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E7BD" w14:textId="28CA1D21" w:rsidR="00C504A4" w:rsidRDefault="00C504A4" w:rsidP="00CE74F3">
      <w:pPr>
        <w:rPr>
          <w:sz w:val="20"/>
          <w:szCs w:val="20"/>
        </w:rPr>
      </w:pPr>
    </w:p>
    <w:p w14:paraId="3044B60B" w14:textId="77777777" w:rsidR="00437E3E" w:rsidRDefault="00346534" w:rsidP="00437E3E">
      <w:pPr>
        <w:keepNext/>
        <w:autoSpaceDE w:val="0"/>
        <w:autoSpaceDN w:val="0"/>
        <w:adjustRightInd w:val="0"/>
        <w:jc w:val="both"/>
        <w:rPr>
          <w:sz w:val="20"/>
          <w:szCs w:val="20"/>
        </w:rPr>
      </w:pPr>
      <w:r w:rsidRPr="00346534">
        <w:rPr>
          <w:sz w:val="20"/>
          <w:szCs w:val="20"/>
        </w:rPr>
        <w:t xml:space="preserve"> </w:t>
      </w:r>
    </w:p>
    <w:p w14:paraId="33E9A5AF" w14:textId="219A1C84" w:rsidR="00437E3E" w:rsidRDefault="00346534" w:rsidP="00437E3E">
      <w:pPr>
        <w:keepNext/>
        <w:autoSpaceDE w:val="0"/>
        <w:autoSpaceDN w:val="0"/>
        <w:adjustRightInd w:val="0"/>
        <w:jc w:val="both"/>
        <w:rPr>
          <w:b/>
          <w:bCs/>
        </w:rPr>
      </w:pPr>
      <w:r w:rsidRPr="00346534">
        <w:rPr>
          <w:sz w:val="20"/>
          <w:szCs w:val="20"/>
        </w:rPr>
        <w:t xml:space="preserve">  </w:t>
      </w:r>
      <w:bookmarkStart w:id="0" w:name="_Hlk211420885"/>
      <w:bookmarkStart w:id="1" w:name="_Hlk228367113"/>
      <w:r w:rsidR="00437E3E">
        <w:rPr>
          <w:b/>
          <w:bCs/>
        </w:rPr>
        <w:t>БОУ ЧР «Чебоксарская НОШ для обучающихся с ОВЗ №</w:t>
      </w:r>
      <w:proofErr w:type="gramStart"/>
      <w:r w:rsidR="00437E3E">
        <w:rPr>
          <w:b/>
          <w:bCs/>
        </w:rPr>
        <w:t>2»  Минобразования</w:t>
      </w:r>
      <w:proofErr w:type="gramEnd"/>
      <w:r w:rsidR="00437E3E">
        <w:rPr>
          <w:b/>
          <w:bCs/>
        </w:rPr>
        <w:t xml:space="preserve"> Чувашии</w:t>
      </w:r>
      <w:bookmarkEnd w:id="0"/>
    </w:p>
    <w:p w14:paraId="2586047D" w14:textId="77777777" w:rsidR="00437E3E" w:rsidRDefault="00437E3E" w:rsidP="00437E3E">
      <w:pPr>
        <w:jc w:val="center"/>
        <w:rPr>
          <w:b/>
        </w:rPr>
      </w:pPr>
    </w:p>
    <w:bookmarkEnd w:id="1"/>
    <w:p w14:paraId="2167080D" w14:textId="77777777" w:rsidR="00437E3E" w:rsidRDefault="00437E3E" w:rsidP="00437E3E">
      <w:pPr>
        <w:jc w:val="center"/>
      </w:pPr>
    </w:p>
    <w:p w14:paraId="0C46C75F" w14:textId="08ACAFFF" w:rsidR="00023446" w:rsidRDefault="00023446" w:rsidP="00346534">
      <w:pPr>
        <w:rPr>
          <w:sz w:val="20"/>
          <w:szCs w:val="20"/>
        </w:rPr>
      </w:pPr>
    </w:p>
    <w:p w14:paraId="0C21118D" w14:textId="77777777" w:rsidR="00DA288C" w:rsidRDefault="00DA288C" w:rsidP="00346534">
      <w:pPr>
        <w:rPr>
          <w:sz w:val="20"/>
          <w:szCs w:val="20"/>
        </w:rPr>
      </w:pPr>
    </w:p>
    <w:p w14:paraId="6986F533" w14:textId="4FA6FA65" w:rsidR="00346534" w:rsidRPr="00346534" w:rsidRDefault="00346534" w:rsidP="00346534">
      <w:pPr>
        <w:rPr>
          <w:sz w:val="20"/>
          <w:szCs w:val="20"/>
        </w:rPr>
      </w:pPr>
      <w:r w:rsidRPr="00346534">
        <w:rPr>
          <w:sz w:val="20"/>
          <w:szCs w:val="20"/>
        </w:rPr>
        <w:t xml:space="preserve"> </w:t>
      </w:r>
      <w:r w:rsidR="00023446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="00437E3E">
        <w:rPr>
          <w:sz w:val="20"/>
          <w:szCs w:val="20"/>
        </w:rPr>
        <w:t>Утверждено</w:t>
      </w:r>
    </w:p>
    <w:p w14:paraId="797996BE" w14:textId="4F58B958" w:rsidR="00346534" w:rsidRPr="00346534" w:rsidRDefault="00346534" w:rsidP="00346534">
      <w:pPr>
        <w:jc w:val="right"/>
        <w:rPr>
          <w:sz w:val="20"/>
          <w:szCs w:val="20"/>
        </w:rPr>
      </w:pPr>
      <w:r w:rsidRPr="00346534">
        <w:rPr>
          <w:sz w:val="20"/>
          <w:szCs w:val="20"/>
        </w:rPr>
        <w:t>приказ</w:t>
      </w:r>
      <w:r w:rsidR="00437E3E">
        <w:rPr>
          <w:sz w:val="20"/>
          <w:szCs w:val="20"/>
        </w:rPr>
        <w:t>ом</w:t>
      </w:r>
      <w:r w:rsidRPr="00346534">
        <w:rPr>
          <w:sz w:val="20"/>
          <w:szCs w:val="20"/>
        </w:rPr>
        <w:t xml:space="preserve"> от 29.12.2025 №</w:t>
      </w:r>
      <w:r w:rsidR="00437E3E">
        <w:rPr>
          <w:sz w:val="20"/>
          <w:szCs w:val="20"/>
        </w:rPr>
        <w:t>120</w:t>
      </w:r>
      <w:r w:rsidRPr="00346534">
        <w:rPr>
          <w:sz w:val="20"/>
          <w:szCs w:val="20"/>
        </w:rPr>
        <w:t xml:space="preserve"> </w:t>
      </w:r>
    </w:p>
    <w:p w14:paraId="4898E278" w14:textId="77777777" w:rsidR="00346534" w:rsidRPr="00346534" w:rsidRDefault="00346534" w:rsidP="00346534">
      <w:pPr>
        <w:rPr>
          <w:sz w:val="20"/>
          <w:szCs w:val="20"/>
        </w:rPr>
      </w:pPr>
    </w:p>
    <w:p w14:paraId="2C3501B8" w14:textId="32D5BE83" w:rsidR="00346534" w:rsidRDefault="00346534" w:rsidP="00346534">
      <w:pPr>
        <w:jc w:val="center"/>
        <w:rPr>
          <w:b/>
          <w:bCs/>
        </w:rPr>
      </w:pPr>
      <w:r w:rsidRPr="00346534">
        <w:rPr>
          <w:b/>
          <w:bCs/>
        </w:rPr>
        <w:t xml:space="preserve">Положение о школьном </w:t>
      </w:r>
      <w:r w:rsidR="00C66AA8">
        <w:rPr>
          <w:b/>
          <w:bCs/>
        </w:rPr>
        <w:t>Медиацентре</w:t>
      </w:r>
    </w:p>
    <w:p w14:paraId="4CFA6841" w14:textId="77777777" w:rsidR="00C66AA8" w:rsidRDefault="00C66AA8" w:rsidP="00346534">
      <w:pPr>
        <w:jc w:val="center"/>
        <w:rPr>
          <w:b/>
          <w:bCs/>
        </w:rPr>
      </w:pPr>
    </w:p>
    <w:p w14:paraId="2ADE0FA9" w14:textId="77777777" w:rsidR="00346534" w:rsidRPr="00346534" w:rsidRDefault="00346534" w:rsidP="00346534">
      <w:pPr>
        <w:jc w:val="center"/>
        <w:rPr>
          <w:b/>
          <w:bCs/>
        </w:rPr>
      </w:pPr>
    </w:p>
    <w:p w14:paraId="713743C0" w14:textId="4B1A6F79" w:rsidR="00346534" w:rsidRPr="003A05AA" w:rsidRDefault="00346534" w:rsidP="003A05AA">
      <w:pPr>
        <w:pStyle w:val="a5"/>
        <w:numPr>
          <w:ilvl w:val="0"/>
          <w:numId w:val="8"/>
        </w:numPr>
        <w:jc w:val="center"/>
        <w:rPr>
          <w:b/>
          <w:bCs/>
        </w:rPr>
      </w:pPr>
      <w:r w:rsidRPr="00346534">
        <w:rPr>
          <w:b/>
          <w:bCs/>
        </w:rPr>
        <w:t>Общие положения</w:t>
      </w:r>
    </w:p>
    <w:p w14:paraId="2071942F" w14:textId="013C0E08" w:rsidR="002544C7" w:rsidRPr="002544C7" w:rsidRDefault="002544C7" w:rsidP="006329D7">
      <w:pPr>
        <w:ind w:firstLine="567"/>
        <w:jc w:val="both"/>
      </w:pPr>
      <w:r w:rsidRPr="002544C7">
        <w:t xml:space="preserve">1.1. Настоящее Положение регламентирует порядок осуществления </w:t>
      </w:r>
      <w:r>
        <w:t xml:space="preserve">работы </w:t>
      </w:r>
      <w:r w:rsidRPr="002544C7">
        <w:t>школьно</w:t>
      </w:r>
      <w:r>
        <w:t>го</w:t>
      </w:r>
      <w:r w:rsidRPr="002544C7">
        <w:t xml:space="preserve"> медиацентр</w:t>
      </w:r>
      <w:r>
        <w:t>а</w:t>
      </w:r>
      <w:r w:rsidRPr="002544C7">
        <w:t xml:space="preserve"> (далее – Медиацентр)</w:t>
      </w:r>
      <w:r w:rsidRPr="002544C7">
        <w:t xml:space="preserve"> </w:t>
      </w:r>
      <w:r w:rsidRPr="002544C7">
        <w:t>БОУ ЧР «Чебоксарская НОШ для обучающихся с ОВЗ №</w:t>
      </w:r>
      <w:proofErr w:type="gramStart"/>
      <w:r w:rsidRPr="002544C7">
        <w:t>2»  Минобразования</w:t>
      </w:r>
      <w:proofErr w:type="gramEnd"/>
      <w:r w:rsidRPr="002544C7">
        <w:t xml:space="preserve"> Чувашии</w:t>
      </w:r>
      <w:r>
        <w:t xml:space="preserve"> (далее-учреждение).</w:t>
      </w:r>
    </w:p>
    <w:p w14:paraId="404E7FDA" w14:textId="77777777" w:rsidR="002544C7" w:rsidRPr="002544C7" w:rsidRDefault="002544C7" w:rsidP="002544C7">
      <w:pPr>
        <w:pStyle w:val="a5"/>
        <w:ind w:left="0" w:firstLine="567"/>
        <w:jc w:val="both"/>
      </w:pPr>
      <w:r w:rsidRPr="002544C7">
        <w:t>1.2. Медиацентр является информационным центром образовательной деятельности учреждения и рассматривает свободный доступ к различным видам информационных ресурсов как неотъемлемое право всех участников образовательного процесса.</w:t>
      </w:r>
    </w:p>
    <w:p w14:paraId="1E8BB18D" w14:textId="22F072CC" w:rsidR="002544C7" w:rsidRPr="002544C7" w:rsidRDefault="002544C7" w:rsidP="002544C7">
      <w:pPr>
        <w:pStyle w:val="a5"/>
        <w:ind w:left="0" w:firstLine="567"/>
        <w:jc w:val="both"/>
      </w:pPr>
      <w:r w:rsidRPr="002544C7">
        <w:t xml:space="preserve">1.3. Медиацентр — школьное объединение информационного и организационного обслуживания, обеспечивающее обучающихся информацией о деятельности </w:t>
      </w:r>
      <w:r w:rsidR="006329D7">
        <w:t>учреждения</w:t>
      </w:r>
      <w:r w:rsidRPr="002544C7">
        <w:t xml:space="preserve">, поддерживающее официальный сайт </w:t>
      </w:r>
      <w:proofErr w:type="gramStart"/>
      <w:r w:rsidR="006329D7">
        <w:t xml:space="preserve">учреждения </w:t>
      </w:r>
      <w:r w:rsidRPr="002544C7">
        <w:t xml:space="preserve"> и</w:t>
      </w:r>
      <w:proofErr w:type="gramEnd"/>
      <w:r w:rsidRPr="002544C7">
        <w:t xml:space="preserve"> соответствующие группы в социальных сетях, предназначенное для самостоятельной работы учителя и обучающихся с различными источниками информации.</w:t>
      </w:r>
    </w:p>
    <w:p w14:paraId="70274284" w14:textId="2AF40580" w:rsidR="002544C7" w:rsidRPr="002544C7" w:rsidRDefault="002544C7" w:rsidP="002544C7">
      <w:pPr>
        <w:pStyle w:val="a5"/>
        <w:ind w:left="0" w:firstLine="567"/>
        <w:jc w:val="both"/>
      </w:pPr>
      <w:r w:rsidRPr="002544C7">
        <w:t xml:space="preserve">1.4. Медиацентр </w:t>
      </w:r>
      <w:r w:rsidR="000E6510">
        <w:t xml:space="preserve">- </w:t>
      </w:r>
      <w:r w:rsidRPr="002544C7">
        <w:t xml:space="preserve">добровольная организация, в состав которой могут войти обучающиеся, а также сотрудники </w:t>
      </w:r>
      <w:r w:rsidR="006329D7">
        <w:t>учреждения</w:t>
      </w:r>
      <w:r w:rsidRPr="002544C7">
        <w:t>.</w:t>
      </w:r>
    </w:p>
    <w:p w14:paraId="4E146C2F" w14:textId="1499C337" w:rsidR="002544C7" w:rsidRPr="002544C7" w:rsidRDefault="002544C7" w:rsidP="002544C7">
      <w:pPr>
        <w:pStyle w:val="a5"/>
        <w:ind w:left="0" w:firstLine="567"/>
        <w:jc w:val="center"/>
        <w:rPr>
          <w:b/>
          <w:bCs/>
        </w:rPr>
      </w:pPr>
      <w:r w:rsidRPr="002544C7">
        <w:rPr>
          <w:b/>
          <w:bCs/>
        </w:rPr>
        <w:t>2. Функции, цели и задачи Медиацентра</w:t>
      </w:r>
      <w:r w:rsidRPr="002544C7">
        <w:rPr>
          <w:b/>
          <w:bCs/>
        </w:rPr>
        <w:t>.</w:t>
      </w:r>
    </w:p>
    <w:p w14:paraId="008731DA" w14:textId="77777777" w:rsidR="002544C7" w:rsidRPr="002544C7" w:rsidRDefault="002544C7" w:rsidP="002544C7">
      <w:pPr>
        <w:pStyle w:val="a5"/>
        <w:ind w:left="0" w:firstLine="567"/>
      </w:pPr>
      <w:r w:rsidRPr="002544C7">
        <w:t>2.1. Функции Медиацентра:</w:t>
      </w:r>
    </w:p>
    <w:p w14:paraId="5D902573" w14:textId="716ACB18" w:rsidR="002544C7" w:rsidRPr="002544C7" w:rsidRDefault="002544C7" w:rsidP="006329D7">
      <w:pPr>
        <w:pStyle w:val="a5"/>
        <w:ind w:left="0" w:firstLine="567"/>
        <w:jc w:val="both"/>
      </w:pPr>
      <w:r w:rsidRPr="002544C7">
        <w:t>2.1.1. Образовательная</w:t>
      </w:r>
      <w:r w:rsidR="006329D7">
        <w:t>-</w:t>
      </w:r>
      <w:r w:rsidRPr="002544C7">
        <w:t>поддерживает и обеспечивает реализацию целей, сформулированных в образовательной программе</w:t>
      </w:r>
    </w:p>
    <w:p w14:paraId="7DF9A1E3" w14:textId="6C19FF7E" w:rsidR="002544C7" w:rsidRPr="002544C7" w:rsidRDefault="002544C7" w:rsidP="006329D7">
      <w:pPr>
        <w:pStyle w:val="a5"/>
        <w:ind w:left="0" w:firstLine="567"/>
        <w:jc w:val="both"/>
      </w:pPr>
      <w:r w:rsidRPr="002544C7">
        <w:t xml:space="preserve">2.1.2. Информационная </w:t>
      </w:r>
      <w:r w:rsidR="006329D7">
        <w:t xml:space="preserve">- </w:t>
      </w:r>
      <w:r w:rsidRPr="002544C7">
        <w:t>представляет информацию на различных видах носителей всем участникам образовательного процесса. Организует различные формы распространения педагогической и образовательной информации для всех групп пользователей.</w:t>
      </w:r>
    </w:p>
    <w:p w14:paraId="6CC48975" w14:textId="77777777" w:rsidR="002544C7" w:rsidRPr="002544C7" w:rsidRDefault="002544C7" w:rsidP="006979FE">
      <w:pPr>
        <w:pStyle w:val="a5"/>
        <w:ind w:left="0" w:firstLine="567"/>
        <w:jc w:val="both"/>
      </w:pPr>
      <w:r w:rsidRPr="002544C7">
        <w:t>2.1.3. Культурная — организует мероприятия, воспитывающие культурное и социальное самосознание учащихся. Акцентирует внимание на воспитании любви к чтению, на развитии и сохранении русского языка, на развитии интереса к культуре России.</w:t>
      </w:r>
    </w:p>
    <w:p w14:paraId="43F9B392" w14:textId="1E68C808" w:rsidR="002544C7" w:rsidRDefault="002544C7" w:rsidP="000E6510">
      <w:pPr>
        <w:pStyle w:val="a5"/>
        <w:ind w:left="0" w:firstLine="567"/>
        <w:jc w:val="both"/>
      </w:pPr>
      <w:r w:rsidRPr="002544C7">
        <w:t>2.1.4. Просветительская – распространяет знания, умения, навыки в целях</w:t>
      </w:r>
      <w:r w:rsidR="006979FE">
        <w:t xml:space="preserve"> </w:t>
      </w:r>
      <w:r w:rsidRPr="002544C7">
        <w:t>интеллектуального, духовно-нравственного, творческого, физического и профессионального развития обучающихся.</w:t>
      </w:r>
    </w:p>
    <w:p w14:paraId="320C7FB6" w14:textId="38DAFBC6" w:rsidR="002544C7" w:rsidRPr="002544C7" w:rsidRDefault="002544C7" w:rsidP="003A05AA">
      <w:pPr>
        <w:pStyle w:val="a5"/>
        <w:ind w:left="0" w:firstLine="567"/>
        <w:jc w:val="both"/>
      </w:pPr>
      <w:r w:rsidRPr="002544C7">
        <w:t>2.2. Цели Медиацентра:</w:t>
      </w:r>
    </w:p>
    <w:p w14:paraId="248C3ACB" w14:textId="664712ED" w:rsidR="002544C7" w:rsidRPr="002544C7" w:rsidRDefault="002544C7" w:rsidP="003A05AA">
      <w:pPr>
        <w:pStyle w:val="a5"/>
        <w:ind w:left="0" w:firstLine="567"/>
        <w:jc w:val="both"/>
      </w:pPr>
      <w:r w:rsidRPr="002544C7">
        <w:t xml:space="preserve">2.2.1. Создание единого информационного пространства </w:t>
      </w:r>
      <w:r w:rsidR="000E6510">
        <w:t>учреждения.</w:t>
      </w:r>
    </w:p>
    <w:p w14:paraId="32B830C6" w14:textId="77777777" w:rsidR="002544C7" w:rsidRPr="002544C7" w:rsidRDefault="002544C7" w:rsidP="003A05AA">
      <w:pPr>
        <w:pStyle w:val="a5"/>
        <w:ind w:left="0" w:firstLine="567"/>
        <w:jc w:val="both"/>
      </w:pPr>
      <w:r w:rsidRPr="002544C7">
        <w:t>2.2.2. Освещение школьных новостей и проблем.</w:t>
      </w:r>
    </w:p>
    <w:p w14:paraId="5F33EA27" w14:textId="77777777" w:rsidR="002544C7" w:rsidRPr="002544C7" w:rsidRDefault="002544C7" w:rsidP="003A05AA">
      <w:pPr>
        <w:pStyle w:val="a5"/>
        <w:ind w:left="0" w:firstLine="567"/>
        <w:jc w:val="both"/>
      </w:pPr>
      <w:r w:rsidRPr="002544C7">
        <w:t>2.2.3. Развитие информационной и коммуникативной культуры обучающихся, формирование навыков общения и сотрудничества, поддержка творческой самореализации обучающихся и популяризация школы в медиапространстве.</w:t>
      </w:r>
    </w:p>
    <w:p w14:paraId="65AACC48" w14:textId="77777777" w:rsidR="002544C7" w:rsidRPr="002544C7" w:rsidRDefault="002544C7" w:rsidP="003A05AA">
      <w:pPr>
        <w:pStyle w:val="a5"/>
        <w:ind w:left="0" w:firstLine="567"/>
        <w:jc w:val="both"/>
      </w:pPr>
      <w:r w:rsidRPr="002544C7">
        <w:t>2.2.4. Выявление и поддержка инициативных обучающихся; создание условий для реализации инициативы.</w:t>
      </w:r>
    </w:p>
    <w:p w14:paraId="646BD87F" w14:textId="77777777" w:rsidR="002544C7" w:rsidRPr="002544C7" w:rsidRDefault="002544C7" w:rsidP="003A05AA">
      <w:pPr>
        <w:pStyle w:val="a5"/>
        <w:ind w:left="0" w:firstLine="567"/>
        <w:jc w:val="both"/>
      </w:pPr>
      <w:r w:rsidRPr="002544C7">
        <w:t>2.2.5. Использование и внедрение современных технологий в воспитательно-образовательный процесс.</w:t>
      </w:r>
    </w:p>
    <w:p w14:paraId="185D6106" w14:textId="77777777" w:rsidR="002544C7" w:rsidRPr="002544C7" w:rsidRDefault="002544C7" w:rsidP="003A05AA">
      <w:pPr>
        <w:pStyle w:val="a5"/>
        <w:ind w:left="0" w:firstLine="567"/>
        <w:jc w:val="both"/>
      </w:pPr>
      <w:r w:rsidRPr="002544C7">
        <w:t>2.3. Основными задачами Медиацентра являются:</w:t>
      </w:r>
    </w:p>
    <w:p w14:paraId="515FD156" w14:textId="77777777" w:rsidR="002544C7" w:rsidRPr="002544C7" w:rsidRDefault="002544C7" w:rsidP="003A05AA">
      <w:pPr>
        <w:pStyle w:val="a5"/>
        <w:ind w:left="0" w:firstLine="567"/>
        <w:jc w:val="both"/>
      </w:pPr>
      <w:r w:rsidRPr="002544C7">
        <w:t xml:space="preserve">2.3.1. Повышение уровня </w:t>
      </w:r>
      <w:proofErr w:type="spellStart"/>
      <w:r w:rsidRPr="002544C7">
        <w:t>медиаграмотности</w:t>
      </w:r>
      <w:proofErr w:type="spellEnd"/>
      <w:r w:rsidRPr="002544C7">
        <w:t xml:space="preserve"> обучающихся;</w:t>
      </w:r>
    </w:p>
    <w:p w14:paraId="63EEA5E2" w14:textId="1283D6AC" w:rsidR="002544C7" w:rsidRPr="002544C7" w:rsidRDefault="002544C7" w:rsidP="003A05AA">
      <w:pPr>
        <w:pStyle w:val="a5"/>
        <w:ind w:left="0" w:firstLine="567"/>
        <w:jc w:val="both"/>
      </w:pPr>
      <w:r w:rsidRPr="002544C7">
        <w:t xml:space="preserve">2.3.2. Создание условий для развития социальной и творческой активности обучающихся </w:t>
      </w:r>
      <w:r w:rsidR="000E6510">
        <w:t>учреждения</w:t>
      </w:r>
    </w:p>
    <w:p w14:paraId="555EC08B" w14:textId="478A2542" w:rsidR="002544C7" w:rsidRPr="002544C7" w:rsidRDefault="002544C7" w:rsidP="003A05AA">
      <w:pPr>
        <w:pStyle w:val="a5"/>
        <w:ind w:left="0" w:firstLine="567"/>
        <w:jc w:val="both"/>
      </w:pPr>
      <w:r w:rsidRPr="002544C7">
        <w:t xml:space="preserve">2.3.3. Освещение новостей, событий и мероприятий, происходящих в </w:t>
      </w:r>
      <w:r w:rsidR="000E6510">
        <w:t>учреждении</w:t>
      </w:r>
      <w:r w:rsidRPr="002544C7">
        <w:t xml:space="preserve"> с позиции значимости для обучающихся школы.</w:t>
      </w:r>
    </w:p>
    <w:p w14:paraId="2F0D6E7D" w14:textId="77777777" w:rsidR="002544C7" w:rsidRPr="002544C7" w:rsidRDefault="002544C7" w:rsidP="003A05AA">
      <w:pPr>
        <w:pStyle w:val="a5"/>
        <w:ind w:left="0" w:firstLine="567"/>
        <w:jc w:val="both"/>
      </w:pPr>
      <w:r w:rsidRPr="002544C7">
        <w:t>2.3.4. Развитие информационной культуры участников образовательного процесса.</w:t>
      </w:r>
    </w:p>
    <w:p w14:paraId="34FCB6FD" w14:textId="77777777" w:rsidR="00437E3E" w:rsidRDefault="00437E3E" w:rsidP="003A05AA">
      <w:pPr>
        <w:pStyle w:val="a5"/>
        <w:ind w:left="0" w:firstLine="567"/>
        <w:jc w:val="both"/>
      </w:pPr>
    </w:p>
    <w:p w14:paraId="7BCE3A7F" w14:textId="77777777" w:rsidR="00437E3E" w:rsidRDefault="00437E3E" w:rsidP="003A05AA">
      <w:pPr>
        <w:pStyle w:val="a5"/>
        <w:ind w:left="0" w:firstLine="567"/>
        <w:jc w:val="both"/>
      </w:pPr>
    </w:p>
    <w:p w14:paraId="5C2B4E3F" w14:textId="31A71BC4" w:rsidR="003A05AA" w:rsidRPr="003A05AA" w:rsidRDefault="002544C7" w:rsidP="003A05AA">
      <w:pPr>
        <w:pStyle w:val="a5"/>
        <w:ind w:left="0" w:firstLine="567"/>
        <w:jc w:val="both"/>
      </w:pPr>
      <w:r w:rsidRPr="002544C7">
        <w:lastRenderedPageBreak/>
        <w:t xml:space="preserve">2.3.5. Участие в значимых для </w:t>
      </w:r>
      <w:r w:rsidR="000E6510">
        <w:t xml:space="preserve">учреждения </w:t>
      </w:r>
      <w:r w:rsidRPr="002544C7">
        <w:t xml:space="preserve">конкурсах и мероприятиях </w:t>
      </w:r>
      <w:proofErr w:type="spellStart"/>
      <w:r w:rsidRPr="002544C7">
        <w:t>медианаправленности</w:t>
      </w:r>
      <w:proofErr w:type="spellEnd"/>
      <w:r w:rsidRPr="002544C7">
        <w:t>.</w:t>
      </w:r>
    </w:p>
    <w:p w14:paraId="22E72569" w14:textId="77777777" w:rsidR="003A05AA" w:rsidRDefault="003A05AA" w:rsidP="000E6510">
      <w:pPr>
        <w:pStyle w:val="a5"/>
        <w:ind w:left="0" w:firstLine="567"/>
        <w:jc w:val="center"/>
        <w:rPr>
          <w:b/>
          <w:bCs/>
        </w:rPr>
      </w:pPr>
    </w:p>
    <w:p w14:paraId="4252DAFE" w14:textId="349A6B73" w:rsidR="003A05AA" w:rsidRPr="003A05AA" w:rsidRDefault="002544C7" w:rsidP="003A05AA">
      <w:pPr>
        <w:pStyle w:val="a5"/>
        <w:numPr>
          <w:ilvl w:val="0"/>
          <w:numId w:val="8"/>
        </w:numPr>
        <w:jc w:val="center"/>
        <w:rPr>
          <w:b/>
          <w:bCs/>
        </w:rPr>
      </w:pPr>
      <w:r w:rsidRPr="000E6510">
        <w:rPr>
          <w:b/>
          <w:bCs/>
        </w:rPr>
        <w:t>Порядок формирования Медиацентра</w:t>
      </w:r>
      <w:r w:rsidR="000E6510">
        <w:rPr>
          <w:b/>
          <w:bCs/>
        </w:rPr>
        <w:t>.</w:t>
      </w:r>
    </w:p>
    <w:p w14:paraId="70209CBA" w14:textId="448A9AA6" w:rsidR="003A05AA" w:rsidRDefault="002544C7" w:rsidP="003A05AA">
      <w:pPr>
        <w:pStyle w:val="a5"/>
        <w:ind w:left="0" w:firstLine="567"/>
        <w:jc w:val="both"/>
      </w:pPr>
      <w:r w:rsidRPr="002544C7">
        <w:t>3.1. Медиацентр действует на основании настоящего Положения.</w:t>
      </w:r>
    </w:p>
    <w:p w14:paraId="04B1ABA7" w14:textId="7AC4EF63" w:rsidR="002544C7" w:rsidRPr="002544C7" w:rsidRDefault="002544C7" w:rsidP="003A05AA">
      <w:pPr>
        <w:pStyle w:val="a5"/>
        <w:ind w:left="0" w:firstLine="567"/>
        <w:jc w:val="both"/>
      </w:pPr>
      <w:r w:rsidRPr="002544C7">
        <w:t>3.2. Медиацентр представляет собой открытую структуру, в которую обучающиеся могут войти на добровольной основе.</w:t>
      </w:r>
    </w:p>
    <w:p w14:paraId="2F12C870" w14:textId="4F697C96" w:rsidR="002544C7" w:rsidRPr="002544C7" w:rsidRDefault="002544C7" w:rsidP="003A05AA">
      <w:pPr>
        <w:pStyle w:val="a5"/>
        <w:ind w:left="0" w:firstLine="567"/>
        <w:jc w:val="both"/>
      </w:pPr>
      <w:r w:rsidRPr="002544C7">
        <w:t>3.3. В состав Медиацентра входят обучающиеся, а также педагоги школы.</w:t>
      </w:r>
    </w:p>
    <w:p w14:paraId="7EA02EF3" w14:textId="77777777" w:rsidR="002544C7" w:rsidRPr="002544C7" w:rsidRDefault="002544C7" w:rsidP="003A05AA">
      <w:pPr>
        <w:pStyle w:val="a5"/>
        <w:ind w:left="0" w:firstLine="567"/>
        <w:jc w:val="both"/>
      </w:pPr>
      <w:r w:rsidRPr="002544C7">
        <w:t>3.4. Руководство Медиацентром и контроль за его деятельностью осуществляет руководитель Медиацентра.</w:t>
      </w:r>
    </w:p>
    <w:p w14:paraId="62361E4E" w14:textId="72088546" w:rsidR="002544C7" w:rsidRPr="002544C7" w:rsidRDefault="002544C7" w:rsidP="003A05AA">
      <w:pPr>
        <w:pStyle w:val="a5"/>
        <w:ind w:left="0" w:firstLine="567"/>
        <w:jc w:val="both"/>
      </w:pPr>
      <w:r w:rsidRPr="002544C7">
        <w:t>3.5. Руководитель Медиацентра школы назначается приказом директора и отвечает за выпуск контента и его распространение.</w:t>
      </w:r>
    </w:p>
    <w:p w14:paraId="0D1F9D5D" w14:textId="16A106AB" w:rsidR="002544C7" w:rsidRPr="002544C7" w:rsidRDefault="002544C7" w:rsidP="003A05AA">
      <w:pPr>
        <w:pStyle w:val="a5"/>
        <w:ind w:left="0" w:firstLine="567"/>
        <w:jc w:val="both"/>
      </w:pPr>
      <w:r w:rsidRPr="002544C7">
        <w:t>3.</w:t>
      </w:r>
      <w:r w:rsidR="003A05AA">
        <w:t>6</w:t>
      </w:r>
      <w:r w:rsidRPr="002544C7">
        <w:t xml:space="preserve">. Контроль за деятельностью Медиацентра осуществляется заместителем директора </w:t>
      </w:r>
      <w:r w:rsidR="003A05AA">
        <w:t>учреждения</w:t>
      </w:r>
    </w:p>
    <w:sectPr w:rsidR="002544C7" w:rsidRPr="002544C7" w:rsidSect="00584369">
      <w:pgSz w:w="11906" w:h="16838"/>
      <w:pgMar w:top="567" w:right="707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0FCE5" w14:textId="77777777" w:rsidR="004C2A04" w:rsidRDefault="004C2A04">
      <w:r>
        <w:separator/>
      </w:r>
    </w:p>
  </w:endnote>
  <w:endnote w:type="continuationSeparator" w:id="0">
    <w:p w14:paraId="7E282CB1" w14:textId="77777777" w:rsidR="004C2A04" w:rsidRDefault="004C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8CE90" w14:textId="77777777" w:rsidR="004C2A04" w:rsidRDefault="004C2A04">
      <w:r>
        <w:separator/>
      </w:r>
    </w:p>
  </w:footnote>
  <w:footnote w:type="continuationSeparator" w:id="0">
    <w:p w14:paraId="1EF4E263" w14:textId="77777777" w:rsidR="004C2A04" w:rsidRDefault="004C2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D5322"/>
    <w:multiLevelType w:val="hybridMultilevel"/>
    <w:tmpl w:val="4754E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A4D18"/>
    <w:multiLevelType w:val="multilevel"/>
    <w:tmpl w:val="A43E7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42C5F7A"/>
    <w:multiLevelType w:val="hybridMultilevel"/>
    <w:tmpl w:val="D73CC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26EBC"/>
    <w:multiLevelType w:val="hybridMultilevel"/>
    <w:tmpl w:val="0B8073D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66DB1"/>
    <w:multiLevelType w:val="multilevel"/>
    <w:tmpl w:val="74126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C1835E5"/>
    <w:multiLevelType w:val="multilevel"/>
    <w:tmpl w:val="BACCC3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D192C36"/>
    <w:multiLevelType w:val="multilevel"/>
    <w:tmpl w:val="6D192C36"/>
    <w:lvl w:ilvl="0">
      <w:start w:val="1"/>
      <w:numFmt w:val="decimal"/>
      <w:lvlText w:val="%1."/>
      <w:lvlJc w:val="left"/>
      <w:pPr>
        <w:tabs>
          <w:tab w:val="left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left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left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left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left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left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left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left" w:pos="6720"/>
        </w:tabs>
        <w:ind w:left="6720" w:hanging="180"/>
      </w:pPr>
    </w:lvl>
  </w:abstractNum>
  <w:abstractNum w:abstractNumId="7" w15:restartNumberingAfterBreak="0">
    <w:nsid w:val="6DD254D4"/>
    <w:multiLevelType w:val="hybridMultilevel"/>
    <w:tmpl w:val="7060A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E3AF6"/>
    <w:multiLevelType w:val="hybridMultilevel"/>
    <w:tmpl w:val="38A46CC0"/>
    <w:lvl w:ilvl="0" w:tplc="16529C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43F5F07"/>
    <w:multiLevelType w:val="hybridMultilevel"/>
    <w:tmpl w:val="430C9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9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672"/>
    <w:rsid w:val="00023446"/>
    <w:rsid w:val="00032452"/>
    <w:rsid w:val="000A799E"/>
    <w:rsid w:val="000E6510"/>
    <w:rsid w:val="00106A86"/>
    <w:rsid w:val="00122EA8"/>
    <w:rsid w:val="0012723D"/>
    <w:rsid w:val="00215023"/>
    <w:rsid w:val="00220C62"/>
    <w:rsid w:val="002470F8"/>
    <w:rsid w:val="002544C7"/>
    <w:rsid w:val="00266AF0"/>
    <w:rsid w:val="00270328"/>
    <w:rsid w:val="002A2398"/>
    <w:rsid w:val="002D679B"/>
    <w:rsid w:val="00300CCA"/>
    <w:rsid w:val="00346534"/>
    <w:rsid w:val="003A05AA"/>
    <w:rsid w:val="003B33B3"/>
    <w:rsid w:val="003C371A"/>
    <w:rsid w:val="00437E3E"/>
    <w:rsid w:val="00450672"/>
    <w:rsid w:val="004A075F"/>
    <w:rsid w:val="004A5E55"/>
    <w:rsid w:val="004C2A04"/>
    <w:rsid w:val="00525246"/>
    <w:rsid w:val="00555ACA"/>
    <w:rsid w:val="00584369"/>
    <w:rsid w:val="006329D7"/>
    <w:rsid w:val="00686339"/>
    <w:rsid w:val="006979FE"/>
    <w:rsid w:val="006D54E6"/>
    <w:rsid w:val="007166E1"/>
    <w:rsid w:val="00740D93"/>
    <w:rsid w:val="007F46A7"/>
    <w:rsid w:val="00820076"/>
    <w:rsid w:val="008741FC"/>
    <w:rsid w:val="00923FDF"/>
    <w:rsid w:val="009467DC"/>
    <w:rsid w:val="009E4491"/>
    <w:rsid w:val="00A2379C"/>
    <w:rsid w:val="00A323E2"/>
    <w:rsid w:val="00A82341"/>
    <w:rsid w:val="00AA3961"/>
    <w:rsid w:val="00AC112B"/>
    <w:rsid w:val="00AC4148"/>
    <w:rsid w:val="00B26CD6"/>
    <w:rsid w:val="00B51EB7"/>
    <w:rsid w:val="00BC580F"/>
    <w:rsid w:val="00C3512C"/>
    <w:rsid w:val="00C504A4"/>
    <w:rsid w:val="00C66AA8"/>
    <w:rsid w:val="00CE74F3"/>
    <w:rsid w:val="00CF061C"/>
    <w:rsid w:val="00CF3603"/>
    <w:rsid w:val="00DA288C"/>
    <w:rsid w:val="00E16ED8"/>
    <w:rsid w:val="00E9422D"/>
    <w:rsid w:val="00EB3727"/>
    <w:rsid w:val="00EF7C75"/>
    <w:rsid w:val="00F439E9"/>
    <w:rsid w:val="00FA381C"/>
    <w:rsid w:val="7FE7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5C78"/>
  <w15:docId w15:val="{6B5C1BC4-6D26-435E-829D-3CB41B34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99"/>
    <w:rsid w:val="00CF061C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300CC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300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NEW11</cp:lastModifiedBy>
  <cp:revision>4</cp:revision>
  <cp:lastPrinted>2026-04-29T12:24:00Z</cp:lastPrinted>
  <dcterms:created xsi:type="dcterms:W3CDTF">2026-04-29T12:18:00Z</dcterms:created>
  <dcterms:modified xsi:type="dcterms:W3CDTF">2026-04-29T12:27:00Z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6AD58501DC574807B923A12F09FF8B56_13</vt:lpwstr>
  </property>
</Properties>
</file>