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4A" w:rsidRPr="00A878AD" w:rsidRDefault="000D724A" w:rsidP="000D724A">
      <w:pPr>
        <w:shd w:val="clear" w:color="auto" w:fill="FFFFFF"/>
        <w:spacing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40"/>
          <w:szCs w:val="40"/>
          <w:lang w:eastAsia="ru-RU"/>
        </w:rPr>
      </w:pPr>
      <w:r w:rsidRPr="00A878AD">
        <w:rPr>
          <w:rFonts w:ascii="Arial" w:eastAsia="Times New Roman" w:hAnsi="Arial" w:cs="Arial"/>
          <w:b/>
          <w:bCs/>
          <w:color w:val="0070C0"/>
          <w:sz w:val="40"/>
          <w:szCs w:val="40"/>
          <w:lang w:eastAsia="ru-RU"/>
        </w:rPr>
        <w:t>Как привить ребенку любовь к чтению?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5595"/>
        <w:gridCol w:w="4895"/>
      </w:tblGrid>
      <w:tr w:rsidR="000D724A" w:rsidTr="00A878AD"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</w:tcPr>
          <w:p w:rsidR="000D724A" w:rsidRDefault="000D724A" w:rsidP="000D724A">
            <w:pPr>
              <w:spacing w:after="150"/>
              <w:ind w:left="743" w:hanging="743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BE852F" wp14:editId="7908014F">
                  <wp:extent cx="3352800" cy="2917097"/>
                  <wp:effectExtent l="0" t="0" r="0" b="0"/>
                  <wp:docPr id="7" name="Рисунок 7" descr="https://zncentr.ru/wp-content/uploads/2022/09/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zncentr.ru/wp-content/uploads/2022/09/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5800" cy="3006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0D724A" w:rsidRPr="00611290" w:rsidRDefault="000D724A" w:rsidP="00DF32C9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333333"/>
                <w:sz w:val="30"/>
                <w:szCs w:val="30"/>
                <w:lang w:eastAsia="ru-RU"/>
              </w:rPr>
            </w:pPr>
            <w:r w:rsidRPr="00110339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Приучат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ь ребенка к чтению необходимо до</w:t>
            </w:r>
            <w:r w:rsidRPr="00110339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 школы. В процессе школьного обучения чтение становится обязательным, и любить это занятие становится гораздо труднее. Читайте малышам с раннего возраста как можно больше, даже когда ребенок</w:t>
            </w:r>
          </w:p>
        </w:tc>
      </w:tr>
    </w:tbl>
    <w:p w:rsidR="000D724A" w:rsidRDefault="000D724A" w:rsidP="000D724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"/>
          <w:szCs w:val="2"/>
          <w:lang w:eastAsia="ru-RU"/>
        </w:rPr>
      </w:pPr>
    </w:p>
    <w:p w:rsidR="000D724A" w:rsidRDefault="000D724A" w:rsidP="000D724A">
      <w:pPr>
        <w:shd w:val="clear" w:color="auto" w:fill="FFFFFF"/>
        <w:spacing w:after="150" w:line="360" w:lineRule="auto"/>
        <w:ind w:right="-285"/>
        <w:jc w:val="both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1033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научится читать самостоятельно, продолжайте совместное чтение. После прочтения каждой книги обсуждайте с ним героев и сюжет, спросите, какие выводы сделал ребенок из прочитанной книги. Преврати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 обсуждение в интересную игру.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992"/>
        <w:gridCol w:w="4606"/>
      </w:tblGrid>
      <w:tr w:rsidR="000D724A" w:rsidTr="00A878AD">
        <w:trPr>
          <w:trHeight w:val="4978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</w:tcPr>
          <w:p w:rsidR="000D724A" w:rsidRDefault="000D724A" w:rsidP="00DF32C9">
            <w:pPr>
              <w:spacing w:after="150" w:line="360" w:lineRule="auto"/>
              <w:jc w:val="both"/>
              <w:outlineLvl w:val="2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Максимально оградите</w:t>
            </w:r>
            <w:r w:rsidRPr="00110339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 ребенка от телевидения. Можно использовать телевизор для просмотра мультфильмов, познавательных и развивающих передач. Так ребенок получит только нужную информацию, которую вы ему предоставите. Появится больше времени для чтения, а голова будет свободна для новой информации, получаемой из книг.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0D724A" w:rsidRDefault="000D724A" w:rsidP="00DF32C9">
            <w:pPr>
              <w:spacing w:after="150" w:line="360" w:lineRule="auto"/>
              <w:jc w:val="both"/>
              <w:outlineLvl w:val="2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FF53E7" wp14:editId="2442C1E6">
                  <wp:extent cx="2787650" cy="3054350"/>
                  <wp:effectExtent l="0" t="0" r="0" b="0"/>
                  <wp:docPr id="11" name="Рисунок 11" descr="https://i.pinimg.com/736x/4d/76/8e/4d768e1d1adab9346e7a779e08f029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4d/76/8e/4d768e1d1adab9346e7a779e08f029c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809" cy="305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724A" w:rsidRDefault="000D724A" w:rsidP="000D724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1033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Любой пример заразителен! Поэтому если вы хотите привить ребенку любовь к чтению, начните с себя. Читайте и обсуждайте прочитанное между собой – это лучший стимул для ребенка.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0"/>
        <w:gridCol w:w="4791"/>
      </w:tblGrid>
      <w:tr w:rsidR="000D724A" w:rsidTr="00A878AD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0D724A" w:rsidRPr="0028640A" w:rsidRDefault="000D724A" w:rsidP="00DF32C9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333333"/>
                <w:sz w:val="30"/>
                <w:szCs w:val="30"/>
                <w:lang w:eastAsia="ru-RU"/>
              </w:rPr>
            </w:pPr>
            <w:r w:rsidRPr="00110339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Читайте вслух! Неважно, умеет ребенок читать сам или нет, читайте ему, например, перед сном. Пусть это станет семейным ритуалом, который не только пробудит в ребенке любовь к чтению, но и сблизит родителей с любимым чадом.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0D724A" w:rsidRDefault="000D724A" w:rsidP="00DF32C9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6CA45F" wp14:editId="3AEA9E4A">
                  <wp:extent cx="2726101" cy="2171700"/>
                  <wp:effectExtent l="0" t="0" r="0" b="0"/>
                  <wp:docPr id="8" name="Рисунок 8" descr="https://rused.ru/irk-mdou179/wp-content/uploads/sites/103/2022/09/11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rused.ru/irk-mdou179/wp-content/uploads/sites/103/2022/09/11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753" cy="219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724A" w:rsidRPr="00110339" w:rsidRDefault="000D724A" w:rsidP="000D724A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1033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Предлагайте ребенку чтение с продолжением, т.е. интересная повесть или сказка, состоящая из нескольких глав. Пусть читает по несколько глав в день – это развивает память, внимательность, к тому же поддерживает интерес к этой книге, ведь ребенок в процессе чтения сопереживает героям и наверняка захочет узнать, чем закончится история приключений любимых героев.</w:t>
      </w:r>
    </w:p>
    <w:p w:rsidR="000D724A" w:rsidRPr="0028640A" w:rsidRDefault="000D724A" w:rsidP="000D724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28640A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Будьте терпеливы! Показывайте своим примером, что чтение – это захватывающий, увлекательный процесс, а не обязательное задание на дом. Только тогда книга станет преданным другом для вашего ребенка!</w:t>
      </w:r>
    </w:p>
    <w:p w:rsidR="000D724A" w:rsidRDefault="000D724A" w:rsidP="000D724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D724A" w:rsidRDefault="000D724A" w:rsidP="000D724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D724A" w:rsidRDefault="000D724A" w:rsidP="000D724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6DD7AB" wp14:editId="59F792A3">
            <wp:extent cx="3498850" cy="2880402"/>
            <wp:effectExtent l="0" t="0" r="6350" b="0"/>
            <wp:docPr id="6" name="Рисунок 6" descr="https://filds19.edu-penza.ru/documents/96089445-1024x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ilds19.edu-penza.ru/documents/96089445-1024x8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042" cy="290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C0" w:rsidRDefault="00F64EC0" w:rsidP="000D724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3C1FE4" w:rsidRPr="00F64EC0" w:rsidRDefault="00F64EC0" w:rsidP="00F64EC0">
      <w:pPr>
        <w:jc w:val="right"/>
        <w:rPr>
          <w:rFonts w:ascii="Arial" w:hAnsi="Arial" w:cs="Arial"/>
          <w:sz w:val="28"/>
          <w:szCs w:val="28"/>
        </w:rPr>
      </w:pPr>
      <w:r>
        <w:t xml:space="preserve">                                                      </w:t>
      </w:r>
      <w:r w:rsidRPr="00F64EC0">
        <w:rPr>
          <w:rFonts w:ascii="Arial" w:hAnsi="Arial" w:cs="Arial"/>
          <w:sz w:val="28"/>
          <w:szCs w:val="28"/>
        </w:rPr>
        <w:t>Подготовила учитель-деф</w:t>
      </w:r>
      <w:bookmarkStart w:id="0" w:name="_GoBack"/>
      <w:bookmarkEnd w:id="0"/>
      <w:r w:rsidRPr="00F64EC0">
        <w:rPr>
          <w:rFonts w:ascii="Arial" w:hAnsi="Arial" w:cs="Arial"/>
          <w:sz w:val="28"/>
          <w:szCs w:val="28"/>
        </w:rPr>
        <w:t>ектолог Степанова В.П.</w:t>
      </w:r>
    </w:p>
    <w:sectPr w:rsidR="003C1FE4" w:rsidRPr="00F64EC0" w:rsidSect="000D724A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B8"/>
    <w:rsid w:val="000D724A"/>
    <w:rsid w:val="00310D57"/>
    <w:rsid w:val="00A878AD"/>
    <w:rsid w:val="00E361CD"/>
    <w:rsid w:val="00F64EC0"/>
    <w:rsid w:val="00F9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2022-12-28T21:24:00Z</dcterms:created>
  <dcterms:modified xsi:type="dcterms:W3CDTF">2022-12-28T22:11:00Z</dcterms:modified>
</cp:coreProperties>
</file>