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B63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B63E4" w:rsidRDefault="00C8494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63E4" w:rsidRDefault="00C84944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08.07.2013 N 613</w:t>
            </w:r>
            <w:r>
              <w:rPr>
                <w:sz w:val="48"/>
              </w:rPr>
              <w:br/>
              <w:t>(ред. от 31.12.2025)</w:t>
            </w:r>
            <w:r>
              <w:rPr>
                <w:sz w:val="48"/>
              </w:rPr>
              <w:br/>
              <w:t>"Вопросы противодействия коррупции"</w:t>
            </w:r>
          </w:p>
        </w:tc>
      </w:tr>
      <w:tr w:rsidR="00FB63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63E4" w:rsidRDefault="00C8494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FB63E4" w:rsidRDefault="00FB63E4">
      <w:pPr>
        <w:pStyle w:val="ConsPlusNormal0"/>
        <w:sectPr w:rsidR="00FB63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B63E4" w:rsidRDefault="00FB63E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B63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3E4" w:rsidRDefault="00C84944">
            <w:pPr>
              <w:pStyle w:val="ConsPlusNormal0"/>
              <w:outlineLvl w:val="0"/>
            </w:pPr>
            <w:r>
              <w:t>8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3E4" w:rsidRDefault="00C84944">
            <w:pPr>
              <w:pStyle w:val="ConsPlusNormal0"/>
              <w:jc w:val="right"/>
              <w:outlineLvl w:val="0"/>
            </w:pPr>
            <w:r>
              <w:t>N 613</w:t>
            </w:r>
          </w:p>
        </w:tc>
      </w:tr>
    </w:tbl>
    <w:p w:rsidR="00FB63E4" w:rsidRDefault="00FB63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3E4" w:rsidRDefault="00FB63E4">
      <w:pPr>
        <w:pStyle w:val="ConsPlusNormal0"/>
        <w:jc w:val="both"/>
      </w:pPr>
    </w:p>
    <w:p w:rsidR="00FB63E4" w:rsidRDefault="00C84944">
      <w:pPr>
        <w:pStyle w:val="ConsPlusTitle0"/>
        <w:jc w:val="center"/>
      </w:pPr>
      <w:r>
        <w:t>УКАЗ</w:t>
      </w:r>
    </w:p>
    <w:p w:rsidR="00FB63E4" w:rsidRDefault="00FB63E4">
      <w:pPr>
        <w:pStyle w:val="ConsPlusTitle0"/>
        <w:jc w:val="center"/>
      </w:pPr>
    </w:p>
    <w:p w:rsidR="00FB63E4" w:rsidRDefault="00C84944">
      <w:pPr>
        <w:pStyle w:val="ConsPlusTitle0"/>
        <w:jc w:val="center"/>
      </w:pPr>
      <w:r>
        <w:t>ПРЕЗИДЕНТА РОССИЙСКОЙ ФЕДЕРАЦИИ</w:t>
      </w:r>
    </w:p>
    <w:p w:rsidR="00FB63E4" w:rsidRDefault="00FB63E4">
      <w:pPr>
        <w:pStyle w:val="ConsPlusTitle0"/>
        <w:jc w:val="center"/>
      </w:pPr>
    </w:p>
    <w:p w:rsidR="00FB63E4" w:rsidRDefault="00C84944">
      <w:pPr>
        <w:pStyle w:val="ConsPlusTitle0"/>
        <w:jc w:val="center"/>
      </w:pPr>
      <w:r>
        <w:t>ВОПРОСЫ ПРОТИВОДЕЙСТВИЯ КОРРУПЦИИ</w:t>
      </w:r>
    </w:p>
    <w:p w:rsidR="00FB63E4" w:rsidRDefault="00FB63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B63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E4" w:rsidRDefault="00FB63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E4" w:rsidRDefault="00FB63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3E4" w:rsidRDefault="00C849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3E4" w:rsidRDefault="00C8494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03.12.2013 </w:t>
            </w:r>
            <w:hyperlink r:id="rId1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FB63E4" w:rsidRDefault="00C849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1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12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1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FB63E4" w:rsidRDefault="00C849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4" w:tooltip="Указ Президента РФ от 27.06.2022 N 404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5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FB63E4" w:rsidRDefault="00C849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7" w:tooltip="Указ Президента РФ от 26.10.2023 N 811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 от 31.12.20</w:t>
            </w:r>
            <w:r>
              <w:rPr>
                <w:color w:val="392C69"/>
              </w:rPr>
              <w:t xml:space="preserve">25 </w:t>
            </w:r>
            <w:hyperlink r:id="rId1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E4" w:rsidRDefault="00FB63E4">
            <w:pPr>
              <w:pStyle w:val="ConsPlusNormal0"/>
            </w:pPr>
          </w:p>
        </w:tc>
      </w:tr>
    </w:tbl>
    <w:p w:rsidR="00FB63E4" w:rsidRDefault="00FB63E4">
      <w:pPr>
        <w:pStyle w:val="ConsPlusNormal0"/>
        <w:ind w:firstLine="540"/>
        <w:jc w:val="both"/>
      </w:pPr>
    </w:p>
    <w:p w:rsidR="00FB63E4" w:rsidRDefault="00C84944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1. Утратил силу с 1 января 2026 года. - </w:t>
      </w:r>
      <w:hyperlink r:id="rId1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2. Внести в </w:t>
      </w:r>
      <w:hyperlink r:id="rId20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</w:t>
      </w:r>
      <w:r>
        <w:t>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</w:t>
      </w:r>
      <w:r>
        <w:t>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</w:t>
      </w:r>
      <w:r>
        <w:t xml:space="preserve">ции по противодействию коррупции" (Собрание законодательства Российской Федерации, 2011, N 9, ст. 1223; 2013, N 14, ст. 1670), изменение, </w:t>
      </w:r>
      <w:hyperlink r:id="rId21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</w:t>
      </w:r>
      <w:r>
        <w:t>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</w:t>
      </w:r>
      <w:r>
        <w:t>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</w:t>
      </w:r>
      <w:r>
        <w:t>менном виде должно быть проинформировано о принятом решении в течение трех рабочих дней после его принятия.".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2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</w:t>
        </w:r>
      </w:hyperlink>
      <w:r>
        <w:t xml:space="preserve"> Президента Российско</w:t>
      </w:r>
      <w:r>
        <w:t>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lastRenderedPageBreak/>
        <w:t xml:space="preserve">а) в </w:t>
      </w:r>
      <w:hyperlink r:id="rId2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1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в </w:t>
      </w:r>
      <w:hyperlink r:id="rId2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"а"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2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актами государственных </w:t>
      </w:r>
      <w:r>
        <w:t>корпораций (компаний) и иных организаций,"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26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</w:t>
      </w:r>
      <w:r>
        <w:t>и правовыми актами этих федеральных государственных органов,"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в </w:t>
      </w:r>
      <w:hyperlink r:id="rId27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"б"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28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29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3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подпунктов "г"</w:t>
        </w:r>
      </w:hyperlink>
      <w:r>
        <w:t xml:space="preserve"> и </w:t>
      </w:r>
      <w:hyperlink r:id="rId3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</w:t>
      </w:r>
      <w:r>
        <w:t>рации или Правительством Российской Федерации,"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б) </w:t>
      </w:r>
      <w:hyperlink r:id="rId3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</w:t>
      </w:r>
      <w:r>
        <w:t>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в) в </w:t>
      </w:r>
      <w:hyperlink r:id="rId3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20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3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подпункта "а"</w:t>
        </w:r>
      </w:hyperlink>
      <w:r>
        <w:t xml:space="preserve"> слова "граждан и" исключит</w:t>
      </w:r>
      <w:r>
        <w:t>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3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абзацев второго</w:t>
        </w:r>
      </w:hyperlink>
      <w:r>
        <w:t xml:space="preserve"> - </w:t>
      </w:r>
      <w:hyperlink r:id="rId36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г) </w:t>
      </w:r>
      <w:hyperlink r:id="rId37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 3</w:t>
        </w:r>
      </w:hyperlink>
      <w:r>
        <w:t xml:space="preserve"> приложения признать утратившим си</w:t>
      </w:r>
      <w:r>
        <w:t>лу.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4. Внести в </w:t>
      </w:r>
      <w:hyperlink r:id="rId38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</w:t>
      </w:r>
      <w:r>
        <w:t>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а) в </w:t>
      </w:r>
      <w:hyperlink r:id="rId39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подпункте "а" пункта 1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40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41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седьмого</w:t>
        </w:r>
      </w:hyperlink>
      <w:r>
        <w:t xml:space="preserve"> и </w:t>
      </w:r>
      <w:hyperlink r:id="rId42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вось</w:t>
        </w:r>
        <w:r>
          <w:rPr>
            <w:color w:val="0000FF"/>
          </w:rPr>
          <w:t>мого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43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абзаца девято</w:t>
        </w:r>
        <w:r>
          <w:rPr>
            <w:color w:val="0000FF"/>
          </w:rPr>
          <w:t>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б) в </w:t>
      </w:r>
      <w:hyperlink r:id="rId44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подпункте "а" пункта 2</w:t>
        </w:r>
      </w:hyperlink>
      <w:r>
        <w:t>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lastRenderedPageBreak/>
        <w:t xml:space="preserve">из </w:t>
      </w:r>
      <w:hyperlink r:id="rId45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абзацев второго</w:t>
        </w:r>
      </w:hyperlink>
      <w:r>
        <w:t xml:space="preserve"> - </w:t>
      </w:r>
      <w:hyperlink r:id="rId4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из </w:t>
      </w:r>
      <w:hyperlink r:id="rId47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в) </w:t>
      </w:r>
      <w:hyperlink r:id="rId48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</w:t>
      </w:r>
      <w:r>
        <w:t>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FB63E4" w:rsidRDefault="00C84944">
      <w:pPr>
        <w:pStyle w:val="ConsPlusNormal0"/>
        <w:spacing w:before="240"/>
        <w:ind w:firstLine="540"/>
        <w:jc w:val="both"/>
      </w:pPr>
      <w:hyperlink r:id="rId49" w:tooltip="Указ Президента РФ от 18.05.2009 N 561 (ред. от 02.04.2013) &quot;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</w:t>
      </w:r>
      <w:r>
        <w:t xml:space="preserve">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</w:t>
      </w:r>
      <w:r>
        <w:t>для опубликования" (Собрание законодательства Российской Федерации, 2009, N 21, ст. 2546);</w:t>
      </w:r>
    </w:p>
    <w:p w:rsidR="00FB63E4" w:rsidRDefault="00C84944">
      <w:pPr>
        <w:pStyle w:val="ConsPlusNormal0"/>
        <w:spacing w:before="240"/>
        <w:ind w:firstLine="540"/>
        <w:jc w:val="both"/>
      </w:pPr>
      <w:hyperlink r:id="rId50" w:tooltip="Указ Президента РФ от 12.01.2010 N 59 (ред. от 13.12.2012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</w:t>
      </w:r>
      <w:r>
        <w:t xml:space="preserve">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 xml:space="preserve">6 - 8. Утратили силу с 1 января 2026 года. - </w:t>
      </w:r>
      <w:hyperlink r:id="rId5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</w:t>
      </w:r>
      <w:r>
        <w:t>1009.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FB63E4" w:rsidRDefault="00C84944">
      <w:pPr>
        <w:pStyle w:val="ConsPlusNormal0"/>
        <w:spacing w:before="240"/>
        <w:ind w:firstLine="540"/>
        <w:jc w:val="both"/>
      </w:pPr>
      <w:r>
        <w:t>10. Настоящий Указ вступает в силу со дня его офиц</w:t>
      </w:r>
      <w:r>
        <w:t>иального опубликования.</w:t>
      </w:r>
    </w:p>
    <w:p w:rsidR="00FB63E4" w:rsidRDefault="00FB63E4">
      <w:pPr>
        <w:pStyle w:val="ConsPlusNormal0"/>
        <w:ind w:firstLine="540"/>
        <w:jc w:val="both"/>
      </w:pPr>
    </w:p>
    <w:p w:rsidR="00FB63E4" w:rsidRDefault="00C84944">
      <w:pPr>
        <w:pStyle w:val="ConsPlusNormal0"/>
        <w:jc w:val="right"/>
      </w:pPr>
      <w:r>
        <w:t>Президент</w:t>
      </w:r>
    </w:p>
    <w:p w:rsidR="00FB63E4" w:rsidRDefault="00C84944">
      <w:pPr>
        <w:pStyle w:val="ConsPlusNormal0"/>
        <w:jc w:val="right"/>
      </w:pPr>
      <w:r>
        <w:t>Российской Федерации</w:t>
      </w:r>
    </w:p>
    <w:p w:rsidR="00FB63E4" w:rsidRDefault="00C84944">
      <w:pPr>
        <w:pStyle w:val="ConsPlusNormal0"/>
        <w:jc w:val="right"/>
      </w:pPr>
      <w:r>
        <w:t>В.ПУТИН</w:t>
      </w:r>
    </w:p>
    <w:p w:rsidR="00FB63E4" w:rsidRDefault="00C84944">
      <w:pPr>
        <w:pStyle w:val="ConsPlusNormal0"/>
      </w:pPr>
      <w:r>
        <w:t>Москва, Кремль</w:t>
      </w:r>
    </w:p>
    <w:p w:rsidR="00FB63E4" w:rsidRDefault="00C84944">
      <w:pPr>
        <w:pStyle w:val="ConsPlusNormal0"/>
        <w:spacing w:before="240"/>
      </w:pPr>
      <w:r>
        <w:t>8 июля 2013 года</w:t>
      </w:r>
    </w:p>
    <w:p w:rsidR="00FB63E4" w:rsidRDefault="00C84944">
      <w:pPr>
        <w:pStyle w:val="ConsPlusNormal0"/>
        <w:spacing w:before="240"/>
      </w:pPr>
      <w:r>
        <w:t>N 613</w:t>
      </w:r>
    </w:p>
    <w:p w:rsidR="00FB63E4" w:rsidRDefault="00FB63E4">
      <w:pPr>
        <w:pStyle w:val="ConsPlusNormal0"/>
        <w:ind w:firstLine="540"/>
        <w:jc w:val="both"/>
      </w:pPr>
    </w:p>
    <w:p w:rsidR="00FB63E4" w:rsidRDefault="00FB63E4">
      <w:pPr>
        <w:pStyle w:val="ConsPlusNormal0"/>
        <w:ind w:firstLine="540"/>
        <w:jc w:val="both"/>
      </w:pPr>
    </w:p>
    <w:p w:rsidR="00FB63E4" w:rsidRDefault="00FB63E4">
      <w:pPr>
        <w:pStyle w:val="ConsPlusNormal0"/>
        <w:ind w:firstLine="540"/>
        <w:jc w:val="both"/>
      </w:pPr>
    </w:p>
    <w:p w:rsidR="00FB63E4" w:rsidRDefault="00C84944">
      <w:pPr>
        <w:pStyle w:val="ConsPlusNormal0"/>
        <w:jc w:val="right"/>
        <w:outlineLvl w:val="0"/>
      </w:pPr>
      <w:r>
        <w:t>Утвержден</w:t>
      </w:r>
    </w:p>
    <w:p w:rsidR="00FB63E4" w:rsidRDefault="00C84944">
      <w:pPr>
        <w:pStyle w:val="ConsPlusNormal0"/>
        <w:jc w:val="right"/>
      </w:pPr>
      <w:r>
        <w:t>Указом Президента</w:t>
      </w:r>
    </w:p>
    <w:p w:rsidR="00FB63E4" w:rsidRDefault="00C84944">
      <w:pPr>
        <w:pStyle w:val="ConsPlusNormal0"/>
        <w:jc w:val="right"/>
      </w:pPr>
      <w:r>
        <w:t>Российской Федерации</w:t>
      </w:r>
    </w:p>
    <w:p w:rsidR="00FB63E4" w:rsidRDefault="00C84944">
      <w:pPr>
        <w:pStyle w:val="ConsPlusNormal0"/>
        <w:jc w:val="right"/>
      </w:pPr>
      <w:r>
        <w:t>от 8 июля 2013 г. N 613</w:t>
      </w:r>
    </w:p>
    <w:p w:rsidR="00FB63E4" w:rsidRDefault="00FB63E4">
      <w:pPr>
        <w:pStyle w:val="ConsPlusNormal0"/>
        <w:ind w:firstLine="540"/>
        <w:jc w:val="both"/>
      </w:pPr>
    </w:p>
    <w:p w:rsidR="00FB63E4" w:rsidRDefault="00C84944">
      <w:pPr>
        <w:pStyle w:val="ConsPlusTitle0"/>
        <w:jc w:val="center"/>
      </w:pPr>
      <w:r>
        <w:lastRenderedPageBreak/>
        <w:t>ПОРЯДОК</w:t>
      </w:r>
    </w:p>
    <w:p w:rsidR="00FB63E4" w:rsidRDefault="00C84944">
      <w:pPr>
        <w:pStyle w:val="ConsPlusTitle0"/>
        <w:jc w:val="center"/>
      </w:pPr>
      <w:r>
        <w:t>РАЗМЕЩЕНИЯ СВЕДЕНИЙ О ДОХОДАХ, РАСХОДАХ, ОБ ИМУЩЕСТВЕ</w:t>
      </w:r>
    </w:p>
    <w:p w:rsidR="00FB63E4" w:rsidRDefault="00C84944">
      <w:pPr>
        <w:pStyle w:val="ConsPlusTitle0"/>
        <w:jc w:val="center"/>
      </w:pPr>
      <w:r>
        <w:t>И ОБЯЗАТЕЛЬСТВАХ ИМУЩЕСТВЕННОГО ХАРАКТЕРА ОТДЕЛЬНЫХ</w:t>
      </w:r>
    </w:p>
    <w:p w:rsidR="00FB63E4" w:rsidRDefault="00C84944">
      <w:pPr>
        <w:pStyle w:val="ConsPlusTitle0"/>
        <w:jc w:val="center"/>
      </w:pPr>
      <w:r>
        <w:t>КАТЕГОРИЙ ЛИЦ И ЧЛЕНОВ ИХ СЕМЕЙ НА ОФИЦИАЛЬНЫХ САЙТАХ</w:t>
      </w:r>
    </w:p>
    <w:p w:rsidR="00FB63E4" w:rsidRDefault="00C84944">
      <w:pPr>
        <w:pStyle w:val="ConsPlusTitle0"/>
        <w:jc w:val="center"/>
      </w:pPr>
      <w:r>
        <w:t>ФЕДЕРАЛЬНЫХ ГОСУДАРСТВЕННЫХ ОРГАНОВ, ОРГАНОВ ПУБЛИЧНОЙ</w:t>
      </w:r>
    </w:p>
    <w:p w:rsidR="00FB63E4" w:rsidRDefault="00C84944">
      <w:pPr>
        <w:pStyle w:val="ConsPlusTitle0"/>
        <w:jc w:val="center"/>
      </w:pPr>
      <w:r>
        <w:t>ВЛАСТИ ФЕДЕРАЛЬНОЙ ТЕРРИТОРИИ "СИРИУС", КОНТРОЛЬНО-СЧЕТНОЙ</w:t>
      </w:r>
    </w:p>
    <w:p w:rsidR="00FB63E4" w:rsidRDefault="00C84944">
      <w:pPr>
        <w:pStyle w:val="ConsPlusTitle0"/>
        <w:jc w:val="center"/>
      </w:pPr>
      <w:r>
        <w:t>ПАЛАТЫ ФЕДЕРАЛЬНОЙ ТЕРРИТОРИИ "СИРИУ</w:t>
      </w:r>
      <w:r>
        <w:t>С" И ТЕРРИТОРИАЛЬНОЙ</w:t>
      </w:r>
    </w:p>
    <w:p w:rsidR="00FB63E4" w:rsidRDefault="00C84944">
      <w:pPr>
        <w:pStyle w:val="ConsPlusTitle0"/>
        <w:jc w:val="center"/>
      </w:pPr>
      <w:r>
        <w:t>ИЗБИРАТЕЛЬНОЙ КОМИССИИ ФЕДЕРАЛЬНОЙ ТЕРРИТОРИИ "СИРИУС",</w:t>
      </w:r>
    </w:p>
    <w:p w:rsidR="00FB63E4" w:rsidRDefault="00C84944">
      <w:pPr>
        <w:pStyle w:val="ConsPlusTitle0"/>
        <w:jc w:val="center"/>
      </w:pPr>
      <w:r>
        <w:t>ОРГАНОВ ГОСУДАРСТВЕННОЙ ВЛАСТИ СУБЪЕКТОВ РОССИЙСКОЙ</w:t>
      </w:r>
    </w:p>
    <w:p w:rsidR="00FB63E4" w:rsidRDefault="00C84944">
      <w:pPr>
        <w:pStyle w:val="ConsPlusTitle0"/>
        <w:jc w:val="center"/>
      </w:pPr>
      <w:r>
        <w:t>ФЕДЕРАЦИИ И ОРГАНИЗАЦИЙ И ПРЕДОСТАВЛЕНИЯ ЭТИХ СВЕДЕНИЙ</w:t>
      </w:r>
    </w:p>
    <w:p w:rsidR="00FB63E4" w:rsidRDefault="00C84944">
      <w:pPr>
        <w:pStyle w:val="ConsPlusTitle0"/>
        <w:jc w:val="center"/>
      </w:pPr>
      <w:r>
        <w:t>ОБЩЕРОССИЙСКИМ СРЕДСТВАМ МАССОВОЙ ИНФОРМАЦИИ</w:t>
      </w:r>
    </w:p>
    <w:p w:rsidR="00FB63E4" w:rsidRDefault="00C84944">
      <w:pPr>
        <w:pStyle w:val="ConsPlusTitle0"/>
        <w:jc w:val="center"/>
      </w:pPr>
      <w:r>
        <w:t>ДЛЯ ОПУБЛИКОВАНИЯ</w:t>
      </w:r>
    </w:p>
    <w:p w:rsidR="00FB63E4" w:rsidRDefault="00FB63E4">
      <w:pPr>
        <w:pStyle w:val="ConsPlusNormal0"/>
        <w:jc w:val="center"/>
      </w:pPr>
    </w:p>
    <w:p w:rsidR="00FB63E4" w:rsidRDefault="00C84944">
      <w:pPr>
        <w:pStyle w:val="ConsPlusNormal0"/>
        <w:ind w:firstLine="540"/>
        <w:jc w:val="both"/>
      </w:pPr>
      <w:r>
        <w:t xml:space="preserve">Утратил силу с 1 января 2026 года. - </w:t>
      </w:r>
      <w:hyperlink r:id="rId5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FB63E4" w:rsidRDefault="00FB63E4">
      <w:pPr>
        <w:pStyle w:val="ConsPlusNormal0"/>
        <w:ind w:firstLine="540"/>
        <w:jc w:val="both"/>
      </w:pPr>
    </w:p>
    <w:p w:rsidR="00FB63E4" w:rsidRDefault="00FB63E4">
      <w:pPr>
        <w:pStyle w:val="ConsPlusNormal0"/>
        <w:ind w:firstLine="540"/>
        <w:jc w:val="both"/>
      </w:pPr>
    </w:p>
    <w:p w:rsidR="00FB63E4" w:rsidRDefault="00FB63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63E4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44" w:rsidRDefault="00C84944">
      <w:r>
        <w:separator/>
      </w:r>
    </w:p>
  </w:endnote>
  <w:endnote w:type="continuationSeparator" w:id="0">
    <w:p w:rsidR="00C84944" w:rsidRDefault="00C8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E4" w:rsidRDefault="00FB63E4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E4" w:rsidRDefault="00FB63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B63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B63E4" w:rsidRDefault="00C849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B63E4" w:rsidRDefault="00C849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B63E4" w:rsidRDefault="00C849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5238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5238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B63E4" w:rsidRDefault="00C849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44" w:rsidRDefault="00C84944">
      <w:r>
        <w:separator/>
      </w:r>
    </w:p>
  </w:footnote>
  <w:footnote w:type="continuationSeparator" w:id="0">
    <w:p w:rsidR="00C84944" w:rsidRDefault="00C8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E4" w:rsidRDefault="00FB63E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B63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B63E4" w:rsidRDefault="00C849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08.07.2013 N 613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"Вопросы противодействия </w:t>
          </w:r>
          <w:r>
            <w:rPr>
              <w:rFonts w:ascii="Tahoma" w:hAnsi="Tahoma" w:cs="Tahoma"/>
              <w:sz w:val="16"/>
              <w:szCs w:val="16"/>
            </w:rPr>
            <w:t>коррупции"</w:t>
          </w:r>
        </w:p>
      </w:tc>
      <w:tc>
        <w:tcPr>
          <w:tcW w:w="2300" w:type="pct"/>
          <w:vAlign w:val="center"/>
        </w:tcPr>
        <w:p w:rsidR="00FB63E4" w:rsidRDefault="00C849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FB63E4" w:rsidRDefault="00FB63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3E4" w:rsidRDefault="00FB63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4"/>
    <w:rsid w:val="0065238B"/>
    <w:rsid w:val="00C84944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52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2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38B"/>
  </w:style>
  <w:style w:type="paragraph" w:styleId="a7">
    <w:name w:val="footer"/>
    <w:basedOn w:val="a"/>
    <w:link w:val="a8"/>
    <w:uiPriority w:val="99"/>
    <w:unhideWhenUsed/>
    <w:rsid w:val="00652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52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2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38B"/>
  </w:style>
  <w:style w:type="paragraph" w:styleId="a7">
    <w:name w:val="footer"/>
    <w:basedOn w:val="a"/>
    <w:link w:val="a8"/>
    <w:uiPriority w:val="99"/>
    <w:unhideWhenUsed/>
    <w:rsid w:val="00652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58&amp;date=16.01.2026&amp;dst=100081&amp;field=134" TargetMode="External"/><Relationship Id="rId18" Type="http://schemas.openxmlformats.org/officeDocument/2006/relationships/hyperlink" Target="https://login.consultant.ru/link/?req=doc&amp;base=LAW&amp;n=523790&amp;date=16.01.2026&amp;dst=100248&amp;field=134" TargetMode="External"/><Relationship Id="rId26" Type="http://schemas.openxmlformats.org/officeDocument/2006/relationships/hyperlink" Target="https://login.consultant.ru/link/?req=doc&amp;base=LAW&amp;n=147339&amp;date=16.01.2026&amp;dst=100013&amp;field=134" TargetMode="External"/><Relationship Id="rId39" Type="http://schemas.openxmlformats.org/officeDocument/2006/relationships/hyperlink" Target="https://login.consultant.ru/link/?req=doc&amp;base=LAW&amp;n=144339&amp;date=16.01.2026&amp;dst=100008&amp;field=134" TargetMode="External"/><Relationship Id="rId21" Type="http://schemas.openxmlformats.org/officeDocument/2006/relationships/hyperlink" Target="https://login.consultant.ru/link/?req=doc&amp;base=LAW&amp;n=144359&amp;date=16.01.2026&amp;dst=100023&amp;field=134" TargetMode="External"/><Relationship Id="rId34" Type="http://schemas.openxmlformats.org/officeDocument/2006/relationships/hyperlink" Target="https://login.consultant.ru/link/?req=doc&amp;base=LAW&amp;n=147339&amp;date=16.01.2026&amp;dst=100059&amp;field=134" TargetMode="External"/><Relationship Id="rId42" Type="http://schemas.openxmlformats.org/officeDocument/2006/relationships/hyperlink" Target="https://login.consultant.ru/link/?req=doc&amp;base=LAW&amp;n=144339&amp;date=16.01.2026&amp;dst=100015&amp;field=134" TargetMode="External"/><Relationship Id="rId47" Type="http://schemas.openxmlformats.org/officeDocument/2006/relationships/hyperlink" Target="https://login.consultant.ru/link/?req=doc&amp;base=LAW&amp;n=144339&amp;date=16.01.2026&amp;dst=100024&amp;field=134" TargetMode="External"/><Relationship Id="rId50" Type="http://schemas.openxmlformats.org/officeDocument/2006/relationships/hyperlink" Target="https://login.consultant.ru/link/?req=doc&amp;base=LAW&amp;n=139169&amp;date=16.01.2026&amp;dst=100101&amp;field=134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952&amp;date=16.01.2026&amp;dst=100126&amp;field=134" TargetMode="External"/><Relationship Id="rId29" Type="http://schemas.openxmlformats.org/officeDocument/2006/relationships/hyperlink" Target="https://login.consultant.ru/link/?req=doc&amp;base=LAW&amp;n=147339&amp;date=16.01.2026&amp;dst=100016&amp;field=134" TargetMode="External"/><Relationship Id="rId11" Type="http://schemas.openxmlformats.org/officeDocument/2006/relationships/hyperlink" Target="https://login.consultant.ru/link/?req=doc&amp;base=LAW&amp;n=523945&amp;date=16.01.2026&amp;dst=100045&amp;field=134" TargetMode="External"/><Relationship Id="rId24" Type="http://schemas.openxmlformats.org/officeDocument/2006/relationships/hyperlink" Target="https://login.consultant.ru/link/?req=doc&amp;base=LAW&amp;n=147339&amp;date=16.01.2026&amp;dst=100008&amp;field=134" TargetMode="External"/><Relationship Id="rId32" Type="http://schemas.openxmlformats.org/officeDocument/2006/relationships/hyperlink" Target="https://login.consultant.ru/link/?req=doc&amp;base=LAW&amp;n=147339&amp;date=16.01.2026&amp;dst=100034&amp;field=134" TargetMode="External"/><Relationship Id="rId37" Type="http://schemas.openxmlformats.org/officeDocument/2006/relationships/hyperlink" Target="https://login.consultant.ru/link/?req=doc&amp;base=LAW&amp;n=147339&amp;date=16.01.2026&amp;dst=100168&amp;field=134" TargetMode="External"/><Relationship Id="rId40" Type="http://schemas.openxmlformats.org/officeDocument/2006/relationships/hyperlink" Target="https://login.consultant.ru/link/?req=doc&amp;base=LAW&amp;n=144339&amp;date=16.01.2026&amp;dst=100011&amp;field=134" TargetMode="External"/><Relationship Id="rId45" Type="http://schemas.openxmlformats.org/officeDocument/2006/relationships/hyperlink" Target="https://login.consultant.ru/link/?req=doc&amp;base=LAW&amp;n=144339&amp;date=16.01.2026&amp;dst=100020&amp;field=134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523790&amp;date=16.01.2026&amp;dst=10024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3953&amp;date=16.01.2026&amp;dst=100008&amp;field=134" TargetMode="External"/><Relationship Id="rId22" Type="http://schemas.openxmlformats.org/officeDocument/2006/relationships/hyperlink" Target="https://login.consultant.ru/link/?req=doc&amp;base=LAW&amp;n=147339&amp;date=16.01.2026" TargetMode="External"/><Relationship Id="rId27" Type="http://schemas.openxmlformats.org/officeDocument/2006/relationships/hyperlink" Target="https://login.consultant.ru/link/?req=doc&amp;base=LAW&amp;n=147339&amp;date=16.01.2026&amp;dst=100014&amp;field=134" TargetMode="External"/><Relationship Id="rId30" Type="http://schemas.openxmlformats.org/officeDocument/2006/relationships/hyperlink" Target="https://login.consultant.ru/link/?req=doc&amp;base=LAW&amp;n=147339&amp;date=16.01.2026&amp;dst=100018&amp;field=134" TargetMode="External"/><Relationship Id="rId35" Type="http://schemas.openxmlformats.org/officeDocument/2006/relationships/hyperlink" Target="https://login.consultant.ru/link/?req=doc&amp;base=LAW&amp;n=147339&amp;date=16.01.2026&amp;dst=100061&amp;field=134" TargetMode="External"/><Relationship Id="rId43" Type="http://schemas.openxmlformats.org/officeDocument/2006/relationships/hyperlink" Target="https://login.consultant.ru/link/?req=doc&amp;base=LAW&amp;n=144339&amp;date=16.01.2026&amp;dst=100016&amp;field=134" TargetMode="External"/><Relationship Id="rId48" Type="http://schemas.openxmlformats.org/officeDocument/2006/relationships/hyperlink" Target="https://login.consultant.ru/link/?req=doc&amp;base=LAW&amp;n=144339&amp;date=16.01.2026&amp;dst=100026&amp;field=134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790&amp;date=16.01.2026&amp;dst=100248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933&amp;date=16.01.2026&amp;dst=100041&amp;field=134" TargetMode="External"/><Relationship Id="rId17" Type="http://schemas.openxmlformats.org/officeDocument/2006/relationships/hyperlink" Target="https://login.consultant.ru/link/?req=doc&amp;base=LAW&amp;n=523956&amp;date=16.01.2026&amp;dst=100171&amp;field=134" TargetMode="External"/><Relationship Id="rId25" Type="http://schemas.openxmlformats.org/officeDocument/2006/relationships/hyperlink" Target="https://login.consultant.ru/link/?req=doc&amp;base=LAW&amp;n=147339&amp;date=16.01.2026&amp;dst=100012&amp;field=134" TargetMode="External"/><Relationship Id="rId33" Type="http://schemas.openxmlformats.org/officeDocument/2006/relationships/hyperlink" Target="https://login.consultant.ru/link/?req=doc&amp;base=LAW&amp;n=147339&amp;date=16.01.2026&amp;dst=100058&amp;field=134" TargetMode="External"/><Relationship Id="rId38" Type="http://schemas.openxmlformats.org/officeDocument/2006/relationships/hyperlink" Target="https://login.consultant.ru/link/?req=doc&amp;base=LAW&amp;n=144339&amp;date=16.01.2026" TargetMode="External"/><Relationship Id="rId46" Type="http://schemas.openxmlformats.org/officeDocument/2006/relationships/hyperlink" Target="https://login.consultant.ru/link/?req=doc&amp;base=LAW&amp;n=144339&amp;date=16.01.2026&amp;dst=100023&amp;field=134" TargetMode="External"/><Relationship Id="rId20" Type="http://schemas.openxmlformats.org/officeDocument/2006/relationships/hyperlink" Target="https://login.consultant.ru/link/?req=doc&amp;base=LAW&amp;n=144359&amp;date=16.01.2026&amp;dst=100011&amp;field=134" TargetMode="External"/><Relationship Id="rId41" Type="http://schemas.openxmlformats.org/officeDocument/2006/relationships/hyperlink" Target="https://login.consultant.ru/link/?req=doc&amp;base=LAW&amp;n=144339&amp;date=16.01.2026&amp;dst=100014&amp;field=134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957&amp;date=16.01.2026&amp;dst=100051&amp;field=134" TargetMode="External"/><Relationship Id="rId23" Type="http://schemas.openxmlformats.org/officeDocument/2006/relationships/hyperlink" Target="https://login.consultant.ru/link/?req=doc&amp;base=LAW&amp;n=147339&amp;date=16.01.2026&amp;dst=100007&amp;field=134" TargetMode="External"/><Relationship Id="rId28" Type="http://schemas.openxmlformats.org/officeDocument/2006/relationships/hyperlink" Target="https://login.consultant.ru/link/?req=doc&amp;base=LAW&amp;n=147339&amp;date=16.01.2026&amp;dst=100015&amp;field=134" TargetMode="External"/><Relationship Id="rId36" Type="http://schemas.openxmlformats.org/officeDocument/2006/relationships/hyperlink" Target="https://login.consultant.ru/link/?req=doc&amp;base=LAW&amp;n=147339&amp;date=16.01.2026&amp;dst=100063&amp;field=134" TargetMode="External"/><Relationship Id="rId49" Type="http://schemas.openxmlformats.org/officeDocument/2006/relationships/hyperlink" Target="https://login.consultant.ru/link/?req=doc&amp;base=LAW&amp;n=144353&amp;date=16.01.202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5769&amp;date=16.01.2026&amp;dst=100124&amp;field=134" TargetMode="External"/><Relationship Id="rId31" Type="http://schemas.openxmlformats.org/officeDocument/2006/relationships/hyperlink" Target="https://login.consultant.ru/link/?req=doc&amp;base=LAW&amp;n=147339&amp;date=16.01.2026&amp;dst=100019&amp;field=134" TargetMode="External"/><Relationship Id="rId44" Type="http://schemas.openxmlformats.org/officeDocument/2006/relationships/hyperlink" Target="https://login.consultant.ru/link/?req=doc&amp;base=LAW&amp;n=144339&amp;date=16.01.2026&amp;dst=100019&amp;field=134" TargetMode="External"/><Relationship Id="rId52" Type="http://schemas.openxmlformats.org/officeDocument/2006/relationships/hyperlink" Target="https://login.consultant.ru/link/?req=doc&amp;base=LAW&amp;n=523790&amp;date=16.01.2026&amp;dst=100248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08.07.2013 N 613
(ред. от 31.12.2025)
"Вопросы противодействия коррупции"</vt:lpstr>
    </vt:vector>
  </TitlesOfParts>
  <Company>КонсультантПлюс Версия 4025.00.30</Company>
  <LinksUpToDate>false</LinksUpToDate>
  <CharactersWithSpaces>22976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dc:creator>Носенко Галина</dc:creator>
  <cp:lastModifiedBy>Носенко Галина</cp:lastModifiedBy>
  <cp:revision>2</cp:revision>
  <dcterms:created xsi:type="dcterms:W3CDTF">2026-01-16T04:03:00Z</dcterms:created>
  <dcterms:modified xsi:type="dcterms:W3CDTF">2026-01-16T04:03:00Z</dcterms:modified>
</cp:coreProperties>
</file>