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B4" w:rsidRDefault="000F17B2" w:rsidP="00747CB4">
      <w:pPr>
        <w:rPr>
          <w:rFonts w:ascii="Times New Roman" w:hAnsi="Times New Roman" w:cs="Times New Roman"/>
          <w:color w:val="212529"/>
          <w:sz w:val="24"/>
          <w:szCs w:val="24"/>
        </w:rPr>
      </w:pPr>
      <w:r w:rsidRPr="000F17B2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lang w:eastAsia="ru-RU"/>
        </w:rPr>
        <w:t xml:space="preserve">В безопасный мир! </w:t>
      </w:r>
      <w:r w:rsidR="00747CB4" w:rsidRPr="000F17B2">
        <w:rPr>
          <w:rFonts w:ascii="Bookman Old Style" w:hAnsi="Bookman Old Style" w:cs="Times New Roman"/>
          <w:b/>
          <w:bCs/>
          <w:color w:val="C00000"/>
          <w:sz w:val="24"/>
          <w:szCs w:val="24"/>
        </w:rPr>
        <w:t xml:space="preserve">О </w:t>
      </w:r>
      <w:r w:rsidR="00747CB4" w:rsidRPr="000F17B2">
        <w:rPr>
          <w:rFonts w:ascii="Bookman Old Style" w:hAnsi="Bookman Old Style" w:cs="Times New Roman"/>
          <w:b/>
          <w:bCs/>
          <w:color w:val="C00000"/>
          <w:sz w:val="28"/>
          <w:szCs w:val="28"/>
        </w:rPr>
        <w:t xml:space="preserve">необходимости ношения </w:t>
      </w:r>
      <w:proofErr w:type="spellStart"/>
      <w:r w:rsidR="00E626A0">
        <w:rPr>
          <w:rFonts w:ascii="Bookman Old Style" w:hAnsi="Bookman Old Style" w:cs="Times New Roman"/>
          <w:b/>
          <w:bCs/>
          <w:color w:val="C00000"/>
          <w:sz w:val="28"/>
          <w:szCs w:val="28"/>
        </w:rPr>
        <w:t>флик</w:t>
      </w:r>
      <w:r w:rsidR="00E626A0" w:rsidRPr="000F17B2">
        <w:rPr>
          <w:rFonts w:ascii="Bookman Old Style" w:hAnsi="Bookman Old Style" w:cs="Times New Roman"/>
          <w:b/>
          <w:bCs/>
          <w:color w:val="C00000"/>
          <w:sz w:val="28"/>
          <w:szCs w:val="28"/>
        </w:rPr>
        <w:t>еров</w:t>
      </w:r>
      <w:proofErr w:type="spellEnd"/>
      <w:r w:rsidR="00E626A0" w:rsidRPr="000F17B2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</w:p>
    <w:p w:rsidR="00E626A0" w:rsidRPr="00E626A0" w:rsidRDefault="00E626A0" w:rsidP="00E626A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26A0">
        <w:rPr>
          <w:rFonts w:ascii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990850" cy="2243058"/>
            <wp:effectExtent l="0" t="0" r="0" b="5080"/>
            <wp:wrapTight wrapText="bothSides">
              <wp:wrapPolygon edited="0">
                <wp:start x="0" y="0"/>
                <wp:lineTo x="0" y="21465"/>
                <wp:lineTo x="21462" y="21465"/>
                <wp:lineTo x="214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3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E626A0">
        <w:rPr>
          <w:rFonts w:ascii="Times New Roman" w:hAnsi="Times New Roman" w:cs="Times New Roman"/>
          <w:noProof/>
          <w:color w:val="212529"/>
          <w:sz w:val="28"/>
          <w:szCs w:val="28"/>
          <w:lang w:eastAsia="ru-RU"/>
        </w:rPr>
        <w:t xml:space="preserve">дной </w:t>
      </w:r>
      <w:r w:rsidRPr="00E626A0">
        <w:rPr>
          <w:rFonts w:ascii="Times New Roman" w:hAnsi="Times New Roman" w:cs="Times New Roman"/>
          <w:noProof/>
          <w:color w:val="0000CC"/>
          <w:sz w:val="28"/>
          <w:szCs w:val="28"/>
          <w:lang w:eastAsia="ru-RU"/>
        </w:rPr>
        <w:t>из причин дорожно-транспортных происшествий</w:t>
      </w:r>
      <w:r w:rsidRPr="00E626A0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 xml:space="preserve"> </w:t>
      </w:r>
      <w:r w:rsidRPr="00E626A0">
        <w:rPr>
          <w:rFonts w:ascii="Times New Roman" w:hAnsi="Times New Roman" w:cs="Times New Roman"/>
          <w:noProof/>
          <w:color w:val="212529"/>
          <w:sz w:val="28"/>
          <w:szCs w:val="28"/>
          <w:lang w:eastAsia="ru-RU"/>
        </w:rPr>
        <w:t xml:space="preserve">с </w:t>
      </w:r>
      <w:r w:rsidRPr="00E626A0">
        <w:rPr>
          <w:rFonts w:ascii="Times New Roman" w:hAnsi="Times New Roman" w:cs="Times New Roman"/>
          <w:noProof/>
          <w:sz w:val="28"/>
          <w:szCs w:val="28"/>
          <w:lang w:eastAsia="ru-RU"/>
        </w:rPr>
        <w:t>участием пешеходов, особенно в условиях недостаточной освещенности, является плохая видимость пешехода.</w:t>
      </w:r>
    </w:p>
    <w:p w:rsidR="00747CB4" w:rsidRPr="00E626A0" w:rsidRDefault="00E626A0" w:rsidP="00894D70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26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Действенным способом защиты пешеходов, особенно в темное время суток, становится ношение специальных светоотражающих элементов на одежде. </w:t>
      </w:r>
      <w:r w:rsidRPr="00E626A0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 xml:space="preserve">Светоотражатели или фликеры </w:t>
      </w:r>
      <w:r w:rsidRPr="00E626A0">
        <w:rPr>
          <w:rFonts w:ascii="Times New Roman" w:hAnsi="Times New Roman" w:cs="Times New Roman"/>
          <w:noProof/>
          <w:color w:val="212529"/>
          <w:sz w:val="28"/>
          <w:szCs w:val="28"/>
          <w:lang w:eastAsia="ru-RU"/>
        </w:rPr>
        <w:t>–</w:t>
      </w:r>
      <w:r w:rsidRPr="00E626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специальные устройства, которые ярко светятся в темное время суток в свете фар автомобилей и являются единственным средством, увеличивающим контраст фигуры человека по сравнению с окружающей средой</w:t>
      </w:r>
    </w:p>
    <w:p w:rsidR="00E626A0" w:rsidRPr="00D82DEF" w:rsidRDefault="00747CB4" w:rsidP="00894D70">
      <w:pPr>
        <w:spacing w:after="0" w:line="276" w:lineRule="auto"/>
        <w:ind w:firstLine="708"/>
        <w:rPr>
          <w:rFonts w:ascii="Times New Roman" w:hAnsi="Times New Roman" w:cs="Times New Roman"/>
          <w:color w:val="212529"/>
          <w:sz w:val="28"/>
          <w:szCs w:val="28"/>
        </w:rPr>
      </w:pPr>
      <w:r w:rsidRPr="00E626A0">
        <w:rPr>
          <w:rFonts w:ascii="Times New Roman" w:hAnsi="Times New Roman" w:cs="Times New Roman"/>
          <w:sz w:val="28"/>
          <w:szCs w:val="28"/>
        </w:rPr>
        <w:t xml:space="preserve">Для реагирования автомобилистов имеют значение и погодные условия. Поэтому </w:t>
      </w:r>
      <w:r w:rsidRPr="00E626A0">
        <w:rPr>
          <w:rFonts w:ascii="Times New Roman" w:hAnsi="Times New Roman" w:cs="Times New Roman"/>
          <w:color w:val="C00000"/>
          <w:sz w:val="28"/>
          <w:szCs w:val="28"/>
        </w:rPr>
        <w:t xml:space="preserve">каждый пешеход в тёмное время суток должен быть обозначен </w:t>
      </w:r>
      <w:proofErr w:type="spellStart"/>
      <w:r w:rsidRPr="00E626A0">
        <w:rPr>
          <w:rFonts w:ascii="Times New Roman" w:hAnsi="Times New Roman" w:cs="Times New Roman"/>
          <w:color w:val="C00000"/>
          <w:sz w:val="28"/>
          <w:szCs w:val="28"/>
        </w:rPr>
        <w:t>фликерами</w:t>
      </w:r>
      <w:proofErr w:type="spellEnd"/>
      <w:r w:rsidRPr="00E626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626A0">
        <w:rPr>
          <w:rFonts w:ascii="Times New Roman" w:hAnsi="Times New Roman" w:cs="Times New Roman"/>
          <w:sz w:val="28"/>
          <w:szCs w:val="28"/>
        </w:rPr>
        <w:t xml:space="preserve">независимо от того, двигается он по краю проезжей части за городом или в городской черте. </w:t>
      </w:r>
      <w:r w:rsidRPr="00E626A0">
        <w:rPr>
          <w:rFonts w:ascii="Times New Roman" w:hAnsi="Times New Roman" w:cs="Times New Roman"/>
          <w:color w:val="000099"/>
          <w:sz w:val="28"/>
          <w:szCs w:val="28"/>
        </w:rPr>
        <w:t>И взрослый, и ребенок должен понимать: «Это необходимо для меня и моей безопасности!»</w:t>
      </w:r>
    </w:p>
    <w:p w:rsidR="00EE73CF" w:rsidRDefault="00E626A0" w:rsidP="00894D7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26A0">
        <w:rPr>
          <w:rFonts w:ascii="Times New Roman" w:hAnsi="Times New Roman" w:cs="Times New Roman"/>
          <w:sz w:val="28"/>
          <w:szCs w:val="28"/>
        </w:rPr>
        <w:t>Светоотражатель следует крепить к верхней одежде, к рюкзакам, к сумкам, чтобы при переходе через проезжую часть на них попадал свет фар автомобилей, и они всегда были видны водителю. Для этого светоотражатели должны свободно свисать на шнурке. Рекомендуется крепить светоотражатели с двух сторон одежды, чтобы они были видны водителям, как встречного, так и попутного транспорта.</w:t>
      </w:r>
    </w:p>
    <w:p w:rsidR="00E626A0" w:rsidRPr="00E626A0" w:rsidRDefault="00E626A0" w:rsidP="00894D7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26A0">
        <w:rPr>
          <w:rFonts w:ascii="Times New Roman" w:hAnsi="Times New Roman" w:cs="Times New Roman"/>
          <w:color w:val="000099"/>
          <w:sz w:val="28"/>
          <w:szCs w:val="28"/>
        </w:rPr>
        <w:t xml:space="preserve">Это важно! </w:t>
      </w:r>
      <w:r w:rsidRPr="00E626A0">
        <w:rPr>
          <w:rFonts w:ascii="Times New Roman" w:hAnsi="Times New Roman" w:cs="Times New Roman"/>
          <w:sz w:val="28"/>
          <w:szCs w:val="28"/>
        </w:rPr>
        <w:t>Даже имея на одежде светоотражатель, необходимо соблюдать все правила безопасного поведения на дороге. Ошибочно предполагать, что, используя светоотражатель, пешеход имеет преимущество в движении!</w:t>
      </w:r>
    </w:p>
    <w:p w:rsidR="00E626A0" w:rsidRDefault="00E626A0" w:rsidP="00894D7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26A0">
        <w:rPr>
          <w:rFonts w:ascii="Times New Roman" w:hAnsi="Times New Roman" w:cs="Times New Roman"/>
          <w:sz w:val="28"/>
          <w:szCs w:val="28"/>
        </w:rPr>
        <w:t>Для обеспечения своей безопасности пешеходы должны двигаться по тротуарам или пешеходным дорожкам, а при их отсутствии – по обочинам. При движении по краю проезжей части пешеходы должны идти навстречу движению транспортных средств. Идти навстречу движению транспорта при передвижении по проезжей части необходимо, чтобы иметь возможность вовремя увидеть транспортное средство и уступить ему дорогу. Следуя по ходу движения автомобилей, спиной к ним, контролировать ситуацию намного сложн</w:t>
      </w:r>
      <w:r>
        <w:rPr>
          <w:rFonts w:ascii="Times New Roman" w:hAnsi="Times New Roman" w:cs="Times New Roman"/>
          <w:sz w:val="28"/>
          <w:szCs w:val="28"/>
        </w:rPr>
        <w:t>ее.</w:t>
      </w:r>
    </w:p>
    <w:p w:rsidR="00E626A0" w:rsidRPr="00E626A0" w:rsidRDefault="00E626A0" w:rsidP="00E626A0">
      <w:pPr>
        <w:ind w:firstLine="708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626A0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ПРАВИЛА НОШЕНИЯ ФЛИКЕРА</w:t>
      </w:r>
    </w:p>
    <w:p w:rsidR="004003AD" w:rsidRDefault="004003AD" w:rsidP="004003A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-384810</wp:posOffset>
            </wp:positionH>
            <wp:positionV relativeFrom="paragraph">
              <wp:posOffset>1727200</wp:posOffset>
            </wp:positionV>
            <wp:extent cx="2209800" cy="1739594"/>
            <wp:effectExtent l="0" t="0" r="0" b="0"/>
            <wp:wrapTight wrapText="bothSides">
              <wp:wrapPolygon edited="0">
                <wp:start x="0" y="0"/>
                <wp:lineTo x="0" y="21292"/>
                <wp:lineTo x="21414" y="21292"/>
                <wp:lineTo x="2141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39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6A0" w:rsidRPr="00E626A0">
        <w:rPr>
          <w:rFonts w:ascii="Times New Roman" w:hAnsi="Times New Roman" w:cs="Times New Roman"/>
          <w:sz w:val="28"/>
          <w:szCs w:val="28"/>
        </w:rPr>
        <w:t xml:space="preserve">Согласно требованиям правил дорожного движения, в частности </w:t>
      </w:r>
      <w:r w:rsidR="00E626A0" w:rsidRPr="00894D70">
        <w:rPr>
          <w:rFonts w:ascii="Times New Roman" w:hAnsi="Times New Roman" w:cs="Times New Roman"/>
          <w:i/>
          <w:sz w:val="28"/>
          <w:szCs w:val="28"/>
        </w:rPr>
        <w:t>пункта 17.1</w:t>
      </w:r>
      <w:r w:rsidR="00E626A0" w:rsidRPr="00E626A0">
        <w:rPr>
          <w:rFonts w:ascii="Times New Roman" w:hAnsi="Times New Roman" w:cs="Times New Roman"/>
          <w:sz w:val="28"/>
          <w:szCs w:val="28"/>
        </w:rPr>
        <w:t xml:space="preserve">, «при движении по краю проезжей части дороги в темное время суток пешеход должен обозначить себя </w:t>
      </w:r>
      <w:proofErr w:type="spellStart"/>
      <w:r w:rsidR="00E626A0" w:rsidRPr="00E626A0">
        <w:rPr>
          <w:rFonts w:ascii="Times New Roman" w:hAnsi="Times New Roman" w:cs="Times New Roman"/>
          <w:sz w:val="28"/>
          <w:szCs w:val="28"/>
        </w:rPr>
        <w:t>световозвращ</w:t>
      </w:r>
      <w:r w:rsidR="00894D70">
        <w:rPr>
          <w:rFonts w:ascii="Times New Roman" w:hAnsi="Times New Roman" w:cs="Times New Roman"/>
          <w:sz w:val="28"/>
          <w:szCs w:val="28"/>
        </w:rPr>
        <w:t>ающим</w:t>
      </w:r>
      <w:proofErr w:type="spellEnd"/>
      <w:r w:rsidR="00894D70">
        <w:rPr>
          <w:rFonts w:ascii="Times New Roman" w:hAnsi="Times New Roman" w:cs="Times New Roman"/>
          <w:sz w:val="28"/>
          <w:szCs w:val="28"/>
        </w:rPr>
        <w:t xml:space="preserve"> элементом (элементами)</w:t>
      </w:r>
      <w:proofErr w:type="gramStart"/>
      <w:r w:rsidR="00894D70">
        <w:rPr>
          <w:rFonts w:ascii="Times New Roman" w:hAnsi="Times New Roman" w:cs="Times New Roman"/>
          <w:sz w:val="28"/>
          <w:szCs w:val="28"/>
        </w:rPr>
        <w:t>».</w:t>
      </w:r>
      <w:r w:rsidR="00894D70">
        <w:rPr>
          <w:rFonts w:ascii="Times New Roman" w:hAnsi="Times New Roman" w:cs="Times New Roman"/>
          <w:sz w:val="28"/>
          <w:szCs w:val="28"/>
        </w:rPr>
        <w:br/>
      </w:r>
      <w:r w:rsidR="00E626A0" w:rsidRPr="00894D70">
        <w:rPr>
          <w:rFonts w:ascii="Times New Roman" w:hAnsi="Times New Roman" w:cs="Times New Roman"/>
          <w:i/>
          <w:sz w:val="28"/>
          <w:szCs w:val="28"/>
        </w:rPr>
        <w:t>Пункт</w:t>
      </w:r>
      <w:proofErr w:type="gramEnd"/>
      <w:r w:rsidR="00E626A0" w:rsidRPr="00894D70">
        <w:rPr>
          <w:rFonts w:ascii="Times New Roman" w:hAnsi="Times New Roman" w:cs="Times New Roman"/>
          <w:i/>
          <w:sz w:val="28"/>
          <w:szCs w:val="28"/>
        </w:rPr>
        <w:t xml:space="preserve"> 17.3 ПДД гласит</w:t>
      </w:r>
      <w:r w:rsidR="00E626A0" w:rsidRPr="00E626A0">
        <w:rPr>
          <w:rFonts w:ascii="Times New Roman" w:hAnsi="Times New Roman" w:cs="Times New Roman"/>
          <w:sz w:val="28"/>
          <w:szCs w:val="28"/>
        </w:rPr>
        <w:t xml:space="preserve">: «При пересечении проезжей части дороги вне </w:t>
      </w:r>
      <w:proofErr w:type="spellStart"/>
      <w:r w:rsidR="00E626A0" w:rsidRPr="00E626A0">
        <w:rPr>
          <w:rFonts w:ascii="Times New Roman" w:hAnsi="Times New Roman" w:cs="Times New Roman"/>
          <w:sz w:val="28"/>
          <w:szCs w:val="28"/>
        </w:rPr>
        <w:t>подземного,надземного</w:t>
      </w:r>
      <w:proofErr w:type="spellEnd"/>
      <w:r w:rsidR="00E626A0" w:rsidRPr="00E626A0">
        <w:rPr>
          <w:rFonts w:ascii="Times New Roman" w:hAnsi="Times New Roman" w:cs="Times New Roman"/>
          <w:sz w:val="28"/>
          <w:szCs w:val="28"/>
        </w:rPr>
        <w:t xml:space="preserve">, наземного пешеходных переходов и перекрестка в темное время суток пешеходу рекомендуется обозначить себя </w:t>
      </w:r>
      <w:proofErr w:type="spellStart"/>
      <w:r w:rsidR="00E626A0" w:rsidRPr="00E626A0">
        <w:rPr>
          <w:rFonts w:ascii="Times New Roman" w:hAnsi="Times New Roman" w:cs="Times New Roman"/>
          <w:sz w:val="28"/>
          <w:szCs w:val="28"/>
        </w:rPr>
        <w:t>световозвращающим</w:t>
      </w:r>
      <w:proofErr w:type="spellEnd"/>
      <w:r w:rsidR="00E626A0" w:rsidRPr="00E626A0">
        <w:rPr>
          <w:rFonts w:ascii="Times New Roman" w:hAnsi="Times New Roman" w:cs="Times New Roman"/>
          <w:sz w:val="28"/>
          <w:szCs w:val="28"/>
        </w:rPr>
        <w:t xml:space="preserve"> элементом (элементами)».</w:t>
      </w:r>
      <w:r w:rsidR="00E626A0" w:rsidRPr="00E626A0">
        <w:rPr>
          <w:rFonts w:ascii="Times New Roman" w:hAnsi="Times New Roman" w:cs="Times New Roman"/>
          <w:sz w:val="28"/>
          <w:szCs w:val="28"/>
        </w:rPr>
        <w:br/>
      </w:r>
      <w:r w:rsidR="00E626A0" w:rsidRPr="00E626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6A0" w:rsidRPr="00E626A0">
        <w:rPr>
          <w:rFonts w:ascii="Times New Roman" w:hAnsi="Times New Roman" w:cs="Times New Roman"/>
          <w:sz w:val="28"/>
          <w:szCs w:val="28"/>
        </w:rPr>
        <w:t xml:space="preserve">Таким образом, пешеход, участвующий в дорожном движении в темное время суток вне освещенных участков дороги </w:t>
      </w:r>
      <w:proofErr w:type="gramStart"/>
      <w:r w:rsidR="00E626A0" w:rsidRPr="00E626A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626A0" w:rsidRPr="00E626A0">
        <w:rPr>
          <w:rFonts w:ascii="Times New Roman" w:hAnsi="Times New Roman" w:cs="Times New Roman"/>
          <w:sz w:val="28"/>
          <w:szCs w:val="28"/>
        </w:rPr>
        <w:t xml:space="preserve"> если он не движется по тротуару, </w:t>
      </w:r>
      <w:r w:rsidR="00E626A0" w:rsidRPr="004003AD">
        <w:rPr>
          <w:rFonts w:ascii="Times New Roman" w:hAnsi="Times New Roman" w:cs="Times New Roman"/>
          <w:color w:val="C00000"/>
          <w:sz w:val="28"/>
          <w:szCs w:val="28"/>
        </w:rPr>
        <w:t>ДОЛЖЕН</w:t>
      </w:r>
      <w:r w:rsidR="00E626A0" w:rsidRPr="00E626A0">
        <w:rPr>
          <w:rFonts w:ascii="Times New Roman" w:hAnsi="Times New Roman" w:cs="Times New Roman"/>
          <w:sz w:val="28"/>
          <w:szCs w:val="28"/>
        </w:rPr>
        <w:t> </w:t>
      </w:r>
      <w:r w:rsidR="00E626A0" w:rsidRPr="004003AD">
        <w:rPr>
          <w:rFonts w:ascii="Times New Roman" w:hAnsi="Times New Roman" w:cs="Times New Roman"/>
          <w:color w:val="C00000"/>
          <w:sz w:val="28"/>
          <w:szCs w:val="28"/>
        </w:rPr>
        <w:t xml:space="preserve">себя обозначить, </w:t>
      </w:r>
      <w:r w:rsidR="00E626A0" w:rsidRPr="00E626A0">
        <w:rPr>
          <w:rFonts w:ascii="Times New Roman" w:hAnsi="Times New Roman" w:cs="Times New Roman"/>
          <w:sz w:val="28"/>
          <w:szCs w:val="28"/>
        </w:rPr>
        <w:t xml:space="preserve">а при переходе по пешеходному переходу пешеходу лишь РЕКОМЕНДУЕТСЯ обозначить себя </w:t>
      </w:r>
      <w:proofErr w:type="spellStart"/>
      <w:r w:rsidR="00E626A0" w:rsidRPr="00E626A0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="00E626A0" w:rsidRPr="00E626A0">
        <w:rPr>
          <w:rFonts w:ascii="Times New Roman" w:hAnsi="Times New Roman" w:cs="Times New Roman"/>
          <w:sz w:val="28"/>
          <w:szCs w:val="28"/>
        </w:rPr>
        <w:t xml:space="preserve"> элементами. Административная ответственность применяется в случаях нарушения требования, описанного в пункте 17.1 ПДД.</w:t>
      </w:r>
    </w:p>
    <w:p w:rsidR="00E626A0" w:rsidRPr="004003AD" w:rsidRDefault="00E626A0" w:rsidP="004003AD">
      <w:pPr>
        <w:ind w:left="-709"/>
        <w:rPr>
          <w:rFonts w:ascii="Times New Roman" w:hAnsi="Times New Roman" w:cs="Times New Roman"/>
          <w:sz w:val="28"/>
          <w:szCs w:val="28"/>
        </w:rPr>
      </w:pPr>
      <w:r w:rsidRPr="004003AD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Как правильно носить </w:t>
      </w:r>
      <w:proofErr w:type="spellStart"/>
      <w:r w:rsidRPr="004003AD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фликер</w:t>
      </w:r>
      <w:proofErr w:type="spellEnd"/>
      <w:r w:rsidR="00894D70" w:rsidRPr="004003AD">
        <w:rPr>
          <w:rFonts w:ascii="Times New Roman" w:hAnsi="Times New Roman" w:cs="Times New Roman"/>
          <w:b/>
          <w:bCs/>
          <w:color w:val="C00000"/>
          <w:sz w:val="28"/>
          <w:szCs w:val="28"/>
        </w:rPr>
        <w:t>?</w:t>
      </w:r>
    </w:p>
    <w:p w:rsidR="00E626A0" w:rsidRPr="00E626A0" w:rsidRDefault="00894D70" w:rsidP="00894D70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94D70">
        <w:rPr>
          <w:rFonts w:ascii="Times New Roman" w:hAnsi="Times New Roman" w:cs="Times New Roman"/>
          <w:sz w:val="28"/>
          <w:szCs w:val="28"/>
        </w:rPr>
        <w:t xml:space="preserve">Добиться максимального эффекта от использования </w:t>
      </w:r>
      <w:proofErr w:type="spellStart"/>
      <w:r w:rsidRPr="00894D70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894D70">
        <w:rPr>
          <w:rFonts w:ascii="Times New Roman" w:hAnsi="Times New Roman" w:cs="Times New Roman"/>
          <w:sz w:val="28"/>
          <w:szCs w:val="28"/>
        </w:rPr>
        <w:t xml:space="preserve"> можно, если прикреплять их так, чтобы они были видны со всех сторон, советуют в ГАИ.</w:t>
      </w:r>
      <w:r w:rsidRPr="00894D70">
        <w:rPr>
          <w:rFonts w:ascii="Times New Roman" w:hAnsi="Times New Roman" w:cs="Times New Roman"/>
          <w:sz w:val="28"/>
          <w:szCs w:val="28"/>
        </w:rPr>
        <w:br/>
      </w:r>
      <w:r w:rsidRPr="00894D70">
        <w:rPr>
          <w:rFonts w:ascii="Times New Roman" w:hAnsi="Times New Roman" w:cs="Times New Roman"/>
          <w:color w:val="000099"/>
          <w:sz w:val="28"/>
          <w:szCs w:val="28"/>
        </w:rPr>
        <w:t xml:space="preserve">Светоотражающую ленту можно завязать </w:t>
      </w:r>
      <w:r w:rsidRPr="00894D70">
        <w:rPr>
          <w:rFonts w:ascii="Times New Roman" w:hAnsi="Times New Roman" w:cs="Times New Roman"/>
          <w:sz w:val="28"/>
          <w:szCs w:val="28"/>
        </w:rPr>
        <w:t>на рукаве или штанине, а подвеску пристегнуть булавкой к одежде. Она должна висеть на высоте колена со стороны проезжей части.</w:t>
      </w:r>
      <w:r w:rsidRPr="00894D70">
        <w:rPr>
          <w:rFonts w:ascii="Times New Roman" w:hAnsi="Times New Roman" w:cs="Times New Roman"/>
          <w:sz w:val="28"/>
          <w:szCs w:val="28"/>
        </w:rPr>
        <w:br/>
      </w:r>
      <w:r w:rsidR="004003AD" w:rsidRPr="004003AD">
        <w:rPr>
          <w:rFonts w:ascii="Times New Roman" w:hAnsi="Times New Roman" w:cs="Times New Roman"/>
          <w:sz w:val="28"/>
          <w:szCs w:val="28"/>
        </w:rPr>
        <w:t xml:space="preserve">       </w:t>
      </w:r>
      <w:r w:rsidRPr="00894D70">
        <w:rPr>
          <w:rFonts w:ascii="Times New Roman" w:hAnsi="Times New Roman" w:cs="Times New Roman"/>
          <w:sz w:val="28"/>
          <w:szCs w:val="28"/>
        </w:rPr>
        <w:t xml:space="preserve">Лучше всего </w:t>
      </w:r>
      <w:r w:rsidRPr="00894D70">
        <w:rPr>
          <w:rFonts w:ascii="Times New Roman" w:hAnsi="Times New Roman" w:cs="Times New Roman"/>
          <w:color w:val="000099"/>
          <w:sz w:val="28"/>
          <w:szCs w:val="28"/>
        </w:rPr>
        <w:t xml:space="preserve">использовать одновременно два или больше </w:t>
      </w:r>
      <w:proofErr w:type="spellStart"/>
      <w:r w:rsidRPr="00894D70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894D70">
        <w:rPr>
          <w:rFonts w:ascii="Times New Roman" w:hAnsi="Times New Roman" w:cs="Times New Roman"/>
          <w:sz w:val="28"/>
          <w:szCs w:val="28"/>
        </w:rPr>
        <w:t xml:space="preserve"> — с правой и с левой стороны.</w:t>
      </w:r>
      <w:r w:rsidRPr="00894D70">
        <w:rPr>
          <w:rFonts w:ascii="Times New Roman" w:hAnsi="Times New Roman" w:cs="Times New Roman"/>
          <w:sz w:val="28"/>
          <w:szCs w:val="28"/>
        </w:rPr>
        <w:br/>
      </w:r>
      <w:r w:rsidR="004003AD">
        <w:rPr>
          <w:rFonts w:ascii="Times New Roman" w:hAnsi="Times New Roman" w:cs="Times New Roman"/>
          <w:color w:val="000099"/>
          <w:sz w:val="28"/>
          <w:szCs w:val="28"/>
          <w:lang w:val="en-US"/>
        </w:rPr>
        <w:t>C</w:t>
      </w:r>
      <w:proofErr w:type="spellStart"/>
      <w:r w:rsidRPr="00894D70">
        <w:rPr>
          <w:rFonts w:ascii="Times New Roman" w:hAnsi="Times New Roman" w:cs="Times New Roman"/>
          <w:color w:val="000099"/>
          <w:sz w:val="28"/>
          <w:szCs w:val="28"/>
        </w:rPr>
        <w:t>ветовозвращающие</w:t>
      </w:r>
      <w:proofErr w:type="spellEnd"/>
      <w:r w:rsidRPr="00894D70">
        <w:rPr>
          <w:rFonts w:ascii="Times New Roman" w:hAnsi="Times New Roman" w:cs="Times New Roman"/>
          <w:color w:val="000099"/>
          <w:sz w:val="28"/>
          <w:szCs w:val="28"/>
        </w:rPr>
        <w:t xml:space="preserve"> элементы только двух цветов </w:t>
      </w:r>
      <w:r w:rsidRPr="00894D70">
        <w:rPr>
          <w:rFonts w:ascii="Times New Roman" w:hAnsi="Times New Roman" w:cs="Times New Roman"/>
          <w:sz w:val="28"/>
          <w:szCs w:val="28"/>
        </w:rPr>
        <w:t xml:space="preserve">— </w:t>
      </w:r>
      <w:r w:rsidRPr="00894D70">
        <w:rPr>
          <w:rFonts w:ascii="Times New Roman" w:hAnsi="Times New Roman" w:cs="Times New Roman"/>
          <w:color w:val="000099"/>
          <w:sz w:val="28"/>
          <w:szCs w:val="28"/>
        </w:rPr>
        <w:t xml:space="preserve">белого и лимонного </w:t>
      </w:r>
      <w:r w:rsidRPr="00894D70">
        <w:rPr>
          <w:rFonts w:ascii="Times New Roman" w:hAnsi="Times New Roman" w:cs="Times New Roman"/>
          <w:sz w:val="28"/>
          <w:szCs w:val="28"/>
        </w:rPr>
        <w:t xml:space="preserve">— проходят сертификацию и соответствуют всем требованиям. Красные, синие, зеленые </w:t>
      </w:r>
      <w:proofErr w:type="spellStart"/>
      <w:r w:rsidRPr="00894D70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894D70">
        <w:rPr>
          <w:rFonts w:ascii="Times New Roman" w:hAnsi="Times New Roman" w:cs="Times New Roman"/>
          <w:sz w:val="28"/>
          <w:szCs w:val="28"/>
        </w:rPr>
        <w:t xml:space="preserve"> — малоэффективны.</w:t>
      </w:r>
    </w:p>
    <w:p w:rsidR="004003AD" w:rsidRPr="004003AD" w:rsidRDefault="004003AD" w:rsidP="0040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находиться в темное время суток без </w:t>
      </w:r>
      <w:proofErr w:type="spellStart"/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световозвращающих</w:t>
      </w:r>
      <w:proofErr w:type="spellEnd"/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элементов:</w:t>
      </w:r>
    </w:p>
    <w:p w:rsidR="004003AD" w:rsidRPr="004003AD" w:rsidRDefault="004003AD" w:rsidP="004003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тротуаре;</w:t>
      </w:r>
    </w:p>
    <w:p w:rsidR="004003AD" w:rsidRPr="004003AD" w:rsidRDefault="004003AD" w:rsidP="004003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пешеходной или велосипедной дорожке;</w:t>
      </w:r>
    </w:p>
    <w:p w:rsidR="004003AD" w:rsidRPr="004003AD" w:rsidRDefault="004003AD" w:rsidP="004003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освещенном переходе через проезжую часть дороги.</w:t>
      </w:r>
    </w:p>
    <w:p w:rsidR="004003AD" w:rsidRPr="004003AD" w:rsidRDefault="004003AD" w:rsidP="0040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Крайне нежелательно оказаться без </w:t>
      </w:r>
      <w:proofErr w:type="spellStart"/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световозвращающих</w:t>
      </w:r>
      <w:proofErr w:type="spellEnd"/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элементов:</w:t>
      </w:r>
    </w:p>
    <w:p w:rsidR="004003AD" w:rsidRPr="004003AD" w:rsidRDefault="004003AD" w:rsidP="004003A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пересекая освещенную проезжую часть вне перехода, в том числе, по линии перекрестка;</w:t>
      </w:r>
    </w:p>
    <w:p w:rsidR="004003AD" w:rsidRPr="004003AD" w:rsidRDefault="004003AD" w:rsidP="004003A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ведя по обочине или по краю проезжей части дороги велосипед, мопед или мотоцикл, пусть даже обозначенные габаритными огнями, сигнальными фонарями или </w:t>
      </w:r>
      <w:proofErr w:type="spellStart"/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световозвращателями</w:t>
      </w:r>
      <w:proofErr w:type="spellEnd"/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626A0" w:rsidRPr="004003AD" w:rsidRDefault="004003AD" w:rsidP="004003A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устраняя технические неисправности транспортного средства на проезжей части.</w:t>
      </w:r>
      <w:bookmarkStart w:id="0" w:name="_GoBack"/>
      <w:bookmarkEnd w:id="0"/>
    </w:p>
    <w:sectPr w:rsidR="00E626A0" w:rsidRPr="0040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B62B4"/>
    <w:multiLevelType w:val="multilevel"/>
    <w:tmpl w:val="B0C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4408E"/>
    <w:multiLevelType w:val="multilevel"/>
    <w:tmpl w:val="6CE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EB"/>
    <w:rsid w:val="000F17B2"/>
    <w:rsid w:val="004003AD"/>
    <w:rsid w:val="00747CB4"/>
    <w:rsid w:val="00894D70"/>
    <w:rsid w:val="00BB19EB"/>
    <w:rsid w:val="00D82DEF"/>
    <w:rsid w:val="00E626A0"/>
    <w:rsid w:val="00E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952A9-82F3-495A-AD46-53091CB5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19EB"/>
    <w:rPr>
      <w:b/>
      <w:bCs/>
    </w:rPr>
  </w:style>
  <w:style w:type="paragraph" w:styleId="a4">
    <w:name w:val="Normal (Web)"/>
    <w:basedOn w:val="a"/>
    <w:uiPriority w:val="99"/>
    <w:semiHidden/>
    <w:unhideWhenUsed/>
    <w:rsid w:val="00E626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2021-08-14T18:40:00Z</dcterms:created>
  <dcterms:modified xsi:type="dcterms:W3CDTF">2021-08-14T18:40:00Z</dcterms:modified>
</cp:coreProperties>
</file>