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F3" w:rsidRDefault="00B0017F">
      <w:pPr>
        <w:pStyle w:val="Standard"/>
      </w:pPr>
      <w:r>
        <w:rPr>
          <w:noProof/>
          <w:lang w:val="ru-RU" w:eastAsia="ru-RU" w:bidi="ar-SA"/>
        </w:rPr>
        <w:drawing>
          <wp:anchor distT="0" distB="0" distL="114300" distR="114300" simplePos="0" relativeHeight="251659264" behindDoc="0" locked="0" layoutInCell="1" allowOverlap="1" wp14:anchorId="359E9730" wp14:editId="201AD68B">
            <wp:simplePos x="0" y="0"/>
            <wp:positionH relativeFrom="page">
              <wp:posOffset>3656965</wp:posOffset>
            </wp:positionH>
            <wp:positionV relativeFrom="paragraph">
              <wp:posOffset>-559435</wp:posOffset>
            </wp:positionV>
            <wp:extent cx="797560" cy="988060"/>
            <wp:effectExtent l="0" t="0" r="2540" b="2540"/>
            <wp:wrapSquare wrapText="right"/>
            <wp:docPr id="2" name="Графический объект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97560" cy="988060"/>
                    </a:xfrm>
                    <a:prstGeom prst="rect">
                      <a:avLst/>
                    </a:prstGeom>
                    <a:ln>
                      <a:noFill/>
                      <a:prstDash/>
                    </a:ln>
                  </pic:spPr>
                </pic:pic>
              </a:graphicData>
            </a:graphic>
          </wp:anchor>
        </w:drawing>
      </w:r>
      <w:r w:rsidR="002C50EE">
        <w:t xml:space="preserve">   </w:t>
      </w:r>
    </w:p>
    <w:p w:rsidR="009F1EF3" w:rsidRPr="004E2A23" w:rsidRDefault="009F1EF3">
      <w:pPr>
        <w:pStyle w:val="a5"/>
        <w:jc w:val="center"/>
        <w:rPr>
          <w:lang w:val="ru-RU"/>
        </w:rPr>
      </w:pPr>
    </w:p>
    <w:p w:rsidR="009F1EF3" w:rsidRDefault="009F1EF3">
      <w:pPr>
        <w:pStyle w:val="Standard"/>
      </w:pPr>
    </w:p>
    <w:p w:rsidR="009F1EF3" w:rsidRDefault="002C50EE">
      <w:pPr>
        <w:pStyle w:val="Standard"/>
        <w:shd w:val="clear" w:color="auto" w:fill="FFFFFF"/>
        <w:jc w:val="center"/>
      </w:pPr>
      <w:r>
        <w:rPr>
          <w:rFonts w:cs="Times New Roman"/>
          <w:b/>
          <w:sz w:val="28"/>
          <w:szCs w:val="28"/>
        </w:rPr>
        <w:t>АДМИНИСТРАЦИЯ  НОВОПАШКОВСКОГО  СЕЛЬСКОГО  ПОСЕЛЕНИЯ КРЫЛОВСКОГО РАЙОНА</w:t>
      </w:r>
      <w:r>
        <w:rPr>
          <w:rFonts w:cs="Times New Roman"/>
          <w:sz w:val="28"/>
          <w:szCs w:val="28"/>
        </w:rPr>
        <w:t xml:space="preserve"> </w:t>
      </w:r>
      <w:r>
        <w:rPr>
          <w:rFonts w:cs="Times New Roman"/>
        </w:rPr>
        <w:t xml:space="preserve">                                                                                                                                                                                                                                           </w:t>
      </w:r>
    </w:p>
    <w:p w:rsidR="009F1EF3" w:rsidRDefault="009F1EF3">
      <w:pPr>
        <w:pStyle w:val="Standard"/>
        <w:jc w:val="center"/>
        <w:rPr>
          <w:rFonts w:cs="Times New Roman"/>
          <w:b/>
          <w:sz w:val="32"/>
          <w:szCs w:val="32"/>
        </w:rPr>
      </w:pPr>
    </w:p>
    <w:p w:rsidR="009F1EF3" w:rsidRDefault="002C50EE">
      <w:pPr>
        <w:pStyle w:val="Standard"/>
        <w:jc w:val="center"/>
        <w:rPr>
          <w:rFonts w:cs="Times New Roman"/>
          <w:b/>
          <w:sz w:val="32"/>
          <w:szCs w:val="32"/>
        </w:rPr>
      </w:pPr>
      <w:r>
        <w:rPr>
          <w:rFonts w:cs="Times New Roman"/>
          <w:b/>
          <w:sz w:val="32"/>
          <w:szCs w:val="32"/>
          <w:lang w:val="ru-RU"/>
        </w:rPr>
        <w:t>ПОСТАНОВЛЕ</w:t>
      </w:r>
      <w:r>
        <w:rPr>
          <w:rFonts w:cs="Times New Roman"/>
          <w:b/>
          <w:sz w:val="32"/>
          <w:szCs w:val="32"/>
        </w:rPr>
        <w:t>НИЕ</w:t>
      </w:r>
    </w:p>
    <w:p w:rsidR="009F1EF3" w:rsidRDefault="009F1EF3">
      <w:pPr>
        <w:pStyle w:val="Standard"/>
        <w:jc w:val="center"/>
        <w:rPr>
          <w:rFonts w:cs="Times New Roman"/>
          <w:b/>
          <w:sz w:val="32"/>
          <w:szCs w:val="32"/>
        </w:rPr>
      </w:pPr>
    </w:p>
    <w:p w:rsidR="009F1EF3" w:rsidRPr="000C633E" w:rsidRDefault="000C633E">
      <w:pPr>
        <w:pStyle w:val="Standard"/>
        <w:jc w:val="center"/>
        <w:rPr>
          <w:lang w:val="ru-RU"/>
        </w:rPr>
      </w:pPr>
      <w:r>
        <w:rPr>
          <w:rFonts w:cs="Times New Roman"/>
          <w:b/>
          <w:spacing w:val="-4"/>
          <w:sz w:val="28"/>
          <w:szCs w:val="28"/>
        </w:rPr>
        <w:t xml:space="preserve">от </w:t>
      </w:r>
      <w:r>
        <w:rPr>
          <w:rFonts w:cs="Times New Roman"/>
          <w:b/>
          <w:spacing w:val="-4"/>
          <w:sz w:val="28"/>
          <w:szCs w:val="28"/>
          <w:lang w:val="ru-RU"/>
        </w:rPr>
        <w:t xml:space="preserve"> 08.10.2021 </w:t>
      </w:r>
      <w:r w:rsidR="002C50EE">
        <w:rPr>
          <w:rFonts w:cs="Times New Roman"/>
          <w:b/>
          <w:spacing w:val="-4"/>
          <w:sz w:val="28"/>
          <w:szCs w:val="28"/>
        </w:rPr>
        <w:t xml:space="preserve">                               </w:t>
      </w:r>
      <w:r w:rsidR="00B0017F">
        <w:rPr>
          <w:rFonts w:cs="Times New Roman"/>
          <w:b/>
          <w:spacing w:val="-4"/>
          <w:sz w:val="28"/>
          <w:szCs w:val="28"/>
          <w:lang w:val="ru-RU"/>
        </w:rPr>
        <w:t xml:space="preserve">          </w:t>
      </w:r>
      <w:r w:rsidR="002C50EE">
        <w:rPr>
          <w:rFonts w:cs="Times New Roman"/>
          <w:b/>
          <w:spacing w:val="-4"/>
          <w:sz w:val="28"/>
          <w:szCs w:val="28"/>
        </w:rPr>
        <w:t xml:space="preserve">                                        </w:t>
      </w:r>
      <w:r>
        <w:rPr>
          <w:rFonts w:cs="Times New Roman"/>
          <w:b/>
          <w:sz w:val="28"/>
          <w:szCs w:val="28"/>
        </w:rPr>
        <w:t xml:space="preserve">  № </w:t>
      </w:r>
      <w:r>
        <w:rPr>
          <w:rFonts w:cs="Times New Roman"/>
          <w:b/>
          <w:sz w:val="28"/>
          <w:szCs w:val="28"/>
          <w:lang w:val="ru-RU"/>
        </w:rPr>
        <w:t>69</w:t>
      </w:r>
    </w:p>
    <w:p w:rsidR="009F1EF3" w:rsidRDefault="002C50EE">
      <w:pPr>
        <w:pStyle w:val="Standard"/>
        <w:jc w:val="center"/>
      </w:pPr>
      <w:r>
        <w:rPr>
          <w:rFonts w:cs="Times New Roman"/>
        </w:rPr>
        <w:t>ст-ца</w:t>
      </w:r>
      <w:r>
        <w:t xml:space="preserve"> </w:t>
      </w:r>
      <w:r>
        <w:rPr>
          <w:rFonts w:cs="Times New Roman"/>
        </w:rPr>
        <w:t>Новопашковская</w:t>
      </w:r>
    </w:p>
    <w:p w:rsidR="009F1EF3" w:rsidRPr="00B0017F" w:rsidRDefault="009F1EF3">
      <w:pPr>
        <w:pStyle w:val="Standard"/>
        <w:spacing w:line="100" w:lineRule="atLeast"/>
        <w:ind w:firstLine="709"/>
        <w:jc w:val="center"/>
        <w:rPr>
          <w:rFonts w:cs="Times New Roman"/>
          <w:bCs/>
          <w:color w:val="000000"/>
          <w:sz w:val="28"/>
          <w:szCs w:val="28"/>
        </w:rPr>
      </w:pPr>
    </w:p>
    <w:p w:rsidR="009F1EF3" w:rsidRDefault="009F1EF3">
      <w:pPr>
        <w:pStyle w:val="Standard"/>
        <w:spacing w:line="100" w:lineRule="atLeast"/>
        <w:ind w:firstLine="709"/>
        <w:jc w:val="center"/>
        <w:rPr>
          <w:rFonts w:cs="Times New Roman"/>
          <w:bCs/>
          <w:color w:val="000000"/>
          <w:sz w:val="28"/>
          <w:szCs w:val="28"/>
          <w:lang w:val="ru-RU"/>
        </w:rPr>
      </w:pPr>
    </w:p>
    <w:p w:rsidR="00B0017F" w:rsidRPr="00B0017F" w:rsidRDefault="00B0017F">
      <w:pPr>
        <w:pStyle w:val="Standard"/>
        <w:spacing w:line="100" w:lineRule="atLeast"/>
        <w:ind w:firstLine="709"/>
        <w:jc w:val="center"/>
        <w:rPr>
          <w:rFonts w:cs="Times New Roman"/>
          <w:bCs/>
          <w:color w:val="000000"/>
          <w:sz w:val="28"/>
          <w:szCs w:val="28"/>
          <w:lang w:val="ru-RU"/>
        </w:rPr>
      </w:pPr>
    </w:p>
    <w:p w:rsidR="009F1EF3" w:rsidRDefault="002C50EE">
      <w:pPr>
        <w:pStyle w:val="Standard"/>
        <w:jc w:val="center"/>
        <w:rPr>
          <w:rFonts w:cs="Times New Roman"/>
          <w:b/>
          <w:bCs/>
          <w:sz w:val="28"/>
          <w:szCs w:val="28"/>
        </w:rPr>
      </w:pPr>
      <w:r>
        <w:rPr>
          <w:rFonts w:cs="Times New Roman"/>
          <w:b/>
          <w:bCs/>
          <w:sz w:val="28"/>
          <w:szCs w:val="28"/>
        </w:rPr>
        <w:t xml:space="preserve">О внесении изменений в </w:t>
      </w:r>
      <w:r>
        <w:rPr>
          <w:rFonts w:cs="Times New Roman"/>
          <w:b/>
          <w:bCs/>
          <w:sz w:val="28"/>
          <w:szCs w:val="28"/>
          <w:lang w:val="ru-RU"/>
        </w:rPr>
        <w:t xml:space="preserve">постановление </w:t>
      </w:r>
      <w:r>
        <w:rPr>
          <w:rFonts w:cs="Times New Roman"/>
          <w:b/>
          <w:bCs/>
          <w:sz w:val="28"/>
          <w:szCs w:val="28"/>
        </w:rPr>
        <w:t xml:space="preserve"> администрации</w:t>
      </w:r>
    </w:p>
    <w:p w:rsidR="009F1EF3" w:rsidRDefault="002C50EE">
      <w:pPr>
        <w:pStyle w:val="Standard"/>
        <w:jc w:val="center"/>
      </w:pPr>
      <w:r>
        <w:rPr>
          <w:rFonts w:cs="Times New Roman"/>
          <w:b/>
          <w:bCs/>
          <w:sz w:val="28"/>
          <w:szCs w:val="28"/>
        </w:rPr>
        <w:t xml:space="preserve"> Новопашковского сельского поселения Крыловского района</w:t>
      </w:r>
    </w:p>
    <w:p w:rsidR="009F1EF3" w:rsidRDefault="002C50EE">
      <w:pPr>
        <w:pStyle w:val="Standard"/>
        <w:jc w:val="center"/>
      </w:pPr>
      <w:r>
        <w:rPr>
          <w:rFonts w:cs="Times New Roman"/>
          <w:b/>
          <w:bCs/>
          <w:sz w:val="28"/>
          <w:szCs w:val="28"/>
        </w:rPr>
        <w:t xml:space="preserve">от 23 </w:t>
      </w:r>
      <w:r>
        <w:rPr>
          <w:rFonts w:cs="Times New Roman"/>
          <w:b/>
          <w:bCs/>
          <w:sz w:val="28"/>
          <w:szCs w:val="28"/>
          <w:lang w:val="ru-RU"/>
        </w:rPr>
        <w:t>декабря</w:t>
      </w:r>
      <w:r>
        <w:rPr>
          <w:rFonts w:cs="Times New Roman"/>
          <w:b/>
          <w:bCs/>
          <w:sz w:val="28"/>
          <w:szCs w:val="28"/>
        </w:rPr>
        <w:t xml:space="preserve"> 2016 года № 126 «</w:t>
      </w:r>
      <w:r>
        <w:rPr>
          <w:rFonts w:cs="Times New Roman"/>
          <w:b/>
          <w:sz w:val="28"/>
          <w:szCs w:val="28"/>
        </w:rPr>
        <w:t xml:space="preserve">Об утверждении схем </w:t>
      </w:r>
      <w:r>
        <w:rPr>
          <w:rFonts w:cs="Times New Roman"/>
          <w:b/>
          <w:sz w:val="28"/>
          <w:szCs w:val="28"/>
          <w:lang w:val="ru-RU"/>
        </w:rPr>
        <w:t>водо</w:t>
      </w:r>
      <w:r>
        <w:rPr>
          <w:rFonts w:cs="Times New Roman"/>
          <w:b/>
          <w:sz w:val="28"/>
          <w:szCs w:val="28"/>
        </w:rPr>
        <w:t xml:space="preserve">снабжения Новопашковского сельского поселения </w:t>
      </w:r>
      <w:r>
        <w:rPr>
          <w:rFonts w:cs="Times New Roman"/>
          <w:b/>
          <w:sz w:val="28"/>
          <w:szCs w:val="28"/>
          <w:lang w:val="ru-RU"/>
        </w:rPr>
        <w:t>на период до 2030 года</w:t>
      </w:r>
      <w:r>
        <w:rPr>
          <w:rFonts w:cs="Times New Roman"/>
          <w:b/>
          <w:sz w:val="28"/>
          <w:szCs w:val="28"/>
        </w:rPr>
        <w:t>»</w:t>
      </w:r>
    </w:p>
    <w:p w:rsidR="009F1EF3" w:rsidRPr="00B0017F" w:rsidRDefault="009F1EF3" w:rsidP="00B0017F">
      <w:pPr>
        <w:pStyle w:val="Standarduser"/>
        <w:spacing w:after="0" w:line="240" w:lineRule="auto"/>
        <w:jc w:val="center"/>
        <w:rPr>
          <w:sz w:val="28"/>
          <w:szCs w:val="28"/>
          <w:lang w:val="ru-RU"/>
        </w:rPr>
      </w:pPr>
    </w:p>
    <w:p w:rsidR="009F1EF3" w:rsidRPr="00B0017F" w:rsidRDefault="009F1EF3" w:rsidP="00B0017F">
      <w:pPr>
        <w:pStyle w:val="Standarduser"/>
        <w:spacing w:after="0" w:line="240" w:lineRule="auto"/>
        <w:jc w:val="center"/>
        <w:rPr>
          <w:sz w:val="28"/>
          <w:szCs w:val="28"/>
          <w:lang w:val="ru-RU"/>
        </w:rPr>
      </w:pPr>
    </w:p>
    <w:p w:rsidR="00B0017F" w:rsidRPr="00B0017F" w:rsidRDefault="00B0017F" w:rsidP="00B0017F">
      <w:pPr>
        <w:pStyle w:val="Standarduser"/>
        <w:spacing w:after="0" w:line="240" w:lineRule="auto"/>
        <w:jc w:val="center"/>
        <w:rPr>
          <w:sz w:val="28"/>
          <w:szCs w:val="28"/>
          <w:lang w:val="ru-RU"/>
        </w:rPr>
      </w:pPr>
    </w:p>
    <w:p w:rsidR="009F1EF3" w:rsidRDefault="002C50EE" w:rsidP="00B0017F">
      <w:pPr>
        <w:pStyle w:val="Standard"/>
        <w:ind w:firstLine="709"/>
        <w:jc w:val="both"/>
        <w:rPr>
          <w:rFonts w:cs="Times New Roman"/>
          <w:color w:val="000000"/>
          <w:sz w:val="28"/>
          <w:szCs w:val="28"/>
        </w:rPr>
      </w:pPr>
      <w:r>
        <w:rPr>
          <w:rFonts w:cs="Times New Roman"/>
          <w:color w:val="000000"/>
          <w:sz w:val="28"/>
          <w:szCs w:val="28"/>
        </w:rPr>
        <w:t>В</w:t>
      </w:r>
      <w:r>
        <w:rPr>
          <w:rFonts w:cs="Times New Roman"/>
          <w:color w:val="000000"/>
          <w:sz w:val="28"/>
          <w:szCs w:val="28"/>
          <w:lang w:val="ru-RU"/>
        </w:rPr>
        <w:t>о исполнении требований Федерального закона от 17.12.2011 года №416-ФЗ «О водоснабжении и водоотведении», и в целях приведения нормативного правового акта в соответствие требованиям постановления Правительства Российской Федерации от 05.09.2013 год №782 «О схемах водоснабжения и водоотведения» (с изменениями на 22.05.2020г), Уставом Новопашковского сельского поселения постановляю</w:t>
      </w:r>
      <w:r>
        <w:rPr>
          <w:rFonts w:cs="Times New Roman"/>
          <w:color w:val="000000"/>
          <w:sz w:val="28"/>
          <w:szCs w:val="28"/>
        </w:rPr>
        <w:t>:</w:t>
      </w:r>
    </w:p>
    <w:p w:rsidR="009F1EF3" w:rsidRDefault="002C50EE">
      <w:pPr>
        <w:pStyle w:val="Standarduser"/>
        <w:spacing w:after="0" w:line="0" w:lineRule="atLeast"/>
        <w:ind w:firstLine="706"/>
        <w:jc w:val="both"/>
      </w:pPr>
      <w:r>
        <w:rPr>
          <w:sz w:val="28"/>
          <w:szCs w:val="28"/>
        </w:rPr>
        <w:t>1.</w:t>
      </w:r>
      <w:r>
        <w:rPr>
          <w:bCs/>
          <w:color w:val="000000"/>
          <w:sz w:val="28"/>
          <w:szCs w:val="28"/>
        </w:rPr>
        <w:t>Внести изменения</w:t>
      </w:r>
      <w:r>
        <w:rPr>
          <w:sz w:val="28"/>
          <w:szCs w:val="28"/>
        </w:rPr>
        <w:t xml:space="preserve"> </w:t>
      </w:r>
      <w:r>
        <w:rPr>
          <w:sz w:val="28"/>
          <w:szCs w:val="28"/>
          <w:lang w:val="ru-RU"/>
        </w:rPr>
        <w:t xml:space="preserve">в </w:t>
      </w:r>
      <w:r w:rsidR="000C633E">
        <w:rPr>
          <w:sz w:val="28"/>
          <w:szCs w:val="28"/>
          <w:lang w:val="ru-RU"/>
        </w:rPr>
        <w:t>постановление</w:t>
      </w:r>
      <w:r>
        <w:rPr>
          <w:sz w:val="28"/>
          <w:szCs w:val="28"/>
        </w:rPr>
        <w:t xml:space="preserve"> администрации</w:t>
      </w:r>
      <w:r>
        <w:rPr>
          <w:bCs/>
          <w:sz w:val="28"/>
          <w:szCs w:val="28"/>
        </w:rPr>
        <w:t xml:space="preserve"> </w:t>
      </w:r>
      <w:r>
        <w:rPr>
          <w:bCs/>
          <w:sz w:val="28"/>
          <w:szCs w:val="28"/>
          <w:lang w:val="ru-RU"/>
        </w:rPr>
        <w:t>Новопашковского</w:t>
      </w:r>
      <w:r>
        <w:rPr>
          <w:bCs/>
          <w:sz w:val="28"/>
          <w:szCs w:val="28"/>
        </w:rPr>
        <w:t xml:space="preserve"> сельского поселения Крыловского района от 23 </w:t>
      </w:r>
      <w:r>
        <w:rPr>
          <w:bCs/>
          <w:sz w:val="28"/>
          <w:szCs w:val="28"/>
          <w:lang w:val="ru-RU"/>
        </w:rPr>
        <w:t>декабря</w:t>
      </w:r>
      <w:r>
        <w:rPr>
          <w:bCs/>
          <w:sz w:val="28"/>
          <w:szCs w:val="28"/>
        </w:rPr>
        <w:t xml:space="preserve"> 2016 года № 126 «</w:t>
      </w:r>
      <w:r>
        <w:rPr>
          <w:sz w:val="28"/>
          <w:szCs w:val="28"/>
        </w:rPr>
        <w:t xml:space="preserve">Об утверждении схем </w:t>
      </w:r>
      <w:r>
        <w:rPr>
          <w:sz w:val="28"/>
          <w:szCs w:val="28"/>
          <w:lang w:val="ru-RU"/>
        </w:rPr>
        <w:t>вод</w:t>
      </w:r>
      <w:r>
        <w:rPr>
          <w:sz w:val="28"/>
          <w:szCs w:val="28"/>
        </w:rPr>
        <w:t xml:space="preserve">оснабжения </w:t>
      </w:r>
      <w:r>
        <w:rPr>
          <w:sz w:val="28"/>
          <w:szCs w:val="28"/>
          <w:lang w:val="ru-RU"/>
        </w:rPr>
        <w:t>Новопашковского</w:t>
      </w:r>
      <w:r>
        <w:rPr>
          <w:sz w:val="28"/>
          <w:szCs w:val="28"/>
        </w:rPr>
        <w:t xml:space="preserve"> сельского поселения </w:t>
      </w:r>
      <w:r>
        <w:rPr>
          <w:sz w:val="28"/>
          <w:szCs w:val="28"/>
          <w:lang w:val="ru-RU"/>
        </w:rPr>
        <w:t>на период до 2030 года».</w:t>
      </w:r>
    </w:p>
    <w:p w:rsidR="009F1EF3" w:rsidRDefault="002C50EE">
      <w:pPr>
        <w:pStyle w:val="Standarduser"/>
        <w:spacing w:after="0" w:line="0" w:lineRule="atLeast"/>
        <w:ind w:firstLine="706"/>
        <w:jc w:val="both"/>
      </w:pPr>
      <w:r>
        <w:rPr>
          <w:color w:val="000000"/>
          <w:sz w:val="28"/>
          <w:szCs w:val="28"/>
        </w:rPr>
        <w:t xml:space="preserve">1.1. Приложение </w:t>
      </w:r>
      <w:r>
        <w:rPr>
          <w:sz w:val="28"/>
          <w:szCs w:val="28"/>
        </w:rPr>
        <w:t>«</w:t>
      </w:r>
      <w:r>
        <w:rPr>
          <w:sz w:val="28"/>
          <w:szCs w:val="28"/>
          <w:lang w:val="ru-RU"/>
        </w:rPr>
        <w:t>Актуализация схемы водоснабжения и водоотведения Новопашковского сельского поселения Крыловского района Краснодарского края</w:t>
      </w:r>
      <w:r>
        <w:rPr>
          <w:sz w:val="28"/>
          <w:szCs w:val="28"/>
        </w:rPr>
        <w:t xml:space="preserve">» </w:t>
      </w:r>
      <w:r>
        <w:rPr>
          <w:color w:val="000000"/>
          <w:sz w:val="28"/>
          <w:szCs w:val="28"/>
        </w:rPr>
        <w:t xml:space="preserve">к </w:t>
      </w:r>
      <w:r>
        <w:rPr>
          <w:color w:val="000000"/>
          <w:sz w:val="28"/>
          <w:szCs w:val="28"/>
          <w:lang w:val="ru-RU"/>
        </w:rPr>
        <w:t>постановлен</w:t>
      </w:r>
      <w:r>
        <w:rPr>
          <w:color w:val="000000"/>
          <w:sz w:val="28"/>
          <w:szCs w:val="28"/>
        </w:rPr>
        <w:t>ию изложить в новой редакции (прилагается).</w:t>
      </w:r>
    </w:p>
    <w:p w:rsidR="00B0017F" w:rsidRPr="00B0017F" w:rsidRDefault="002C50EE" w:rsidP="00B0017F">
      <w:pPr>
        <w:pStyle w:val="Standarduser"/>
        <w:tabs>
          <w:tab w:val="left" w:pos="6105"/>
        </w:tabs>
        <w:spacing w:after="0" w:line="0" w:lineRule="atLeast"/>
        <w:ind w:firstLine="709"/>
        <w:jc w:val="both"/>
        <w:rPr>
          <w:sz w:val="28"/>
          <w:szCs w:val="28"/>
          <w:lang w:val="ru-RU"/>
        </w:rPr>
      </w:pPr>
      <w:r>
        <w:rPr>
          <w:sz w:val="28"/>
          <w:szCs w:val="28"/>
        </w:rPr>
        <w:t xml:space="preserve">2. Контроль за выполнением настоящего </w:t>
      </w:r>
      <w:r>
        <w:rPr>
          <w:sz w:val="28"/>
          <w:szCs w:val="28"/>
          <w:lang w:val="ru-RU"/>
        </w:rPr>
        <w:t>постановления</w:t>
      </w:r>
      <w:r>
        <w:rPr>
          <w:sz w:val="28"/>
          <w:szCs w:val="28"/>
        </w:rPr>
        <w:t xml:space="preserve"> </w:t>
      </w:r>
      <w:r>
        <w:rPr>
          <w:sz w:val="28"/>
          <w:szCs w:val="28"/>
          <w:lang w:val="ru-RU"/>
        </w:rPr>
        <w:t>оставляю за собой.</w:t>
      </w:r>
    </w:p>
    <w:p w:rsidR="009F1EF3" w:rsidRDefault="00B0017F" w:rsidP="00B0017F">
      <w:pPr>
        <w:pStyle w:val="Standarduser"/>
        <w:tabs>
          <w:tab w:val="left" w:pos="6105"/>
        </w:tabs>
        <w:spacing w:after="0" w:line="0" w:lineRule="atLeast"/>
        <w:ind w:firstLine="709"/>
        <w:jc w:val="both"/>
      </w:pPr>
      <w:r>
        <w:rPr>
          <w:sz w:val="28"/>
          <w:szCs w:val="28"/>
          <w:lang w:val="ru-RU"/>
        </w:rPr>
        <w:t xml:space="preserve">3.  </w:t>
      </w:r>
      <w:r w:rsidR="002C50EE">
        <w:rPr>
          <w:sz w:val="28"/>
          <w:szCs w:val="28"/>
          <w:lang w:val="ru-RU"/>
        </w:rPr>
        <w:t>Постановление</w:t>
      </w:r>
      <w:r w:rsidR="002C50EE">
        <w:rPr>
          <w:sz w:val="28"/>
          <w:szCs w:val="28"/>
        </w:rPr>
        <w:t xml:space="preserve"> вступает в силу со дня его </w:t>
      </w:r>
      <w:r w:rsidR="002C50EE">
        <w:rPr>
          <w:sz w:val="28"/>
          <w:szCs w:val="28"/>
          <w:lang w:val="ru-RU"/>
        </w:rPr>
        <w:t>обнародования</w:t>
      </w:r>
      <w:r w:rsidR="002C50EE">
        <w:rPr>
          <w:sz w:val="28"/>
          <w:szCs w:val="28"/>
        </w:rPr>
        <w:t>.</w:t>
      </w:r>
    </w:p>
    <w:p w:rsidR="009F1EF3" w:rsidRDefault="009F1EF3" w:rsidP="00B0017F">
      <w:pPr>
        <w:pStyle w:val="Standarduser"/>
        <w:tabs>
          <w:tab w:val="left" w:pos="6105"/>
        </w:tabs>
        <w:spacing w:after="0" w:line="240" w:lineRule="auto"/>
        <w:jc w:val="both"/>
        <w:rPr>
          <w:sz w:val="28"/>
          <w:szCs w:val="28"/>
          <w:lang w:val="ru-RU"/>
        </w:rPr>
      </w:pPr>
    </w:p>
    <w:p w:rsidR="00B0017F" w:rsidRDefault="00B0017F" w:rsidP="00B0017F">
      <w:pPr>
        <w:pStyle w:val="Standarduser"/>
        <w:tabs>
          <w:tab w:val="left" w:pos="6105"/>
        </w:tabs>
        <w:spacing w:after="0" w:line="240" w:lineRule="auto"/>
        <w:jc w:val="both"/>
        <w:rPr>
          <w:sz w:val="28"/>
          <w:szCs w:val="28"/>
          <w:lang w:val="ru-RU"/>
        </w:rPr>
      </w:pPr>
    </w:p>
    <w:p w:rsidR="009F1EF3" w:rsidRDefault="009F1EF3" w:rsidP="00B0017F">
      <w:pPr>
        <w:pStyle w:val="Standarduser"/>
        <w:tabs>
          <w:tab w:val="left" w:pos="6105"/>
        </w:tabs>
        <w:spacing w:after="0" w:line="240" w:lineRule="auto"/>
        <w:jc w:val="both"/>
        <w:rPr>
          <w:sz w:val="28"/>
          <w:szCs w:val="28"/>
          <w:lang w:val="ru-RU"/>
        </w:rPr>
      </w:pPr>
    </w:p>
    <w:p w:rsidR="009F1EF3" w:rsidRDefault="002C50EE" w:rsidP="00B0017F">
      <w:pPr>
        <w:pStyle w:val="Standarduser"/>
        <w:tabs>
          <w:tab w:val="left" w:pos="6105"/>
        </w:tabs>
        <w:spacing w:after="0" w:line="240" w:lineRule="auto"/>
        <w:jc w:val="both"/>
        <w:rPr>
          <w:sz w:val="28"/>
          <w:szCs w:val="28"/>
          <w:lang w:val="ru-RU"/>
        </w:rPr>
      </w:pPr>
      <w:r>
        <w:rPr>
          <w:sz w:val="28"/>
          <w:szCs w:val="28"/>
          <w:lang w:val="ru-RU"/>
        </w:rPr>
        <w:t>Глава Новопашковского сельского поселения</w:t>
      </w:r>
    </w:p>
    <w:p w:rsidR="009F1EF3" w:rsidRDefault="002C50EE">
      <w:pPr>
        <w:pStyle w:val="Standarduser"/>
        <w:tabs>
          <w:tab w:val="left" w:pos="6105"/>
        </w:tabs>
        <w:spacing w:after="0" w:line="100" w:lineRule="atLeast"/>
        <w:jc w:val="both"/>
      </w:pPr>
      <w:r>
        <w:rPr>
          <w:sz w:val="28"/>
          <w:szCs w:val="28"/>
        </w:rPr>
        <w:t xml:space="preserve">Крыловского района                                                                   </w:t>
      </w:r>
      <w:r>
        <w:rPr>
          <w:sz w:val="28"/>
          <w:szCs w:val="28"/>
          <w:lang w:val="ru-RU"/>
        </w:rPr>
        <w:t>И</w:t>
      </w:r>
      <w:r>
        <w:rPr>
          <w:sz w:val="28"/>
          <w:szCs w:val="28"/>
        </w:rPr>
        <w:t>.</w:t>
      </w:r>
      <w:r>
        <w:rPr>
          <w:sz w:val="28"/>
          <w:szCs w:val="28"/>
          <w:lang w:val="ru-RU"/>
        </w:rPr>
        <w:t>В</w:t>
      </w:r>
      <w:r>
        <w:rPr>
          <w:sz w:val="28"/>
          <w:szCs w:val="28"/>
        </w:rPr>
        <w:t>.</w:t>
      </w:r>
      <w:r>
        <w:rPr>
          <w:sz w:val="28"/>
          <w:szCs w:val="28"/>
          <w:lang w:val="ru-RU"/>
        </w:rPr>
        <w:t xml:space="preserve"> Корсун </w:t>
      </w:r>
      <w:r>
        <w:rPr>
          <w:sz w:val="28"/>
          <w:szCs w:val="28"/>
        </w:rPr>
        <w:t xml:space="preserve">       </w:t>
      </w:r>
    </w:p>
    <w:p w:rsidR="009F1EF3" w:rsidRDefault="009F1EF3">
      <w:pPr>
        <w:pStyle w:val="Standard"/>
      </w:pPr>
    </w:p>
    <w:p w:rsidR="009F1EF3" w:rsidRDefault="002C50EE">
      <w:pPr>
        <w:pStyle w:val="Standard"/>
      </w:pPr>
      <w:r>
        <w:t xml:space="preserve"> </w:t>
      </w:r>
    </w:p>
    <w:p w:rsidR="009F1EF3" w:rsidRDefault="009F1EF3">
      <w:pPr>
        <w:pStyle w:val="Standard"/>
      </w:pPr>
    </w:p>
    <w:p w:rsidR="009F1EF3" w:rsidRDefault="009F1EF3">
      <w:pPr>
        <w:pStyle w:val="Standard"/>
      </w:pPr>
    </w:p>
    <w:p w:rsidR="009F1EF3" w:rsidRDefault="009F1EF3">
      <w:pPr>
        <w:pStyle w:val="Standard"/>
      </w:pPr>
    </w:p>
    <w:p w:rsidR="009F1EF3" w:rsidRDefault="009F1EF3">
      <w:pPr>
        <w:pStyle w:val="Standard"/>
      </w:pPr>
    </w:p>
    <w:p w:rsidR="009F1EF3" w:rsidRDefault="002C50EE">
      <w:pPr>
        <w:pStyle w:val="Standard"/>
        <w:jc w:val="right"/>
        <w:rPr>
          <w:sz w:val="28"/>
          <w:szCs w:val="28"/>
          <w:lang w:val="ru-RU"/>
        </w:rPr>
      </w:pPr>
      <w:r>
        <w:rPr>
          <w:sz w:val="28"/>
          <w:szCs w:val="28"/>
          <w:lang w:val="ru-RU"/>
        </w:rPr>
        <w:t>ПРИЛОЖЕНИЕ</w:t>
      </w:r>
    </w:p>
    <w:p w:rsidR="009F1EF3" w:rsidRDefault="002C50EE">
      <w:pPr>
        <w:pStyle w:val="Textbody"/>
        <w:jc w:val="right"/>
        <w:rPr>
          <w:sz w:val="28"/>
          <w:szCs w:val="28"/>
          <w:lang w:val="ru-RU"/>
        </w:rPr>
      </w:pPr>
      <w:r>
        <w:rPr>
          <w:sz w:val="28"/>
          <w:szCs w:val="28"/>
          <w:lang w:val="ru-RU"/>
        </w:rPr>
        <w:t>УТВЕРЖДЕНА</w:t>
      </w:r>
    </w:p>
    <w:p w:rsidR="009F1EF3" w:rsidRDefault="002C50EE">
      <w:pPr>
        <w:pStyle w:val="Textbody"/>
        <w:spacing w:after="0"/>
        <w:jc w:val="right"/>
        <w:rPr>
          <w:sz w:val="28"/>
          <w:szCs w:val="28"/>
        </w:rPr>
      </w:pPr>
      <w:r>
        <w:rPr>
          <w:sz w:val="28"/>
          <w:szCs w:val="28"/>
        </w:rPr>
        <w:t>постановлением администрации</w:t>
      </w:r>
    </w:p>
    <w:p w:rsidR="009F1EF3" w:rsidRDefault="002C50EE">
      <w:pPr>
        <w:pStyle w:val="Textbody"/>
        <w:spacing w:after="0"/>
        <w:jc w:val="right"/>
        <w:rPr>
          <w:sz w:val="28"/>
          <w:szCs w:val="28"/>
        </w:rPr>
      </w:pPr>
      <w:r>
        <w:rPr>
          <w:sz w:val="28"/>
          <w:szCs w:val="28"/>
          <w:lang w:val="ru-RU"/>
        </w:rPr>
        <w:t>Новопашковского</w:t>
      </w:r>
      <w:r>
        <w:rPr>
          <w:sz w:val="28"/>
          <w:szCs w:val="28"/>
        </w:rPr>
        <w:t xml:space="preserve"> сельского поселения</w:t>
      </w:r>
    </w:p>
    <w:p w:rsidR="009F1EF3" w:rsidRDefault="002C50EE">
      <w:pPr>
        <w:pStyle w:val="Textbody"/>
        <w:spacing w:after="0"/>
        <w:jc w:val="right"/>
        <w:rPr>
          <w:sz w:val="28"/>
          <w:szCs w:val="28"/>
        </w:rPr>
      </w:pPr>
      <w:r>
        <w:rPr>
          <w:sz w:val="28"/>
          <w:szCs w:val="28"/>
        </w:rPr>
        <w:t>Крыловского района </w:t>
      </w:r>
    </w:p>
    <w:p w:rsidR="009F1EF3" w:rsidRPr="00B0017F" w:rsidRDefault="00B0017F">
      <w:pPr>
        <w:pStyle w:val="Textbody"/>
        <w:spacing w:after="0"/>
        <w:jc w:val="right"/>
        <w:rPr>
          <w:sz w:val="28"/>
          <w:szCs w:val="28"/>
          <w:lang w:val="ru-RU"/>
        </w:rPr>
      </w:pPr>
      <w:r>
        <w:rPr>
          <w:sz w:val="28"/>
          <w:szCs w:val="28"/>
        </w:rPr>
        <w:t xml:space="preserve"> от </w:t>
      </w:r>
      <w:r>
        <w:rPr>
          <w:sz w:val="28"/>
          <w:szCs w:val="28"/>
          <w:lang w:val="ru-RU"/>
        </w:rPr>
        <w:t>08.10.</w:t>
      </w:r>
      <w:r>
        <w:rPr>
          <w:sz w:val="28"/>
          <w:szCs w:val="28"/>
        </w:rPr>
        <w:t xml:space="preserve">2021 г. № </w:t>
      </w:r>
      <w:r>
        <w:rPr>
          <w:sz w:val="28"/>
          <w:szCs w:val="28"/>
          <w:lang w:val="ru-RU"/>
        </w:rPr>
        <w:t>69</w:t>
      </w: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2C50EE" w:rsidP="00B0017F">
      <w:pPr>
        <w:pStyle w:val="Standard"/>
        <w:spacing w:line="20" w:lineRule="atLeast"/>
        <w:ind w:firstLine="709"/>
        <w:jc w:val="center"/>
      </w:pPr>
      <w:r>
        <w:rPr>
          <w:rFonts w:cs="Times New Roman"/>
          <w:b/>
          <w:sz w:val="28"/>
          <w:szCs w:val="28"/>
        </w:rPr>
        <w:t>АКТУАЛИЗАЦИЯ СХЕМЫ ВОДОСНАБЖЕНИЯ И    ВОДООТВЕДЕНИЯ НОВОПАШКОВСКОГО СЕЛЬСКОГО ПОСЕЛЕНИЯ КРЫЛОВСКОГО РАЙОНА КРАСНОДАРСКОГО КРАЯ</w:t>
      </w: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9F1EF3">
      <w:pPr>
        <w:pStyle w:val="Standard"/>
        <w:spacing w:line="20" w:lineRule="atLeast"/>
        <w:ind w:firstLine="709"/>
        <w:jc w:val="both"/>
        <w:rPr>
          <w:rFonts w:cs="Times New Roman"/>
          <w:b/>
          <w:sz w:val="28"/>
          <w:szCs w:val="28"/>
        </w:rPr>
      </w:pPr>
    </w:p>
    <w:p w:rsidR="009F1EF3" w:rsidRDefault="002C50EE">
      <w:pPr>
        <w:pStyle w:val="Standard"/>
        <w:spacing w:line="20" w:lineRule="atLeast"/>
        <w:jc w:val="center"/>
      </w:pPr>
      <w:r>
        <w:rPr>
          <w:rFonts w:cs="Times New Roman"/>
          <w:b/>
          <w:sz w:val="28"/>
          <w:szCs w:val="28"/>
        </w:rPr>
        <w:t>Новопашковское сельское поселение</w:t>
      </w:r>
    </w:p>
    <w:p w:rsidR="009F1EF3" w:rsidRDefault="002C50EE">
      <w:pPr>
        <w:pStyle w:val="Standard"/>
        <w:spacing w:line="20" w:lineRule="atLeast"/>
        <w:jc w:val="center"/>
      </w:pPr>
      <w:r>
        <w:rPr>
          <w:rFonts w:cs="Times New Roman"/>
          <w:b/>
          <w:sz w:val="28"/>
          <w:szCs w:val="28"/>
        </w:rPr>
        <w:t>Крыловского района</w:t>
      </w:r>
    </w:p>
    <w:p w:rsidR="009F1EF3" w:rsidRDefault="002C50EE">
      <w:pPr>
        <w:pStyle w:val="Standard"/>
        <w:spacing w:line="20" w:lineRule="atLeast"/>
        <w:jc w:val="center"/>
      </w:pPr>
      <w:r>
        <w:rPr>
          <w:rFonts w:cs="Times New Roman"/>
          <w:b/>
          <w:sz w:val="28"/>
          <w:szCs w:val="28"/>
        </w:rPr>
        <w:t>2021 год</w:t>
      </w:r>
    </w:p>
    <w:p w:rsidR="009F1EF3" w:rsidRDefault="009F1EF3">
      <w:pPr>
        <w:pStyle w:val="Standard"/>
        <w:spacing w:line="20" w:lineRule="atLeast"/>
        <w:jc w:val="center"/>
        <w:rPr>
          <w:rFonts w:cs="Times New Roman"/>
          <w:b/>
          <w:sz w:val="28"/>
          <w:szCs w:val="28"/>
        </w:rPr>
      </w:pPr>
    </w:p>
    <w:p w:rsidR="009F1EF3" w:rsidRDefault="002C50EE">
      <w:pPr>
        <w:pStyle w:val="Standard"/>
        <w:spacing w:line="20" w:lineRule="atLeast"/>
        <w:ind w:firstLine="709"/>
        <w:jc w:val="center"/>
        <w:rPr>
          <w:rFonts w:cs="Times New Roman"/>
          <w:b/>
          <w:sz w:val="28"/>
          <w:szCs w:val="28"/>
        </w:rPr>
      </w:pPr>
      <w:r>
        <w:rPr>
          <w:rFonts w:cs="Times New Roman"/>
          <w:b/>
          <w:sz w:val="28"/>
          <w:szCs w:val="28"/>
        </w:rPr>
        <w:lastRenderedPageBreak/>
        <w:t>СОДЕРЖАНИЕ</w:t>
      </w:r>
    </w:p>
    <w:p w:rsidR="009F1EF3" w:rsidRDefault="002C50EE">
      <w:pPr>
        <w:pStyle w:val="Standard"/>
        <w:spacing w:line="20" w:lineRule="atLeast"/>
        <w:ind w:firstLine="709"/>
        <w:jc w:val="both"/>
      </w:pPr>
      <w:r>
        <w:rPr>
          <w:rFonts w:cs="Times New Roman"/>
          <w:sz w:val="28"/>
          <w:szCs w:val="28"/>
        </w:rPr>
        <w:t>ВВЕДЕНИЕ ……………………………………………………..……стр.9</w:t>
      </w:r>
    </w:p>
    <w:p w:rsidR="009F1EF3" w:rsidRDefault="002C50EE">
      <w:pPr>
        <w:pStyle w:val="Standard"/>
        <w:spacing w:line="20" w:lineRule="atLeast"/>
        <w:ind w:firstLine="709"/>
        <w:jc w:val="both"/>
      </w:pPr>
      <w:r>
        <w:rPr>
          <w:rFonts w:cs="Times New Roman"/>
          <w:sz w:val="28"/>
          <w:szCs w:val="28"/>
        </w:rPr>
        <w:t>ПАСПОРТ СХЕМЫ …………………………………………...……..стр.10</w:t>
      </w:r>
    </w:p>
    <w:p w:rsidR="009F1EF3" w:rsidRDefault="002C50EE">
      <w:pPr>
        <w:pStyle w:val="Standard"/>
        <w:spacing w:line="20" w:lineRule="atLeast"/>
        <w:ind w:firstLine="709"/>
        <w:jc w:val="both"/>
      </w:pPr>
      <w:r>
        <w:rPr>
          <w:rFonts w:cs="Times New Roman"/>
          <w:sz w:val="28"/>
          <w:szCs w:val="28"/>
        </w:rPr>
        <w:t xml:space="preserve">Глава 1. Схема водоснабжения Новопашковского сельского поселения Крыловского района </w:t>
      </w:r>
      <w:proofErr w:type="gramStart"/>
      <w:r>
        <w:rPr>
          <w:rFonts w:cs="Times New Roman"/>
          <w:sz w:val="28"/>
          <w:szCs w:val="28"/>
        </w:rPr>
        <w:t>……………….…………………..……………..…..</w:t>
      </w:r>
      <w:proofErr w:type="gramEnd"/>
      <w:r>
        <w:rPr>
          <w:rFonts w:cs="Times New Roman"/>
          <w:sz w:val="28"/>
          <w:szCs w:val="28"/>
        </w:rPr>
        <w:t>стр.11</w:t>
      </w:r>
    </w:p>
    <w:p w:rsidR="009F1EF3" w:rsidRDefault="002C50EE">
      <w:pPr>
        <w:pStyle w:val="Standard"/>
        <w:spacing w:line="20" w:lineRule="atLeast"/>
        <w:ind w:firstLine="709"/>
        <w:jc w:val="both"/>
      </w:pPr>
      <w:r>
        <w:rPr>
          <w:rFonts w:cs="Times New Roman"/>
          <w:sz w:val="28"/>
          <w:szCs w:val="28"/>
        </w:rPr>
        <w:t>2. Технико-экономическое состояние централизованных систем водоснабжения Новопашковского сельского поселения Крыловского района ………………………………………………………………………………..стр.11</w:t>
      </w:r>
    </w:p>
    <w:p w:rsidR="009F1EF3" w:rsidRDefault="002C50EE">
      <w:pPr>
        <w:pStyle w:val="Standard"/>
        <w:spacing w:line="20" w:lineRule="atLeast"/>
        <w:ind w:firstLine="709"/>
        <w:jc w:val="both"/>
      </w:pPr>
      <w:r>
        <w:rPr>
          <w:rFonts w:cs="Times New Roman"/>
          <w:sz w:val="28"/>
          <w:szCs w:val="28"/>
        </w:rPr>
        <w:t>2.1. Описание системы и структуры водоснабжения Новопашковского сельского поселения Крыловского района и деление территории Новопашковского сельского поселения Крыловского района на эксплуатационные зоны ................................................................................стр.11</w:t>
      </w:r>
    </w:p>
    <w:p w:rsidR="009F1EF3" w:rsidRDefault="002C50EE">
      <w:pPr>
        <w:pStyle w:val="Standard"/>
        <w:spacing w:line="20" w:lineRule="atLeast"/>
        <w:ind w:firstLine="709"/>
        <w:jc w:val="both"/>
      </w:pPr>
      <w:r>
        <w:rPr>
          <w:rFonts w:cs="Times New Roman"/>
          <w:sz w:val="28"/>
          <w:szCs w:val="28"/>
        </w:rPr>
        <w:t>2.2. Описание территорий Новопашковского сельского поселения Крыловского района, не охваченных централизованными системами водоснабжения ………………………………………………………..……стр.11</w:t>
      </w:r>
    </w:p>
    <w:p w:rsidR="009F1EF3" w:rsidRDefault="002C50EE">
      <w:pPr>
        <w:pStyle w:val="Standard"/>
        <w:spacing w:line="20" w:lineRule="atLeast"/>
        <w:ind w:firstLine="709"/>
        <w:jc w:val="both"/>
      </w:pPr>
      <w:r>
        <w:rPr>
          <w:rFonts w:cs="Times New Roman"/>
          <w:sz w:val="28"/>
          <w:szCs w:val="28"/>
        </w:rPr>
        <w:t>2.3.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и перечень централизованных систем водоснабжения ……………………стр.11</w:t>
      </w:r>
    </w:p>
    <w:p w:rsidR="009F1EF3" w:rsidRDefault="002C50EE">
      <w:pPr>
        <w:pStyle w:val="Standard"/>
        <w:spacing w:line="20" w:lineRule="atLeast"/>
        <w:ind w:firstLine="709"/>
        <w:jc w:val="both"/>
      </w:pPr>
      <w:r>
        <w:rPr>
          <w:rFonts w:cs="Times New Roman"/>
          <w:sz w:val="28"/>
          <w:szCs w:val="28"/>
        </w:rPr>
        <w:t>2.4. Описание результатов технического обследования централизованных систем водоснабжения ………………………………стр. 12</w:t>
      </w:r>
    </w:p>
    <w:p w:rsidR="009F1EF3" w:rsidRDefault="002C50EE">
      <w:pPr>
        <w:pStyle w:val="Standard"/>
        <w:spacing w:line="20" w:lineRule="atLeast"/>
        <w:ind w:firstLine="709"/>
        <w:jc w:val="both"/>
      </w:pPr>
      <w:r>
        <w:rPr>
          <w:rFonts w:cs="Times New Roman"/>
          <w:sz w:val="28"/>
          <w:szCs w:val="28"/>
        </w:rPr>
        <w:t>2.5.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 …………………………………стр.13</w:t>
      </w:r>
    </w:p>
    <w:p w:rsidR="009F1EF3" w:rsidRDefault="002C50EE">
      <w:pPr>
        <w:pStyle w:val="Standard"/>
        <w:spacing w:line="20" w:lineRule="atLeast"/>
        <w:ind w:firstLine="709"/>
        <w:jc w:val="both"/>
      </w:pPr>
      <w:r>
        <w:rPr>
          <w:rFonts w:cs="Times New Roman"/>
          <w:sz w:val="28"/>
          <w:szCs w:val="28"/>
        </w:rPr>
        <w:t>2.6.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такие объекты) ……………………………………………………стр.14</w:t>
      </w:r>
    </w:p>
    <w:p w:rsidR="009F1EF3" w:rsidRDefault="002C50EE">
      <w:pPr>
        <w:pStyle w:val="Standard"/>
        <w:spacing w:line="20" w:lineRule="atLeast"/>
        <w:ind w:firstLine="709"/>
        <w:jc w:val="both"/>
      </w:pPr>
      <w:r>
        <w:rPr>
          <w:rFonts w:cs="Times New Roman"/>
          <w:sz w:val="28"/>
          <w:szCs w:val="28"/>
        </w:rPr>
        <w:t>3. Направления развития централизованных систем водоснабжения</w:t>
      </w:r>
      <w:r>
        <w:t xml:space="preserve"> </w:t>
      </w:r>
      <w:r>
        <w:rPr>
          <w:rFonts w:cs="Times New Roman"/>
          <w:sz w:val="28"/>
          <w:szCs w:val="28"/>
        </w:rPr>
        <w:t>Новопашковского сельского поселения Крыловского района …………стр. 14</w:t>
      </w:r>
    </w:p>
    <w:p w:rsidR="009F1EF3" w:rsidRDefault="002C50EE">
      <w:pPr>
        <w:pStyle w:val="Standard"/>
        <w:spacing w:line="20" w:lineRule="atLeast"/>
        <w:ind w:firstLine="709"/>
        <w:jc w:val="both"/>
      </w:pPr>
      <w:r>
        <w:rPr>
          <w:rFonts w:cs="Times New Roman"/>
          <w:sz w:val="28"/>
          <w:szCs w:val="28"/>
        </w:rPr>
        <w:t>3.1. Основные направления, принципы, задачи и плановые значения целевых показателей развития централизованных систем водоснабжения ………………………………………………………………….…….………стр. 14</w:t>
      </w:r>
    </w:p>
    <w:p w:rsidR="009F1EF3" w:rsidRDefault="002C50EE">
      <w:pPr>
        <w:pStyle w:val="Standard"/>
        <w:spacing w:line="20" w:lineRule="atLeast"/>
        <w:ind w:firstLine="709"/>
        <w:jc w:val="both"/>
      </w:pPr>
      <w:r>
        <w:rPr>
          <w:rFonts w:cs="Times New Roman"/>
          <w:sz w:val="28"/>
          <w:szCs w:val="28"/>
        </w:rPr>
        <w:t>3.2. Различные сценарии развития централизованных систем водоснабжения в зависимости от различных сценариев Новопашковского сельского поселения Крыловского района ……………………………...стр.14</w:t>
      </w:r>
    </w:p>
    <w:p w:rsidR="009F1EF3" w:rsidRDefault="002C50EE">
      <w:pPr>
        <w:pStyle w:val="Standard"/>
        <w:spacing w:line="20" w:lineRule="atLeast"/>
        <w:ind w:firstLine="709"/>
        <w:jc w:val="both"/>
      </w:pPr>
      <w:r>
        <w:rPr>
          <w:rFonts w:cs="Times New Roman"/>
          <w:sz w:val="28"/>
          <w:szCs w:val="28"/>
        </w:rPr>
        <w:t>4. Баланс водоснабжения и потребления горячей, питьевой, технической воды Новопашковского сельского поселения Крыловского района ….....................................................................................................стр.15</w:t>
      </w:r>
    </w:p>
    <w:p w:rsidR="009F1EF3" w:rsidRDefault="002C50EE">
      <w:pPr>
        <w:pStyle w:val="Standard"/>
        <w:spacing w:line="20" w:lineRule="atLeast"/>
        <w:ind w:firstLine="709"/>
        <w:jc w:val="both"/>
      </w:pPr>
      <w:r>
        <w:rPr>
          <w:rFonts w:cs="Times New Roman"/>
          <w:sz w:val="28"/>
          <w:szCs w:val="28"/>
        </w:rPr>
        <w:t>4.1.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 ..........................................................стр.15</w:t>
      </w:r>
    </w:p>
    <w:p w:rsidR="009F1EF3" w:rsidRDefault="002C50EE">
      <w:pPr>
        <w:pStyle w:val="Standard"/>
        <w:spacing w:line="20" w:lineRule="atLeast"/>
        <w:ind w:firstLine="709"/>
        <w:jc w:val="both"/>
      </w:pPr>
      <w:r>
        <w:rPr>
          <w:rFonts w:cs="Times New Roman"/>
          <w:sz w:val="28"/>
          <w:szCs w:val="28"/>
        </w:rPr>
        <w:t>4.2. Территориальный баланс подачи горячей, питьевой, технической</w:t>
      </w:r>
    </w:p>
    <w:p w:rsidR="009F1EF3" w:rsidRDefault="002C50EE">
      <w:pPr>
        <w:pStyle w:val="Standard"/>
        <w:spacing w:line="20" w:lineRule="atLeast"/>
        <w:jc w:val="both"/>
      </w:pPr>
      <w:r>
        <w:rPr>
          <w:rFonts w:cs="Times New Roman"/>
          <w:sz w:val="28"/>
          <w:szCs w:val="28"/>
        </w:rPr>
        <w:t xml:space="preserve">воды по технологическим зонам водоснабжения (годовой и в сутки </w:t>
      </w:r>
      <w:r>
        <w:rPr>
          <w:rFonts w:cs="Times New Roman"/>
          <w:sz w:val="28"/>
          <w:szCs w:val="28"/>
        </w:rPr>
        <w:lastRenderedPageBreak/>
        <w:t>максимального  водопотребления) ………………………………………стр.15</w:t>
      </w:r>
    </w:p>
    <w:p w:rsidR="009F1EF3" w:rsidRDefault="002C50EE">
      <w:pPr>
        <w:pStyle w:val="Standard"/>
        <w:spacing w:line="20" w:lineRule="atLeast"/>
        <w:ind w:firstLine="709"/>
        <w:jc w:val="both"/>
      </w:pPr>
      <w:r>
        <w:rPr>
          <w:rFonts w:cs="Times New Roman"/>
          <w:sz w:val="28"/>
          <w:szCs w:val="28"/>
        </w:rPr>
        <w:t>4.3.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Новопашковского сельского поселения Крыловского района (пожаротушение, полив и так далее) ………………..……………….……стр.15</w:t>
      </w:r>
    </w:p>
    <w:p w:rsidR="009F1EF3" w:rsidRDefault="002C50EE">
      <w:pPr>
        <w:pStyle w:val="Standard"/>
        <w:spacing w:line="20" w:lineRule="atLeast"/>
        <w:ind w:firstLine="709"/>
        <w:jc w:val="both"/>
      </w:pPr>
      <w:r>
        <w:rPr>
          <w:rFonts w:cs="Times New Roman"/>
          <w:sz w:val="28"/>
          <w:szCs w:val="28"/>
        </w:rPr>
        <w:t>4.4 Сведения о фактическом потреблении населением горячей, питьевой, технической воды исходя из статистических и расчетных данных и</w:t>
      </w:r>
    </w:p>
    <w:p w:rsidR="009F1EF3" w:rsidRDefault="002C50EE">
      <w:pPr>
        <w:pStyle w:val="Standard"/>
        <w:spacing w:line="20" w:lineRule="atLeast"/>
        <w:jc w:val="both"/>
      </w:pPr>
      <w:r>
        <w:rPr>
          <w:rFonts w:cs="Times New Roman"/>
          <w:sz w:val="28"/>
          <w:szCs w:val="28"/>
        </w:rPr>
        <w:t>сведений о действующих нормативах потребления коммунальных услуг ….</w:t>
      </w:r>
      <w:proofErr w:type="gramStart"/>
      <w:r>
        <w:rPr>
          <w:rFonts w:cs="Times New Roman"/>
          <w:sz w:val="28"/>
          <w:szCs w:val="28"/>
        </w:rPr>
        <w:t>……………………………………………………………………………..стр.16</w:t>
      </w:r>
      <w:proofErr w:type="gramEnd"/>
    </w:p>
    <w:p w:rsidR="009F1EF3" w:rsidRDefault="002C50EE">
      <w:pPr>
        <w:pStyle w:val="Standard"/>
        <w:spacing w:line="20" w:lineRule="atLeast"/>
        <w:ind w:firstLine="709"/>
        <w:jc w:val="both"/>
      </w:pPr>
      <w:r>
        <w:rPr>
          <w:rFonts w:cs="Times New Roman"/>
          <w:sz w:val="28"/>
          <w:szCs w:val="28"/>
        </w:rPr>
        <w:t>4.5. Описание существующей системы коммерческого учета горячей, питьевой, технической воды и планов по установке приборов учета …стр.16</w:t>
      </w:r>
    </w:p>
    <w:p w:rsidR="009F1EF3" w:rsidRDefault="002C50EE">
      <w:pPr>
        <w:pStyle w:val="Standard"/>
        <w:spacing w:line="20" w:lineRule="atLeast"/>
        <w:ind w:firstLine="709"/>
        <w:jc w:val="both"/>
      </w:pPr>
      <w:r>
        <w:rPr>
          <w:rFonts w:cs="Times New Roman"/>
          <w:sz w:val="28"/>
          <w:szCs w:val="28"/>
        </w:rPr>
        <w:t>4.6. Анализ резервов и дефицитов производственных мощностей системы водоснабжения Новопашковского сельского поселения Крыловского района ……………………………………..…………………………………стр.17</w:t>
      </w:r>
    </w:p>
    <w:p w:rsidR="009F1EF3" w:rsidRDefault="002C50EE">
      <w:pPr>
        <w:pStyle w:val="Standard"/>
        <w:spacing w:line="20" w:lineRule="atLeast"/>
        <w:ind w:firstLine="709"/>
        <w:jc w:val="both"/>
      </w:pPr>
      <w:r>
        <w:rPr>
          <w:rFonts w:cs="Times New Roman"/>
          <w:sz w:val="28"/>
          <w:szCs w:val="28"/>
        </w:rPr>
        <w:t>4.7. Прогнозные балансы потребления горячей, питьевой, технической воды на срок не менее 10 лет с учетом различных сценариев развития Новопашковского сельского поселения Крыловского района,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 ……………….…стр.17</w:t>
      </w:r>
    </w:p>
    <w:p w:rsidR="009F1EF3" w:rsidRDefault="002C50EE">
      <w:pPr>
        <w:pStyle w:val="Standard"/>
        <w:spacing w:line="20" w:lineRule="atLeast"/>
        <w:ind w:firstLine="709"/>
        <w:jc w:val="both"/>
      </w:pPr>
      <w:r>
        <w:rPr>
          <w:rFonts w:cs="Times New Roman"/>
          <w:sz w:val="28"/>
          <w:szCs w:val="28"/>
        </w:rPr>
        <w:t>4.8.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 ………………………стр.18</w:t>
      </w:r>
    </w:p>
    <w:p w:rsidR="009F1EF3" w:rsidRDefault="002C50EE">
      <w:pPr>
        <w:pStyle w:val="Standard"/>
        <w:spacing w:line="20" w:lineRule="atLeast"/>
        <w:ind w:firstLine="709"/>
        <w:jc w:val="both"/>
      </w:pPr>
      <w:r>
        <w:rPr>
          <w:rFonts w:cs="Times New Roman"/>
          <w:sz w:val="28"/>
          <w:szCs w:val="28"/>
        </w:rPr>
        <w:t>4.9. Сведения о фактическом и ожидаемом потреблении горячей, питьевой, технической воды (годовое, среднесуточное, максимальное суточное) ……………………………………………………………….……стр.18</w:t>
      </w:r>
    </w:p>
    <w:p w:rsidR="009F1EF3" w:rsidRDefault="002C50EE">
      <w:pPr>
        <w:pStyle w:val="Standard"/>
        <w:spacing w:line="20" w:lineRule="atLeast"/>
        <w:ind w:firstLine="709"/>
        <w:jc w:val="both"/>
      </w:pPr>
      <w:r>
        <w:rPr>
          <w:rFonts w:cs="Times New Roman"/>
          <w:sz w:val="28"/>
          <w:szCs w:val="28"/>
        </w:rPr>
        <w:t>4.10.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 ……………………………………………….……стр.18</w:t>
      </w:r>
    </w:p>
    <w:p w:rsidR="009F1EF3" w:rsidRDefault="002C50EE">
      <w:pPr>
        <w:pStyle w:val="Standard"/>
        <w:spacing w:line="20" w:lineRule="atLeast"/>
        <w:ind w:firstLine="709"/>
        <w:jc w:val="both"/>
      </w:pPr>
      <w:r>
        <w:rPr>
          <w:rFonts w:cs="Times New Roman"/>
          <w:sz w:val="28"/>
          <w:szCs w:val="28"/>
        </w:rPr>
        <w:t>4.11.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 …………………………………………………………..………стр.19</w:t>
      </w:r>
    </w:p>
    <w:p w:rsidR="009F1EF3" w:rsidRDefault="002C50EE">
      <w:pPr>
        <w:pStyle w:val="Standard"/>
        <w:spacing w:line="20" w:lineRule="atLeast"/>
        <w:ind w:firstLine="709"/>
        <w:jc w:val="both"/>
      </w:pPr>
      <w:r>
        <w:rPr>
          <w:rFonts w:cs="Times New Roman"/>
          <w:sz w:val="28"/>
          <w:szCs w:val="28"/>
        </w:rPr>
        <w:t>4.12. Сведения о фактических и планируемых потерях горячей, питьевой, технической воды при ее транспортировке (годовые, среднесуточные значения) …………………………………………………стр.19</w:t>
      </w:r>
    </w:p>
    <w:p w:rsidR="009F1EF3" w:rsidRDefault="002C50EE">
      <w:pPr>
        <w:pStyle w:val="Standard"/>
        <w:spacing w:line="20" w:lineRule="atLeast"/>
        <w:ind w:firstLine="709"/>
        <w:jc w:val="both"/>
      </w:pPr>
      <w:r>
        <w:rPr>
          <w:rFonts w:cs="Times New Roman"/>
          <w:sz w:val="28"/>
          <w:szCs w:val="28"/>
        </w:rPr>
        <w:t>4.13. Перспективные балансы водоснабжения и водоотведения (общий – баланс подачи и реализации горячей, питьевой, технической воды,</w:t>
      </w:r>
    </w:p>
    <w:p w:rsidR="009F1EF3" w:rsidRDefault="002C50EE">
      <w:pPr>
        <w:pStyle w:val="Standard"/>
        <w:spacing w:line="20" w:lineRule="atLeast"/>
        <w:jc w:val="both"/>
      </w:pPr>
      <w:r>
        <w:rPr>
          <w:rFonts w:cs="Times New Roman"/>
          <w:sz w:val="28"/>
          <w:szCs w:val="28"/>
        </w:rPr>
        <w:t xml:space="preserve">территориальный – баланс подачи горячей, питьевой, технической воды по технологическим зонам водоснабжения, структурный – баланс реализации </w:t>
      </w:r>
      <w:r>
        <w:rPr>
          <w:rFonts w:cs="Times New Roman"/>
          <w:sz w:val="28"/>
          <w:szCs w:val="28"/>
        </w:rPr>
        <w:lastRenderedPageBreak/>
        <w:t>горячей, питьевой, технической воды по группам абонентов ……….…стр.20</w:t>
      </w:r>
    </w:p>
    <w:p w:rsidR="009F1EF3" w:rsidRDefault="002C50EE">
      <w:pPr>
        <w:pStyle w:val="Standard"/>
        <w:spacing w:line="20" w:lineRule="atLeast"/>
        <w:ind w:firstLine="709"/>
        <w:jc w:val="both"/>
      </w:pPr>
      <w:r>
        <w:rPr>
          <w:rFonts w:cs="Times New Roman"/>
          <w:sz w:val="28"/>
          <w:szCs w:val="28"/>
        </w:rPr>
        <w:t>4.14.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мощности по технологическим зонам с разбивкой по годам …стр.20</w:t>
      </w:r>
    </w:p>
    <w:p w:rsidR="009F1EF3" w:rsidRDefault="002C50EE">
      <w:pPr>
        <w:pStyle w:val="Standard"/>
        <w:spacing w:line="20" w:lineRule="atLeast"/>
        <w:ind w:firstLine="709"/>
        <w:jc w:val="both"/>
      </w:pPr>
      <w:r>
        <w:rPr>
          <w:rFonts w:cs="Times New Roman"/>
          <w:sz w:val="28"/>
          <w:szCs w:val="28"/>
        </w:rPr>
        <w:t>4.15. Наименование организации, которая наделена статусом гарантирующей организации ………………………..……………………стр.21</w:t>
      </w:r>
    </w:p>
    <w:p w:rsidR="009F1EF3" w:rsidRDefault="002C50EE">
      <w:pPr>
        <w:pStyle w:val="Standard"/>
        <w:spacing w:line="20" w:lineRule="atLeast"/>
        <w:ind w:firstLine="709"/>
        <w:jc w:val="both"/>
      </w:pPr>
      <w:r>
        <w:rPr>
          <w:rFonts w:cs="Times New Roman"/>
          <w:sz w:val="28"/>
          <w:szCs w:val="28"/>
        </w:rPr>
        <w:t>5. Предложения по строительству, реконструкции и модернизации объектов централизованных систем водоснабжения Новопашковского сельского поселения Крыловского района ………………………………стр.21</w:t>
      </w:r>
    </w:p>
    <w:p w:rsidR="009F1EF3" w:rsidRDefault="002C50EE">
      <w:pPr>
        <w:pStyle w:val="Standard"/>
        <w:spacing w:line="20" w:lineRule="atLeast"/>
        <w:ind w:firstLine="709"/>
        <w:jc w:val="both"/>
      </w:pPr>
      <w:r>
        <w:rPr>
          <w:rFonts w:cs="Times New Roman"/>
          <w:sz w:val="28"/>
          <w:szCs w:val="28"/>
        </w:rPr>
        <w:t>5.1. Перечень основных мероприятий по реализации схем водоснабжения с разбивкой по годам ……………………………………стр.21</w:t>
      </w:r>
    </w:p>
    <w:p w:rsidR="009F1EF3" w:rsidRDefault="002C50EE">
      <w:pPr>
        <w:pStyle w:val="Standard"/>
        <w:spacing w:line="20" w:lineRule="atLeast"/>
        <w:ind w:firstLine="709"/>
        <w:jc w:val="both"/>
      </w:pPr>
      <w:r>
        <w:rPr>
          <w:rFonts w:cs="Times New Roman"/>
          <w:sz w:val="28"/>
          <w:szCs w:val="28"/>
        </w:rPr>
        <w:t>5.2. Техническое обоснование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 ………………………………стр.22</w:t>
      </w:r>
    </w:p>
    <w:p w:rsidR="009F1EF3" w:rsidRDefault="002C50EE">
      <w:pPr>
        <w:pStyle w:val="Standard"/>
        <w:spacing w:line="20" w:lineRule="atLeast"/>
        <w:ind w:firstLine="709"/>
        <w:jc w:val="both"/>
      </w:pPr>
      <w:r>
        <w:rPr>
          <w:rFonts w:cs="Times New Roman"/>
          <w:sz w:val="28"/>
          <w:szCs w:val="28"/>
        </w:rPr>
        <w:t>5.3. Сведения о вновь строящихся, реконструируемых и предлагаемых к выводу из эксплуатации объектах системы водоснабжения …………стр.24</w:t>
      </w:r>
    </w:p>
    <w:p w:rsidR="009F1EF3" w:rsidRDefault="002C50EE">
      <w:pPr>
        <w:pStyle w:val="Standard"/>
        <w:spacing w:line="20" w:lineRule="atLeast"/>
        <w:ind w:firstLine="709"/>
        <w:jc w:val="both"/>
      </w:pPr>
      <w:r>
        <w:rPr>
          <w:rFonts w:cs="Times New Roman"/>
          <w:sz w:val="28"/>
          <w:szCs w:val="28"/>
        </w:rPr>
        <w:t>5.4.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 ………………………………..……..…стр.24</w:t>
      </w:r>
    </w:p>
    <w:p w:rsidR="009F1EF3" w:rsidRDefault="002C50EE">
      <w:pPr>
        <w:pStyle w:val="Standard"/>
        <w:spacing w:line="20" w:lineRule="atLeast"/>
        <w:ind w:firstLine="709"/>
        <w:jc w:val="both"/>
      </w:pPr>
      <w:r>
        <w:rPr>
          <w:rFonts w:cs="Times New Roman"/>
          <w:sz w:val="28"/>
          <w:szCs w:val="28"/>
        </w:rPr>
        <w:t>5.5. Сведения об оснащенности зданий, строений, сооружений приборами учета воды и их применении при осуществлении расчетов за потребленную воду …………………………………………………………стр.25</w:t>
      </w:r>
    </w:p>
    <w:p w:rsidR="009F1EF3" w:rsidRDefault="002C50EE">
      <w:pPr>
        <w:pStyle w:val="Standard"/>
        <w:spacing w:line="20" w:lineRule="atLeast"/>
        <w:ind w:firstLine="709"/>
        <w:jc w:val="both"/>
      </w:pPr>
      <w:r>
        <w:rPr>
          <w:rFonts w:cs="Times New Roman"/>
          <w:sz w:val="28"/>
          <w:szCs w:val="28"/>
        </w:rPr>
        <w:t>5.6. Описание вариантов маршрутов прохождения трубопроводов (трасс) по территории Новопашковского сельского поселения Крыловского района и их обоснование …….……………………………………………..стр.25</w:t>
      </w:r>
    </w:p>
    <w:p w:rsidR="009F1EF3" w:rsidRDefault="002C50EE">
      <w:pPr>
        <w:pStyle w:val="Standard"/>
        <w:spacing w:line="20" w:lineRule="atLeast"/>
        <w:ind w:firstLine="709"/>
        <w:jc w:val="both"/>
      </w:pPr>
      <w:r>
        <w:rPr>
          <w:rFonts w:cs="Times New Roman"/>
          <w:sz w:val="28"/>
          <w:szCs w:val="28"/>
        </w:rPr>
        <w:t>5.7. Рекомендации о месте размещения насосных станций, резервуаров, водонапорных башен ………………………………………………………стр.25</w:t>
      </w:r>
    </w:p>
    <w:p w:rsidR="009F1EF3" w:rsidRDefault="002C50EE">
      <w:pPr>
        <w:pStyle w:val="Standard"/>
        <w:spacing w:line="20" w:lineRule="atLeast"/>
        <w:ind w:firstLine="709"/>
        <w:jc w:val="both"/>
      </w:pPr>
      <w:r>
        <w:rPr>
          <w:rFonts w:cs="Times New Roman"/>
          <w:sz w:val="28"/>
          <w:szCs w:val="28"/>
        </w:rPr>
        <w:t>5.8. Границы планируемых зон размещения объектов централизованных систем горячего водоснабжения, холодного водоснабжения …………………………………………………………...…стр.25</w:t>
      </w:r>
    </w:p>
    <w:p w:rsidR="009F1EF3" w:rsidRDefault="002C50EE">
      <w:pPr>
        <w:pStyle w:val="Standard"/>
        <w:spacing w:line="20" w:lineRule="atLeast"/>
        <w:ind w:firstLine="709"/>
        <w:jc w:val="both"/>
      </w:pPr>
      <w:r>
        <w:rPr>
          <w:rFonts w:cs="Times New Roman"/>
          <w:sz w:val="28"/>
          <w:szCs w:val="28"/>
        </w:rPr>
        <w:t>5.9. Карты (схемы) существующего и планируемого размещения объектов централизованных систем горячего водоснабжения, холодного водоснабжения …………………………………………………………...…стр.26</w:t>
      </w:r>
    </w:p>
    <w:p w:rsidR="009F1EF3" w:rsidRDefault="002C50EE">
      <w:pPr>
        <w:pStyle w:val="Standard"/>
        <w:spacing w:line="20" w:lineRule="atLeast"/>
        <w:ind w:firstLine="709"/>
        <w:jc w:val="both"/>
      </w:pPr>
      <w:r>
        <w:rPr>
          <w:rFonts w:cs="Times New Roman"/>
          <w:sz w:val="28"/>
          <w:szCs w:val="28"/>
        </w:rPr>
        <w:t>6. Экологические аспекты мероприятий по строительству, реконструкции и модернизации объектов централизованных систем водоснабжения Новопашковского сельского поселения Крыловского района ………………………………………………………………………………стр.26</w:t>
      </w:r>
    </w:p>
    <w:p w:rsidR="009F1EF3" w:rsidRDefault="002C50EE">
      <w:pPr>
        <w:pStyle w:val="Standard"/>
        <w:spacing w:line="20" w:lineRule="atLeast"/>
        <w:ind w:firstLine="709"/>
        <w:jc w:val="both"/>
      </w:pPr>
      <w:r>
        <w:rPr>
          <w:rFonts w:cs="Times New Roman"/>
          <w:sz w:val="28"/>
          <w:szCs w:val="28"/>
        </w:rPr>
        <w:t xml:space="preserve">6.1. Экологические аспекты мероприятий по строительству, реконструкции и модернизации объектов централизованных систем </w:t>
      </w:r>
      <w:r>
        <w:rPr>
          <w:rFonts w:cs="Times New Roman"/>
          <w:sz w:val="28"/>
          <w:szCs w:val="28"/>
        </w:rPr>
        <w:lastRenderedPageBreak/>
        <w:t>водоснабжения на водный бассейн предлагаемых к строительству и реконструкции объектов централизованных систем водоснабжения при сбросе (утилизации) промывных вод ……………………………………стр.26</w:t>
      </w:r>
    </w:p>
    <w:p w:rsidR="009F1EF3" w:rsidRDefault="002C50EE">
      <w:pPr>
        <w:pStyle w:val="Standard"/>
        <w:spacing w:line="20" w:lineRule="atLeast"/>
        <w:ind w:firstLine="709"/>
        <w:jc w:val="both"/>
      </w:pPr>
      <w:r>
        <w:rPr>
          <w:rFonts w:cs="Times New Roman"/>
          <w:sz w:val="28"/>
          <w:szCs w:val="28"/>
        </w:rPr>
        <w:t>6.2. Экологические аспекты мероприятий по строительству, реконструкции и модернизации объектов централизованных систем водоснабжения на окружающую среду при реализации мероприятий по снабжению и хранению химических реагентов, используемых в водоподготовке (хлор и другие) …………………………………………стр.26</w:t>
      </w:r>
    </w:p>
    <w:p w:rsidR="009F1EF3" w:rsidRDefault="002C50EE">
      <w:pPr>
        <w:pStyle w:val="Standard"/>
        <w:spacing w:line="20" w:lineRule="atLeast"/>
        <w:ind w:firstLine="709"/>
        <w:jc w:val="both"/>
      </w:pPr>
      <w:r>
        <w:rPr>
          <w:rFonts w:cs="Times New Roman"/>
          <w:sz w:val="28"/>
          <w:szCs w:val="28"/>
        </w:rPr>
        <w:t>7. Оценка объемов капитальных вложений в строительство, реконструкцию и модернизацию объектов централизованных систем водоснабжения Новопашковского сельского поселения Крыловского района …………………………………………………………………………...……стр.26</w:t>
      </w:r>
    </w:p>
    <w:p w:rsidR="009F1EF3" w:rsidRDefault="002C50EE">
      <w:pPr>
        <w:pStyle w:val="Standard"/>
        <w:spacing w:line="20" w:lineRule="atLeast"/>
        <w:ind w:firstLine="709"/>
        <w:jc w:val="both"/>
      </w:pPr>
      <w:r>
        <w:rPr>
          <w:rFonts w:cs="Times New Roman"/>
          <w:sz w:val="28"/>
          <w:szCs w:val="28"/>
        </w:rPr>
        <w:t>8. Плановые значения показателей развития централизованных систем водоснабжения Новопашковского сельского поселения Крыловского района ……………………………………………………………………………...…стр.27</w:t>
      </w:r>
    </w:p>
    <w:p w:rsidR="009F1EF3" w:rsidRDefault="002C50EE">
      <w:pPr>
        <w:pStyle w:val="Standard"/>
        <w:spacing w:line="20" w:lineRule="atLeast"/>
        <w:ind w:firstLine="709"/>
        <w:jc w:val="both"/>
      </w:pPr>
      <w:r>
        <w:rPr>
          <w:rFonts w:cs="Times New Roman"/>
          <w:sz w:val="28"/>
          <w:szCs w:val="28"/>
        </w:rPr>
        <w:t>8.1. Показатели качества воды … ………………………………….стр.27</w:t>
      </w:r>
    </w:p>
    <w:p w:rsidR="009F1EF3" w:rsidRDefault="002C50EE">
      <w:pPr>
        <w:pStyle w:val="Standard"/>
        <w:spacing w:line="20" w:lineRule="atLeast"/>
        <w:ind w:firstLine="709"/>
        <w:jc w:val="both"/>
      </w:pPr>
      <w:r>
        <w:rPr>
          <w:rFonts w:cs="Times New Roman"/>
          <w:sz w:val="28"/>
          <w:szCs w:val="28"/>
        </w:rPr>
        <w:t>8.2. Показатели надежности и бесперебойности водоснабжения ...стр.28</w:t>
      </w:r>
    </w:p>
    <w:p w:rsidR="009F1EF3" w:rsidRDefault="002C50EE">
      <w:pPr>
        <w:pStyle w:val="Standard"/>
        <w:spacing w:line="20" w:lineRule="atLeast"/>
        <w:ind w:firstLine="709"/>
        <w:jc w:val="both"/>
      </w:pPr>
      <w:r>
        <w:rPr>
          <w:rFonts w:cs="Times New Roman"/>
          <w:sz w:val="28"/>
          <w:szCs w:val="28"/>
        </w:rPr>
        <w:t>8.3. Показатели эффективности использования ресурсов, в том числе сокращения потерь воды (тепловой энергии в составе горячей воды) при транспортировке ……………………………………………………….……стр.28</w:t>
      </w:r>
    </w:p>
    <w:p w:rsidR="009F1EF3" w:rsidRDefault="002C50EE">
      <w:pPr>
        <w:pStyle w:val="Standard"/>
        <w:spacing w:line="20" w:lineRule="atLeast"/>
        <w:ind w:firstLine="709"/>
        <w:jc w:val="both"/>
      </w:pPr>
      <w:r>
        <w:rPr>
          <w:rFonts w:cs="Times New Roman"/>
          <w:sz w:val="28"/>
          <w:szCs w:val="28"/>
        </w:rPr>
        <w:t>8.4.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 – коммунального хозяйства ………………………….…………стр.28</w:t>
      </w:r>
    </w:p>
    <w:p w:rsidR="009F1EF3" w:rsidRDefault="002C50EE">
      <w:pPr>
        <w:pStyle w:val="Standard"/>
        <w:spacing w:line="20" w:lineRule="atLeast"/>
        <w:ind w:firstLine="709"/>
        <w:jc w:val="both"/>
      </w:pPr>
      <w:r>
        <w:rPr>
          <w:rFonts w:cs="Times New Roman"/>
          <w:sz w:val="28"/>
          <w:szCs w:val="28"/>
        </w:rPr>
        <w:t>9.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t xml:space="preserve"> </w:t>
      </w:r>
      <w:r>
        <w:rPr>
          <w:rFonts w:cs="Times New Roman"/>
          <w:sz w:val="28"/>
          <w:szCs w:val="28"/>
        </w:rPr>
        <w:t>Новопашковского сельского поселения Крыловского района ………………………………………………..……....стр.28</w:t>
      </w:r>
    </w:p>
    <w:p w:rsidR="009F1EF3" w:rsidRDefault="002C50EE">
      <w:pPr>
        <w:pStyle w:val="Standard"/>
        <w:spacing w:line="20" w:lineRule="atLeast"/>
        <w:ind w:firstLine="709"/>
        <w:jc w:val="both"/>
      </w:pPr>
      <w:r>
        <w:rPr>
          <w:rFonts w:cs="Times New Roman"/>
          <w:sz w:val="28"/>
          <w:szCs w:val="28"/>
        </w:rPr>
        <w:t xml:space="preserve">Глава 2. Схема водоотведения Новопашковского сельского поселения Крыловского района </w:t>
      </w:r>
      <w:proofErr w:type="gramStart"/>
      <w:r>
        <w:rPr>
          <w:rFonts w:cs="Times New Roman"/>
          <w:sz w:val="28"/>
          <w:szCs w:val="28"/>
        </w:rPr>
        <w:t>……………………………………………………...</w:t>
      </w:r>
      <w:proofErr w:type="gramEnd"/>
      <w:r>
        <w:rPr>
          <w:rFonts w:cs="Times New Roman"/>
          <w:sz w:val="28"/>
          <w:szCs w:val="28"/>
        </w:rPr>
        <w:t>стр.29</w:t>
      </w:r>
    </w:p>
    <w:p w:rsidR="009F1EF3" w:rsidRDefault="002C50EE">
      <w:pPr>
        <w:pStyle w:val="Standard"/>
        <w:spacing w:line="20" w:lineRule="atLeast"/>
        <w:ind w:firstLine="709"/>
        <w:jc w:val="both"/>
      </w:pPr>
      <w:r>
        <w:rPr>
          <w:rFonts w:cs="Times New Roman"/>
          <w:sz w:val="28"/>
          <w:szCs w:val="28"/>
        </w:rPr>
        <w:t>1. Существующее положение в сфере водоотведения Новопашковского сельского поселения Крыловского района ………………………………..стр.29</w:t>
      </w:r>
    </w:p>
    <w:p w:rsidR="009F1EF3" w:rsidRDefault="002C50EE">
      <w:pPr>
        <w:pStyle w:val="Standard"/>
        <w:spacing w:line="20" w:lineRule="atLeast"/>
        <w:ind w:firstLine="709"/>
        <w:jc w:val="both"/>
      </w:pPr>
      <w:r>
        <w:rPr>
          <w:rFonts w:cs="Times New Roman"/>
          <w:sz w:val="28"/>
          <w:szCs w:val="28"/>
        </w:rPr>
        <w:t>1.1. Описание структуры системы сбора, очистки и отведения сточных вод на территории Новопашковского сельского поселения Крыловского района и деление территории Новопашковского сельского поселения Крыловского района на эксплуатационные зоны ………………………стр.29</w:t>
      </w:r>
    </w:p>
    <w:p w:rsidR="009F1EF3" w:rsidRDefault="002C50EE">
      <w:pPr>
        <w:pStyle w:val="Standard"/>
        <w:spacing w:line="20" w:lineRule="atLeast"/>
        <w:ind w:firstLine="709"/>
        <w:jc w:val="both"/>
      </w:pPr>
      <w:r>
        <w:rPr>
          <w:rFonts w:cs="Times New Roman"/>
          <w:sz w:val="28"/>
          <w:szCs w:val="28"/>
        </w:rPr>
        <w:t>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 ......................................................................................................................стр.29</w:t>
      </w:r>
    </w:p>
    <w:p w:rsidR="009F1EF3" w:rsidRDefault="002C50EE">
      <w:pPr>
        <w:pStyle w:val="Standard"/>
        <w:spacing w:line="20" w:lineRule="atLeast"/>
        <w:ind w:firstLine="709"/>
        <w:jc w:val="both"/>
      </w:pPr>
      <w:r>
        <w:rPr>
          <w:rFonts w:cs="Times New Roman"/>
          <w:sz w:val="28"/>
          <w:szCs w:val="28"/>
        </w:rPr>
        <w:lastRenderedPageBreak/>
        <w:t>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 ………………………………………………………стр.29</w:t>
      </w:r>
    </w:p>
    <w:p w:rsidR="009F1EF3" w:rsidRDefault="002C50EE">
      <w:pPr>
        <w:pStyle w:val="Standard"/>
        <w:spacing w:line="20" w:lineRule="atLeast"/>
        <w:ind w:firstLine="709"/>
        <w:jc w:val="both"/>
      </w:pPr>
      <w:r>
        <w:rPr>
          <w:rFonts w:cs="Times New Roman"/>
          <w:sz w:val="28"/>
          <w:szCs w:val="28"/>
        </w:rPr>
        <w:t>1.4. Описание технической возможности утилизации осадков сточных вод на очистных сооружениях существующей централизованной системы водоотведения ………………………………………………………………стр.29</w:t>
      </w:r>
    </w:p>
    <w:p w:rsidR="009F1EF3" w:rsidRDefault="002C50EE">
      <w:pPr>
        <w:pStyle w:val="Standard"/>
        <w:spacing w:line="20" w:lineRule="atLeast"/>
        <w:ind w:firstLine="709"/>
        <w:jc w:val="both"/>
      </w:pPr>
      <w:r>
        <w:rPr>
          <w:rFonts w:cs="Times New Roman"/>
          <w:sz w:val="28"/>
          <w:szCs w:val="28"/>
        </w:rPr>
        <w:t>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 …стр.30</w:t>
      </w:r>
    </w:p>
    <w:p w:rsidR="009F1EF3" w:rsidRDefault="002C50EE">
      <w:pPr>
        <w:pStyle w:val="Standard"/>
        <w:spacing w:line="20" w:lineRule="atLeast"/>
        <w:ind w:firstLine="709"/>
        <w:jc w:val="both"/>
      </w:pPr>
      <w:r>
        <w:rPr>
          <w:rFonts w:cs="Times New Roman"/>
          <w:sz w:val="28"/>
          <w:szCs w:val="28"/>
        </w:rPr>
        <w:t>1.6 Оценка безопасности и надежности объектов централизованной системы водоотведения и их управляемости ……………………………стр.30</w:t>
      </w:r>
    </w:p>
    <w:p w:rsidR="009F1EF3" w:rsidRDefault="002C50EE">
      <w:pPr>
        <w:pStyle w:val="Standard"/>
        <w:spacing w:line="20" w:lineRule="atLeast"/>
        <w:ind w:firstLine="709"/>
        <w:jc w:val="both"/>
      </w:pPr>
      <w:r>
        <w:rPr>
          <w:rFonts w:cs="Times New Roman"/>
          <w:sz w:val="28"/>
          <w:szCs w:val="28"/>
        </w:rPr>
        <w:t>1.7. Оценка воздействия сбросов сточных вод через централизованную систему водоотведению на окружающую среду ……………..…………стр.30</w:t>
      </w:r>
    </w:p>
    <w:p w:rsidR="009F1EF3" w:rsidRDefault="002C50EE">
      <w:pPr>
        <w:pStyle w:val="Standard"/>
        <w:spacing w:line="20" w:lineRule="atLeast"/>
        <w:ind w:firstLine="709"/>
        <w:jc w:val="both"/>
      </w:pPr>
      <w:r>
        <w:rPr>
          <w:rFonts w:cs="Times New Roman"/>
          <w:sz w:val="28"/>
          <w:szCs w:val="28"/>
        </w:rPr>
        <w:t>1.8. Описание территорий Новопашковского сельского поселения Крыловского района, не охваченных централизованной системой водоотведения ……………………………………………..……………….стр.30</w:t>
      </w:r>
    </w:p>
    <w:p w:rsidR="009F1EF3" w:rsidRDefault="002C50EE">
      <w:pPr>
        <w:pStyle w:val="Standard"/>
        <w:spacing w:line="20" w:lineRule="atLeast"/>
        <w:ind w:firstLine="709"/>
        <w:jc w:val="both"/>
      </w:pPr>
      <w:r>
        <w:rPr>
          <w:rFonts w:cs="Times New Roman"/>
          <w:sz w:val="28"/>
          <w:szCs w:val="28"/>
        </w:rPr>
        <w:t>1.9. Описание существующих технических и технологических проблем системы водоотведения Новопашковского сельского поселения Крыловского района …………………………………………………………………......…стр.30</w:t>
      </w:r>
    </w:p>
    <w:p w:rsidR="009F1EF3" w:rsidRDefault="002C50EE">
      <w:pPr>
        <w:pStyle w:val="Standard"/>
        <w:spacing w:line="20" w:lineRule="atLeast"/>
        <w:ind w:firstLine="709"/>
        <w:jc w:val="both"/>
      </w:pPr>
      <w:r>
        <w:rPr>
          <w:rFonts w:cs="Times New Roman"/>
          <w:sz w:val="28"/>
          <w:szCs w:val="28"/>
        </w:rPr>
        <w:t>2. Балансы сточных вод в системе водоотведения Новопашковского сельского поселения Крыловского района ……………………………...стр.30</w:t>
      </w:r>
    </w:p>
    <w:p w:rsidR="009F1EF3" w:rsidRDefault="002C50EE">
      <w:pPr>
        <w:pStyle w:val="Standard"/>
        <w:spacing w:line="20" w:lineRule="atLeast"/>
        <w:ind w:firstLine="709"/>
        <w:jc w:val="both"/>
      </w:pPr>
      <w:r>
        <w:rPr>
          <w:rFonts w:cs="Times New Roman"/>
          <w:sz w:val="28"/>
          <w:szCs w:val="28"/>
        </w:rPr>
        <w:t>2.1. Баланс поступления сточных вод в централизованную систему водоотведения и отведения стоков по технологическим зонам водоотведения ………………………………………………………………………………..стр.30</w:t>
      </w:r>
    </w:p>
    <w:p w:rsidR="009F1EF3" w:rsidRDefault="002C50EE">
      <w:pPr>
        <w:pStyle w:val="Standard"/>
        <w:spacing w:line="20" w:lineRule="atLeast"/>
        <w:ind w:firstLine="709"/>
        <w:jc w:val="both"/>
      </w:pPr>
      <w:r>
        <w:rPr>
          <w:rFonts w:cs="Times New Roman"/>
          <w:sz w:val="28"/>
          <w:szCs w:val="28"/>
        </w:rPr>
        <w:t>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 ………………………………………………………стр.30</w:t>
      </w:r>
    </w:p>
    <w:p w:rsidR="009F1EF3" w:rsidRDefault="002C50EE">
      <w:pPr>
        <w:pStyle w:val="Standard"/>
        <w:spacing w:line="20" w:lineRule="atLeast"/>
        <w:ind w:firstLine="709"/>
        <w:jc w:val="both"/>
      </w:pPr>
      <w:r>
        <w:rPr>
          <w:rFonts w:cs="Times New Roman"/>
          <w:sz w:val="28"/>
          <w:szCs w:val="28"/>
        </w:rPr>
        <w:t>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 …………………………………..стр.31</w:t>
      </w:r>
    </w:p>
    <w:p w:rsidR="009F1EF3" w:rsidRDefault="002C50EE">
      <w:pPr>
        <w:pStyle w:val="Standard"/>
        <w:spacing w:line="20" w:lineRule="atLeast"/>
        <w:ind w:firstLine="709"/>
        <w:jc w:val="both"/>
      </w:pPr>
      <w:r>
        <w:rPr>
          <w:rFonts w:cs="Times New Roman"/>
          <w:sz w:val="28"/>
          <w:szCs w:val="28"/>
        </w:rPr>
        <w:t>2.4. Результаты ретроспективного анализа за последние 10 лет балансов</w:t>
      </w:r>
    </w:p>
    <w:p w:rsidR="009F1EF3" w:rsidRDefault="002C50EE">
      <w:pPr>
        <w:pStyle w:val="Standard"/>
        <w:spacing w:line="20" w:lineRule="atLeast"/>
        <w:jc w:val="both"/>
      </w:pPr>
      <w:r>
        <w:rPr>
          <w:rFonts w:cs="Times New Roman"/>
          <w:sz w:val="28"/>
          <w:szCs w:val="28"/>
        </w:rPr>
        <w:t>поступления сточных вод в централизованную систему водоотведения по технологическим зонам водоотведения по Новопашковскому сельскому поселению Крыловского района с выделением зон дефицитов и резервов производственных мощностей ………………………………………….…стр.31</w:t>
      </w:r>
    </w:p>
    <w:p w:rsidR="009F1EF3" w:rsidRDefault="002C50EE">
      <w:pPr>
        <w:pStyle w:val="Standard"/>
        <w:spacing w:line="20" w:lineRule="atLeast"/>
        <w:ind w:firstLine="709"/>
        <w:jc w:val="both"/>
      </w:pPr>
      <w:r>
        <w:rPr>
          <w:rFonts w:cs="Times New Roman"/>
          <w:sz w:val="28"/>
          <w:szCs w:val="28"/>
        </w:rPr>
        <w:t>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Новопашковского сельского поселения Крыловского района ……………………………………………………...стр.31</w:t>
      </w:r>
    </w:p>
    <w:p w:rsidR="009F1EF3" w:rsidRDefault="002C50EE">
      <w:pPr>
        <w:pStyle w:val="Standard"/>
        <w:spacing w:line="20" w:lineRule="atLeast"/>
        <w:ind w:firstLine="709"/>
        <w:jc w:val="both"/>
      </w:pPr>
      <w:r>
        <w:rPr>
          <w:rFonts w:cs="Times New Roman"/>
          <w:sz w:val="28"/>
          <w:szCs w:val="28"/>
        </w:rPr>
        <w:t>3. Прогноз объема сточных вод Новопашковского сельского поселения Крыловского района ………………………………………………………..стр.31</w:t>
      </w:r>
    </w:p>
    <w:p w:rsidR="009F1EF3" w:rsidRDefault="002C50EE">
      <w:pPr>
        <w:pStyle w:val="Standard"/>
        <w:spacing w:line="20" w:lineRule="atLeast"/>
        <w:ind w:firstLine="709"/>
        <w:jc w:val="both"/>
      </w:pPr>
      <w:r>
        <w:rPr>
          <w:rFonts w:cs="Times New Roman"/>
          <w:sz w:val="28"/>
          <w:szCs w:val="28"/>
        </w:rPr>
        <w:lastRenderedPageBreak/>
        <w:t>3.1 Сведения о фактическом и ожидаемом поступлении сточных вод в централизованную систему водоотведения ………………………………стр.31</w:t>
      </w:r>
    </w:p>
    <w:p w:rsidR="009F1EF3" w:rsidRDefault="002C50EE">
      <w:pPr>
        <w:pStyle w:val="Standard"/>
        <w:spacing w:line="20" w:lineRule="atLeast"/>
        <w:ind w:firstLine="709"/>
        <w:jc w:val="both"/>
      </w:pPr>
      <w:r>
        <w:rPr>
          <w:rFonts w:cs="Times New Roman"/>
          <w:sz w:val="28"/>
          <w:szCs w:val="28"/>
        </w:rPr>
        <w:t>3.2. Описание структуры централизованной системы водоотведения (эксплуатационные и технологические зоны) …………………….………стр.31</w:t>
      </w:r>
    </w:p>
    <w:p w:rsidR="009F1EF3" w:rsidRDefault="002C50EE">
      <w:pPr>
        <w:pStyle w:val="Standard"/>
        <w:spacing w:line="20" w:lineRule="atLeast"/>
        <w:ind w:firstLine="709"/>
        <w:jc w:val="both"/>
      </w:pPr>
      <w:r>
        <w:rPr>
          <w:rFonts w:cs="Times New Roman"/>
          <w:sz w:val="28"/>
          <w:szCs w:val="28"/>
        </w:rPr>
        <w:t>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с разбивкой по годам ………….…стр.31</w:t>
      </w:r>
    </w:p>
    <w:p w:rsidR="009F1EF3" w:rsidRDefault="002C50EE">
      <w:pPr>
        <w:pStyle w:val="Standard"/>
        <w:spacing w:line="20" w:lineRule="atLeast"/>
        <w:ind w:firstLine="709"/>
        <w:jc w:val="both"/>
      </w:pPr>
      <w:r>
        <w:rPr>
          <w:rFonts w:cs="Times New Roman"/>
          <w:sz w:val="28"/>
          <w:szCs w:val="28"/>
        </w:rPr>
        <w:t>3.4. Результаты анализа гидравлических режимов и режимов работы элементов централизованной системы водоотведения …………….……стр.32</w:t>
      </w:r>
    </w:p>
    <w:p w:rsidR="009F1EF3" w:rsidRDefault="002C50EE">
      <w:pPr>
        <w:pStyle w:val="Standard"/>
        <w:spacing w:line="20" w:lineRule="atLeast"/>
        <w:ind w:firstLine="709"/>
        <w:jc w:val="both"/>
      </w:pPr>
      <w:r>
        <w:rPr>
          <w:rFonts w:cs="Times New Roman"/>
          <w:sz w:val="28"/>
          <w:szCs w:val="28"/>
        </w:rPr>
        <w:t>3.5. Анализ резервов производственных мощностей очистных сооружений системы водоотведения, и возможности расширения зоны их действия ……………………………………………………………………стр.32</w:t>
      </w:r>
    </w:p>
    <w:p w:rsidR="009F1EF3" w:rsidRDefault="002C50EE">
      <w:pPr>
        <w:pStyle w:val="Standard"/>
        <w:spacing w:line="20" w:lineRule="atLeast"/>
        <w:ind w:firstLine="709"/>
        <w:jc w:val="both"/>
      </w:pPr>
      <w:r>
        <w:rPr>
          <w:rFonts w:cs="Times New Roman"/>
          <w:sz w:val="28"/>
          <w:szCs w:val="28"/>
        </w:rPr>
        <w:t>4. Предложения по строительству, реконструкции и модернизации (техническому перевооружению) объектов централизованной системы водоотведения Новопашковского сельского поселения Крыловского района ………………………………………………………….…………………..…стр.32</w:t>
      </w:r>
    </w:p>
    <w:p w:rsidR="009F1EF3" w:rsidRDefault="002C50EE">
      <w:pPr>
        <w:pStyle w:val="Standard"/>
        <w:spacing w:line="20" w:lineRule="atLeast"/>
        <w:ind w:firstLine="709"/>
        <w:jc w:val="both"/>
      </w:pPr>
      <w:r>
        <w:rPr>
          <w:rFonts w:cs="Times New Roman"/>
          <w:sz w:val="28"/>
          <w:szCs w:val="28"/>
        </w:rPr>
        <w:t>4.1. Основные направления, принципы, задачи и целевые показатели развития централизованной системы водоотведения ……………………стр.32</w:t>
      </w:r>
    </w:p>
    <w:p w:rsidR="009F1EF3" w:rsidRDefault="002C50EE">
      <w:pPr>
        <w:pStyle w:val="Standard"/>
        <w:spacing w:line="20" w:lineRule="atLeast"/>
        <w:ind w:firstLine="709"/>
        <w:jc w:val="both"/>
      </w:pPr>
      <w:r>
        <w:rPr>
          <w:rFonts w:cs="Times New Roman"/>
          <w:sz w:val="28"/>
          <w:szCs w:val="28"/>
        </w:rPr>
        <w:t>4.2. Перечень основных мероприятий по реализации схем водоотведения с разбивкой по годам, включая технические обоснования этих мероприятий ………………………………………………………………...стр.32</w:t>
      </w:r>
    </w:p>
    <w:p w:rsidR="009F1EF3" w:rsidRDefault="002C50EE">
      <w:pPr>
        <w:pStyle w:val="Standard"/>
        <w:spacing w:line="20" w:lineRule="atLeast"/>
        <w:ind w:firstLine="709"/>
        <w:jc w:val="both"/>
      </w:pPr>
      <w:r>
        <w:rPr>
          <w:rFonts w:cs="Times New Roman"/>
          <w:sz w:val="28"/>
          <w:szCs w:val="28"/>
        </w:rPr>
        <w:t>4.3. Технические обоснования основных мероприятий по реализации схем водоотведения ………………………………………..………………стр.32</w:t>
      </w:r>
    </w:p>
    <w:p w:rsidR="009F1EF3" w:rsidRDefault="002C50EE">
      <w:pPr>
        <w:pStyle w:val="Standard"/>
        <w:spacing w:line="20" w:lineRule="atLeast"/>
        <w:ind w:firstLine="709"/>
        <w:jc w:val="both"/>
      </w:pPr>
      <w:r>
        <w:rPr>
          <w:rFonts w:cs="Times New Roman"/>
          <w:sz w:val="28"/>
          <w:szCs w:val="28"/>
        </w:rPr>
        <w:t>4.4. Сведения о вновь строящихся, реконструируемых и предлагаемых к выводу из эксплуатации объектах централизованной системы водоотведения ………………………………………………………………стр.33</w:t>
      </w:r>
    </w:p>
    <w:p w:rsidR="009F1EF3" w:rsidRDefault="002C50EE">
      <w:pPr>
        <w:pStyle w:val="Standard"/>
        <w:spacing w:line="20" w:lineRule="atLeast"/>
        <w:ind w:firstLine="709"/>
        <w:jc w:val="both"/>
      </w:pPr>
      <w:r>
        <w:rPr>
          <w:rFonts w:cs="Times New Roman"/>
          <w:sz w:val="28"/>
          <w:szCs w:val="28"/>
        </w:rPr>
        <w:t>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 ……………...стр.33</w:t>
      </w:r>
    </w:p>
    <w:p w:rsidR="009F1EF3" w:rsidRDefault="002C50EE">
      <w:pPr>
        <w:pStyle w:val="Standard"/>
        <w:spacing w:line="20" w:lineRule="atLeast"/>
        <w:ind w:firstLine="709"/>
        <w:jc w:val="both"/>
      </w:pPr>
      <w:r>
        <w:rPr>
          <w:rFonts w:cs="Times New Roman"/>
          <w:sz w:val="28"/>
          <w:szCs w:val="28"/>
        </w:rPr>
        <w:t>4.6. Описание вариантов маршрутов прохождения трубопроводов (трасс) по территории Новопашковского сельского поселения Крыловского района, расположения намечаемых площадок под строительство сооружений водоотведения и их обоснование ………………………………….………стр.33</w:t>
      </w:r>
    </w:p>
    <w:p w:rsidR="009F1EF3" w:rsidRDefault="002C50EE">
      <w:pPr>
        <w:pStyle w:val="Standard"/>
        <w:spacing w:line="20" w:lineRule="atLeast"/>
        <w:ind w:firstLine="709"/>
        <w:jc w:val="both"/>
      </w:pPr>
      <w:r>
        <w:rPr>
          <w:rFonts w:cs="Times New Roman"/>
          <w:sz w:val="28"/>
          <w:szCs w:val="28"/>
        </w:rPr>
        <w:t>4.7. Границы и характеристики охранных зон сетей и сооружений централизованной системы водоотведения ……………….………………стр.33</w:t>
      </w:r>
    </w:p>
    <w:p w:rsidR="009F1EF3" w:rsidRDefault="002C50EE">
      <w:pPr>
        <w:pStyle w:val="Standard"/>
        <w:spacing w:line="20" w:lineRule="atLeast"/>
        <w:ind w:firstLine="709"/>
        <w:jc w:val="both"/>
      </w:pPr>
      <w:r>
        <w:rPr>
          <w:rFonts w:cs="Times New Roman"/>
          <w:sz w:val="28"/>
          <w:szCs w:val="28"/>
        </w:rPr>
        <w:t>4.8. Границы планируемых зон размещения объектов централизованной системы водоотведения ………………….……………стр.33</w:t>
      </w:r>
    </w:p>
    <w:p w:rsidR="009F1EF3" w:rsidRDefault="002C50EE">
      <w:pPr>
        <w:pStyle w:val="Standard"/>
        <w:spacing w:line="20" w:lineRule="atLeast"/>
        <w:ind w:firstLine="709"/>
        <w:jc w:val="both"/>
      </w:pPr>
      <w:r>
        <w:rPr>
          <w:rFonts w:cs="Times New Roman"/>
          <w:sz w:val="28"/>
          <w:szCs w:val="28"/>
        </w:rPr>
        <w:t>5. Экологические аспекты мероприятий по строительству и реконструкции объектов централизованной системы водоотведения Новопашковского сельского поселения Крыловского района ………….стр.33</w:t>
      </w:r>
    </w:p>
    <w:p w:rsidR="009F1EF3" w:rsidRDefault="002C50EE">
      <w:pPr>
        <w:pStyle w:val="Standard"/>
        <w:spacing w:line="20" w:lineRule="atLeast"/>
        <w:ind w:firstLine="709"/>
        <w:jc w:val="both"/>
      </w:pPr>
      <w:r>
        <w:rPr>
          <w:rFonts w:cs="Times New Roman"/>
          <w:sz w:val="28"/>
          <w:szCs w:val="28"/>
        </w:rPr>
        <w:t>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 ……………………………………………………стр.33</w:t>
      </w:r>
    </w:p>
    <w:p w:rsidR="009F1EF3" w:rsidRDefault="002C50EE">
      <w:pPr>
        <w:pStyle w:val="Standard"/>
        <w:spacing w:line="20" w:lineRule="atLeast"/>
        <w:ind w:firstLine="709"/>
        <w:jc w:val="both"/>
      </w:pPr>
      <w:r>
        <w:rPr>
          <w:rFonts w:cs="Times New Roman"/>
          <w:sz w:val="28"/>
          <w:szCs w:val="28"/>
        </w:rPr>
        <w:t xml:space="preserve">5.2. Сведения о применении методов, безопасных для окружающей среды, </w:t>
      </w:r>
      <w:r>
        <w:rPr>
          <w:rFonts w:cs="Times New Roman"/>
          <w:sz w:val="28"/>
          <w:szCs w:val="28"/>
        </w:rPr>
        <w:lastRenderedPageBreak/>
        <w:t>при утилизации осадков сточных вод ……………………………стр.34</w:t>
      </w:r>
    </w:p>
    <w:p w:rsidR="009F1EF3" w:rsidRDefault="002C50EE">
      <w:pPr>
        <w:pStyle w:val="Standard"/>
        <w:spacing w:line="20" w:lineRule="atLeast"/>
        <w:ind w:firstLine="709"/>
        <w:jc w:val="both"/>
      </w:pPr>
      <w:r>
        <w:rPr>
          <w:rFonts w:cs="Times New Roman"/>
          <w:sz w:val="28"/>
          <w:szCs w:val="28"/>
        </w:rPr>
        <w:t>6. Оценка потребности в капитальных вложениях в строительство, реконструкцию и модернизацию объектов централизованной системы водоотведения</w:t>
      </w:r>
      <w:r>
        <w:t xml:space="preserve"> </w:t>
      </w:r>
      <w:r>
        <w:rPr>
          <w:rFonts w:cs="Times New Roman"/>
          <w:sz w:val="28"/>
          <w:szCs w:val="28"/>
        </w:rPr>
        <w:t>Новопашковского сельского поселения Крыловского района ……………………………………………………………………………..…стр.34</w:t>
      </w:r>
    </w:p>
    <w:p w:rsidR="009F1EF3" w:rsidRDefault="002C50EE">
      <w:pPr>
        <w:pStyle w:val="Standard"/>
        <w:spacing w:line="20" w:lineRule="atLeast"/>
        <w:ind w:firstLine="709"/>
        <w:jc w:val="both"/>
      </w:pPr>
      <w:r>
        <w:rPr>
          <w:rFonts w:cs="Times New Roman"/>
          <w:sz w:val="28"/>
          <w:szCs w:val="28"/>
        </w:rPr>
        <w:t>7.Плановые значения  показателей развития централизованной системы водоотведения Новопашковского сельского поселения Крыловского района …………………………………………………………………..…….………стр.34</w:t>
      </w:r>
    </w:p>
    <w:p w:rsidR="009F1EF3" w:rsidRDefault="002C50EE">
      <w:pPr>
        <w:pStyle w:val="Standard"/>
        <w:spacing w:line="20" w:lineRule="atLeast"/>
        <w:ind w:firstLine="709"/>
        <w:jc w:val="both"/>
      </w:pPr>
      <w:r>
        <w:rPr>
          <w:rFonts w:cs="Times New Roman"/>
          <w:sz w:val="28"/>
          <w:szCs w:val="28"/>
        </w:rPr>
        <w:t>7.1. Показатели надежности и бесперебойности водоотведения …стр.34</w:t>
      </w:r>
    </w:p>
    <w:p w:rsidR="009F1EF3" w:rsidRDefault="002C50EE">
      <w:pPr>
        <w:pStyle w:val="Standard"/>
        <w:spacing w:line="20" w:lineRule="atLeast"/>
        <w:ind w:firstLine="709"/>
        <w:jc w:val="both"/>
      </w:pPr>
      <w:r>
        <w:rPr>
          <w:rFonts w:cs="Times New Roman"/>
          <w:sz w:val="28"/>
          <w:szCs w:val="28"/>
        </w:rPr>
        <w:t>7.2. Показатели очистки сточных вод …………………….………стр.34</w:t>
      </w:r>
    </w:p>
    <w:p w:rsidR="009F1EF3" w:rsidRDefault="002C50EE">
      <w:pPr>
        <w:pStyle w:val="Standard"/>
        <w:spacing w:line="20" w:lineRule="atLeast"/>
        <w:ind w:firstLine="709"/>
        <w:jc w:val="both"/>
      </w:pPr>
      <w:r>
        <w:rPr>
          <w:rFonts w:cs="Times New Roman"/>
          <w:sz w:val="28"/>
          <w:szCs w:val="28"/>
        </w:rPr>
        <w:t>7.3. Показатели эффективности использования ресурсов при транспортировке сточных вод …………………………………………..…стр.34</w:t>
      </w:r>
    </w:p>
    <w:p w:rsidR="009F1EF3" w:rsidRDefault="002C50EE">
      <w:pPr>
        <w:pStyle w:val="Standard"/>
        <w:spacing w:line="20" w:lineRule="atLeast"/>
        <w:ind w:firstLine="709"/>
        <w:jc w:val="both"/>
      </w:pPr>
      <w:r>
        <w:rPr>
          <w:rFonts w:cs="Times New Roman"/>
          <w:sz w:val="28"/>
          <w:szCs w:val="28"/>
        </w:rPr>
        <w:t>7.4.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 – коммунального хозяйства …………………………….………стр.34</w:t>
      </w:r>
    </w:p>
    <w:p w:rsidR="009F1EF3" w:rsidRDefault="002C50EE">
      <w:pPr>
        <w:pStyle w:val="Standard"/>
        <w:spacing w:line="20" w:lineRule="atLeast"/>
        <w:ind w:firstLine="709"/>
        <w:jc w:val="both"/>
      </w:pPr>
      <w:r>
        <w:rPr>
          <w:rFonts w:cs="Times New Roman"/>
          <w:sz w:val="28"/>
          <w:szCs w:val="28"/>
        </w:rPr>
        <w:t>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 Новопашковского сельского поселения Крыловского района ………………………………………………….…….стр.34</w:t>
      </w:r>
    </w:p>
    <w:p w:rsidR="009F1EF3" w:rsidRDefault="002C50EE">
      <w:pPr>
        <w:pStyle w:val="Standard"/>
        <w:spacing w:line="20" w:lineRule="atLeast"/>
        <w:ind w:firstLine="709"/>
        <w:jc w:val="both"/>
      </w:pPr>
      <w:r>
        <w:rPr>
          <w:rFonts w:cs="Times New Roman"/>
          <w:sz w:val="28"/>
          <w:szCs w:val="28"/>
        </w:rPr>
        <w:t>Схема водоснабжения ст. Новопашковская ……………………...лист 1</w:t>
      </w:r>
    </w:p>
    <w:p w:rsidR="009F1EF3" w:rsidRDefault="002C50EE">
      <w:pPr>
        <w:pStyle w:val="Standard"/>
        <w:spacing w:line="20" w:lineRule="atLeast"/>
        <w:ind w:firstLine="709"/>
        <w:jc w:val="both"/>
      </w:pPr>
      <w:r>
        <w:rPr>
          <w:rFonts w:cs="Times New Roman"/>
          <w:sz w:val="28"/>
          <w:szCs w:val="28"/>
        </w:rPr>
        <w:t>Схема водоснабжения с. Грузское ………...…………………...…...лист 2</w:t>
      </w:r>
    </w:p>
    <w:p w:rsidR="009F1EF3" w:rsidRDefault="002C50EE">
      <w:pPr>
        <w:pStyle w:val="Standard"/>
        <w:spacing w:line="20" w:lineRule="atLeast"/>
        <w:ind w:firstLine="709"/>
        <w:jc w:val="both"/>
      </w:pPr>
      <w:r>
        <w:rPr>
          <w:rFonts w:cs="Times New Roman"/>
          <w:sz w:val="28"/>
          <w:szCs w:val="28"/>
        </w:rPr>
        <w:t>Схема водоснабжения х. Лобова Балка …..............................……...лист 3</w:t>
      </w:r>
    </w:p>
    <w:p w:rsidR="009F1EF3" w:rsidRDefault="002C50EE">
      <w:pPr>
        <w:pStyle w:val="Standard"/>
        <w:spacing w:line="20" w:lineRule="atLeast"/>
        <w:ind w:firstLine="709"/>
        <w:jc w:val="both"/>
      </w:pPr>
      <w:r>
        <w:rPr>
          <w:rFonts w:cs="Times New Roman"/>
          <w:sz w:val="28"/>
          <w:szCs w:val="28"/>
        </w:rPr>
        <w:t>Схема водоснабжения х. Тверской …...………………………….....лист 4</w:t>
      </w: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Default="00AC578D">
      <w:pPr>
        <w:pStyle w:val="Standard"/>
        <w:spacing w:line="20" w:lineRule="atLeast"/>
        <w:ind w:firstLine="709"/>
        <w:jc w:val="both"/>
        <w:rPr>
          <w:rFonts w:cs="Times New Roman"/>
          <w:sz w:val="28"/>
          <w:szCs w:val="28"/>
          <w:lang w:val="ru-RU"/>
        </w:rPr>
      </w:pPr>
    </w:p>
    <w:p w:rsidR="00AC578D" w:rsidRPr="00AC578D" w:rsidRDefault="00AC578D">
      <w:pPr>
        <w:pStyle w:val="Standard"/>
        <w:spacing w:line="20" w:lineRule="atLeast"/>
        <w:ind w:firstLine="709"/>
        <w:jc w:val="both"/>
        <w:rPr>
          <w:rFonts w:cs="Times New Roman"/>
          <w:sz w:val="28"/>
          <w:szCs w:val="28"/>
          <w:lang w:val="ru-RU"/>
        </w:rPr>
      </w:pPr>
    </w:p>
    <w:p w:rsidR="009F1EF3" w:rsidRDefault="002C50EE">
      <w:pPr>
        <w:pStyle w:val="Standard"/>
        <w:spacing w:line="20" w:lineRule="atLeast"/>
        <w:ind w:firstLine="709"/>
        <w:jc w:val="both"/>
        <w:rPr>
          <w:rFonts w:cs="Times New Roman"/>
          <w:b/>
          <w:sz w:val="28"/>
          <w:szCs w:val="28"/>
        </w:rPr>
      </w:pPr>
      <w:r>
        <w:rPr>
          <w:rFonts w:cs="Times New Roman"/>
          <w:b/>
          <w:sz w:val="28"/>
          <w:szCs w:val="28"/>
        </w:rPr>
        <w:t>ВВЕДЕНИЕ</w:t>
      </w:r>
    </w:p>
    <w:p w:rsidR="009F1EF3" w:rsidRDefault="002C50EE">
      <w:pPr>
        <w:pStyle w:val="Standard"/>
        <w:spacing w:line="20" w:lineRule="atLeast"/>
        <w:ind w:firstLine="709"/>
        <w:jc w:val="both"/>
      </w:pPr>
      <w:r>
        <w:rPr>
          <w:rFonts w:cs="Times New Roman"/>
          <w:sz w:val="28"/>
          <w:szCs w:val="28"/>
        </w:rPr>
        <w:t>Актуализация схемы водоснабжения и водоотведения Новопашковского сельского поселения Крыловского района (далее по тексту - Схема) выполнена в соответствии с требованиями:</w:t>
      </w:r>
    </w:p>
    <w:p w:rsidR="009F1EF3" w:rsidRDefault="002C50EE">
      <w:pPr>
        <w:pStyle w:val="Standard"/>
        <w:spacing w:line="20" w:lineRule="atLeast"/>
        <w:ind w:firstLine="709"/>
        <w:jc w:val="both"/>
      </w:pPr>
      <w:r>
        <w:rPr>
          <w:rFonts w:cs="Times New Roman"/>
          <w:sz w:val="28"/>
          <w:szCs w:val="28"/>
        </w:rPr>
        <w:t>- Федерального закона от 30.12.2004 года № 210-ФЗ «Об основах регулирования тарифов организаций коммунального комплекса»;</w:t>
      </w:r>
    </w:p>
    <w:p w:rsidR="009F1EF3" w:rsidRDefault="002C50EE">
      <w:pPr>
        <w:pStyle w:val="Standard"/>
        <w:spacing w:line="20" w:lineRule="atLeast"/>
        <w:ind w:firstLine="709"/>
        <w:jc w:val="both"/>
      </w:pPr>
      <w:r>
        <w:rPr>
          <w:rFonts w:cs="Times New Roman"/>
          <w:sz w:val="28"/>
          <w:szCs w:val="28"/>
        </w:rPr>
        <w:t>- Постановления  Правительства РФ от 13.02.2006 года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9F1EF3" w:rsidRDefault="002C50EE">
      <w:pPr>
        <w:pStyle w:val="Standard"/>
        <w:spacing w:line="20" w:lineRule="atLeast"/>
        <w:ind w:firstLine="709"/>
        <w:jc w:val="both"/>
      </w:pPr>
      <w:r>
        <w:rPr>
          <w:rFonts w:cs="Times New Roman"/>
          <w:sz w:val="28"/>
          <w:szCs w:val="28"/>
        </w:rPr>
        <w:t>- Постановления Правительства Российской Федерации от 5.09.2013 года № 782 «О схемах водоснабжения и водоотведения»,</w:t>
      </w:r>
    </w:p>
    <w:p w:rsidR="009F1EF3" w:rsidRDefault="002C50EE">
      <w:pPr>
        <w:pStyle w:val="Standard"/>
        <w:spacing w:line="20" w:lineRule="atLeast"/>
        <w:ind w:firstLine="709"/>
        <w:jc w:val="both"/>
      </w:pPr>
      <w:r>
        <w:rPr>
          <w:rFonts w:cs="Times New Roman"/>
          <w:sz w:val="28"/>
          <w:szCs w:val="28"/>
        </w:rPr>
        <w:t>и с учетом положений территориального развития генерального плана Новопашковского сельского поселения Крыловского района (далее – генеральный план).</w:t>
      </w:r>
    </w:p>
    <w:p w:rsidR="009F1EF3" w:rsidRDefault="002C50EE">
      <w:pPr>
        <w:pStyle w:val="Standard"/>
        <w:spacing w:line="20" w:lineRule="atLeast"/>
        <w:ind w:firstLine="709"/>
        <w:jc w:val="both"/>
      </w:pPr>
      <w:r>
        <w:rPr>
          <w:rFonts w:cs="Times New Roman"/>
          <w:sz w:val="28"/>
          <w:szCs w:val="28"/>
        </w:rPr>
        <w:t>Схема включает первоочередные мероприятия по повышению надежности функционирования системы водоснабжения (водоотведение отсутствует) и обеспечивающие комфортные и безопасные условия для проживания людей Новопашковского сельского поселения Крыловского района. Мероприятия охватывают зоны действия систем</w:t>
      </w:r>
      <w:r>
        <w:t xml:space="preserve"> </w:t>
      </w:r>
      <w:r>
        <w:rPr>
          <w:rFonts w:cs="Times New Roman"/>
          <w:sz w:val="28"/>
          <w:szCs w:val="28"/>
        </w:rPr>
        <w:t>централизованного водоснабжения в сельском поселении, распределительные сети.</w:t>
      </w:r>
    </w:p>
    <w:p w:rsidR="009F1EF3" w:rsidRDefault="002C50EE">
      <w:pPr>
        <w:pStyle w:val="Standard"/>
        <w:spacing w:line="20" w:lineRule="atLeast"/>
        <w:ind w:firstLine="709"/>
        <w:jc w:val="both"/>
      </w:pPr>
      <w:r>
        <w:rPr>
          <w:rFonts w:cs="Times New Roman"/>
          <w:sz w:val="28"/>
          <w:szCs w:val="28"/>
        </w:rPr>
        <w:t>Мероприятия Схемы предусматривают повышение качества предоставления коммунальных услуг для населения.</w:t>
      </w: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9F1EF3">
      <w:pPr>
        <w:pStyle w:val="Standard"/>
        <w:spacing w:line="20" w:lineRule="atLeast"/>
        <w:ind w:firstLine="709"/>
        <w:jc w:val="both"/>
        <w:rPr>
          <w:rFonts w:cs="Times New Roman"/>
          <w:sz w:val="28"/>
          <w:szCs w:val="28"/>
        </w:rPr>
      </w:pPr>
    </w:p>
    <w:p w:rsidR="009F1EF3" w:rsidRDefault="002C50EE">
      <w:pPr>
        <w:pStyle w:val="Standard"/>
        <w:spacing w:line="20" w:lineRule="atLeast"/>
        <w:ind w:firstLine="709"/>
        <w:jc w:val="both"/>
        <w:rPr>
          <w:rFonts w:cs="Times New Roman"/>
          <w:b/>
          <w:sz w:val="28"/>
          <w:szCs w:val="28"/>
        </w:rPr>
      </w:pPr>
      <w:r>
        <w:rPr>
          <w:rFonts w:cs="Times New Roman"/>
          <w:b/>
          <w:sz w:val="28"/>
          <w:szCs w:val="28"/>
        </w:rPr>
        <w:lastRenderedPageBreak/>
        <w:t>1. ПАСПОРТ СХЕМЫ</w:t>
      </w:r>
    </w:p>
    <w:p w:rsidR="009F1EF3" w:rsidRDefault="002C50EE">
      <w:pPr>
        <w:pStyle w:val="Standard"/>
        <w:spacing w:line="20" w:lineRule="atLeast"/>
        <w:ind w:firstLine="709"/>
        <w:jc w:val="both"/>
      </w:pPr>
      <w:r>
        <w:rPr>
          <w:rFonts w:cs="Times New Roman"/>
          <w:sz w:val="28"/>
          <w:szCs w:val="28"/>
        </w:rPr>
        <w:t>Наименование - схема водоснабжения и водоотведения Новопашковского сельского поселения Крыловского района на период до 2030 года. Инициатор схемы водоснабжения и водоотведения (заказчик) - Администрация Новопашковского сельского поселения Крыловского района, (далее по тексту – сельское поселение). Местонахождение объекта – Административные границы Новопашковского сельского поселения Крыловского района.</w:t>
      </w:r>
    </w:p>
    <w:p w:rsidR="009F1EF3" w:rsidRDefault="002C50EE">
      <w:pPr>
        <w:pStyle w:val="Standard"/>
        <w:spacing w:line="20" w:lineRule="atLeast"/>
        <w:ind w:firstLine="709"/>
        <w:jc w:val="both"/>
      </w:pPr>
      <w:r>
        <w:rPr>
          <w:rFonts w:cs="Times New Roman"/>
          <w:sz w:val="28"/>
          <w:szCs w:val="28"/>
        </w:rPr>
        <w:t>Нормативно-техническая база для разработки схемы: федеральный закон от 07.12.2011 года № 416-ФЗ «О водоснабжении и водоотведении»; федеральный закон от 23.11.2009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водный кодекс Российской Федерации, свод правил (далее по тексту – СП) 31.13330.2016 «Водоснабжение. Наружные сети и сооружения» с изменениями на 2019 год, СП 32.13330.2018 «Канализация. Наружные сети и сооружения»; приказ Министерства регионального развития Российской Федерации от 6 мая 2011 года № 204 «О разработке программ комплексного развития систем коммунальной инфраструктуры муниципальных образований», утвержденный распоряжением Министерства экономики  от 24.03.2009 г. № 22-РМ; постановление Правительства Российской Федерации от 15.05.2010 г. № 340 «О порядке установления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постановление Правительства Российской Федерации №782 от 5.09.2013 года, санитарно-эпидемиологические правила и нормативы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9F1EF3" w:rsidRDefault="002C50EE">
      <w:pPr>
        <w:pStyle w:val="Standard"/>
        <w:spacing w:line="20" w:lineRule="atLeast"/>
        <w:ind w:firstLine="709"/>
        <w:jc w:val="both"/>
      </w:pPr>
      <w:r>
        <w:rPr>
          <w:rFonts w:cs="Times New Roman"/>
          <w:sz w:val="28"/>
          <w:szCs w:val="28"/>
        </w:rPr>
        <w:t>Цель Схемы - улучшить работу системы водоснабжения и обеспечить водоснабжением новых абонентов. Способ достижения цели: текущий ремонт водопровода, технологическое подключение к водопроводу новых абонентов. Сроки и этапы реализации Схемы - с 2022 года по 2030 год.</w:t>
      </w:r>
    </w:p>
    <w:p w:rsidR="009F1EF3" w:rsidRDefault="002C50EE">
      <w:pPr>
        <w:pStyle w:val="Standard"/>
        <w:spacing w:line="20" w:lineRule="atLeast"/>
        <w:ind w:firstLine="709"/>
        <w:jc w:val="both"/>
      </w:pPr>
      <w:r>
        <w:rPr>
          <w:rFonts w:cs="Times New Roman"/>
          <w:sz w:val="28"/>
          <w:szCs w:val="28"/>
        </w:rPr>
        <w:t>Проведение работ по текущему ремонту водопровода, подключению новых абонентов планируется финансировать средствами муниципального бюджета, собственными средствами Крыловского МУП «Водоканал».</w:t>
      </w:r>
    </w:p>
    <w:p w:rsidR="009F1EF3" w:rsidRDefault="002C50EE">
      <w:pPr>
        <w:pStyle w:val="Standard"/>
        <w:spacing w:line="20" w:lineRule="atLeast"/>
        <w:ind w:firstLine="709"/>
        <w:jc w:val="both"/>
      </w:pPr>
      <w:r>
        <w:rPr>
          <w:rFonts w:cs="Times New Roman"/>
          <w:sz w:val="28"/>
          <w:szCs w:val="28"/>
        </w:rPr>
        <w:t>Ожидаемые результаты от реализации мероприятий Схемы:</w:t>
      </w:r>
    </w:p>
    <w:p w:rsidR="009F1EF3" w:rsidRDefault="002C50EE">
      <w:pPr>
        <w:pStyle w:val="Standard"/>
        <w:spacing w:line="20" w:lineRule="atLeast"/>
        <w:ind w:firstLine="709"/>
        <w:jc w:val="both"/>
      </w:pPr>
      <w:r>
        <w:rPr>
          <w:rFonts w:cs="Times New Roman"/>
          <w:sz w:val="28"/>
          <w:szCs w:val="28"/>
        </w:rPr>
        <w:t>1. Обеспечение централизованным водоснабжением новых абонентов.</w:t>
      </w:r>
    </w:p>
    <w:p w:rsidR="009F1EF3" w:rsidRDefault="002C50EE">
      <w:pPr>
        <w:pStyle w:val="Standard"/>
        <w:spacing w:line="20" w:lineRule="atLeast"/>
        <w:ind w:firstLine="709"/>
        <w:jc w:val="both"/>
      </w:pPr>
      <w:r>
        <w:rPr>
          <w:rFonts w:cs="Times New Roman"/>
          <w:sz w:val="28"/>
          <w:szCs w:val="28"/>
        </w:rPr>
        <w:t>2. Снижение уровня износа объектов водоснабжения, и как следствие улучшение экологической ситуации на территории Новопашковского сельского поселения.</w:t>
      </w:r>
    </w:p>
    <w:p w:rsidR="009F1EF3" w:rsidRDefault="002C50EE">
      <w:pPr>
        <w:pStyle w:val="Standard"/>
        <w:spacing w:line="20" w:lineRule="atLeast"/>
        <w:ind w:firstLine="709"/>
        <w:jc w:val="both"/>
      </w:pPr>
      <w:r>
        <w:rPr>
          <w:rFonts w:cs="Times New Roman"/>
          <w:sz w:val="28"/>
          <w:szCs w:val="28"/>
        </w:rPr>
        <w:t>Контроль исполнения осуществляет Администрация Новопашковского сельского поселения Крыловского района.</w:t>
      </w:r>
    </w:p>
    <w:p w:rsidR="009F1EF3" w:rsidRDefault="009F1EF3">
      <w:pPr>
        <w:pStyle w:val="Standard"/>
        <w:spacing w:line="20" w:lineRule="atLeast"/>
        <w:ind w:firstLine="709"/>
        <w:jc w:val="both"/>
        <w:rPr>
          <w:rFonts w:cs="Times New Roman"/>
          <w:b/>
          <w:sz w:val="28"/>
          <w:szCs w:val="28"/>
          <w:lang w:val="ru-RU"/>
        </w:rPr>
      </w:pPr>
    </w:p>
    <w:p w:rsidR="0060162E" w:rsidRDefault="0060162E">
      <w:pPr>
        <w:pStyle w:val="Standard"/>
        <w:spacing w:line="20" w:lineRule="atLeast"/>
        <w:ind w:firstLine="709"/>
        <w:jc w:val="both"/>
        <w:rPr>
          <w:rFonts w:cs="Times New Roman"/>
          <w:b/>
          <w:sz w:val="28"/>
          <w:szCs w:val="28"/>
          <w:lang w:val="ru-RU"/>
        </w:rPr>
      </w:pPr>
    </w:p>
    <w:p w:rsidR="0060162E" w:rsidRDefault="0060162E">
      <w:pPr>
        <w:pStyle w:val="Standard"/>
        <w:spacing w:line="20" w:lineRule="atLeast"/>
        <w:ind w:firstLine="709"/>
        <w:jc w:val="both"/>
        <w:rPr>
          <w:rFonts w:cs="Times New Roman"/>
          <w:b/>
          <w:sz w:val="28"/>
          <w:szCs w:val="28"/>
          <w:lang w:val="ru-RU"/>
        </w:rPr>
      </w:pPr>
    </w:p>
    <w:p w:rsidR="001B6AC9" w:rsidRPr="0060162E" w:rsidRDefault="001B6AC9">
      <w:pPr>
        <w:pStyle w:val="Standard"/>
        <w:spacing w:line="20" w:lineRule="atLeast"/>
        <w:ind w:firstLine="709"/>
        <w:jc w:val="both"/>
        <w:rPr>
          <w:rFonts w:cs="Times New Roman"/>
          <w:b/>
          <w:sz w:val="28"/>
          <w:szCs w:val="28"/>
          <w:lang w:val="ru-RU"/>
        </w:rPr>
      </w:pPr>
    </w:p>
    <w:p w:rsidR="009F1EF3" w:rsidRDefault="002C50EE">
      <w:pPr>
        <w:pStyle w:val="Standard"/>
        <w:spacing w:line="20" w:lineRule="atLeast"/>
        <w:ind w:firstLine="709"/>
        <w:jc w:val="both"/>
      </w:pPr>
      <w:r>
        <w:rPr>
          <w:rFonts w:cs="Times New Roman"/>
          <w:b/>
          <w:sz w:val="28"/>
          <w:szCs w:val="28"/>
        </w:rPr>
        <w:t>ГЛАВА 1. СХЕМА ВОДОСНАБЖЕНИЯ НОВОПАШКОВСКОГО СЕЛЬСКОГО ПОСЕЛЕНИЯ КРЫЛОВСКОГО РАЙОНА НА ПЕРИОД ДО 2030 ГОДА.</w:t>
      </w:r>
    </w:p>
    <w:p w:rsidR="009F1EF3" w:rsidRDefault="002C50EE">
      <w:pPr>
        <w:pStyle w:val="Standard"/>
        <w:spacing w:line="20" w:lineRule="atLeast"/>
        <w:ind w:firstLine="709"/>
        <w:jc w:val="both"/>
      </w:pPr>
      <w:r>
        <w:rPr>
          <w:rFonts w:cs="Times New Roman"/>
          <w:b/>
          <w:sz w:val="28"/>
          <w:szCs w:val="28"/>
        </w:rPr>
        <w:t>2. Технико – экономическое состояние централизованных систем водоснабжения Новопашковского сельского поселения Крыловского района</w:t>
      </w:r>
    </w:p>
    <w:p w:rsidR="009F1EF3" w:rsidRDefault="002C50EE">
      <w:pPr>
        <w:pStyle w:val="Standard"/>
        <w:spacing w:line="20" w:lineRule="atLeast"/>
        <w:ind w:firstLine="709"/>
        <w:jc w:val="both"/>
      </w:pPr>
      <w:r>
        <w:rPr>
          <w:rFonts w:cs="Times New Roman"/>
          <w:b/>
          <w:sz w:val="28"/>
          <w:szCs w:val="28"/>
        </w:rPr>
        <w:t>2.1. Описание системы и структуры водоснабжения Новопашковского сельского поселения Крыловского района и деление территории Новопашковского сельского поселения Крыловского района на эксплуатационные зоны</w:t>
      </w:r>
    </w:p>
    <w:p w:rsidR="009F1EF3" w:rsidRDefault="002C50EE">
      <w:pPr>
        <w:pStyle w:val="Standard"/>
        <w:autoSpaceDE w:val="0"/>
        <w:spacing w:line="20" w:lineRule="atLeast"/>
        <w:ind w:firstLine="709"/>
        <w:jc w:val="both"/>
      </w:pPr>
      <w:r>
        <w:rPr>
          <w:rFonts w:eastAsia="Times New Roman" w:cs="Times New Roman"/>
          <w:sz w:val="28"/>
          <w:szCs w:val="28"/>
          <w:lang w:eastAsia="ru-RU"/>
        </w:rPr>
        <w:t>На территории Новопашковского сельского поселения 4 населенных пунктов: станица Новопашковская, хутор Лобова Балка, хутор Тверской, хутор Грузской, обеспеченные централизованным водоснабжением и артезианским скважинами (далее – АС).</w:t>
      </w:r>
    </w:p>
    <w:p w:rsidR="009F1EF3" w:rsidRDefault="002C50EE">
      <w:pPr>
        <w:pStyle w:val="Standard"/>
        <w:autoSpaceDE w:val="0"/>
        <w:spacing w:line="20" w:lineRule="atLeast"/>
        <w:ind w:firstLine="709"/>
        <w:jc w:val="both"/>
      </w:pPr>
      <w:r>
        <w:rPr>
          <w:rFonts w:eastAsia="Times New Roman" w:cs="Times New Roman"/>
          <w:sz w:val="28"/>
          <w:szCs w:val="28"/>
          <w:lang w:eastAsia="ru-RU"/>
        </w:rPr>
        <w:t>Ст. Новопашковская - водоснабжение от АС: № 3690 дебит 72 м</w:t>
      </w:r>
      <w:r>
        <w:rPr>
          <w:rFonts w:eastAsia="Times New Roman" w:cs="Times New Roman"/>
          <w:sz w:val="28"/>
          <w:szCs w:val="28"/>
          <w:vertAlign w:val="superscript"/>
          <w:lang w:eastAsia="ru-RU"/>
        </w:rPr>
        <w:t>3</w:t>
      </w:r>
      <w:r>
        <w:rPr>
          <w:rFonts w:eastAsia="Times New Roman" w:cs="Times New Roman"/>
          <w:sz w:val="28"/>
          <w:szCs w:val="28"/>
          <w:lang w:eastAsia="ru-RU"/>
        </w:rPr>
        <w:t>/час, № 4201 - 37 м</w:t>
      </w:r>
      <w:r>
        <w:rPr>
          <w:rFonts w:eastAsia="Times New Roman" w:cs="Times New Roman"/>
          <w:sz w:val="28"/>
          <w:szCs w:val="28"/>
          <w:vertAlign w:val="superscript"/>
          <w:lang w:eastAsia="ru-RU"/>
        </w:rPr>
        <w:t>3</w:t>
      </w:r>
      <w:r>
        <w:rPr>
          <w:rFonts w:eastAsia="Times New Roman" w:cs="Times New Roman"/>
          <w:sz w:val="28"/>
          <w:szCs w:val="28"/>
          <w:lang w:eastAsia="ru-RU"/>
        </w:rPr>
        <w:t>/час, № 4255 – 57 м</w:t>
      </w:r>
      <w:r>
        <w:rPr>
          <w:rFonts w:eastAsia="Times New Roman" w:cs="Times New Roman"/>
          <w:sz w:val="28"/>
          <w:szCs w:val="28"/>
          <w:vertAlign w:val="superscript"/>
          <w:lang w:eastAsia="ru-RU"/>
        </w:rPr>
        <w:t>3</w:t>
      </w:r>
      <w:r>
        <w:rPr>
          <w:rFonts w:eastAsia="Times New Roman" w:cs="Times New Roman"/>
          <w:sz w:val="28"/>
          <w:szCs w:val="28"/>
          <w:lang w:eastAsia="ru-RU"/>
        </w:rPr>
        <w:t>/час, № 7036 – 25 м</w:t>
      </w:r>
      <w:r>
        <w:rPr>
          <w:rFonts w:eastAsia="Times New Roman" w:cs="Times New Roman"/>
          <w:sz w:val="28"/>
          <w:szCs w:val="28"/>
          <w:vertAlign w:val="superscript"/>
          <w:lang w:eastAsia="ru-RU"/>
        </w:rPr>
        <w:t>3</w:t>
      </w:r>
      <w:r>
        <w:rPr>
          <w:rFonts w:eastAsia="Times New Roman" w:cs="Times New Roman"/>
          <w:sz w:val="28"/>
          <w:szCs w:val="28"/>
          <w:lang w:eastAsia="ru-RU"/>
        </w:rPr>
        <w:t>/час;</w:t>
      </w:r>
    </w:p>
    <w:p w:rsidR="009F1EF3" w:rsidRDefault="002C50EE">
      <w:pPr>
        <w:pStyle w:val="Standard"/>
        <w:autoSpaceDE w:val="0"/>
        <w:spacing w:line="20" w:lineRule="atLeast"/>
        <w:ind w:firstLine="709"/>
        <w:jc w:val="both"/>
      </w:pPr>
      <w:r>
        <w:rPr>
          <w:rFonts w:eastAsia="Times New Roman" w:cs="Times New Roman"/>
          <w:sz w:val="28"/>
          <w:szCs w:val="28"/>
          <w:lang w:eastAsia="ru-RU"/>
        </w:rPr>
        <w:t>С. Грузское - водоснабжение от АС № 7809 дебит 30 м</w:t>
      </w:r>
      <w:r>
        <w:rPr>
          <w:rFonts w:eastAsia="Times New Roman" w:cs="Times New Roman"/>
          <w:sz w:val="28"/>
          <w:szCs w:val="28"/>
          <w:vertAlign w:val="superscript"/>
          <w:lang w:eastAsia="ru-RU"/>
        </w:rPr>
        <w:t>3</w:t>
      </w:r>
      <w:r>
        <w:rPr>
          <w:rFonts w:eastAsia="Times New Roman" w:cs="Times New Roman"/>
          <w:sz w:val="28"/>
          <w:szCs w:val="28"/>
          <w:lang w:eastAsia="ru-RU"/>
        </w:rPr>
        <w:t>/час;</w:t>
      </w:r>
    </w:p>
    <w:p w:rsidR="009F1EF3" w:rsidRDefault="002C50EE">
      <w:pPr>
        <w:pStyle w:val="Standard"/>
        <w:autoSpaceDE w:val="0"/>
        <w:spacing w:line="20" w:lineRule="atLeast"/>
        <w:ind w:firstLine="709"/>
        <w:jc w:val="both"/>
      </w:pPr>
      <w:r>
        <w:rPr>
          <w:rFonts w:eastAsia="Times New Roman" w:cs="Times New Roman"/>
          <w:sz w:val="28"/>
          <w:szCs w:val="28"/>
          <w:lang w:eastAsia="ru-RU"/>
        </w:rPr>
        <w:t>Х. Тверской – водоснабжение от АС № 4259 дебит 48 м</w:t>
      </w:r>
      <w:r>
        <w:rPr>
          <w:rFonts w:eastAsia="Times New Roman" w:cs="Times New Roman"/>
          <w:sz w:val="28"/>
          <w:szCs w:val="28"/>
          <w:vertAlign w:val="superscript"/>
          <w:lang w:eastAsia="ru-RU"/>
        </w:rPr>
        <w:t>3</w:t>
      </w:r>
      <w:r>
        <w:rPr>
          <w:rFonts w:eastAsia="Times New Roman" w:cs="Times New Roman"/>
          <w:sz w:val="28"/>
          <w:szCs w:val="28"/>
          <w:lang w:eastAsia="ru-RU"/>
        </w:rPr>
        <w:t>/час;</w:t>
      </w:r>
    </w:p>
    <w:p w:rsidR="009F1EF3" w:rsidRDefault="002C50EE">
      <w:pPr>
        <w:pStyle w:val="Standard"/>
        <w:autoSpaceDE w:val="0"/>
        <w:spacing w:line="20" w:lineRule="atLeast"/>
        <w:ind w:firstLine="709"/>
        <w:jc w:val="both"/>
      </w:pPr>
      <w:r>
        <w:rPr>
          <w:rFonts w:eastAsia="Times New Roman" w:cs="Times New Roman"/>
          <w:sz w:val="28"/>
          <w:szCs w:val="28"/>
          <w:lang w:eastAsia="ru-RU"/>
        </w:rPr>
        <w:t>Х. Лобова Балка – водоснабжение от АС № 3901 дебит 51 м</w:t>
      </w:r>
      <w:r>
        <w:rPr>
          <w:rFonts w:eastAsia="Times New Roman" w:cs="Times New Roman"/>
          <w:sz w:val="28"/>
          <w:szCs w:val="28"/>
          <w:vertAlign w:val="superscript"/>
          <w:lang w:eastAsia="ru-RU"/>
        </w:rPr>
        <w:t>3</w:t>
      </w:r>
      <w:r>
        <w:rPr>
          <w:rFonts w:eastAsia="Times New Roman" w:cs="Times New Roman"/>
          <w:sz w:val="28"/>
          <w:szCs w:val="28"/>
          <w:lang w:eastAsia="ru-RU"/>
        </w:rPr>
        <w:t xml:space="preserve">/час.  </w:t>
      </w:r>
    </w:p>
    <w:p w:rsidR="009F1EF3" w:rsidRDefault="002C50EE">
      <w:pPr>
        <w:pStyle w:val="Standard"/>
        <w:autoSpaceDE w:val="0"/>
        <w:spacing w:line="20" w:lineRule="atLeast"/>
        <w:ind w:firstLine="709"/>
        <w:jc w:val="both"/>
      </w:pPr>
      <w:r>
        <w:rPr>
          <w:rFonts w:eastAsia="Times New Roman" w:cs="Times New Roman"/>
          <w:sz w:val="28"/>
          <w:szCs w:val="28"/>
          <w:lang w:eastAsia="ru-RU"/>
        </w:rPr>
        <w:t>Вода из АС подается в водонапорную башню (далее - ВБ).</w:t>
      </w:r>
    </w:p>
    <w:p w:rsidR="009F1EF3" w:rsidRDefault="002C50EE">
      <w:pPr>
        <w:pStyle w:val="Standard"/>
        <w:autoSpaceDE w:val="0"/>
        <w:spacing w:line="20" w:lineRule="atLeast"/>
        <w:ind w:firstLine="709"/>
        <w:jc w:val="both"/>
      </w:pPr>
      <w:r>
        <w:rPr>
          <w:rFonts w:eastAsia="Times New Roman" w:cs="Times New Roman"/>
          <w:sz w:val="28"/>
          <w:szCs w:val="28"/>
          <w:lang w:eastAsia="ru-RU"/>
        </w:rPr>
        <w:t xml:space="preserve">Протяженность водопроводных сетей (далее - ВС) 30,78 км. Вода  населению подается по трубопроводам из различного материала и диаметра. </w:t>
      </w:r>
      <w:r>
        <w:rPr>
          <w:rFonts w:cs="Times New Roman"/>
          <w:sz w:val="28"/>
          <w:szCs w:val="28"/>
          <w:lang w:eastAsia="ar-SA"/>
        </w:rPr>
        <w:t>Глубина залегания 0,6</w:t>
      </w:r>
      <w:r>
        <w:rPr>
          <w:rFonts w:cs="Times New Roman"/>
          <w:color w:val="FF0000"/>
          <w:sz w:val="28"/>
          <w:szCs w:val="28"/>
          <w:lang w:eastAsia="ar-SA"/>
        </w:rPr>
        <w:t xml:space="preserve"> </w:t>
      </w:r>
      <w:r>
        <w:rPr>
          <w:rFonts w:cs="Times New Roman"/>
          <w:sz w:val="28"/>
          <w:szCs w:val="28"/>
          <w:lang w:eastAsia="ar-SA"/>
        </w:rPr>
        <w:t>м -1,5 м.</w:t>
      </w:r>
    </w:p>
    <w:p w:rsidR="009F1EF3" w:rsidRDefault="002C50EE">
      <w:pPr>
        <w:pStyle w:val="Standard"/>
        <w:spacing w:line="20" w:lineRule="atLeast"/>
        <w:ind w:firstLine="709"/>
        <w:jc w:val="both"/>
      </w:pPr>
      <w:r>
        <w:rPr>
          <w:rFonts w:cs="Times New Roman"/>
          <w:sz w:val="28"/>
          <w:szCs w:val="28"/>
          <w:lang w:eastAsia="ar-SA"/>
        </w:rPr>
        <w:t>Питьевая вода подается населению гарантированного качества.</w:t>
      </w:r>
      <w:r>
        <w:t xml:space="preserve"> </w:t>
      </w:r>
      <w:r>
        <w:rPr>
          <w:rFonts w:cs="Times New Roman"/>
          <w:sz w:val="28"/>
          <w:szCs w:val="28"/>
          <w:lang w:eastAsia="ar-SA"/>
        </w:rPr>
        <w:t xml:space="preserve">Качество питьевой воды водопровода соответствует ГН 2.1.5.1315-03 «Предельно-допустимые концентрации (ПДК) химических веществ в воде водных объектов хозяйственно-питьевого и культурно-бытового водопользования». </w:t>
      </w:r>
      <w:r>
        <w:rPr>
          <w:rFonts w:eastAsia="Times New Roman" w:cs="Courier New"/>
          <w:sz w:val="28"/>
          <w:szCs w:val="28"/>
          <w:lang w:eastAsia="ru-RU"/>
        </w:rPr>
        <w:t>Основные ресурсы подземных вод в количестве достаточном для удовлетворения потребностей сельского поселения. Скважины оборудованы кранами для отбора проб воды, манометрами, отверстиями для замера уровня воды. Эксплуатацию водоснабжения на территории сельского поселения осуществляет водоснабжающая организация Крыловской МУП «Водоканал».</w:t>
      </w:r>
    </w:p>
    <w:p w:rsidR="009F1EF3" w:rsidRDefault="002C50E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pPr>
      <w:r>
        <w:rPr>
          <w:rFonts w:eastAsia="Times New Roman" w:cs="Courier New"/>
          <w:b/>
          <w:sz w:val="28"/>
          <w:szCs w:val="28"/>
          <w:lang w:eastAsia="ru-RU"/>
        </w:rPr>
        <w:t xml:space="preserve">2.2. Описание территорий Новопашковского сельского поселения Крыловского </w:t>
      </w:r>
      <w:r>
        <w:rPr>
          <w:rFonts w:eastAsia="Times New Roman" w:cs="Times New Roman"/>
          <w:b/>
          <w:sz w:val="28"/>
          <w:szCs w:val="28"/>
          <w:lang w:eastAsia="ru-RU"/>
        </w:rPr>
        <w:t>района, не охваченных централизованными системами водоснабжения</w:t>
      </w:r>
    </w:p>
    <w:p w:rsidR="009F1EF3" w:rsidRDefault="002C50E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pPr>
      <w:r>
        <w:rPr>
          <w:rFonts w:eastAsia="Times New Roman" w:cs="Courier New"/>
          <w:sz w:val="28"/>
          <w:szCs w:val="28"/>
          <w:lang w:eastAsia="ru-RU"/>
        </w:rPr>
        <w:t>На территории сельского поселения территории, не охваченные централизованной системой водоснабжения, отсутствуют.</w:t>
      </w:r>
    </w:p>
    <w:p w:rsidR="009F1EF3" w:rsidRDefault="002C50EE">
      <w:pPr>
        <w:pStyle w:val="Standard"/>
        <w:spacing w:line="20" w:lineRule="atLeast"/>
        <w:ind w:firstLine="709"/>
        <w:jc w:val="both"/>
        <w:rPr>
          <w:rFonts w:eastAsia="Times New Roman" w:cs="Times New Roman"/>
          <w:b/>
          <w:sz w:val="28"/>
          <w:szCs w:val="28"/>
          <w:lang w:val="ru-RU" w:eastAsia="ru-RU"/>
        </w:rPr>
      </w:pPr>
      <w:r>
        <w:rPr>
          <w:rFonts w:eastAsia="Times New Roman" w:cs="Times New Roman"/>
          <w:b/>
          <w:sz w:val="28"/>
          <w:szCs w:val="28"/>
          <w:lang w:eastAsia="ru-RU"/>
        </w:rPr>
        <w:t>2.3.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p>
    <w:p w:rsidR="001B6AC9" w:rsidRPr="001B6AC9" w:rsidRDefault="001B6AC9">
      <w:pPr>
        <w:pStyle w:val="Standard"/>
        <w:spacing w:line="20" w:lineRule="atLeast"/>
        <w:ind w:firstLine="709"/>
        <w:jc w:val="both"/>
        <w:rPr>
          <w:lang w:val="ru-RU"/>
        </w:rPr>
      </w:pPr>
      <w:bookmarkStart w:id="0" w:name="_GoBack"/>
      <w:bookmarkEnd w:id="0"/>
    </w:p>
    <w:p w:rsidR="009F1EF3" w:rsidRDefault="002C50EE">
      <w:pPr>
        <w:pStyle w:val="Standard"/>
        <w:spacing w:line="20" w:lineRule="atLeast"/>
        <w:ind w:firstLine="709"/>
        <w:jc w:val="both"/>
      </w:pPr>
      <w:r>
        <w:rPr>
          <w:rFonts w:eastAsia="Times New Roman" w:cs="Times New Roman"/>
          <w:sz w:val="28"/>
          <w:szCs w:val="28"/>
          <w:lang w:eastAsia="ru-RU"/>
        </w:rPr>
        <w:lastRenderedPageBreak/>
        <w:t>В сельское поселение входят зоны скважин с централизованным водоснабжением:</w:t>
      </w:r>
    </w:p>
    <w:p w:rsidR="009F1EF3" w:rsidRDefault="002C50EE">
      <w:pPr>
        <w:pStyle w:val="Standard"/>
        <w:spacing w:line="20" w:lineRule="atLeast"/>
        <w:ind w:firstLine="709"/>
        <w:jc w:val="both"/>
      </w:pPr>
      <w:r>
        <w:rPr>
          <w:rFonts w:eastAsia="Times New Roman" w:cs="Times New Roman"/>
          <w:sz w:val="28"/>
          <w:szCs w:val="28"/>
          <w:lang w:eastAsia="ru-RU"/>
        </w:rPr>
        <w:t>- ст. Новопашковская - водоснабжение от АС: № 3690, № 4201, № 4255, № 7036;</w:t>
      </w:r>
    </w:p>
    <w:p w:rsidR="009F1EF3" w:rsidRDefault="002C50EE">
      <w:pPr>
        <w:pStyle w:val="Standard"/>
        <w:spacing w:line="20" w:lineRule="atLeast"/>
        <w:ind w:firstLine="709"/>
        <w:jc w:val="both"/>
      </w:pPr>
      <w:r>
        <w:rPr>
          <w:rFonts w:eastAsia="Times New Roman" w:cs="Times New Roman"/>
          <w:sz w:val="28"/>
          <w:szCs w:val="28"/>
          <w:lang w:eastAsia="ru-RU"/>
        </w:rPr>
        <w:t>- с. Грузское - водоснабжение от АС № 7809;</w:t>
      </w:r>
    </w:p>
    <w:p w:rsidR="009F1EF3" w:rsidRDefault="002C50EE">
      <w:pPr>
        <w:pStyle w:val="Standard"/>
        <w:spacing w:line="20" w:lineRule="atLeast"/>
        <w:ind w:firstLine="709"/>
        <w:jc w:val="both"/>
      </w:pPr>
      <w:r>
        <w:rPr>
          <w:rFonts w:eastAsia="Times New Roman" w:cs="Times New Roman"/>
          <w:sz w:val="28"/>
          <w:szCs w:val="28"/>
          <w:lang w:eastAsia="ru-RU"/>
        </w:rPr>
        <w:t>- х. Тверской – водоснабжение от АС № 4259;</w:t>
      </w:r>
    </w:p>
    <w:p w:rsidR="009F1EF3" w:rsidRDefault="002C50EE">
      <w:pPr>
        <w:pStyle w:val="Standard"/>
        <w:spacing w:line="20" w:lineRule="atLeast"/>
        <w:ind w:firstLine="709"/>
        <w:jc w:val="both"/>
      </w:pPr>
      <w:r>
        <w:rPr>
          <w:rFonts w:eastAsia="Times New Roman" w:cs="Times New Roman"/>
          <w:sz w:val="28"/>
          <w:szCs w:val="28"/>
          <w:lang w:eastAsia="ru-RU"/>
        </w:rPr>
        <w:t>- х. Лобова Балка – водоснабжение от АС № 3901.</w:t>
      </w:r>
    </w:p>
    <w:p w:rsidR="009F1EF3" w:rsidRDefault="002C50EE">
      <w:pPr>
        <w:pStyle w:val="Standard"/>
        <w:spacing w:line="20" w:lineRule="atLeast"/>
        <w:ind w:firstLine="709"/>
        <w:jc w:val="both"/>
      </w:pPr>
      <w:r>
        <w:rPr>
          <w:rFonts w:eastAsia="Times New Roman" w:cs="Times New Roman"/>
          <w:b/>
          <w:sz w:val="28"/>
          <w:szCs w:val="28"/>
          <w:lang w:eastAsia="ru-RU"/>
        </w:rPr>
        <w:t>2.4. Описание результатов технического обследования централизованных систем водоснабжения</w:t>
      </w:r>
    </w:p>
    <w:p w:rsidR="009F1EF3" w:rsidRDefault="002C50EE">
      <w:pPr>
        <w:pStyle w:val="Standard"/>
        <w:spacing w:line="20" w:lineRule="atLeast"/>
        <w:ind w:firstLine="709"/>
        <w:jc w:val="both"/>
      </w:pPr>
      <w:r>
        <w:rPr>
          <w:rFonts w:eastAsia="Times New Roman" w:cs="Times New Roman"/>
          <w:sz w:val="28"/>
          <w:szCs w:val="28"/>
          <w:lang w:eastAsia="ru-RU"/>
        </w:rPr>
        <w:t xml:space="preserve">Источниками хозяйственно-питьевого водоснабжения являются подземные воды кимерийского водоносного комплекса. Вода из поверхностных источников не добывается. Скважины оборудованы оголовками и герметично закрыты. На АС установлены погружные насосы марки ЭЦВ. Для водозаборных узлов и водопроводов питьевого назначения установлены зоны санитарной охраны в соответствии с санитарными нормами и правилами (далее по тексту – СанПиН) 2.1.4.1110-02 «Зоны санитарной охраны источников водоснабжения и водопроводов питьевого назначения».  </w:t>
      </w:r>
    </w:p>
    <w:p w:rsidR="009F1EF3" w:rsidRDefault="002C50EE">
      <w:pPr>
        <w:pStyle w:val="Standard"/>
        <w:spacing w:line="20" w:lineRule="atLeast"/>
        <w:ind w:firstLine="709"/>
        <w:jc w:val="both"/>
      </w:pPr>
      <w:r>
        <w:rPr>
          <w:rFonts w:eastAsia="Times New Roman" w:cs="Times New Roman"/>
          <w:sz w:val="28"/>
          <w:szCs w:val="28"/>
          <w:lang w:eastAsia="ru-RU"/>
        </w:rPr>
        <w:t>Основные потребители электрической энергии - это электродвигатели, установленные на насосных агрегатах, различной мощности и напряжения от 0,4 кВ до 10 кВ. Все работы по обслуживанию перечисленного оборудования Крыловской МУП «Водоканал» выполняет своими силами. Покупка электрической энергии осуществляется у гарантирующего поставщика АО «Кубаньэнерго».</w:t>
      </w:r>
    </w:p>
    <w:p w:rsidR="009F1EF3" w:rsidRDefault="002C50EE">
      <w:pPr>
        <w:pStyle w:val="Standard"/>
        <w:spacing w:line="20" w:lineRule="atLeast"/>
        <w:jc w:val="both"/>
      </w:pPr>
      <w:r>
        <w:rPr>
          <w:rFonts w:eastAsia="Times New Roman" w:cs="Times New Roman"/>
          <w:sz w:val="28"/>
          <w:szCs w:val="28"/>
          <w:lang w:eastAsia="ru-RU"/>
        </w:rPr>
        <w:t>Таблица 1 – Перечень установленного насосного оборудования на артезианских скважинах</w:t>
      </w:r>
    </w:p>
    <w:tbl>
      <w:tblPr>
        <w:tblW w:w="9366" w:type="dxa"/>
        <w:tblInd w:w="98" w:type="dxa"/>
        <w:tblLayout w:type="fixed"/>
        <w:tblCellMar>
          <w:left w:w="10" w:type="dxa"/>
          <w:right w:w="10" w:type="dxa"/>
        </w:tblCellMar>
        <w:tblLook w:val="04A0" w:firstRow="1" w:lastRow="0" w:firstColumn="1" w:lastColumn="0" w:noHBand="0" w:noVBand="1"/>
      </w:tblPr>
      <w:tblGrid>
        <w:gridCol w:w="1560"/>
        <w:gridCol w:w="3827"/>
        <w:gridCol w:w="1559"/>
        <w:gridCol w:w="1559"/>
        <w:gridCol w:w="861"/>
      </w:tblGrid>
      <w:tr w:rsidR="009F1EF3">
        <w:trPr>
          <w:trHeight w:val="49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Наименование скважины</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Адрес нахождения</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Установленное оборудование</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Максимальная (разрешенная) мощность, кВт</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jc w:val="center"/>
            </w:pPr>
            <w:r>
              <w:rPr>
                <w:rFonts w:cs="Times New Roman"/>
                <w:sz w:val="20"/>
                <w:szCs w:val="20"/>
              </w:rPr>
              <w:t>Кол-во, штук</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3690</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ЭЦВ 6-10-110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5,5</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1</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4201</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ЭЦВ 6-10-110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5,5</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1</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4255</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ЭЦВ 6-16-110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7,5</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1</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7036</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ЭЦВ 6-16-110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7,5</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1</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7809</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С. Грузское</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ЭЦВ 6-16-110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7,5</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1</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4259</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Х. Тверской</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ЭЦВ 6-10-110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5,5</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1</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3901</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Х. Лобова Балка</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ЭЦВ 6-10-110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5,5</w:t>
            </w:r>
          </w:p>
        </w:tc>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1</w:t>
            </w:r>
          </w:p>
        </w:tc>
      </w:tr>
    </w:tbl>
    <w:p w:rsidR="009F1EF3" w:rsidRDefault="002C50EE">
      <w:pPr>
        <w:pStyle w:val="Standard"/>
        <w:spacing w:before="200" w:after="200" w:line="20" w:lineRule="atLeast"/>
        <w:ind w:firstLine="709"/>
        <w:jc w:val="both"/>
      </w:pPr>
      <w:r>
        <w:rPr>
          <w:rFonts w:cs="Times New Roman"/>
          <w:sz w:val="28"/>
          <w:szCs w:val="28"/>
        </w:rPr>
        <w:t>Обеззараживание воды проводится гипо-хлоридом натрия. Станции обеззараживания и водоподготовки отсутствуют. Нормативы качества воды соответствуют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9F1EF3" w:rsidRDefault="002C50EE">
      <w:pPr>
        <w:pStyle w:val="Standard"/>
        <w:spacing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 xml:space="preserve">Состояние и функционирование водопроводных сетей и систем водоснабжения, оценка величины износа сетей и определение возможности </w:t>
      </w:r>
      <w:r>
        <w:rPr>
          <w:rFonts w:eastAsia="Times New Roman" w:cs="Times New Roman"/>
          <w:sz w:val="28"/>
          <w:szCs w:val="28"/>
          <w:lang w:eastAsia="ru-RU"/>
        </w:rPr>
        <w:lastRenderedPageBreak/>
        <w:t>обеспечения качества воды в процессе транспортировки по этим сетям.</w:t>
      </w:r>
    </w:p>
    <w:p w:rsidR="009F1EF3" w:rsidRDefault="002C50EE">
      <w:pPr>
        <w:pStyle w:val="Standard"/>
        <w:ind w:firstLine="709"/>
        <w:jc w:val="both"/>
      </w:pPr>
      <w:r>
        <w:rPr>
          <w:rFonts w:eastAsia="Times New Roman" w:cs="Times New Roman"/>
          <w:sz w:val="28"/>
          <w:szCs w:val="28"/>
          <w:lang w:eastAsia="ru-RU"/>
        </w:rPr>
        <w:t>Таблица 2 - Сведения о ВС</w:t>
      </w:r>
    </w:p>
    <w:tbl>
      <w:tblPr>
        <w:tblW w:w="9366" w:type="dxa"/>
        <w:tblInd w:w="98" w:type="dxa"/>
        <w:tblLayout w:type="fixed"/>
        <w:tblCellMar>
          <w:left w:w="10" w:type="dxa"/>
          <w:right w:w="10" w:type="dxa"/>
        </w:tblCellMar>
        <w:tblLook w:val="04A0" w:firstRow="1" w:lastRow="0" w:firstColumn="1" w:lastColumn="0" w:noHBand="0" w:noVBand="1"/>
      </w:tblPr>
      <w:tblGrid>
        <w:gridCol w:w="5245"/>
        <w:gridCol w:w="4121"/>
      </w:tblGrid>
      <w:tr w:rsidR="009F1EF3">
        <w:tc>
          <w:tcPr>
            <w:tcW w:w="524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Место прокладки</w:t>
            </w:r>
          </w:p>
        </w:tc>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Суммарная протяженность, км</w:t>
            </w:r>
          </w:p>
        </w:tc>
      </w:tr>
      <w:tr w:rsidR="009F1EF3">
        <w:trPr>
          <w:trHeight w:val="285"/>
        </w:trPr>
        <w:tc>
          <w:tcPr>
            <w:tcW w:w="5245"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15,353</w:t>
            </w:r>
          </w:p>
        </w:tc>
      </w:tr>
      <w:tr w:rsidR="009F1EF3">
        <w:tc>
          <w:tcPr>
            <w:tcW w:w="524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С. Грузское</w:t>
            </w:r>
          </w:p>
        </w:tc>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2,843</w:t>
            </w:r>
          </w:p>
        </w:tc>
      </w:tr>
      <w:tr w:rsidR="009F1EF3">
        <w:tc>
          <w:tcPr>
            <w:tcW w:w="524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Х. Тверской</w:t>
            </w:r>
          </w:p>
        </w:tc>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6,32</w:t>
            </w:r>
          </w:p>
        </w:tc>
      </w:tr>
      <w:tr w:rsidR="009F1EF3">
        <w:tc>
          <w:tcPr>
            <w:tcW w:w="524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Х. Лобова Балка</w:t>
            </w:r>
          </w:p>
        </w:tc>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6,26</w:t>
            </w:r>
          </w:p>
        </w:tc>
      </w:tr>
      <w:tr w:rsidR="009F1EF3">
        <w:tc>
          <w:tcPr>
            <w:tcW w:w="524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right"/>
              <w:rPr>
                <w:rFonts w:cs="Times New Roman"/>
                <w:sz w:val="20"/>
                <w:szCs w:val="20"/>
              </w:rPr>
            </w:pPr>
            <w:r>
              <w:rPr>
                <w:rFonts w:cs="Times New Roman"/>
                <w:sz w:val="20"/>
                <w:szCs w:val="20"/>
              </w:rPr>
              <w:t>ИТОГО:</w:t>
            </w:r>
          </w:p>
        </w:tc>
        <w:tc>
          <w:tcPr>
            <w:tcW w:w="4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30,78</w:t>
            </w:r>
          </w:p>
        </w:tc>
      </w:tr>
    </w:tbl>
    <w:p w:rsidR="009F1EF3" w:rsidRDefault="002C50EE">
      <w:pPr>
        <w:pStyle w:val="Standard"/>
        <w:spacing w:before="200" w:after="200"/>
        <w:ind w:firstLine="709"/>
        <w:jc w:val="both"/>
      </w:pPr>
      <w:r>
        <w:rPr>
          <w:rFonts w:cs="Times New Roman"/>
          <w:sz w:val="28"/>
          <w:szCs w:val="28"/>
        </w:rPr>
        <w:t xml:space="preserve">Показатели фактического износа объектов систем водоснабжения рассчитываются на основании требований ведомственных строительных норм (ВСН) 53-86(р) «Правила оценки физического износа жилых зданий». </w:t>
      </w:r>
      <w:r>
        <w:rPr>
          <w:rFonts w:eastAsia="Times New Roman" w:cs="Times New Roman"/>
          <w:sz w:val="28"/>
          <w:szCs w:val="28"/>
          <w:lang w:eastAsia="ru-RU"/>
        </w:rPr>
        <w:t xml:space="preserve">Для обеспечения качества воды в процессе ее транспортировки производится постоянный мониторинг на соответствие требованиям </w:t>
      </w:r>
      <w:r>
        <w:rPr>
          <w:rFonts w:cs="Times New Roman"/>
          <w:sz w:val="28"/>
          <w:szCs w:val="28"/>
        </w:rPr>
        <w:t>Санитарно-эпидемиологические правила и нормативы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9F1EF3" w:rsidRDefault="002C50EE">
      <w:pPr>
        <w:pStyle w:val="Standard"/>
        <w:spacing w:before="200" w:after="200" w:line="20" w:lineRule="atLeast"/>
        <w:ind w:firstLine="709"/>
        <w:jc w:val="both"/>
      </w:pPr>
      <w:r>
        <w:rPr>
          <w:rFonts w:eastAsia="Times New Roman" w:cs="Times New Roman"/>
          <w:sz w:val="28"/>
          <w:szCs w:val="28"/>
          <w:lang w:eastAsia="ru-RU"/>
        </w:rPr>
        <w:t>Существующие технические и технологические проблемы, возникающие при водоснабжении и анализ исполнения предписаний органов, осуществляющих государственный надзор об устранении нарушений, влияющих на качество и безопасность воды.</w:t>
      </w:r>
    </w:p>
    <w:p w:rsidR="009F1EF3" w:rsidRDefault="002C50EE">
      <w:pPr>
        <w:pStyle w:val="Standard"/>
        <w:spacing w:before="200" w:after="200" w:line="20" w:lineRule="atLeast"/>
        <w:ind w:firstLine="709"/>
        <w:jc w:val="both"/>
      </w:pPr>
      <w:r>
        <w:rPr>
          <w:rFonts w:eastAsia="Times New Roman" w:cs="Times New Roman"/>
          <w:sz w:val="28"/>
          <w:szCs w:val="28"/>
          <w:lang w:eastAsia="ru-RU"/>
        </w:rPr>
        <w:t>Технические и технологические проблемы, возникающие при водоснабжении, в системе централизованного водоснабжения сельского поселения не выявлены. Сведения об имеющихся предписаниях органов, осуществляющих  государственный надзор, муниципальный контроль, об устранении нарушений, влияющих на качество и безопасность воды, не предоставлено. Данная информация отсутствует.</w:t>
      </w:r>
    </w:p>
    <w:p w:rsidR="009F1EF3" w:rsidRDefault="002C50EE">
      <w:pPr>
        <w:pStyle w:val="Standard"/>
        <w:spacing w:line="20" w:lineRule="atLeast"/>
        <w:ind w:firstLine="709"/>
        <w:jc w:val="both"/>
      </w:pPr>
      <w:r>
        <w:rPr>
          <w:rFonts w:eastAsia="Times New Roman" w:cs="Times New Roman"/>
          <w:sz w:val="28"/>
          <w:szCs w:val="28"/>
          <w:lang w:eastAsia="ru-RU"/>
        </w:rPr>
        <w:t>В централизованной системе горячего водоснабжения используются индивидуальные установки подогрева воды.</w:t>
      </w:r>
    </w:p>
    <w:p w:rsidR="009F1EF3" w:rsidRDefault="002C50EE">
      <w:pPr>
        <w:pStyle w:val="Standard"/>
        <w:spacing w:line="20" w:lineRule="atLeast"/>
        <w:ind w:firstLine="709"/>
        <w:jc w:val="both"/>
      </w:pPr>
      <w:r>
        <w:rPr>
          <w:rFonts w:eastAsia="Times New Roman" w:cs="Times New Roman"/>
          <w:b/>
          <w:sz w:val="28"/>
          <w:szCs w:val="28"/>
          <w:lang w:eastAsia="ru-RU"/>
        </w:rPr>
        <w:t>2.5. Описание существующих технических и технологических решений по предотвращению замерзания воды применительно к</w:t>
      </w:r>
    </w:p>
    <w:p w:rsidR="009F1EF3" w:rsidRDefault="002C50EE">
      <w:pPr>
        <w:pStyle w:val="Standard"/>
        <w:spacing w:line="20" w:lineRule="atLeast"/>
        <w:jc w:val="both"/>
        <w:rPr>
          <w:rFonts w:eastAsia="Times New Roman" w:cs="Times New Roman"/>
          <w:b/>
          <w:sz w:val="28"/>
          <w:szCs w:val="28"/>
          <w:lang w:eastAsia="ru-RU"/>
        </w:rPr>
      </w:pPr>
      <w:r>
        <w:rPr>
          <w:rFonts w:eastAsia="Times New Roman" w:cs="Times New Roman"/>
          <w:b/>
          <w:sz w:val="28"/>
          <w:szCs w:val="28"/>
          <w:lang w:eastAsia="ru-RU"/>
        </w:rPr>
        <w:t>территории распространения вечномерзлых грунтов</w:t>
      </w:r>
    </w:p>
    <w:p w:rsidR="009F1EF3" w:rsidRDefault="002C50EE">
      <w:pPr>
        <w:pStyle w:val="Standard"/>
        <w:spacing w:line="20" w:lineRule="atLeast"/>
        <w:ind w:firstLine="709"/>
        <w:jc w:val="both"/>
      </w:pPr>
      <w:r>
        <w:rPr>
          <w:rFonts w:eastAsia="Times New Roman" w:cs="Times New Roman"/>
          <w:sz w:val="28"/>
          <w:szCs w:val="28"/>
          <w:lang w:eastAsia="ru-RU"/>
        </w:rPr>
        <w:t>Территория сельского поселения не относится к территориям вечномерзлых грунтов, в связи, с чем отсутствуют технические и технологические решения по предотвращению замерзания воды.</w:t>
      </w:r>
    </w:p>
    <w:p w:rsidR="009F1EF3" w:rsidRDefault="002C50EE">
      <w:pPr>
        <w:pStyle w:val="Standard"/>
        <w:spacing w:line="20" w:lineRule="atLeast"/>
        <w:ind w:firstLine="709"/>
        <w:jc w:val="both"/>
      </w:pPr>
      <w:r>
        <w:rPr>
          <w:rFonts w:eastAsia="Times New Roman" w:cs="Times New Roman"/>
          <w:b/>
          <w:sz w:val="28"/>
          <w:szCs w:val="28"/>
          <w:lang w:eastAsia="ru-RU"/>
        </w:rPr>
        <w:t>2.6. Перечь лиц, владеющих на праве собственности или другом законном основании объектами централизованной системы водоснабжении, с указанием принадлежащих этим лицам таких объектов (границ зон, в которых расположены такие объекты)</w:t>
      </w:r>
    </w:p>
    <w:p w:rsidR="009F1EF3" w:rsidRDefault="002C50EE">
      <w:pPr>
        <w:pStyle w:val="Standard"/>
        <w:spacing w:line="20" w:lineRule="atLeast"/>
        <w:ind w:firstLine="709"/>
        <w:jc w:val="both"/>
      </w:pPr>
      <w:r>
        <w:rPr>
          <w:rFonts w:eastAsia="Times New Roman" w:cs="Times New Roman"/>
          <w:sz w:val="28"/>
          <w:szCs w:val="28"/>
          <w:lang w:eastAsia="ru-RU"/>
        </w:rPr>
        <w:t xml:space="preserve">На территории сельского поселения все объекты централизованного водоснабжения находятся в муниципальной собственности. Крыловской МУП «Водоканал» эксплуатирует ВС в зонах АС в ст. Новопашковская, с. Грузское, х. </w:t>
      </w:r>
      <w:r>
        <w:rPr>
          <w:rFonts w:eastAsia="Times New Roman" w:cs="Times New Roman"/>
          <w:sz w:val="28"/>
          <w:szCs w:val="28"/>
          <w:lang w:eastAsia="ru-RU"/>
        </w:rPr>
        <w:lastRenderedPageBreak/>
        <w:t xml:space="preserve">Тверской, х. Лобова Балка.      </w:t>
      </w:r>
    </w:p>
    <w:p w:rsidR="009F1EF3" w:rsidRDefault="002C50EE">
      <w:pPr>
        <w:pStyle w:val="Standard"/>
        <w:spacing w:line="20" w:lineRule="atLeast"/>
        <w:ind w:firstLine="709"/>
        <w:jc w:val="both"/>
      </w:pPr>
      <w:r>
        <w:rPr>
          <w:rFonts w:eastAsia="Times New Roman" w:cs="Times New Roman"/>
          <w:b/>
          <w:sz w:val="28"/>
          <w:szCs w:val="28"/>
          <w:lang w:eastAsia="ru-RU"/>
        </w:rPr>
        <w:t>3. Направления развития централизованных систем водоснабжения 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b/>
          <w:sz w:val="28"/>
          <w:szCs w:val="28"/>
          <w:lang w:eastAsia="ru-RU"/>
        </w:rPr>
        <w:t>3.1. Основные направления, принципы, задачи и плановые значения целевых показателей развития централизованных систем водоснабжения</w:t>
      </w:r>
    </w:p>
    <w:p w:rsidR="009F1EF3" w:rsidRDefault="002C50EE">
      <w:pPr>
        <w:pStyle w:val="Standard"/>
        <w:spacing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Основными задачами развития централизованной системы водоснабжения являются:</w:t>
      </w:r>
    </w:p>
    <w:p w:rsidR="009F1EF3" w:rsidRDefault="002C50EE">
      <w:pPr>
        <w:pStyle w:val="Standard"/>
        <w:spacing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 xml:space="preserve">1) Обеспечение надежного, бесперебойного водоснабжения абонентов.   </w:t>
      </w:r>
    </w:p>
    <w:p w:rsidR="009F1EF3" w:rsidRDefault="002C50EE">
      <w:pPr>
        <w:pStyle w:val="Standard"/>
        <w:spacing w:line="20" w:lineRule="atLeast"/>
        <w:ind w:firstLine="709"/>
        <w:jc w:val="both"/>
      </w:pPr>
      <w:r>
        <w:rPr>
          <w:rFonts w:eastAsia="Times New Roman" w:cs="Times New Roman"/>
          <w:sz w:val="28"/>
          <w:szCs w:val="28"/>
          <w:lang w:eastAsia="ru-RU"/>
        </w:rPr>
        <w:t xml:space="preserve">2) При необходимости замена изношенных ВС.   </w:t>
      </w:r>
    </w:p>
    <w:p w:rsidR="009F1EF3" w:rsidRDefault="002C50EE">
      <w:pPr>
        <w:pStyle w:val="Standard"/>
        <w:spacing w:line="20" w:lineRule="atLeast"/>
        <w:ind w:firstLine="709"/>
        <w:jc w:val="both"/>
      </w:pPr>
      <w:r>
        <w:rPr>
          <w:rFonts w:eastAsia="Times New Roman" w:cs="Times New Roman"/>
          <w:sz w:val="28"/>
          <w:szCs w:val="28"/>
          <w:lang w:eastAsia="ru-RU"/>
        </w:rPr>
        <w:t xml:space="preserve">Для выполнения этих задач в рамках развития системы водоснабжения запланированы следующие плановые значения целевых показателей:     </w:t>
      </w:r>
    </w:p>
    <w:p w:rsidR="009F1EF3" w:rsidRDefault="002C50EE">
      <w:pPr>
        <w:pStyle w:val="Standard"/>
        <w:spacing w:line="20" w:lineRule="atLeast"/>
        <w:ind w:firstLine="709"/>
        <w:jc w:val="both"/>
      </w:pPr>
      <w:r>
        <w:rPr>
          <w:rFonts w:eastAsia="Times New Roman" w:cs="Times New Roman"/>
          <w:sz w:val="28"/>
          <w:szCs w:val="28"/>
          <w:lang w:eastAsia="ru-RU"/>
        </w:rPr>
        <w:t xml:space="preserve">1) снижение потерь питьевой воды;     </w:t>
      </w:r>
    </w:p>
    <w:p w:rsidR="009F1EF3" w:rsidRDefault="002C50EE">
      <w:pPr>
        <w:pStyle w:val="Standard"/>
        <w:spacing w:line="20" w:lineRule="atLeast"/>
        <w:ind w:firstLine="709"/>
        <w:jc w:val="both"/>
      </w:pPr>
      <w:r>
        <w:rPr>
          <w:rFonts w:eastAsia="Times New Roman" w:cs="Times New Roman"/>
          <w:sz w:val="28"/>
          <w:szCs w:val="28"/>
          <w:lang w:eastAsia="ru-RU"/>
        </w:rPr>
        <w:t>2) снижение аварийности на ВС.</w:t>
      </w:r>
    </w:p>
    <w:p w:rsidR="009F1EF3" w:rsidRDefault="002C50EE">
      <w:pPr>
        <w:pStyle w:val="Standard"/>
        <w:spacing w:line="20" w:lineRule="atLeast"/>
        <w:ind w:firstLine="709"/>
        <w:jc w:val="both"/>
      </w:pPr>
      <w:r>
        <w:rPr>
          <w:rFonts w:eastAsia="Times New Roman" w:cs="Times New Roman"/>
          <w:b/>
          <w:sz w:val="28"/>
          <w:szCs w:val="28"/>
          <w:lang w:eastAsia="ru-RU"/>
        </w:rPr>
        <w:t>3.2. Различные сценарии развития централизованных систем</w:t>
      </w:r>
      <w:r>
        <w:rPr>
          <w:rFonts w:eastAsia="Times New Roman" w:cs="Times New Roman"/>
          <w:sz w:val="28"/>
          <w:szCs w:val="28"/>
          <w:lang w:eastAsia="ru-RU"/>
        </w:rPr>
        <w:t xml:space="preserve"> </w:t>
      </w:r>
      <w:r>
        <w:rPr>
          <w:rFonts w:eastAsia="Times New Roman" w:cs="Times New Roman"/>
          <w:b/>
          <w:sz w:val="28"/>
          <w:szCs w:val="28"/>
          <w:lang w:eastAsia="ru-RU"/>
        </w:rPr>
        <w:t>водоснабжения в зависимости от различных сценариев развития 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sz w:val="28"/>
          <w:szCs w:val="28"/>
          <w:lang w:eastAsia="ru-RU"/>
        </w:rPr>
        <w:t>В зависимости от темпов застройки и сноса жилья, объемов финансирования можно определить два сценария развития Схемы.</w:t>
      </w:r>
    </w:p>
    <w:p w:rsidR="009F1EF3" w:rsidRDefault="002C50EE">
      <w:pPr>
        <w:pStyle w:val="Standard"/>
        <w:spacing w:line="20" w:lineRule="atLeast"/>
        <w:ind w:firstLine="709"/>
        <w:jc w:val="both"/>
      </w:pPr>
      <w:r>
        <w:rPr>
          <w:rFonts w:eastAsia="Times New Roman" w:cs="Times New Roman"/>
          <w:sz w:val="28"/>
          <w:szCs w:val="28"/>
          <w:lang w:eastAsia="ru-RU"/>
        </w:rPr>
        <w:t>I. Сохранение существующей схемы без изменения количества и мощности объектов централизованного водоснабжения. При этом сценарии к 2030 года:</w:t>
      </w:r>
    </w:p>
    <w:p w:rsidR="009F1EF3" w:rsidRDefault="002C50EE">
      <w:pPr>
        <w:pStyle w:val="Standard"/>
        <w:spacing w:line="20" w:lineRule="atLeast"/>
        <w:ind w:firstLine="709"/>
        <w:jc w:val="both"/>
      </w:pPr>
      <w:r>
        <w:rPr>
          <w:rFonts w:eastAsia="Times New Roman" w:cs="Times New Roman"/>
          <w:sz w:val="28"/>
          <w:szCs w:val="28"/>
          <w:lang w:eastAsia="ru-RU"/>
        </w:rPr>
        <w:t>1) Износ сетей достигнет 100 %.,</w:t>
      </w:r>
    </w:p>
    <w:p w:rsidR="009F1EF3" w:rsidRDefault="002C50EE">
      <w:pPr>
        <w:pStyle w:val="Standard"/>
        <w:spacing w:line="20" w:lineRule="atLeast"/>
        <w:ind w:firstLine="709"/>
        <w:jc w:val="both"/>
      </w:pPr>
      <w:r>
        <w:rPr>
          <w:rFonts w:eastAsia="Times New Roman" w:cs="Times New Roman"/>
          <w:sz w:val="28"/>
          <w:szCs w:val="28"/>
          <w:lang w:eastAsia="ru-RU"/>
        </w:rPr>
        <w:t xml:space="preserve">2) Увеличатся перебои, отключения, аварии в системе водоснабжения.    </w:t>
      </w:r>
    </w:p>
    <w:p w:rsidR="009F1EF3" w:rsidRDefault="002C50EE">
      <w:pPr>
        <w:pStyle w:val="Standard"/>
        <w:spacing w:line="20" w:lineRule="atLeast"/>
        <w:ind w:firstLine="709"/>
        <w:jc w:val="both"/>
      </w:pPr>
      <w:r>
        <w:rPr>
          <w:rFonts w:eastAsia="Times New Roman" w:cs="Times New Roman"/>
          <w:sz w:val="28"/>
          <w:szCs w:val="28"/>
          <w:lang w:eastAsia="ru-RU"/>
        </w:rPr>
        <w:t xml:space="preserve">II. Изменение схемы водоснабжения в связи с текущим ремонтом ВС.    </w:t>
      </w:r>
    </w:p>
    <w:p w:rsidR="009F1EF3" w:rsidRDefault="002C50EE">
      <w:pPr>
        <w:pStyle w:val="Standard"/>
        <w:spacing w:line="20" w:lineRule="atLeast"/>
        <w:ind w:firstLine="709"/>
        <w:jc w:val="both"/>
      </w:pPr>
      <w:r>
        <w:rPr>
          <w:rFonts w:eastAsia="Times New Roman" w:cs="Times New Roman"/>
          <w:sz w:val="28"/>
          <w:szCs w:val="28"/>
          <w:lang w:eastAsia="ru-RU"/>
        </w:rPr>
        <w:t xml:space="preserve"> Данный сценарий предусматривает текущий ремонт ВС с большим процентом износа.</w:t>
      </w:r>
    </w:p>
    <w:p w:rsidR="009F1EF3" w:rsidRDefault="002C50EE">
      <w:pPr>
        <w:pStyle w:val="Standard"/>
        <w:spacing w:line="20" w:lineRule="atLeast"/>
        <w:ind w:firstLine="709"/>
        <w:jc w:val="both"/>
      </w:pPr>
      <w:r>
        <w:rPr>
          <w:rFonts w:eastAsia="Times New Roman" w:cs="Times New Roman"/>
          <w:sz w:val="28"/>
          <w:szCs w:val="28"/>
          <w:lang w:eastAsia="ru-RU"/>
        </w:rPr>
        <w:t xml:space="preserve"> При рассмотрении двух сценариев развития, централизованных систем</w:t>
      </w:r>
    </w:p>
    <w:p w:rsidR="009F1EF3" w:rsidRDefault="002C50EE">
      <w:pPr>
        <w:pStyle w:val="Standard"/>
        <w:spacing w:line="20" w:lineRule="atLeast"/>
        <w:jc w:val="both"/>
      </w:pPr>
      <w:r>
        <w:rPr>
          <w:rFonts w:eastAsia="Times New Roman" w:cs="Times New Roman"/>
          <w:sz w:val="28"/>
          <w:szCs w:val="28"/>
          <w:lang w:eastAsia="ru-RU"/>
        </w:rPr>
        <w:t>водоснабжения сельского поселения, приоритетным является второй. Это объясняется тем, что при первом сценарии развития централизованных систем водоснабжения при реализации Генерального плана, остаются нерешенными вопросы по обеспечению водой существующего жилищного фонда. Поэтому в дальнейшем, как приоритетный, будет рассматриваться второй сценарий развития централизованной системы питьевого водоснабжения. При этом сценарии необходимо производить текущий ремонт ВС, имеющие износ около 90 %. Это необходимо для возможности обеспечения устойчивым водоснабжением существующих объектов капитального строительства и вновь вводимых объектов строительства, в том числе для снижения потерь при транспортировке воды.</w:t>
      </w:r>
    </w:p>
    <w:p w:rsidR="009F1EF3" w:rsidRDefault="002C50EE">
      <w:pPr>
        <w:pStyle w:val="Standard"/>
        <w:spacing w:line="20" w:lineRule="atLeast"/>
        <w:ind w:firstLine="709"/>
        <w:jc w:val="both"/>
      </w:pPr>
      <w:r>
        <w:rPr>
          <w:rFonts w:eastAsia="Times New Roman" w:cs="Times New Roman"/>
          <w:b/>
          <w:sz w:val="28"/>
          <w:szCs w:val="28"/>
          <w:lang w:eastAsia="ru-RU"/>
        </w:rPr>
        <w:t>4. Баланс водоснабжения и потребления горячей, питьевой, технической</w:t>
      </w:r>
      <w:r>
        <w:rPr>
          <w:rFonts w:eastAsia="Times New Roman" w:cs="Times New Roman"/>
          <w:sz w:val="28"/>
          <w:szCs w:val="28"/>
          <w:lang w:eastAsia="ru-RU"/>
        </w:rPr>
        <w:t xml:space="preserve"> </w:t>
      </w:r>
      <w:r>
        <w:rPr>
          <w:rFonts w:eastAsia="Times New Roman" w:cs="Times New Roman"/>
          <w:b/>
          <w:sz w:val="28"/>
          <w:szCs w:val="28"/>
          <w:lang w:eastAsia="ru-RU"/>
        </w:rPr>
        <w:t>воды.</w:t>
      </w:r>
    </w:p>
    <w:p w:rsidR="009F1EF3" w:rsidRDefault="002C50EE">
      <w:pPr>
        <w:pStyle w:val="Standard"/>
        <w:spacing w:line="20" w:lineRule="atLeast"/>
        <w:ind w:firstLine="709"/>
        <w:jc w:val="both"/>
      </w:pPr>
      <w:r>
        <w:rPr>
          <w:rFonts w:eastAsia="Times New Roman" w:cs="Times New Roman"/>
          <w:b/>
          <w:sz w:val="28"/>
          <w:szCs w:val="28"/>
          <w:lang w:eastAsia="ru-RU"/>
        </w:rPr>
        <w:t>4.1.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p>
    <w:p w:rsidR="009F1EF3" w:rsidRDefault="002C50EE">
      <w:pPr>
        <w:pStyle w:val="Standard"/>
        <w:spacing w:line="20" w:lineRule="atLeast"/>
        <w:jc w:val="both"/>
      </w:pPr>
      <w:r>
        <w:rPr>
          <w:rFonts w:eastAsia="Times New Roman" w:cs="Times New Roman"/>
          <w:sz w:val="28"/>
          <w:szCs w:val="28"/>
          <w:lang w:eastAsia="ru-RU"/>
        </w:rPr>
        <w:t>В таблице 3 представлен общий баланс подачи и реализации воды за 2020 год.</w:t>
      </w:r>
    </w:p>
    <w:p w:rsidR="009F1EF3" w:rsidRDefault="002C50EE">
      <w:pPr>
        <w:pStyle w:val="Standard"/>
        <w:spacing w:line="20" w:lineRule="atLeast"/>
        <w:jc w:val="both"/>
      </w:pPr>
      <w:r>
        <w:rPr>
          <w:rFonts w:eastAsia="Times New Roman" w:cs="Times New Roman"/>
          <w:sz w:val="28"/>
          <w:szCs w:val="28"/>
          <w:lang w:eastAsia="ru-RU"/>
        </w:rPr>
        <w:t>Таблица 3 - Общий баланс подачи и реализации воды за 2020 год</w:t>
      </w:r>
    </w:p>
    <w:tbl>
      <w:tblPr>
        <w:tblW w:w="9366" w:type="dxa"/>
        <w:tblInd w:w="98" w:type="dxa"/>
        <w:tblLayout w:type="fixed"/>
        <w:tblCellMar>
          <w:left w:w="10" w:type="dxa"/>
          <w:right w:w="10" w:type="dxa"/>
        </w:tblCellMar>
        <w:tblLook w:val="04A0" w:firstRow="1" w:lastRow="0" w:firstColumn="1" w:lastColumn="0" w:noHBand="0" w:noVBand="1"/>
      </w:tblPr>
      <w:tblGrid>
        <w:gridCol w:w="6804"/>
        <w:gridCol w:w="1418"/>
        <w:gridCol w:w="1144"/>
      </w:tblGrid>
      <w:tr w:rsidR="009F1EF3">
        <w:trPr>
          <w:trHeight w:val="245"/>
        </w:trPr>
        <w:tc>
          <w:tcPr>
            <w:tcW w:w="680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ind w:firstLine="709"/>
              <w:jc w:val="center"/>
              <w:rPr>
                <w:rFonts w:cs="Times New Roman"/>
                <w:sz w:val="20"/>
                <w:szCs w:val="20"/>
              </w:rPr>
            </w:pPr>
            <w:r>
              <w:rPr>
                <w:rFonts w:cs="Times New Roman"/>
                <w:sz w:val="20"/>
                <w:szCs w:val="20"/>
              </w:rPr>
              <w:lastRenderedPageBreak/>
              <w:t>Наименование показателей</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Ед. изм.</w:t>
            </w:r>
          </w:p>
        </w:tc>
        <w:tc>
          <w:tcPr>
            <w:tcW w:w="1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Объем</w:t>
            </w:r>
          </w:p>
        </w:tc>
      </w:tr>
      <w:tr w:rsidR="009F1EF3">
        <w:trPr>
          <w:trHeight w:val="132"/>
        </w:trPr>
        <w:tc>
          <w:tcPr>
            <w:tcW w:w="680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jc w:val="center"/>
            </w:pPr>
            <w:r>
              <w:rPr>
                <w:rFonts w:cs="Times New Roman"/>
                <w:sz w:val="20"/>
                <w:szCs w:val="20"/>
              </w:rPr>
              <w:t>Общий объем воды, поданной в ВС</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jc w:val="center"/>
            </w:pPr>
            <w:r>
              <w:rPr>
                <w:rFonts w:cs="Times New Roman"/>
                <w:sz w:val="20"/>
                <w:szCs w:val="20"/>
              </w:rPr>
              <w:t>тысяч кубических метров (тыс. м</w:t>
            </w:r>
            <w:r>
              <w:rPr>
                <w:rFonts w:cs="Times New Roman"/>
                <w:sz w:val="20"/>
                <w:szCs w:val="20"/>
                <w:vertAlign w:val="superscript"/>
              </w:rPr>
              <w:t>3</w:t>
            </w:r>
            <w:r>
              <w:rPr>
                <w:rFonts w:cs="Times New Roman"/>
                <w:sz w:val="20"/>
                <w:szCs w:val="2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1EF3" w:rsidRDefault="002C50EE">
            <w:pPr>
              <w:pStyle w:val="Standard"/>
              <w:jc w:val="center"/>
              <w:rPr>
                <w:rFonts w:cs="Times New Roman"/>
                <w:sz w:val="20"/>
                <w:szCs w:val="20"/>
              </w:rPr>
            </w:pPr>
            <w:r>
              <w:rPr>
                <w:rFonts w:cs="Times New Roman"/>
                <w:sz w:val="20"/>
                <w:szCs w:val="20"/>
              </w:rPr>
              <w:t>160,617</w:t>
            </w:r>
          </w:p>
        </w:tc>
      </w:tr>
      <w:tr w:rsidR="009F1EF3">
        <w:trPr>
          <w:trHeight w:val="102"/>
        </w:trPr>
        <w:tc>
          <w:tcPr>
            <w:tcW w:w="680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jc w:val="center"/>
            </w:pPr>
            <w:r>
              <w:rPr>
                <w:rFonts w:cs="Times New Roman"/>
                <w:sz w:val="20"/>
                <w:szCs w:val="20"/>
              </w:rPr>
              <w:t>Объем потерь воды в централизованных системах водоснабжения                           при ее транспортировке</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jc w:val="center"/>
            </w:pPr>
            <w:r>
              <w:rPr>
                <w:rFonts w:cs="Times New Roman"/>
                <w:sz w:val="20"/>
                <w:szCs w:val="20"/>
              </w:rPr>
              <w:t>тыс. м</w:t>
            </w:r>
            <w:r>
              <w:rPr>
                <w:rFonts w:cs="Times New Roman"/>
                <w:sz w:val="20"/>
                <w:szCs w:val="20"/>
                <w:vertAlign w:val="superscript"/>
              </w:rPr>
              <w:t>3</w:t>
            </w:r>
          </w:p>
        </w:tc>
        <w:tc>
          <w:tcPr>
            <w:tcW w:w="1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1EF3" w:rsidRDefault="002C50EE">
            <w:pPr>
              <w:pStyle w:val="Standard"/>
              <w:jc w:val="center"/>
              <w:rPr>
                <w:rFonts w:eastAsia="Times New Roman" w:cs="Times New Roman"/>
                <w:color w:val="000000"/>
                <w:sz w:val="20"/>
                <w:szCs w:val="20"/>
                <w:lang w:eastAsia="ru-RU"/>
              </w:rPr>
            </w:pPr>
            <w:r>
              <w:rPr>
                <w:rFonts w:eastAsia="Times New Roman" w:cs="Times New Roman"/>
                <w:color w:val="000000"/>
                <w:sz w:val="20"/>
                <w:szCs w:val="20"/>
                <w:lang w:eastAsia="ru-RU"/>
              </w:rPr>
              <w:t>84,946</w:t>
            </w:r>
          </w:p>
        </w:tc>
      </w:tr>
      <w:tr w:rsidR="009F1EF3">
        <w:trPr>
          <w:trHeight w:val="291"/>
        </w:trPr>
        <w:tc>
          <w:tcPr>
            <w:tcW w:w="680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ind w:firstLine="709"/>
              <w:jc w:val="center"/>
              <w:rPr>
                <w:rFonts w:cs="Times New Roman"/>
                <w:sz w:val="20"/>
                <w:szCs w:val="20"/>
              </w:rPr>
            </w:pPr>
            <w:r>
              <w:rPr>
                <w:rFonts w:cs="Times New Roman"/>
                <w:sz w:val="20"/>
                <w:szCs w:val="20"/>
              </w:rPr>
              <w:t>Реализация водоснабжения, в том числе:</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jc w:val="center"/>
            </w:pPr>
            <w:r>
              <w:rPr>
                <w:rFonts w:cs="Times New Roman"/>
                <w:sz w:val="20"/>
                <w:szCs w:val="20"/>
              </w:rPr>
              <w:t>тыс. м</w:t>
            </w:r>
            <w:r>
              <w:rPr>
                <w:rFonts w:cs="Times New Roman"/>
                <w:sz w:val="20"/>
                <w:szCs w:val="20"/>
                <w:vertAlign w:val="superscript"/>
              </w:rPr>
              <w:t>3</w:t>
            </w:r>
          </w:p>
        </w:tc>
        <w:tc>
          <w:tcPr>
            <w:tcW w:w="1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1EF3" w:rsidRDefault="002C50EE">
            <w:pPr>
              <w:pStyle w:val="Standard"/>
              <w:jc w:val="center"/>
              <w:rPr>
                <w:rFonts w:cs="Times New Roman"/>
                <w:sz w:val="20"/>
                <w:szCs w:val="20"/>
              </w:rPr>
            </w:pPr>
            <w:r>
              <w:rPr>
                <w:rFonts w:cs="Times New Roman"/>
                <w:sz w:val="20"/>
                <w:szCs w:val="20"/>
              </w:rPr>
              <w:t>75,671</w:t>
            </w:r>
          </w:p>
        </w:tc>
      </w:tr>
      <w:tr w:rsidR="009F1EF3">
        <w:trPr>
          <w:trHeight w:val="291"/>
        </w:trPr>
        <w:tc>
          <w:tcPr>
            <w:tcW w:w="680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ind w:firstLine="709"/>
              <w:jc w:val="center"/>
              <w:rPr>
                <w:rFonts w:cs="Times New Roman"/>
                <w:sz w:val="20"/>
                <w:szCs w:val="20"/>
              </w:rPr>
            </w:pPr>
            <w:r>
              <w:rPr>
                <w:rFonts w:cs="Times New Roman"/>
                <w:sz w:val="20"/>
                <w:szCs w:val="20"/>
              </w:rPr>
              <w:t>Население</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jc w:val="center"/>
            </w:pPr>
            <w:r>
              <w:rPr>
                <w:rFonts w:cs="Times New Roman"/>
                <w:sz w:val="20"/>
                <w:szCs w:val="20"/>
              </w:rPr>
              <w:t>тыс. м</w:t>
            </w:r>
            <w:r>
              <w:rPr>
                <w:rFonts w:cs="Times New Roman"/>
                <w:sz w:val="20"/>
                <w:szCs w:val="20"/>
                <w:vertAlign w:val="superscript"/>
              </w:rPr>
              <w:t>3</w:t>
            </w:r>
          </w:p>
        </w:tc>
        <w:tc>
          <w:tcPr>
            <w:tcW w:w="1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67,642</w:t>
            </w:r>
          </w:p>
        </w:tc>
      </w:tr>
      <w:tr w:rsidR="009F1EF3">
        <w:trPr>
          <w:trHeight w:val="291"/>
        </w:trPr>
        <w:tc>
          <w:tcPr>
            <w:tcW w:w="680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ind w:firstLine="709"/>
              <w:jc w:val="center"/>
              <w:rPr>
                <w:rFonts w:cs="Times New Roman"/>
                <w:sz w:val="20"/>
                <w:szCs w:val="20"/>
              </w:rPr>
            </w:pPr>
            <w:r>
              <w:rPr>
                <w:rFonts w:cs="Times New Roman"/>
                <w:sz w:val="20"/>
                <w:szCs w:val="20"/>
              </w:rPr>
              <w:t>Бюджетные потребители</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jc w:val="center"/>
            </w:pPr>
            <w:r>
              <w:rPr>
                <w:rFonts w:cs="Times New Roman"/>
                <w:sz w:val="20"/>
                <w:szCs w:val="20"/>
              </w:rPr>
              <w:t>тыс. м</w:t>
            </w:r>
            <w:r>
              <w:rPr>
                <w:rFonts w:cs="Times New Roman"/>
                <w:sz w:val="20"/>
                <w:szCs w:val="20"/>
                <w:vertAlign w:val="superscript"/>
              </w:rPr>
              <w:t>3</w:t>
            </w:r>
          </w:p>
        </w:tc>
        <w:tc>
          <w:tcPr>
            <w:tcW w:w="1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1,324</w:t>
            </w:r>
          </w:p>
        </w:tc>
      </w:tr>
      <w:tr w:rsidR="009F1EF3">
        <w:trPr>
          <w:trHeight w:val="291"/>
        </w:trPr>
        <w:tc>
          <w:tcPr>
            <w:tcW w:w="680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spacing w:line="20" w:lineRule="atLeast"/>
              <w:ind w:firstLine="709"/>
              <w:jc w:val="center"/>
              <w:rPr>
                <w:rFonts w:cs="Times New Roman"/>
                <w:sz w:val="20"/>
                <w:szCs w:val="20"/>
              </w:rPr>
            </w:pPr>
            <w:r>
              <w:rPr>
                <w:rFonts w:cs="Times New Roman"/>
                <w:sz w:val="20"/>
                <w:szCs w:val="20"/>
              </w:rPr>
              <w:t>Прочие потребители</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9F1EF3" w:rsidRDefault="002C50EE">
            <w:pPr>
              <w:pStyle w:val="Standard"/>
              <w:jc w:val="center"/>
            </w:pPr>
            <w:r>
              <w:rPr>
                <w:rFonts w:cs="Times New Roman"/>
                <w:sz w:val="20"/>
                <w:szCs w:val="20"/>
              </w:rPr>
              <w:t>тыс. м</w:t>
            </w:r>
            <w:r>
              <w:rPr>
                <w:rFonts w:cs="Times New Roman"/>
                <w:sz w:val="20"/>
                <w:szCs w:val="20"/>
                <w:vertAlign w:val="superscript"/>
              </w:rPr>
              <w:t>3</w:t>
            </w:r>
          </w:p>
        </w:tc>
        <w:tc>
          <w:tcPr>
            <w:tcW w:w="1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6,705</w:t>
            </w:r>
          </w:p>
        </w:tc>
      </w:tr>
    </w:tbl>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4.2. 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p>
    <w:p w:rsidR="009F1EF3" w:rsidRDefault="002C50EE">
      <w:pPr>
        <w:pStyle w:val="Standard"/>
        <w:spacing w:line="20" w:lineRule="atLeast"/>
        <w:ind w:firstLine="709"/>
        <w:jc w:val="both"/>
      </w:pPr>
      <w:r>
        <w:rPr>
          <w:rFonts w:eastAsia="Times New Roman" w:cs="Times New Roman"/>
          <w:sz w:val="28"/>
          <w:szCs w:val="28"/>
          <w:lang w:eastAsia="ru-RU"/>
        </w:rPr>
        <w:t>По Новопашковскому сельскому поселению</w:t>
      </w:r>
      <w:r>
        <w:rPr>
          <w:rFonts w:cs="Times New Roman"/>
          <w:sz w:val="28"/>
          <w:szCs w:val="28"/>
        </w:rPr>
        <w:t xml:space="preserve"> общий годовой расход воды составляет 75,671</w:t>
      </w:r>
      <w:r>
        <w:rPr>
          <w:rFonts w:eastAsia="Times New Roman" w:cs="Times New Roman"/>
          <w:sz w:val="28"/>
          <w:szCs w:val="28"/>
          <w:lang w:eastAsia="ru-RU"/>
        </w:rPr>
        <w:t xml:space="preserve"> </w:t>
      </w:r>
      <w:r>
        <w:rPr>
          <w:rFonts w:cs="Times New Roman"/>
          <w:sz w:val="28"/>
          <w:szCs w:val="28"/>
        </w:rPr>
        <w:t>тыс. м</w:t>
      </w:r>
      <w:r>
        <w:rPr>
          <w:rFonts w:cs="Times New Roman"/>
          <w:sz w:val="28"/>
          <w:szCs w:val="28"/>
          <w:vertAlign w:val="superscript"/>
        </w:rPr>
        <w:t>3</w:t>
      </w:r>
      <w:r>
        <w:rPr>
          <w:rFonts w:cs="Times New Roman"/>
          <w:sz w:val="28"/>
          <w:szCs w:val="28"/>
        </w:rPr>
        <w:t>, в сутки производимой (добытой) воды – 0,44 тыс. м</w:t>
      </w:r>
      <w:r>
        <w:rPr>
          <w:rFonts w:cs="Times New Roman"/>
          <w:sz w:val="28"/>
          <w:szCs w:val="28"/>
          <w:vertAlign w:val="superscript"/>
        </w:rPr>
        <w:t>3</w:t>
      </w:r>
      <w:r>
        <w:rPr>
          <w:rFonts w:cs="Times New Roman"/>
          <w:sz w:val="28"/>
          <w:szCs w:val="28"/>
        </w:rPr>
        <w:t xml:space="preserve">.   </w:t>
      </w:r>
    </w:p>
    <w:p w:rsidR="009F1EF3" w:rsidRDefault="002C50EE">
      <w:pPr>
        <w:pStyle w:val="Standard"/>
        <w:spacing w:before="200" w:after="200" w:line="20" w:lineRule="atLeast"/>
        <w:ind w:firstLine="709"/>
        <w:jc w:val="both"/>
      </w:pPr>
      <w:r>
        <w:rPr>
          <w:rFonts w:eastAsia="Times New Roman" w:cs="Times New Roman"/>
          <w:b/>
          <w:sz w:val="28"/>
          <w:szCs w:val="28"/>
          <w:lang w:eastAsia="ru-RU"/>
        </w:rPr>
        <w:t>4.3.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Новопашковского сельского поселения Крыловского района  (пожаротушение, полив и другие).</w:t>
      </w:r>
    </w:p>
    <w:p w:rsidR="009F1EF3" w:rsidRDefault="002C50EE">
      <w:pPr>
        <w:pStyle w:val="Standard"/>
        <w:spacing w:line="20" w:lineRule="atLeast"/>
        <w:jc w:val="both"/>
      </w:pPr>
      <w:r>
        <w:rPr>
          <w:rFonts w:eastAsia="Times New Roman" w:cs="Times New Roman"/>
          <w:sz w:val="28"/>
          <w:szCs w:val="28"/>
          <w:lang w:eastAsia="ru-RU"/>
        </w:rPr>
        <w:t>Таблица 4- Структурный баланс реализации горячей, питьевой, технической воды по группам абонентов</w:t>
      </w:r>
    </w:p>
    <w:tbl>
      <w:tblPr>
        <w:tblW w:w="9393" w:type="dxa"/>
        <w:jc w:val="center"/>
        <w:tblLayout w:type="fixed"/>
        <w:tblCellMar>
          <w:left w:w="10" w:type="dxa"/>
          <w:right w:w="10" w:type="dxa"/>
        </w:tblCellMar>
        <w:tblLook w:val="04A0" w:firstRow="1" w:lastRow="0" w:firstColumn="1" w:lastColumn="0" w:noHBand="0" w:noVBand="1"/>
      </w:tblPr>
      <w:tblGrid>
        <w:gridCol w:w="3983"/>
        <w:gridCol w:w="5410"/>
      </w:tblGrid>
      <w:tr w:rsidR="009F1EF3">
        <w:trPr>
          <w:trHeight w:val="392"/>
          <w:jc w:val="center"/>
        </w:trPr>
        <w:tc>
          <w:tcPr>
            <w:tcW w:w="3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pPr>
            <w:r>
              <w:rPr>
                <w:rFonts w:cs="Times New Roman"/>
                <w:sz w:val="20"/>
                <w:szCs w:val="20"/>
                <w:lang w:eastAsia="ru-RU"/>
              </w:rPr>
              <w:t>Наименование абонентов по группам</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pPr>
            <w:r>
              <w:rPr>
                <w:rFonts w:cs="Times New Roman"/>
                <w:sz w:val="20"/>
                <w:szCs w:val="20"/>
                <w:lang w:eastAsia="ru-RU"/>
              </w:rPr>
              <w:t xml:space="preserve">Существующее (фактическое) водопотребление, тыс. </w:t>
            </w:r>
            <w:r>
              <w:rPr>
                <w:rFonts w:eastAsia="Times New Roman" w:cs="Times New Roman"/>
                <w:bCs/>
                <w:sz w:val="20"/>
                <w:szCs w:val="20"/>
                <w:lang w:eastAsia="ru-RU"/>
              </w:rPr>
              <w:t>м</w:t>
            </w:r>
            <w:r>
              <w:rPr>
                <w:rFonts w:eastAsia="Times New Roman" w:cs="Times New Roman"/>
                <w:bCs/>
                <w:sz w:val="20"/>
                <w:szCs w:val="20"/>
                <w:vertAlign w:val="superscript"/>
                <w:lang w:eastAsia="ru-RU"/>
              </w:rPr>
              <w:t>3</w:t>
            </w:r>
            <w:r>
              <w:rPr>
                <w:rFonts w:eastAsia="Times New Roman" w:cs="Times New Roman"/>
                <w:bCs/>
                <w:sz w:val="20"/>
                <w:szCs w:val="20"/>
                <w:lang w:eastAsia="ru-RU"/>
              </w:rPr>
              <w:t>/год</w:t>
            </w:r>
          </w:p>
        </w:tc>
      </w:tr>
      <w:tr w:rsidR="009F1EF3">
        <w:trPr>
          <w:trHeight w:val="104"/>
          <w:jc w:val="center"/>
        </w:trPr>
        <w:tc>
          <w:tcPr>
            <w:tcW w:w="3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rPr>
                <w:rFonts w:cs="Times New Roman"/>
                <w:sz w:val="20"/>
                <w:szCs w:val="20"/>
                <w:lang w:eastAsia="ru-RU"/>
              </w:rPr>
            </w:pPr>
            <w:r>
              <w:rPr>
                <w:rFonts w:cs="Times New Roman"/>
                <w:sz w:val="20"/>
                <w:szCs w:val="20"/>
                <w:lang w:eastAsia="ru-RU"/>
              </w:rPr>
              <w:t>Население</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jc w:val="right"/>
              <w:rPr>
                <w:rFonts w:cs="Times New Roman"/>
                <w:sz w:val="20"/>
                <w:szCs w:val="20"/>
              </w:rPr>
            </w:pPr>
            <w:r>
              <w:rPr>
                <w:rFonts w:cs="Times New Roman"/>
                <w:sz w:val="20"/>
                <w:szCs w:val="20"/>
              </w:rPr>
              <w:t>67,642</w:t>
            </w:r>
          </w:p>
        </w:tc>
      </w:tr>
      <w:tr w:rsidR="009F1EF3">
        <w:trPr>
          <w:trHeight w:val="274"/>
          <w:jc w:val="center"/>
        </w:trPr>
        <w:tc>
          <w:tcPr>
            <w:tcW w:w="3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rPr>
                <w:rFonts w:cs="Times New Roman"/>
                <w:sz w:val="20"/>
                <w:szCs w:val="20"/>
                <w:lang w:eastAsia="ru-RU"/>
              </w:rPr>
            </w:pPr>
            <w:r>
              <w:rPr>
                <w:rFonts w:cs="Times New Roman"/>
                <w:sz w:val="20"/>
                <w:szCs w:val="20"/>
                <w:lang w:eastAsia="ru-RU"/>
              </w:rPr>
              <w:t>Собственные нужды</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right"/>
              <w:rPr>
                <w:rFonts w:cs="Times New Roman"/>
                <w:sz w:val="20"/>
                <w:szCs w:val="20"/>
              </w:rPr>
            </w:pPr>
            <w:r>
              <w:rPr>
                <w:rFonts w:cs="Times New Roman"/>
                <w:sz w:val="20"/>
                <w:szCs w:val="20"/>
              </w:rPr>
              <w:t>-</w:t>
            </w:r>
          </w:p>
        </w:tc>
      </w:tr>
      <w:tr w:rsidR="009F1EF3">
        <w:trPr>
          <w:trHeight w:val="212"/>
          <w:jc w:val="center"/>
        </w:trPr>
        <w:tc>
          <w:tcPr>
            <w:tcW w:w="3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rPr>
                <w:rFonts w:cs="Times New Roman"/>
                <w:sz w:val="20"/>
                <w:szCs w:val="20"/>
                <w:lang w:eastAsia="ru-RU"/>
              </w:rPr>
            </w:pPr>
            <w:r>
              <w:rPr>
                <w:rFonts w:cs="Times New Roman"/>
                <w:sz w:val="20"/>
                <w:szCs w:val="20"/>
                <w:lang w:eastAsia="ru-RU"/>
              </w:rPr>
              <w:t>Бюджетные организации</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jc w:val="right"/>
              <w:rPr>
                <w:rFonts w:cs="Times New Roman"/>
                <w:sz w:val="20"/>
                <w:szCs w:val="20"/>
              </w:rPr>
            </w:pPr>
            <w:r>
              <w:rPr>
                <w:rFonts w:cs="Times New Roman"/>
                <w:sz w:val="20"/>
                <w:szCs w:val="20"/>
              </w:rPr>
              <w:t>1,324</w:t>
            </w:r>
          </w:p>
        </w:tc>
      </w:tr>
      <w:tr w:rsidR="009F1EF3">
        <w:trPr>
          <w:trHeight w:val="291"/>
          <w:jc w:val="center"/>
        </w:trPr>
        <w:tc>
          <w:tcPr>
            <w:tcW w:w="3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rPr>
                <w:rFonts w:cs="Times New Roman"/>
                <w:sz w:val="20"/>
                <w:szCs w:val="20"/>
                <w:lang w:eastAsia="ru-RU"/>
              </w:rPr>
            </w:pPr>
            <w:r>
              <w:rPr>
                <w:rFonts w:cs="Times New Roman"/>
                <w:sz w:val="20"/>
                <w:szCs w:val="20"/>
                <w:lang w:eastAsia="ru-RU"/>
              </w:rPr>
              <w:t>Прочие потребители</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jc w:val="right"/>
              <w:rPr>
                <w:rFonts w:cs="Times New Roman"/>
                <w:sz w:val="20"/>
                <w:szCs w:val="20"/>
              </w:rPr>
            </w:pPr>
            <w:r>
              <w:rPr>
                <w:rFonts w:cs="Times New Roman"/>
                <w:sz w:val="20"/>
                <w:szCs w:val="20"/>
              </w:rPr>
              <w:t>6,705</w:t>
            </w:r>
          </w:p>
        </w:tc>
      </w:tr>
      <w:tr w:rsidR="009F1EF3">
        <w:trPr>
          <w:trHeight w:val="293"/>
          <w:jc w:val="center"/>
        </w:trPr>
        <w:tc>
          <w:tcPr>
            <w:tcW w:w="3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rPr>
                <w:rFonts w:cs="Times New Roman"/>
                <w:sz w:val="20"/>
                <w:szCs w:val="20"/>
                <w:lang w:eastAsia="ru-RU"/>
              </w:rPr>
            </w:pPr>
            <w:r>
              <w:rPr>
                <w:rFonts w:cs="Times New Roman"/>
                <w:sz w:val="20"/>
                <w:szCs w:val="20"/>
                <w:lang w:eastAsia="ru-RU"/>
              </w:rPr>
              <w:t>Расходы на пожаротушение</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hd w:val="clear" w:color="auto" w:fill="FFFFFF"/>
              <w:spacing w:line="20" w:lineRule="atLeast"/>
              <w:ind w:firstLine="709"/>
              <w:jc w:val="right"/>
              <w:rPr>
                <w:rFonts w:cs="Times New Roman"/>
                <w:sz w:val="20"/>
                <w:szCs w:val="20"/>
              </w:rPr>
            </w:pPr>
            <w:r>
              <w:rPr>
                <w:rFonts w:cs="Times New Roman"/>
                <w:sz w:val="20"/>
                <w:szCs w:val="20"/>
              </w:rPr>
              <w:t>-</w:t>
            </w:r>
          </w:p>
        </w:tc>
      </w:tr>
      <w:tr w:rsidR="009F1EF3">
        <w:trPr>
          <w:trHeight w:val="293"/>
          <w:jc w:val="center"/>
        </w:trPr>
        <w:tc>
          <w:tcPr>
            <w:tcW w:w="3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rPr>
                <w:rFonts w:cs="Times New Roman"/>
                <w:sz w:val="20"/>
                <w:szCs w:val="20"/>
                <w:lang w:eastAsia="ru-RU"/>
              </w:rPr>
            </w:pPr>
            <w:r>
              <w:rPr>
                <w:rFonts w:cs="Times New Roman"/>
                <w:sz w:val="20"/>
                <w:szCs w:val="20"/>
                <w:lang w:eastAsia="ru-RU"/>
              </w:rPr>
              <w:t>Расходы на полив</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hd w:val="clear" w:color="auto" w:fill="FFFFFF"/>
              <w:spacing w:line="20" w:lineRule="atLeast"/>
              <w:ind w:firstLine="709"/>
              <w:jc w:val="right"/>
              <w:rPr>
                <w:rFonts w:cs="Times New Roman"/>
                <w:sz w:val="20"/>
                <w:szCs w:val="20"/>
              </w:rPr>
            </w:pPr>
            <w:r>
              <w:rPr>
                <w:rFonts w:cs="Times New Roman"/>
                <w:sz w:val="20"/>
                <w:szCs w:val="20"/>
              </w:rPr>
              <w:t>-</w:t>
            </w:r>
          </w:p>
        </w:tc>
      </w:tr>
      <w:tr w:rsidR="009F1EF3">
        <w:trPr>
          <w:trHeight w:val="239"/>
          <w:jc w:val="center"/>
        </w:trPr>
        <w:tc>
          <w:tcPr>
            <w:tcW w:w="3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pPr>
            <w:r>
              <w:rPr>
                <w:rFonts w:cs="Times New Roman"/>
                <w:sz w:val="20"/>
                <w:szCs w:val="20"/>
                <w:lang w:eastAsia="ru-RU"/>
              </w:rPr>
              <w:t>Потери в сетях при транспортировке</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jc w:val="right"/>
              <w:rPr>
                <w:rFonts w:eastAsia="Times New Roman" w:cs="Times New Roman"/>
                <w:color w:val="000000"/>
                <w:sz w:val="20"/>
                <w:szCs w:val="20"/>
                <w:lang w:eastAsia="ru-RU"/>
              </w:rPr>
            </w:pPr>
            <w:r>
              <w:rPr>
                <w:rFonts w:eastAsia="Times New Roman" w:cs="Times New Roman"/>
                <w:color w:val="000000"/>
                <w:sz w:val="20"/>
                <w:szCs w:val="20"/>
                <w:lang w:eastAsia="ru-RU"/>
              </w:rPr>
              <w:t>84,946</w:t>
            </w:r>
          </w:p>
        </w:tc>
      </w:tr>
      <w:tr w:rsidR="009F1EF3">
        <w:trPr>
          <w:trHeight w:val="239"/>
          <w:jc w:val="center"/>
        </w:trPr>
        <w:tc>
          <w:tcPr>
            <w:tcW w:w="3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rPr>
                <w:rFonts w:cs="Times New Roman"/>
                <w:sz w:val="20"/>
                <w:szCs w:val="20"/>
                <w:lang w:eastAsia="ru-RU"/>
              </w:rPr>
            </w:pPr>
            <w:r>
              <w:rPr>
                <w:rFonts w:cs="Times New Roman"/>
                <w:sz w:val="20"/>
                <w:szCs w:val="20"/>
                <w:lang w:eastAsia="ru-RU"/>
              </w:rPr>
              <w:t>ИТОГО</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jc w:val="right"/>
              <w:rPr>
                <w:rFonts w:cs="Times New Roman"/>
                <w:sz w:val="20"/>
                <w:szCs w:val="20"/>
              </w:rPr>
            </w:pPr>
            <w:r>
              <w:rPr>
                <w:rFonts w:cs="Times New Roman"/>
                <w:sz w:val="20"/>
                <w:szCs w:val="20"/>
              </w:rPr>
              <w:t>160,617</w:t>
            </w:r>
          </w:p>
        </w:tc>
      </w:tr>
    </w:tbl>
    <w:p w:rsidR="009F1EF3" w:rsidRDefault="002C50EE">
      <w:pPr>
        <w:pStyle w:val="Standard"/>
        <w:spacing w:before="200" w:after="200"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4.4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rsidR="009F1EF3" w:rsidRDefault="002C50EE">
      <w:pPr>
        <w:pStyle w:val="Standard"/>
        <w:spacing w:line="20" w:lineRule="atLeast"/>
        <w:ind w:firstLine="709"/>
        <w:jc w:val="both"/>
      </w:pPr>
      <w:r>
        <w:rPr>
          <w:rFonts w:eastAsia="Times New Roman" w:cs="Times New Roman"/>
          <w:sz w:val="28"/>
          <w:szCs w:val="28"/>
          <w:lang w:eastAsia="ru-RU"/>
        </w:rPr>
        <w:t>Реализация воды за 2020 год составило 75,671 тыс. м</w:t>
      </w:r>
      <w:r>
        <w:rPr>
          <w:rFonts w:eastAsia="Times New Roman" w:cs="Times New Roman"/>
          <w:sz w:val="28"/>
          <w:szCs w:val="28"/>
          <w:vertAlign w:val="superscript"/>
          <w:lang w:eastAsia="ru-RU"/>
        </w:rPr>
        <w:t>3</w:t>
      </w:r>
      <w:r>
        <w:rPr>
          <w:rFonts w:eastAsia="Times New Roman" w:cs="Times New Roman"/>
          <w:sz w:val="28"/>
          <w:szCs w:val="28"/>
          <w:lang w:eastAsia="ru-RU"/>
        </w:rPr>
        <w:t>/год. Техническая вода населением не потребляется. Горячее водоснабжение производится с помощью индивидуальных установок подогрева воды (учет воды не ведется).</w:t>
      </w:r>
    </w:p>
    <w:p w:rsidR="009F1EF3" w:rsidRDefault="002C50EE">
      <w:pPr>
        <w:pStyle w:val="Standard"/>
        <w:spacing w:line="20" w:lineRule="atLeast"/>
        <w:jc w:val="both"/>
      </w:pPr>
      <w:r>
        <w:rPr>
          <w:rFonts w:eastAsia="Times New Roman" w:cs="Times New Roman"/>
          <w:sz w:val="28"/>
          <w:szCs w:val="28"/>
          <w:lang w:eastAsia="ru-RU"/>
        </w:rPr>
        <w:t>Таблица 5 – Баланс фактического потребления населением холодного водоснабжения</w:t>
      </w:r>
    </w:p>
    <w:tbl>
      <w:tblPr>
        <w:tblW w:w="9416" w:type="dxa"/>
        <w:tblInd w:w="139" w:type="dxa"/>
        <w:tblLayout w:type="fixed"/>
        <w:tblCellMar>
          <w:left w:w="10" w:type="dxa"/>
          <w:right w:w="10" w:type="dxa"/>
        </w:tblCellMar>
        <w:tblLook w:val="04A0" w:firstRow="1" w:lastRow="0" w:firstColumn="1" w:lastColumn="0" w:noHBand="0" w:noVBand="1"/>
      </w:tblPr>
      <w:tblGrid>
        <w:gridCol w:w="567"/>
        <w:gridCol w:w="6992"/>
        <w:gridCol w:w="1857"/>
      </w:tblGrid>
      <w:tr w:rsidR="009F1EF3">
        <w:trPr>
          <w:trHeight w:val="201"/>
        </w:trPr>
        <w:tc>
          <w:tcPr>
            <w:tcW w:w="567"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spacing w:line="20" w:lineRule="atLeast"/>
              <w:ind w:firstLine="709"/>
              <w:jc w:val="center"/>
            </w:pPr>
            <w:r>
              <w:rPr>
                <w:rFonts w:eastAsia="Times New Roman" w:cs="Times New Roman"/>
                <w:sz w:val="20"/>
                <w:szCs w:val="20"/>
                <w:lang w:eastAsia="ru-RU"/>
              </w:rPr>
              <w:t>№№</w:t>
            </w:r>
          </w:p>
        </w:tc>
        <w:tc>
          <w:tcPr>
            <w:tcW w:w="699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firstLine="709"/>
              <w:jc w:val="center"/>
              <w:rPr>
                <w:rFonts w:eastAsia="Times New Roman" w:cs="Times New Roman"/>
                <w:sz w:val="20"/>
                <w:szCs w:val="20"/>
                <w:lang w:eastAsia="ru-RU"/>
              </w:rPr>
            </w:pPr>
            <w:r>
              <w:rPr>
                <w:rFonts w:eastAsia="Times New Roman" w:cs="Times New Roman"/>
                <w:sz w:val="20"/>
                <w:szCs w:val="20"/>
                <w:lang w:eastAsia="ru-RU"/>
              </w:rPr>
              <w:t>Показатель</w:t>
            </w:r>
          </w:p>
        </w:tc>
        <w:tc>
          <w:tcPr>
            <w:tcW w:w="18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Значение</w:t>
            </w:r>
          </w:p>
        </w:tc>
      </w:tr>
      <w:tr w:rsidR="009F1EF3">
        <w:tc>
          <w:tcPr>
            <w:tcW w:w="567"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w:t>
            </w:r>
          </w:p>
        </w:tc>
        <w:tc>
          <w:tcPr>
            <w:tcW w:w="699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pPr>
            <w:r>
              <w:rPr>
                <w:rFonts w:eastAsia="Times New Roman" w:cs="Times New Roman"/>
                <w:sz w:val="20"/>
                <w:szCs w:val="20"/>
                <w:lang w:eastAsia="ru-RU"/>
              </w:rPr>
              <w:t>Норма расхода воды, литр на человека (м</w:t>
            </w:r>
            <w:r>
              <w:rPr>
                <w:rFonts w:eastAsia="Times New Roman" w:cs="Times New Roman"/>
                <w:sz w:val="20"/>
                <w:szCs w:val="20"/>
                <w:vertAlign w:val="superscript"/>
                <w:lang w:eastAsia="ru-RU"/>
              </w:rPr>
              <w:t>3</w:t>
            </w:r>
            <w:r>
              <w:rPr>
                <w:rFonts w:eastAsia="Times New Roman" w:cs="Times New Roman"/>
                <w:sz w:val="20"/>
                <w:szCs w:val="20"/>
                <w:lang w:eastAsia="ru-RU"/>
              </w:rPr>
              <w:t xml:space="preserve"> в сутки на человека)</w:t>
            </w:r>
          </w:p>
        </w:tc>
        <w:tc>
          <w:tcPr>
            <w:tcW w:w="18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pPr>
            <w:r>
              <w:rPr>
                <w:rFonts w:eastAsia="Times New Roman" w:cs="Times New Roman"/>
                <w:sz w:val="20"/>
                <w:szCs w:val="20"/>
                <w:lang w:eastAsia="ru-RU"/>
              </w:rPr>
              <w:t>180,0 (0,18)</w:t>
            </w:r>
          </w:p>
        </w:tc>
      </w:tr>
      <w:tr w:rsidR="009F1EF3">
        <w:tc>
          <w:tcPr>
            <w:tcW w:w="567"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2</w:t>
            </w:r>
          </w:p>
        </w:tc>
        <w:tc>
          <w:tcPr>
            <w:tcW w:w="699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pPr>
            <w:r>
              <w:rPr>
                <w:rFonts w:eastAsia="Times New Roman" w:cs="Times New Roman"/>
                <w:sz w:val="20"/>
                <w:szCs w:val="20"/>
                <w:lang w:eastAsia="ru-RU"/>
              </w:rPr>
              <w:t>Норма расхода воды (без прибора учета), м</w:t>
            </w:r>
            <w:r>
              <w:rPr>
                <w:rFonts w:eastAsia="Times New Roman" w:cs="Times New Roman"/>
                <w:sz w:val="20"/>
                <w:szCs w:val="20"/>
                <w:vertAlign w:val="superscript"/>
                <w:lang w:eastAsia="ru-RU"/>
              </w:rPr>
              <w:t>3</w:t>
            </w:r>
            <w:r>
              <w:rPr>
                <w:rFonts w:eastAsia="Times New Roman" w:cs="Times New Roman"/>
                <w:sz w:val="20"/>
                <w:szCs w:val="20"/>
                <w:lang w:eastAsia="ru-RU"/>
              </w:rPr>
              <w:t xml:space="preserve"> в сутки на человека</w:t>
            </w:r>
          </w:p>
        </w:tc>
        <w:tc>
          <w:tcPr>
            <w:tcW w:w="18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5,63</w:t>
            </w:r>
          </w:p>
        </w:tc>
      </w:tr>
      <w:tr w:rsidR="009F1EF3">
        <w:tc>
          <w:tcPr>
            <w:tcW w:w="567"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3</w:t>
            </w:r>
          </w:p>
        </w:tc>
        <w:tc>
          <w:tcPr>
            <w:tcW w:w="699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jc w:val="center"/>
            </w:pPr>
            <w:r>
              <w:rPr>
                <w:rFonts w:cs="Times New Roman"/>
                <w:sz w:val="20"/>
                <w:szCs w:val="20"/>
              </w:rPr>
              <w:t>По приборам учета</w:t>
            </w:r>
          </w:p>
        </w:tc>
        <w:tc>
          <w:tcPr>
            <w:tcW w:w="18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jc w:val="center"/>
              <w:rPr>
                <w:rFonts w:cs="Times New Roman"/>
                <w:sz w:val="20"/>
                <w:szCs w:val="20"/>
              </w:rPr>
            </w:pPr>
            <w:r>
              <w:rPr>
                <w:rFonts w:cs="Times New Roman"/>
                <w:sz w:val="20"/>
                <w:szCs w:val="20"/>
              </w:rPr>
              <w:t>75,761</w:t>
            </w:r>
          </w:p>
        </w:tc>
      </w:tr>
      <w:tr w:rsidR="009F1EF3">
        <w:trPr>
          <w:trHeight w:val="179"/>
        </w:trPr>
        <w:tc>
          <w:tcPr>
            <w:tcW w:w="567"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4</w:t>
            </w:r>
          </w:p>
        </w:tc>
        <w:tc>
          <w:tcPr>
            <w:tcW w:w="699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jc w:val="center"/>
            </w:pPr>
            <w:r>
              <w:rPr>
                <w:rFonts w:cs="Times New Roman"/>
                <w:sz w:val="20"/>
                <w:szCs w:val="20"/>
              </w:rPr>
              <w:t>По нормативам потребления</w:t>
            </w:r>
          </w:p>
        </w:tc>
        <w:tc>
          <w:tcPr>
            <w:tcW w:w="18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jc w:val="center"/>
              <w:rPr>
                <w:rFonts w:cs="Times New Roman"/>
                <w:sz w:val="20"/>
                <w:szCs w:val="20"/>
              </w:rPr>
            </w:pPr>
            <w:r>
              <w:rPr>
                <w:rFonts w:cs="Times New Roman"/>
                <w:sz w:val="20"/>
                <w:szCs w:val="20"/>
              </w:rPr>
              <w:t>-</w:t>
            </w:r>
          </w:p>
        </w:tc>
      </w:tr>
    </w:tbl>
    <w:p w:rsidR="009F1EF3" w:rsidRDefault="002C50EE">
      <w:pPr>
        <w:pStyle w:val="Standard"/>
        <w:shd w:val="clear" w:color="auto" w:fill="FFFFFF"/>
        <w:spacing w:before="200" w:after="200" w:line="20" w:lineRule="atLeast"/>
        <w:ind w:firstLine="709"/>
        <w:jc w:val="both"/>
      </w:pPr>
      <w:r>
        <w:rPr>
          <w:rFonts w:eastAsia="Times New Roman" w:cs="Times New Roman"/>
          <w:color w:val="000000"/>
          <w:spacing w:val="2"/>
          <w:sz w:val="28"/>
          <w:szCs w:val="28"/>
          <w:lang w:eastAsia="ru-RU"/>
        </w:rPr>
        <w:lastRenderedPageBreak/>
        <w:t>Действующий норматив (сроки 1, 1.1, 1.2 таблицы 5 Схемы) удельного водопотребления коммунальной услуги по холодному водоснабжению определен  согласно СП 30.13330.2012, СНиП 2.04.01-85* «Внутренний водопровод и канализация зданий», СП 31.13330.2012 «Водоснабжение. Наружные сети и сооружения». Значения строк 3, 4 таблицы 5 Схемы приняты на основании сведений Крыловского МУП «Водоканал».</w:t>
      </w:r>
    </w:p>
    <w:p w:rsidR="009F1EF3" w:rsidRDefault="002C50EE">
      <w:pPr>
        <w:pStyle w:val="Standard"/>
        <w:spacing w:line="20" w:lineRule="atLeast"/>
        <w:ind w:firstLine="709"/>
        <w:jc w:val="both"/>
      </w:pPr>
      <w:r>
        <w:rPr>
          <w:rFonts w:eastAsia="Times New Roman" w:cs="Times New Roman"/>
          <w:b/>
          <w:sz w:val="28"/>
          <w:szCs w:val="28"/>
          <w:lang w:eastAsia="ru-RU"/>
        </w:rPr>
        <w:t>4.5. Описание существующей системы коммерческого учета горячей, питьевой, технической воды и планов по установке приборов учета</w:t>
      </w:r>
    </w:p>
    <w:p w:rsidR="009F1EF3" w:rsidRDefault="002C50EE">
      <w:pPr>
        <w:pStyle w:val="Standard"/>
        <w:spacing w:line="20" w:lineRule="atLeast"/>
        <w:ind w:firstLine="709"/>
        <w:jc w:val="both"/>
      </w:pPr>
      <w:r>
        <w:rPr>
          <w:rFonts w:eastAsia="Times New Roman" w:cs="Times New Roman"/>
          <w:sz w:val="28"/>
          <w:szCs w:val="28"/>
          <w:lang w:eastAsia="ru-RU"/>
        </w:rPr>
        <w:t>Описание системы приборного учета холодного водоснабжения в</w:t>
      </w:r>
    </w:p>
    <w:p w:rsidR="009F1EF3" w:rsidRDefault="002C50EE">
      <w:pPr>
        <w:pStyle w:val="Standard"/>
        <w:spacing w:line="20" w:lineRule="atLeast"/>
        <w:jc w:val="both"/>
        <w:rPr>
          <w:rFonts w:eastAsia="Times New Roman" w:cs="Times New Roman"/>
          <w:sz w:val="28"/>
          <w:szCs w:val="28"/>
          <w:lang w:eastAsia="ru-RU"/>
        </w:rPr>
      </w:pPr>
      <w:r>
        <w:rPr>
          <w:rFonts w:eastAsia="Times New Roman" w:cs="Times New Roman"/>
          <w:sz w:val="28"/>
          <w:szCs w:val="28"/>
          <w:lang w:eastAsia="ru-RU"/>
        </w:rPr>
        <w:t>таблице 6.</w:t>
      </w:r>
    </w:p>
    <w:p w:rsidR="009F1EF3" w:rsidRDefault="002C50EE">
      <w:pPr>
        <w:pStyle w:val="Standard"/>
        <w:spacing w:line="20" w:lineRule="atLeast"/>
        <w:jc w:val="both"/>
      </w:pPr>
      <w:r>
        <w:rPr>
          <w:rFonts w:eastAsia="Times New Roman" w:cs="Times New Roman"/>
          <w:sz w:val="28"/>
          <w:szCs w:val="28"/>
          <w:lang w:eastAsia="ru-RU"/>
        </w:rPr>
        <w:t>Таблица 6 -  Описание существующей системы коммерческого учета питьевой воды</w:t>
      </w:r>
    </w:p>
    <w:tbl>
      <w:tblPr>
        <w:tblW w:w="9366" w:type="dxa"/>
        <w:tblInd w:w="98" w:type="dxa"/>
        <w:tblLayout w:type="fixed"/>
        <w:tblCellMar>
          <w:left w:w="10" w:type="dxa"/>
          <w:right w:w="10" w:type="dxa"/>
        </w:tblCellMar>
        <w:tblLook w:val="04A0" w:firstRow="1" w:lastRow="0" w:firstColumn="1" w:lastColumn="0" w:noHBand="0" w:noVBand="1"/>
      </w:tblPr>
      <w:tblGrid>
        <w:gridCol w:w="1560"/>
        <w:gridCol w:w="3827"/>
        <w:gridCol w:w="3979"/>
      </w:tblGrid>
      <w:tr w:rsidR="009F1EF3">
        <w:trPr>
          <w:trHeight w:val="49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Наименование скважины</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Адрес нахождения</w:t>
            </w:r>
          </w:p>
        </w:tc>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Прибор учета</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3690</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ВДХ-50</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4201</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ВДТГ-50</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4255</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СТВХ-50</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7036</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ВТ-50Х</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7809</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С. Грузское</w:t>
            </w:r>
          </w:p>
        </w:tc>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ВДТГ-50</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4259</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Х. Тверской</w:t>
            </w:r>
          </w:p>
        </w:tc>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ВТ-50Х</w:t>
            </w:r>
          </w:p>
        </w:tc>
      </w:tr>
      <w:tr w:rsidR="009F1EF3">
        <w:trPr>
          <w:trHeight w:val="43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3901</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Х. Лобова Балка</w:t>
            </w:r>
          </w:p>
        </w:tc>
        <w:tc>
          <w:tcPr>
            <w:tcW w:w="3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ВДТГ-50</w:t>
            </w:r>
          </w:p>
        </w:tc>
      </w:tr>
    </w:tbl>
    <w:p w:rsidR="009F1EF3" w:rsidRDefault="002C50EE">
      <w:pPr>
        <w:pStyle w:val="Standard"/>
        <w:spacing w:before="200" w:after="200" w:line="20" w:lineRule="atLeast"/>
        <w:ind w:firstLine="709"/>
        <w:jc w:val="both"/>
      </w:pPr>
      <w:r>
        <w:rPr>
          <w:rFonts w:eastAsia="Times New Roman" w:cs="Times New Roman"/>
          <w:b/>
          <w:sz w:val="28"/>
          <w:szCs w:val="28"/>
          <w:lang w:eastAsia="ru-RU"/>
        </w:rPr>
        <w:t>4.6. Анализ резервов и дефицитов производственных мощностей системы водоснабжения 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sz w:val="28"/>
          <w:szCs w:val="28"/>
          <w:lang w:eastAsia="ru-RU"/>
        </w:rPr>
        <w:t>Для определения спроса на водоснабжение использовались данные о количестве абонентов (2429 человек).</w:t>
      </w:r>
    </w:p>
    <w:p w:rsidR="009F1EF3" w:rsidRDefault="002C50EE">
      <w:pPr>
        <w:pStyle w:val="Standard"/>
        <w:spacing w:line="20" w:lineRule="atLeast"/>
        <w:ind w:firstLine="709"/>
        <w:jc w:val="both"/>
      </w:pPr>
      <w:r>
        <w:rPr>
          <w:rFonts w:eastAsia="Times New Roman" w:cs="Times New Roman"/>
          <w:sz w:val="28"/>
          <w:szCs w:val="28"/>
          <w:lang w:eastAsia="ru-RU"/>
        </w:rPr>
        <w:t>Среднее суммарное значение дебита 1 скважины от 10 м</w:t>
      </w:r>
      <w:r>
        <w:rPr>
          <w:rFonts w:eastAsia="Times New Roman" w:cs="Times New Roman"/>
          <w:sz w:val="28"/>
          <w:szCs w:val="28"/>
          <w:vertAlign w:val="superscript"/>
          <w:lang w:eastAsia="ru-RU"/>
        </w:rPr>
        <w:t>3</w:t>
      </w:r>
      <w:r>
        <w:rPr>
          <w:rFonts w:eastAsia="Times New Roman" w:cs="Times New Roman"/>
          <w:sz w:val="28"/>
          <w:szCs w:val="28"/>
          <w:lang w:eastAsia="ru-RU"/>
        </w:rPr>
        <w:t>/час. К 2030 году определен резерв производственных мощностей водозаборов 44,9813 м</w:t>
      </w:r>
      <w:r>
        <w:rPr>
          <w:rFonts w:eastAsia="Times New Roman" w:cs="Times New Roman"/>
          <w:sz w:val="28"/>
          <w:szCs w:val="28"/>
          <w:vertAlign w:val="superscript"/>
          <w:lang w:eastAsia="ru-RU"/>
        </w:rPr>
        <w:t>3</w:t>
      </w:r>
      <w:r>
        <w:rPr>
          <w:rFonts w:eastAsia="Times New Roman" w:cs="Times New Roman"/>
          <w:sz w:val="28"/>
          <w:szCs w:val="28"/>
          <w:lang w:eastAsia="ru-RU"/>
        </w:rPr>
        <w:t>/час = 70 (суммарный дебит АС) – 0,0103 м</w:t>
      </w:r>
      <w:r>
        <w:rPr>
          <w:rFonts w:eastAsia="Times New Roman" w:cs="Times New Roman"/>
          <w:sz w:val="28"/>
          <w:szCs w:val="28"/>
          <w:vertAlign w:val="superscript"/>
          <w:lang w:eastAsia="ru-RU"/>
        </w:rPr>
        <w:t>3</w:t>
      </w:r>
      <w:r>
        <w:rPr>
          <w:rFonts w:eastAsia="Times New Roman" w:cs="Times New Roman"/>
          <w:sz w:val="28"/>
          <w:szCs w:val="28"/>
          <w:lang w:eastAsia="ru-RU"/>
        </w:rPr>
        <w:t>/час * 2429 человек (расчетное водопотребление по СП 30.13330.2016).</w:t>
      </w:r>
    </w:p>
    <w:p w:rsidR="009F1EF3" w:rsidRDefault="002C50EE">
      <w:pPr>
        <w:pStyle w:val="Standard"/>
        <w:spacing w:line="20" w:lineRule="atLeast"/>
        <w:ind w:firstLine="709"/>
        <w:jc w:val="both"/>
      </w:pPr>
      <w:r>
        <w:rPr>
          <w:rFonts w:eastAsia="Times New Roman" w:cs="Times New Roman"/>
          <w:b/>
          <w:sz w:val="28"/>
          <w:szCs w:val="28"/>
          <w:lang w:eastAsia="ru-RU"/>
        </w:rPr>
        <w:t>4.7. Прогнозные балансы потребления горячей, питьевой, технической воды на срок не менее 10 лет с учетом различных сценариев развития Новопашковского сельского поселения Крыловского района,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rsidR="009F1EF3" w:rsidRDefault="002C50EE">
      <w:pPr>
        <w:pStyle w:val="Standard"/>
        <w:spacing w:line="20" w:lineRule="atLeast"/>
        <w:ind w:firstLine="709"/>
        <w:jc w:val="both"/>
      </w:pPr>
      <w:r>
        <w:rPr>
          <w:rFonts w:eastAsia="Times New Roman" w:cs="Times New Roman"/>
          <w:sz w:val="28"/>
          <w:szCs w:val="28"/>
          <w:lang w:eastAsia="ru-RU"/>
        </w:rPr>
        <w:t xml:space="preserve">Прогнозный баланс водопотребления на период с 2020 года по 2030 год приведен в таблице 7 при II варианте развития сельского поселения. При I варианте показатели останутся на уровне баланса 2020 года. Техническое </w:t>
      </w:r>
      <w:r>
        <w:rPr>
          <w:rFonts w:eastAsia="Times New Roman" w:cs="Times New Roman"/>
          <w:sz w:val="28"/>
          <w:szCs w:val="28"/>
          <w:lang w:eastAsia="ru-RU"/>
        </w:rPr>
        <w:lastRenderedPageBreak/>
        <w:t>водоснабжение не предполагается.</w:t>
      </w:r>
    </w:p>
    <w:p w:rsidR="009F1EF3" w:rsidRDefault="002C50EE">
      <w:pPr>
        <w:pStyle w:val="Standard"/>
        <w:spacing w:line="20" w:lineRule="atLeast"/>
        <w:jc w:val="both"/>
      </w:pPr>
      <w:r>
        <w:rPr>
          <w:rFonts w:eastAsia="Times New Roman" w:cs="Times New Roman"/>
          <w:sz w:val="28"/>
          <w:szCs w:val="28"/>
          <w:lang w:eastAsia="ru-RU"/>
        </w:rPr>
        <w:t>Таблица 7 - Прогнозируемый баланс потребления питьевой воды с 2020 года по 2030 года</w:t>
      </w:r>
    </w:p>
    <w:tbl>
      <w:tblPr>
        <w:tblW w:w="9366" w:type="dxa"/>
        <w:tblInd w:w="-5" w:type="dxa"/>
        <w:tblLayout w:type="fixed"/>
        <w:tblCellMar>
          <w:left w:w="10" w:type="dxa"/>
          <w:right w:w="10" w:type="dxa"/>
        </w:tblCellMar>
        <w:tblLook w:val="04A0" w:firstRow="1" w:lastRow="0" w:firstColumn="1" w:lastColumn="0" w:noHBand="0" w:noVBand="1"/>
      </w:tblPr>
      <w:tblGrid>
        <w:gridCol w:w="1134"/>
        <w:gridCol w:w="993"/>
        <w:gridCol w:w="708"/>
        <w:gridCol w:w="709"/>
        <w:gridCol w:w="709"/>
        <w:gridCol w:w="709"/>
        <w:gridCol w:w="708"/>
        <w:gridCol w:w="709"/>
        <w:gridCol w:w="709"/>
        <w:gridCol w:w="709"/>
        <w:gridCol w:w="708"/>
        <w:gridCol w:w="861"/>
      </w:tblGrid>
      <w:tr w:rsidR="009F1EF3">
        <w:trPr>
          <w:trHeight w:val="302"/>
        </w:trPr>
        <w:tc>
          <w:tcPr>
            <w:tcW w:w="1134" w:type="dxa"/>
            <w:tcBorders>
              <w:top w:val="single" w:sz="4" w:space="0" w:color="000000"/>
              <w:left w:val="single" w:sz="4" w:space="0" w:color="000000"/>
              <w:bottom w:val="single" w:sz="4" w:space="0" w:color="000000"/>
            </w:tcBorders>
            <w:tcMar>
              <w:top w:w="0" w:type="dxa"/>
              <w:left w:w="0" w:type="dxa"/>
              <w:bottom w:w="0" w:type="dxa"/>
              <w:right w:w="0" w:type="dxa"/>
            </w:tcMar>
          </w:tcPr>
          <w:p w:rsidR="009F1EF3" w:rsidRDefault="009F1EF3">
            <w:pPr>
              <w:pStyle w:val="Standard"/>
              <w:snapToGrid w:val="0"/>
              <w:spacing w:line="20" w:lineRule="atLeast"/>
              <w:ind w:firstLine="709"/>
              <w:jc w:val="both"/>
              <w:rPr>
                <w:rFonts w:eastAsia="Times New Roman" w:cs="Times New Roman"/>
                <w:bCs/>
                <w:sz w:val="20"/>
                <w:szCs w:val="20"/>
                <w:lang w:eastAsia="ru-RU"/>
              </w:rPr>
            </w:pPr>
          </w:p>
        </w:tc>
        <w:tc>
          <w:tcPr>
            <w:tcW w:w="993" w:type="dxa"/>
            <w:vMerge w:val="restart"/>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spacing w:line="20" w:lineRule="atLeast"/>
              <w:jc w:val="both"/>
            </w:pPr>
            <w:r>
              <w:rPr>
                <w:rFonts w:eastAsia="Times New Roman" w:cs="Times New Roman"/>
                <w:sz w:val="20"/>
                <w:szCs w:val="20"/>
                <w:lang w:eastAsia="ru-RU"/>
              </w:rPr>
              <w:t>2020 год</w:t>
            </w:r>
          </w:p>
        </w:tc>
        <w:tc>
          <w:tcPr>
            <w:tcW w:w="7239"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ind w:firstLine="709"/>
              <w:jc w:val="both"/>
            </w:pPr>
            <w:r>
              <w:rPr>
                <w:rFonts w:eastAsia="Times New Roman" w:cs="Times New Roman"/>
                <w:bCs/>
                <w:sz w:val="20"/>
                <w:szCs w:val="20"/>
                <w:lang w:eastAsia="ru-RU"/>
              </w:rPr>
              <w:t>Объем воды, тыс. м</w:t>
            </w:r>
            <w:r>
              <w:rPr>
                <w:rFonts w:eastAsia="Times New Roman" w:cs="Times New Roman"/>
                <w:bCs/>
                <w:sz w:val="20"/>
                <w:szCs w:val="20"/>
                <w:vertAlign w:val="superscript"/>
                <w:lang w:eastAsia="ru-RU"/>
              </w:rPr>
              <w:t>3</w:t>
            </w:r>
          </w:p>
        </w:tc>
      </w:tr>
      <w:tr w:rsidR="009F1EF3">
        <w:trPr>
          <w:cantSplit/>
          <w:trHeight w:val="1134"/>
        </w:trPr>
        <w:tc>
          <w:tcPr>
            <w:tcW w:w="113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Показатели</w:t>
            </w:r>
          </w:p>
        </w:tc>
        <w:tc>
          <w:tcPr>
            <w:tcW w:w="993" w:type="dxa"/>
            <w:vMerge/>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BF38CC" w:rsidRDefault="00BF38CC"/>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left="113" w:right="113"/>
              <w:jc w:val="both"/>
              <w:rPr>
                <w:eastAsianLayout w:id="-1705245952" w:vert="1" w:vertCompress="1"/>
              </w:rPr>
            </w:pPr>
            <w:r>
              <w:rPr>
                <w:rFonts w:eastAsia="Times New Roman" w:cs="Times New Roman"/>
                <w:bCs/>
                <w:sz w:val="20"/>
                <w:szCs w:val="20"/>
                <w:lang w:eastAsia="ru-RU"/>
                <w:eastAsianLayout w:id="-1705245952" w:vert="1" w:vertCompress="1"/>
              </w:rPr>
              <w:t>2021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left="113" w:right="113"/>
              <w:jc w:val="both"/>
              <w:rPr>
                <w:eastAsianLayout w:id="-1705245951" w:vert="1" w:vertCompress="1"/>
              </w:rPr>
            </w:pPr>
            <w:r>
              <w:rPr>
                <w:rFonts w:eastAsia="Times New Roman" w:cs="Times New Roman"/>
                <w:bCs/>
                <w:sz w:val="20"/>
                <w:szCs w:val="20"/>
                <w:lang w:eastAsia="ru-RU"/>
                <w:eastAsianLayout w:id="-1705245951" w:vert="1" w:vertCompress="1"/>
              </w:rPr>
              <w:t>2022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left="113" w:right="113"/>
              <w:jc w:val="both"/>
              <w:rPr>
                <w:eastAsianLayout w:id="-1705245950" w:vert="1" w:vertCompress="1"/>
              </w:rPr>
            </w:pPr>
            <w:r>
              <w:rPr>
                <w:rFonts w:eastAsia="Times New Roman" w:cs="Times New Roman"/>
                <w:bCs/>
                <w:sz w:val="20"/>
                <w:szCs w:val="20"/>
                <w:lang w:eastAsia="ru-RU"/>
                <w:eastAsianLayout w:id="-1705245950" w:vert="1" w:vertCompress="1"/>
              </w:rPr>
              <w:t>2023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left="113" w:right="113"/>
              <w:jc w:val="both"/>
              <w:rPr>
                <w:eastAsianLayout w:id="-1705245949" w:vert="1" w:vertCompress="1"/>
              </w:rPr>
            </w:pPr>
            <w:r>
              <w:rPr>
                <w:rFonts w:eastAsia="Times New Roman" w:cs="Times New Roman"/>
                <w:bCs/>
                <w:sz w:val="20"/>
                <w:szCs w:val="20"/>
                <w:lang w:eastAsia="ru-RU"/>
                <w:eastAsianLayout w:id="-1705245949" w:vert="1" w:vertCompress="1"/>
              </w:rPr>
              <w:t>2024 год</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left="113" w:right="113"/>
              <w:jc w:val="both"/>
              <w:rPr>
                <w:eastAsianLayout w:id="-1705245948" w:vert="1" w:vertCompress="1"/>
              </w:rPr>
            </w:pPr>
            <w:r>
              <w:rPr>
                <w:rFonts w:eastAsia="Times New Roman" w:cs="Times New Roman"/>
                <w:bCs/>
                <w:sz w:val="20"/>
                <w:szCs w:val="20"/>
                <w:lang w:eastAsia="ru-RU"/>
                <w:eastAsianLayout w:id="-1705245948" w:vert="1" w:vertCompress="1"/>
              </w:rPr>
              <w:t>2025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left="113" w:right="113"/>
              <w:jc w:val="both"/>
              <w:rPr>
                <w:eastAsianLayout w:id="-1705245947" w:vert="1" w:vertCompress="1"/>
              </w:rPr>
            </w:pPr>
            <w:r>
              <w:rPr>
                <w:rFonts w:eastAsia="Times New Roman" w:cs="Times New Roman"/>
                <w:bCs/>
                <w:sz w:val="20"/>
                <w:szCs w:val="20"/>
                <w:lang w:eastAsia="ru-RU"/>
                <w:eastAsianLayout w:id="-1705245947" w:vert="1" w:vertCompress="1"/>
              </w:rPr>
              <w:t>2026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left="113" w:right="113"/>
              <w:jc w:val="both"/>
              <w:rPr>
                <w:eastAsianLayout w:id="-1705245946" w:vert="1" w:vertCompress="1"/>
              </w:rPr>
            </w:pPr>
            <w:r>
              <w:rPr>
                <w:rFonts w:eastAsia="Times New Roman" w:cs="Times New Roman"/>
                <w:bCs/>
                <w:sz w:val="20"/>
                <w:szCs w:val="20"/>
                <w:lang w:eastAsia="ru-RU"/>
                <w:eastAsianLayout w:id="-1705245946" w:vert="1" w:vertCompress="1"/>
              </w:rPr>
              <w:t>2027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left="113" w:right="113"/>
              <w:jc w:val="both"/>
              <w:rPr>
                <w:eastAsianLayout w:id="-1705245945" w:vert="1" w:vertCompress="1"/>
              </w:rPr>
            </w:pPr>
            <w:r>
              <w:rPr>
                <w:rFonts w:eastAsia="Times New Roman" w:cs="Times New Roman"/>
                <w:bCs/>
                <w:sz w:val="20"/>
                <w:szCs w:val="20"/>
                <w:lang w:eastAsia="ru-RU"/>
                <w:eastAsianLayout w:id="-1705245945" w:vert="1" w:vertCompress="1"/>
              </w:rPr>
              <w:t>2028 год</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ind w:right="113"/>
              <w:jc w:val="center"/>
              <w:rPr>
                <w:rFonts w:eastAsia="Times New Roman" w:cs="Times New Roman"/>
                <w:bCs/>
                <w:sz w:val="20"/>
                <w:szCs w:val="20"/>
                <w:lang w:eastAsia="ru-RU"/>
                <w:eastAsianLayout w:id="-1705245944" w:vert="1" w:vertCompress="1"/>
              </w:rPr>
            </w:pPr>
            <w:r>
              <w:rPr>
                <w:rFonts w:eastAsia="Times New Roman" w:cs="Times New Roman"/>
                <w:bCs/>
                <w:sz w:val="20"/>
                <w:szCs w:val="20"/>
                <w:lang w:eastAsia="ru-RU"/>
                <w:eastAsianLayout w:id="-1705245944" w:vert="1" w:vertCompress="1"/>
              </w:rPr>
              <w:t>2029 год</w:t>
            </w:r>
          </w:p>
        </w:tc>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ind w:right="113"/>
              <w:jc w:val="center"/>
              <w:rPr>
                <w:rFonts w:eastAsia="Times New Roman" w:cs="Times New Roman"/>
                <w:bCs/>
                <w:sz w:val="20"/>
                <w:szCs w:val="20"/>
                <w:lang w:eastAsia="ru-RU"/>
                <w:eastAsianLayout w:id="-1705245943" w:vert="1" w:vertCompress="1"/>
              </w:rPr>
            </w:pPr>
            <w:r>
              <w:rPr>
                <w:rFonts w:eastAsia="Times New Roman" w:cs="Times New Roman"/>
                <w:bCs/>
                <w:sz w:val="20"/>
                <w:szCs w:val="20"/>
                <w:lang w:eastAsia="ru-RU"/>
                <w:eastAsianLayout w:id="-1705245943" w:vert="1" w:vertCompress="1"/>
              </w:rPr>
              <w:t>2030 год</w:t>
            </w:r>
          </w:p>
        </w:tc>
      </w:tr>
      <w:tr w:rsidR="009F1EF3">
        <w:trPr>
          <w:trHeight w:val="603"/>
        </w:trPr>
        <w:tc>
          <w:tcPr>
            <w:tcW w:w="1134" w:type="dxa"/>
            <w:tcBorders>
              <w:top w:val="single" w:sz="4" w:space="0" w:color="000000"/>
              <w:left w:val="single" w:sz="4" w:space="0" w:color="000000"/>
              <w:bottom w:val="single" w:sz="4" w:space="0" w:color="000000"/>
            </w:tcBorders>
            <w:tcMar>
              <w:top w:w="0" w:type="dxa"/>
              <w:left w:w="0" w:type="dxa"/>
              <w:bottom w:w="0" w:type="dxa"/>
              <w:right w:w="0" w:type="dxa"/>
            </w:tcMa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Подъем воды, всего</w:t>
            </w:r>
          </w:p>
        </w:tc>
        <w:tc>
          <w:tcPr>
            <w:tcW w:w="993"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jc w:val="center"/>
              <w:rPr>
                <w:rFonts w:eastAsia="Times New Roman" w:cs="Times New Roman"/>
                <w:color w:val="000000"/>
                <w:sz w:val="20"/>
                <w:szCs w:val="20"/>
                <w:lang w:eastAsia="ru-RU"/>
              </w:rPr>
            </w:pPr>
            <w:r>
              <w:rPr>
                <w:rFonts w:eastAsia="Times New Roman" w:cs="Times New Roman"/>
                <w:color w:val="000000"/>
                <w:sz w:val="20"/>
                <w:szCs w:val="20"/>
                <w:lang w:eastAsia="ru-RU"/>
              </w:rPr>
              <w:t>160,617</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162</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164</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165</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167</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169</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172</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174</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176</w:t>
            </w:r>
          </w:p>
        </w:tc>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177</w:t>
            </w:r>
          </w:p>
        </w:tc>
      </w:tr>
      <w:tr w:rsidR="009F1EF3">
        <w:trPr>
          <w:trHeight w:val="345"/>
        </w:trPr>
        <w:tc>
          <w:tcPr>
            <w:tcW w:w="1134" w:type="dxa"/>
            <w:tcBorders>
              <w:top w:val="single" w:sz="4" w:space="0" w:color="000000"/>
              <w:left w:val="single" w:sz="4" w:space="0" w:color="000000"/>
              <w:bottom w:val="single" w:sz="4" w:space="0" w:color="000000"/>
            </w:tcBorders>
            <w:tcMar>
              <w:top w:w="0" w:type="dxa"/>
              <w:left w:w="0" w:type="dxa"/>
              <w:bottom w:w="0" w:type="dxa"/>
              <w:right w:w="0" w:type="dxa"/>
            </w:tcMa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Принято со стороны</w:t>
            </w:r>
          </w:p>
        </w:tc>
        <w:tc>
          <w:tcPr>
            <w:tcW w:w="993"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cs="Times New Roman"/>
                <w:sz w:val="20"/>
                <w:szCs w:val="20"/>
              </w:rPr>
            </w:pPr>
            <w:r>
              <w:rPr>
                <w:rFonts w:cs="Times New Roman"/>
                <w:sz w:val="20"/>
                <w:szCs w:val="20"/>
              </w:rPr>
              <w:t>0,0</w:t>
            </w:r>
          </w:p>
        </w:tc>
      </w:tr>
      <w:tr w:rsidR="009F1EF3">
        <w:trPr>
          <w:trHeight w:val="231"/>
        </w:trPr>
        <w:tc>
          <w:tcPr>
            <w:tcW w:w="1134" w:type="dxa"/>
            <w:tcBorders>
              <w:top w:val="single" w:sz="4" w:space="0" w:color="000000"/>
              <w:left w:val="single" w:sz="4" w:space="0" w:color="000000"/>
              <w:bottom w:val="single" w:sz="4" w:space="0" w:color="000000"/>
            </w:tcBorders>
            <w:tcMar>
              <w:top w:w="0" w:type="dxa"/>
              <w:left w:w="0" w:type="dxa"/>
              <w:bottom w:w="0" w:type="dxa"/>
              <w:right w:w="0" w:type="dxa"/>
            </w:tcMa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Итого подъем</w:t>
            </w:r>
          </w:p>
        </w:tc>
        <w:tc>
          <w:tcPr>
            <w:tcW w:w="993"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jc w:val="center"/>
              <w:rPr>
                <w:rFonts w:eastAsia="Times New Roman" w:cs="Times New Roman"/>
                <w:color w:val="000000"/>
                <w:sz w:val="20"/>
                <w:szCs w:val="20"/>
                <w:lang w:eastAsia="ru-RU"/>
              </w:rPr>
            </w:pPr>
            <w:r>
              <w:rPr>
                <w:rFonts w:eastAsia="Times New Roman" w:cs="Times New Roman"/>
                <w:color w:val="000000"/>
                <w:sz w:val="20"/>
                <w:szCs w:val="20"/>
                <w:lang w:eastAsia="ru-RU"/>
              </w:rPr>
              <w:t>160,617</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162</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164</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165</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167</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169</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172</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174</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176</w:t>
            </w:r>
          </w:p>
        </w:tc>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177</w:t>
            </w:r>
          </w:p>
        </w:tc>
      </w:tr>
      <w:tr w:rsidR="009F1EF3">
        <w:tc>
          <w:tcPr>
            <w:tcW w:w="1134" w:type="dxa"/>
            <w:tcBorders>
              <w:top w:val="single" w:sz="4" w:space="0" w:color="000000"/>
              <w:left w:val="single" w:sz="4" w:space="0" w:color="000000"/>
              <w:bottom w:val="single" w:sz="4" w:space="0" w:color="000000"/>
            </w:tcBorders>
            <w:tcMar>
              <w:top w:w="0" w:type="dxa"/>
              <w:left w:w="0" w:type="dxa"/>
              <w:bottom w:w="0" w:type="dxa"/>
              <w:right w:w="0" w:type="dxa"/>
            </w:tcMa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Потери</w:t>
            </w:r>
          </w:p>
        </w:tc>
        <w:tc>
          <w:tcPr>
            <w:tcW w:w="993"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autoSpaceDE w:val="0"/>
              <w:jc w:val="center"/>
              <w:rPr>
                <w:rFonts w:cs="Times New Roman"/>
                <w:sz w:val="20"/>
                <w:szCs w:val="20"/>
              </w:rPr>
            </w:pPr>
            <w:r>
              <w:rPr>
                <w:rFonts w:cs="Times New Roman"/>
                <w:sz w:val="20"/>
                <w:szCs w:val="20"/>
              </w:rPr>
              <w:t>84,946</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autoSpaceDE w:val="0"/>
              <w:jc w:val="center"/>
              <w:rPr>
                <w:rFonts w:cs="Times New Roman"/>
                <w:sz w:val="20"/>
                <w:szCs w:val="20"/>
              </w:rPr>
            </w:pPr>
            <w:r>
              <w:rPr>
                <w:rFonts w:cs="Times New Roman"/>
                <w:sz w:val="20"/>
                <w:szCs w:val="20"/>
              </w:rPr>
              <w:t>82,4</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autoSpaceDE w:val="0"/>
              <w:jc w:val="center"/>
              <w:rPr>
                <w:rFonts w:cs="Times New Roman"/>
                <w:sz w:val="20"/>
                <w:szCs w:val="20"/>
              </w:rPr>
            </w:pPr>
            <w:r>
              <w:rPr>
                <w:rFonts w:cs="Times New Roman"/>
                <w:sz w:val="20"/>
                <w:szCs w:val="20"/>
              </w:rPr>
              <w:t>79,9</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autoSpaceDE w:val="0"/>
              <w:jc w:val="center"/>
              <w:rPr>
                <w:rFonts w:cs="Times New Roman"/>
                <w:sz w:val="20"/>
                <w:szCs w:val="20"/>
              </w:rPr>
            </w:pPr>
            <w:r>
              <w:rPr>
                <w:rFonts w:cs="Times New Roman"/>
                <w:sz w:val="20"/>
                <w:szCs w:val="20"/>
              </w:rPr>
              <w:t>77,5</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autoSpaceDE w:val="0"/>
              <w:jc w:val="center"/>
              <w:rPr>
                <w:rFonts w:cs="Times New Roman"/>
                <w:sz w:val="20"/>
                <w:szCs w:val="20"/>
              </w:rPr>
            </w:pPr>
            <w:r>
              <w:rPr>
                <w:rFonts w:cs="Times New Roman"/>
                <w:sz w:val="20"/>
                <w:szCs w:val="20"/>
              </w:rPr>
              <w:t>75,2</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autoSpaceDE w:val="0"/>
              <w:jc w:val="center"/>
              <w:rPr>
                <w:rFonts w:cs="Times New Roman"/>
                <w:sz w:val="20"/>
                <w:szCs w:val="20"/>
              </w:rPr>
            </w:pPr>
            <w:r>
              <w:rPr>
                <w:rFonts w:cs="Times New Roman"/>
                <w:sz w:val="20"/>
                <w:szCs w:val="20"/>
              </w:rPr>
              <w:t>73</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autoSpaceDE w:val="0"/>
              <w:jc w:val="center"/>
              <w:rPr>
                <w:rFonts w:cs="Times New Roman"/>
                <w:sz w:val="20"/>
                <w:szCs w:val="20"/>
              </w:rPr>
            </w:pPr>
            <w:r>
              <w:rPr>
                <w:rFonts w:cs="Times New Roman"/>
                <w:sz w:val="20"/>
                <w:szCs w:val="20"/>
              </w:rPr>
              <w:t>70,7</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68,6</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66,6</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64,6</w:t>
            </w:r>
          </w:p>
        </w:tc>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62,6</w:t>
            </w:r>
          </w:p>
        </w:tc>
      </w:tr>
      <w:tr w:rsidR="009F1EF3">
        <w:tc>
          <w:tcPr>
            <w:tcW w:w="1134" w:type="dxa"/>
            <w:tcBorders>
              <w:top w:val="single" w:sz="4" w:space="0" w:color="000000"/>
              <w:left w:val="single" w:sz="4" w:space="0" w:color="000000"/>
              <w:bottom w:val="single" w:sz="4" w:space="0" w:color="000000"/>
            </w:tcBorders>
            <w:tcMar>
              <w:top w:w="0" w:type="dxa"/>
              <w:left w:w="0" w:type="dxa"/>
              <w:bottom w:w="0" w:type="dxa"/>
              <w:right w:w="0" w:type="dxa"/>
            </w:tcMa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Реализация услуг, в том числе</w:t>
            </w:r>
          </w:p>
        </w:tc>
        <w:tc>
          <w:tcPr>
            <w:tcW w:w="993"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jc w:val="center"/>
              <w:rPr>
                <w:rFonts w:cs="Times New Roman"/>
                <w:sz w:val="20"/>
                <w:szCs w:val="20"/>
              </w:rPr>
            </w:pPr>
            <w:r>
              <w:rPr>
                <w:rFonts w:cs="Times New Roman"/>
                <w:sz w:val="20"/>
                <w:szCs w:val="20"/>
              </w:rPr>
              <w:t>75,671</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79,6</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84,1</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87,5</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91,8</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96</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99,3</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103,4</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107,4</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111,4</w:t>
            </w:r>
          </w:p>
        </w:tc>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jc w:val="center"/>
              <w:rPr>
                <w:rFonts w:cs="Times New Roman"/>
                <w:sz w:val="20"/>
                <w:szCs w:val="20"/>
              </w:rPr>
            </w:pPr>
            <w:r>
              <w:rPr>
                <w:rFonts w:cs="Times New Roman"/>
                <w:sz w:val="20"/>
                <w:szCs w:val="20"/>
              </w:rPr>
              <w:t>114,4</w:t>
            </w:r>
          </w:p>
        </w:tc>
      </w:tr>
      <w:tr w:rsidR="009F1EF3">
        <w:tc>
          <w:tcPr>
            <w:tcW w:w="1134" w:type="dxa"/>
            <w:tcBorders>
              <w:top w:val="single" w:sz="4" w:space="0" w:color="000000"/>
              <w:left w:val="single" w:sz="4" w:space="0" w:color="000000"/>
              <w:bottom w:val="single" w:sz="4" w:space="0" w:color="000000"/>
            </w:tcBorders>
            <w:tcMar>
              <w:top w:w="0" w:type="dxa"/>
              <w:left w:w="0" w:type="dxa"/>
              <w:bottom w:w="0" w:type="dxa"/>
              <w:right w:w="0" w:type="dxa"/>
            </w:tcMa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-население</w:t>
            </w:r>
          </w:p>
        </w:tc>
        <w:tc>
          <w:tcPr>
            <w:tcW w:w="993"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autoSpaceDE w:val="0"/>
              <w:jc w:val="center"/>
              <w:rPr>
                <w:rFonts w:cs="Times New Roman"/>
                <w:sz w:val="20"/>
                <w:szCs w:val="20"/>
              </w:rPr>
            </w:pPr>
            <w:r>
              <w:rPr>
                <w:rFonts w:cs="Times New Roman"/>
                <w:sz w:val="20"/>
                <w:szCs w:val="20"/>
              </w:rPr>
              <w:t>67,642</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71,4</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75,5</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78,4</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82,1</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85,6</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87,9</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90,7</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94</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96,7</w:t>
            </w:r>
          </w:p>
        </w:tc>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98,7</w:t>
            </w:r>
          </w:p>
        </w:tc>
      </w:tr>
      <w:tr w:rsidR="009F1EF3">
        <w:tc>
          <w:tcPr>
            <w:tcW w:w="1134" w:type="dxa"/>
            <w:tcBorders>
              <w:top w:val="single" w:sz="4" w:space="0" w:color="000000"/>
              <w:left w:val="single" w:sz="4" w:space="0" w:color="000000"/>
              <w:bottom w:val="single" w:sz="4" w:space="0" w:color="000000"/>
            </w:tcBorders>
            <w:tcMar>
              <w:top w:w="0" w:type="dxa"/>
              <w:left w:w="0" w:type="dxa"/>
              <w:bottom w:w="0" w:type="dxa"/>
              <w:right w:w="0" w:type="dxa"/>
            </w:tcMa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-бюджетные организации</w:t>
            </w:r>
          </w:p>
        </w:tc>
        <w:tc>
          <w:tcPr>
            <w:tcW w:w="993"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autoSpaceDE w:val="0"/>
              <w:jc w:val="center"/>
              <w:rPr>
                <w:rFonts w:cs="Times New Roman"/>
                <w:sz w:val="20"/>
                <w:szCs w:val="20"/>
              </w:rPr>
            </w:pPr>
            <w:r>
              <w:rPr>
                <w:rFonts w:cs="Times New Roman"/>
                <w:sz w:val="20"/>
                <w:szCs w:val="20"/>
              </w:rPr>
              <w:t>1,324</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1,4</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1,8</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2,1</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2,5</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2,9</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3,5</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3,8</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4,5</w:t>
            </w:r>
          </w:p>
        </w:tc>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4,9</w:t>
            </w:r>
          </w:p>
        </w:tc>
      </w:tr>
      <w:tr w:rsidR="009F1EF3">
        <w:tc>
          <w:tcPr>
            <w:tcW w:w="1134" w:type="dxa"/>
            <w:tcBorders>
              <w:top w:val="single" w:sz="4" w:space="0" w:color="000000"/>
              <w:left w:val="single" w:sz="4" w:space="0" w:color="000000"/>
              <w:bottom w:val="single" w:sz="4" w:space="0" w:color="000000"/>
            </w:tcBorders>
            <w:tcMar>
              <w:top w:w="0" w:type="dxa"/>
              <w:left w:w="0" w:type="dxa"/>
              <w:bottom w:w="0" w:type="dxa"/>
              <w:right w:w="0" w:type="dxa"/>
            </w:tcMa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-прочие потребители</w:t>
            </w:r>
          </w:p>
        </w:tc>
        <w:tc>
          <w:tcPr>
            <w:tcW w:w="993"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autoSpaceDE w:val="0"/>
              <w:jc w:val="center"/>
              <w:rPr>
                <w:rFonts w:cs="Times New Roman"/>
                <w:sz w:val="20"/>
                <w:szCs w:val="20"/>
              </w:rPr>
            </w:pPr>
            <w:r>
              <w:rPr>
                <w:rFonts w:cs="Times New Roman"/>
                <w:sz w:val="20"/>
                <w:szCs w:val="20"/>
              </w:rPr>
              <w:t>6,705</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6,8</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7,3</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7,6</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7,9</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8,5</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9,2</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9,6</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10,2</w:t>
            </w:r>
          </w:p>
        </w:tc>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10,8</w:t>
            </w:r>
          </w:p>
        </w:tc>
      </w:tr>
    </w:tbl>
    <w:p w:rsidR="009F1EF3" w:rsidRDefault="002C50EE">
      <w:pPr>
        <w:pStyle w:val="Standard"/>
        <w:spacing w:before="200" w:after="200" w:line="20" w:lineRule="atLeast"/>
        <w:ind w:firstLine="709"/>
        <w:jc w:val="both"/>
      </w:pPr>
      <w:r>
        <w:rPr>
          <w:rFonts w:eastAsia="Times New Roman" w:cs="Times New Roman"/>
          <w:b/>
          <w:sz w:val="28"/>
          <w:szCs w:val="28"/>
          <w:lang w:eastAsia="ru-RU"/>
        </w:rPr>
        <w:t>4.8.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rsidR="009F1EF3" w:rsidRDefault="002C50EE">
      <w:pPr>
        <w:pStyle w:val="Standard"/>
        <w:spacing w:before="200" w:after="200" w:line="20" w:lineRule="atLeast"/>
        <w:ind w:firstLine="709"/>
        <w:jc w:val="both"/>
      </w:pPr>
      <w:r>
        <w:rPr>
          <w:rFonts w:eastAsia="Times New Roman" w:cs="Times New Roman"/>
          <w:sz w:val="28"/>
          <w:szCs w:val="28"/>
          <w:lang w:eastAsia="ru-RU"/>
        </w:rPr>
        <w:t>Централизованная система горячего водоснабжения с использованием закрытой системы горячего водоснабжения (далее по тексту – ГВС) сельского поселения отсутствует. Используются индивидуальные установки подогрева воды.</w:t>
      </w:r>
    </w:p>
    <w:p w:rsidR="009F1EF3" w:rsidRDefault="002C50EE">
      <w:pPr>
        <w:pStyle w:val="Standard"/>
        <w:spacing w:line="20" w:lineRule="atLeast"/>
        <w:ind w:firstLine="709"/>
        <w:jc w:val="both"/>
      </w:pPr>
      <w:r>
        <w:rPr>
          <w:rFonts w:eastAsia="Times New Roman" w:cs="Times New Roman"/>
          <w:b/>
          <w:sz w:val="28"/>
          <w:szCs w:val="28"/>
          <w:lang w:eastAsia="ru-RU"/>
        </w:rPr>
        <w:t>4.9. Сведения о фактическом и ожидаемом потреблении горячей, питьевой, технической воды (годовое, среднесуточное, максимальное суточное)</w:t>
      </w:r>
    </w:p>
    <w:p w:rsidR="009F1EF3" w:rsidRDefault="002C50EE">
      <w:pPr>
        <w:pStyle w:val="Standard"/>
        <w:autoSpaceDE w:val="0"/>
        <w:spacing w:line="20" w:lineRule="atLeast"/>
        <w:ind w:firstLine="709"/>
        <w:jc w:val="both"/>
      </w:pPr>
      <w:r>
        <w:rPr>
          <w:rFonts w:cs="Times New Roman"/>
          <w:sz w:val="28"/>
          <w:szCs w:val="28"/>
          <w:lang w:eastAsia="ru-RU"/>
        </w:rPr>
        <w:t xml:space="preserve">Таблица 8 – </w:t>
      </w:r>
      <w:r>
        <w:rPr>
          <w:rFonts w:cs="Times New Roman"/>
          <w:bCs/>
          <w:sz w:val="28"/>
          <w:szCs w:val="28"/>
          <w:lang w:eastAsia="ru-RU"/>
        </w:rPr>
        <w:t>Фактическое и ожидаемое потребление воды</w:t>
      </w:r>
    </w:p>
    <w:tbl>
      <w:tblPr>
        <w:tblW w:w="9366" w:type="dxa"/>
        <w:tblInd w:w="98" w:type="dxa"/>
        <w:tblLayout w:type="fixed"/>
        <w:tblCellMar>
          <w:left w:w="10" w:type="dxa"/>
          <w:right w:w="10" w:type="dxa"/>
        </w:tblCellMar>
        <w:tblLook w:val="04A0" w:firstRow="1" w:lastRow="0" w:firstColumn="1" w:lastColumn="0" w:noHBand="0" w:noVBand="1"/>
      </w:tblPr>
      <w:tblGrid>
        <w:gridCol w:w="1560"/>
        <w:gridCol w:w="1134"/>
        <w:gridCol w:w="1275"/>
        <w:gridCol w:w="1418"/>
        <w:gridCol w:w="992"/>
        <w:gridCol w:w="1418"/>
        <w:gridCol w:w="1569"/>
      </w:tblGrid>
      <w:tr w:rsidR="009F1EF3">
        <w:tc>
          <w:tcPr>
            <w:tcW w:w="156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9F1EF3">
            <w:pPr>
              <w:pStyle w:val="Standard"/>
              <w:autoSpaceDE w:val="0"/>
              <w:snapToGrid w:val="0"/>
              <w:spacing w:line="20" w:lineRule="atLeast"/>
              <w:jc w:val="center"/>
              <w:rPr>
                <w:rFonts w:cs="Times New Roman"/>
                <w:sz w:val="20"/>
                <w:szCs w:val="20"/>
                <w:lang w:eastAsia="ru-RU"/>
              </w:rPr>
            </w:pPr>
          </w:p>
        </w:tc>
        <w:tc>
          <w:tcPr>
            <w:tcW w:w="78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cs="Times New Roman"/>
                <w:sz w:val="20"/>
                <w:szCs w:val="20"/>
                <w:lang w:eastAsia="ru-RU"/>
              </w:rPr>
            </w:pPr>
            <w:r>
              <w:rPr>
                <w:rFonts w:cs="Times New Roman"/>
                <w:sz w:val="20"/>
                <w:szCs w:val="20"/>
                <w:lang w:eastAsia="ru-RU"/>
              </w:rPr>
              <w:t>Потребление воды</w:t>
            </w:r>
          </w:p>
        </w:tc>
      </w:tr>
      <w:tr w:rsidR="009F1EF3">
        <w:tc>
          <w:tcPr>
            <w:tcW w:w="156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F38CC" w:rsidRDefault="00BF38CC"/>
        </w:tc>
        <w:tc>
          <w:tcPr>
            <w:tcW w:w="382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cs="Times New Roman"/>
                <w:sz w:val="20"/>
                <w:szCs w:val="20"/>
                <w:lang w:eastAsia="ru-RU"/>
              </w:rPr>
            </w:pPr>
            <w:r>
              <w:rPr>
                <w:rFonts w:cs="Times New Roman"/>
                <w:sz w:val="20"/>
                <w:szCs w:val="20"/>
                <w:lang w:eastAsia="ru-RU"/>
              </w:rPr>
              <w:t>Фактическое</w:t>
            </w:r>
          </w:p>
        </w:tc>
        <w:tc>
          <w:tcPr>
            <w:tcW w:w="39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cs="Times New Roman"/>
                <w:sz w:val="20"/>
                <w:szCs w:val="20"/>
                <w:lang w:eastAsia="ru-RU"/>
              </w:rPr>
            </w:pPr>
            <w:r>
              <w:rPr>
                <w:rFonts w:cs="Times New Roman"/>
                <w:sz w:val="20"/>
                <w:szCs w:val="20"/>
                <w:lang w:eastAsia="ru-RU"/>
              </w:rPr>
              <w:t>Ожидаемое</w:t>
            </w:r>
          </w:p>
        </w:tc>
      </w:tr>
      <w:tr w:rsidR="009F1EF3">
        <w:tc>
          <w:tcPr>
            <w:tcW w:w="156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F38CC" w:rsidRDefault="00BF38CC"/>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Годовое</w:t>
            </w:r>
          </w:p>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тыс. м³/год</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Суточное</w:t>
            </w:r>
          </w:p>
          <w:p w:rsidR="009F1EF3" w:rsidRDefault="002C50EE">
            <w:pPr>
              <w:pStyle w:val="Standard"/>
              <w:autoSpaceDE w:val="0"/>
              <w:spacing w:line="20" w:lineRule="atLeast"/>
              <w:jc w:val="center"/>
            </w:pPr>
            <w:r>
              <w:rPr>
                <w:rFonts w:cs="Times New Roman"/>
                <w:sz w:val="20"/>
                <w:szCs w:val="20"/>
                <w:lang w:eastAsia="ru-RU"/>
              </w:rPr>
              <w:t>тыс. м³/сутки</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Макс. суточное</w:t>
            </w:r>
          </w:p>
          <w:p w:rsidR="009F1EF3" w:rsidRDefault="002C50EE">
            <w:pPr>
              <w:pStyle w:val="Standard"/>
              <w:autoSpaceDE w:val="0"/>
              <w:spacing w:line="20" w:lineRule="atLeast"/>
              <w:jc w:val="center"/>
            </w:pPr>
            <w:r>
              <w:rPr>
                <w:rFonts w:cs="Times New Roman"/>
                <w:sz w:val="20"/>
                <w:szCs w:val="20"/>
                <w:lang w:eastAsia="ru-RU"/>
              </w:rPr>
              <w:t>тыс. м³/сутки</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Годовое</w:t>
            </w:r>
          </w:p>
          <w:p w:rsidR="009F1EF3" w:rsidRDefault="002C50EE">
            <w:pPr>
              <w:pStyle w:val="Standard"/>
              <w:autoSpaceDE w:val="0"/>
              <w:spacing w:line="20" w:lineRule="atLeast"/>
              <w:jc w:val="center"/>
            </w:pPr>
            <w:r>
              <w:rPr>
                <w:rFonts w:cs="Times New Roman"/>
                <w:sz w:val="20"/>
                <w:szCs w:val="20"/>
                <w:lang w:eastAsia="ru-RU"/>
              </w:rPr>
              <w:t>тыс. м³/год</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Суточное</w:t>
            </w:r>
          </w:p>
          <w:p w:rsidR="009F1EF3" w:rsidRDefault="002C50EE">
            <w:pPr>
              <w:pStyle w:val="Standard"/>
              <w:autoSpaceDE w:val="0"/>
              <w:spacing w:line="20" w:lineRule="atLeast"/>
              <w:jc w:val="center"/>
            </w:pPr>
            <w:r>
              <w:rPr>
                <w:rFonts w:cs="Times New Roman"/>
                <w:sz w:val="20"/>
                <w:szCs w:val="20"/>
                <w:lang w:eastAsia="ru-RU"/>
              </w:rPr>
              <w:t>тыс. м³/сутки</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Макс. суточное</w:t>
            </w:r>
          </w:p>
          <w:p w:rsidR="009F1EF3" w:rsidRDefault="002C50EE">
            <w:pPr>
              <w:pStyle w:val="Standard"/>
              <w:autoSpaceDE w:val="0"/>
              <w:spacing w:line="20" w:lineRule="atLeast"/>
              <w:jc w:val="center"/>
            </w:pPr>
            <w:r>
              <w:rPr>
                <w:rFonts w:cs="Times New Roman"/>
                <w:sz w:val="20"/>
                <w:szCs w:val="20"/>
                <w:lang w:eastAsia="ru-RU"/>
              </w:rPr>
              <w:t>тыс. м³/сутки</w:t>
            </w:r>
          </w:p>
        </w:tc>
      </w:tr>
      <w:tr w:rsidR="009F1EF3">
        <w:trPr>
          <w:trHeight w:val="276"/>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pPr>
            <w:r>
              <w:rPr>
                <w:rFonts w:cs="Times New Roman"/>
                <w:sz w:val="20"/>
                <w:szCs w:val="20"/>
                <w:lang w:eastAsia="ru-RU"/>
              </w:rPr>
              <w:t>Горячая (с использова-нием закрытой системы ГВС)</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cs="Times New Roman"/>
                <w:sz w:val="20"/>
                <w:szCs w:val="20"/>
                <w:lang w:eastAsia="ru-RU"/>
              </w:rPr>
            </w:pPr>
            <w:r>
              <w:rPr>
                <w:rFonts w:cs="Times New Roman"/>
                <w:sz w:val="20"/>
                <w:szCs w:val="20"/>
                <w:lang w:eastAsia="ru-RU"/>
              </w:rPr>
              <w:t>-</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cs="Times New Roman"/>
                <w:sz w:val="20"/>
                <w:szCs w:val="20"/>
                <w:lang w:eastAsia="ru-RU"/>
              </w:rPr>
            </w:pPr>
            <w:r>
              <w:rPr>
                <w:rFonts w:cs="Times New Roman"/>
                <w:sz w:val="20"/>
                <w:szCs w:val="20"/>
                <w:lang w:eastAsia="ru-RU"/>
              </w:rPr>
              <w:t>-</w:t>
            </w:r>
          </w:p>
        </w:tc>
      </w:tr>
      <w:tr w:rsidR="009F1EF3">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Питьевая</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jc w:val="center"/>
              <w:rPr>
                <w:rFonts w:eastAsia="Times New Roman" w:cs="Times New Roman"/>
                <w:color w:val="000000"/>
                <w:sz w:val="20"/>
                <w:szCs w:val="20"/>
                <w:lang w:eastAsia="ru-RU"/>
              </w:rPr>
            </w:pPr>
            <w:r>
              <w:rPr>
                <w:rFonts w:eastAsia="Times New Roman" w:cs="Times New Roman"/>
                <w:color w:val="000000"/>
                <w:sz w:val="20"/>
                <w:szCs w:val="20"/>
                <w:lang w:eastAsia="ru-RU"/>
              </w:rPr>
              <w:t>75,671</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0,2</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0,21</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114,4</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0,3</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0,31</w:t>
            </w:r>
          </w:p>
        </w:tc>
      </w:tr>
      <w:tr w:rsidR="009F1EF3">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Техническая</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0,00</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0,00</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0,00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0,00</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cs="Times New Roman"/>
                <w:sz w:val="20"/>
                <w:szCs w:val="20"/>
                <w:lang w:eastAsia="ru-RU"/>
              </w:rPr>
            </w:pPr>
            <w:r>
              <w:rPr>
                <w:rFonts w:cs="Times New Roman"/>
                <w:sz w:val="20"/>
                <w:szCs w:val="20"/>
                <w:lang w:eastAsia="ru-RU"/>
              </w:rPr>
              <w:t>0,00</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cs="Times New Roman"/>
                <w:sz w:val="20"/>
                <w:szCs w:val="20"/>
                <w:lang w:eastAsia="ru-RU"/>
              </w:rPr>
            </w:pPr>
            <w:r>
              <w:rPr>
                <w:rFonts w:cs="Times New Roman"/>
                <w:sz w:val="20"/>
                <w:szCs w:val="20"/>
                <w:lang w:eastAsia="ru-RU"/>
              </w:rPr>
              <w:t>0,00</w:t>
            </w:r>
          </w:p>
        </w:tc>
      </w:tr>
    </w:tbl>
    <w:p w:rsidR="009F1EF3" w:rsidRDefault="002C50EE">
      <w:pPr>
        <w:pStyle w:val="Standard"/>
        <w:autoSpaceDE w:val="0"/>
        <w:spacing w:before="200" w:after="200" w:line="20" w:lineRule="atLeast"/>
        <w:ind w:firstLine="709"/>
        <w:jc w:val="both"/>
      </w:pPr>
      <w:r>
        <w:rPr>
          <w:rFonts w:cs="Times New Roman"/>
          <w:sz w:val="28"/>
          <w:szCs w:val="28"/>
          <w:lang w:eastAsia="ru-RU"/>
        </w:rPr>
        <w:t>В связи с возможным увеличением числа абонентов, реализация воды незначительно увеличится.</w:t>
      </w:r>
    </w:p>
    <w:p w:rsidR="009F1EF3" w:rsidRDefault="002C50EE">
      <w:pPr>
        <w:pStyle w:val="Standard"/>
        <w:spacing w:line="20" w:lineRule="atLeast"/>
        <w:ind w:firstLine="709"/>
        <w:jc w:val="both"/>
      </w:pPr>
      <w:r>
        <w:rPr>
          <w:rFonts w:eastAsia="Times New Roman" w:cs="Times New Roman"/>
          <w:b/>
          <w:sz w:val="28"/>
          <w:szCs w:val="28"/>
          <w:lang w:eastAsia="ru-RU"/>
        </w:rPr>
        <w:t xml:space="preserve">4.10. Описание территориальной структуры потребления горячей, питьевой, технической воды, которую следует определять по отчетам </w:t>
      </w:r>
      <w:r>
        <w:rPr>
          <w:rFonts w:eastAsia="Times New Roman" w:cs="Times New Roman"/>
          <w:b/>
          <w:sz w:val="28"/>
          <w:szCs w:val="28"/>
          <w:lang w:eastAsia="ru-RU"/>
        </w:rPr>
        <w:lastRenderedPageBreak/>
        <w:t>организации, осуществляющей водоснабжение, с разбивкой по технологическим зонам</w:t>
      </w:r>
    </w:p>
    <w:p w:rsidR="009F1EF3" w:rsidRDefault="002C50EE">
      <w:pPr>
        <w:pStyle w:val="Standard"/>
        <w:spacing w:line="20" w:lineRule="atLeast"/>
        <w:ind w:firstLine="709"/>
        <w:jc w:val="both"/>
      </w:pPr>
      <w:r>
        <w:rPr>
          <w:rFonts w:eastAsia="Times New Roman" w:cs="Times New Roman"/>
          <w:sz w:val="28"/>
          <w:szCs w:val="28"/>
          <w:lang w:eastAsia="ru-RU"/>
        </w:rPr>
        <w:t>Потребление технической воды отсутствуют. В соответствии с перспективой развития водоснабжения техническая вода использоваться не будет. Проведен условный анализ показателей. Потребление (подъем) приведено в сводной форме по сведениям гарантирующей организации (таблица 9).</w:t>
      </w:r>
    </w:p>
    <w:p w:rsidR="009F1EF3" w:rsidRDefault="002C50EE">
      <w:pPr>
        <w:pStyle w:val="Standard"/>
        <w:spacing w:line="20" w:lineRule="atLeast"/>
        <w:jc w:val="both"/>
      </w:pPr>
      <w:r>
        <w:rPr>
          <w:rFonts w:eastAsia="Times New Roman" w:cs="Times New Roman"/>
          <w:sz w:val="28"/>
          <w:szCs w:val="28"/>
          <w:lang w:eastAsia="ru-RU"/>
        </w:rPr>
        <w:t xml:space="preserve">Таблица 9 – Общий водный баланс  </w:t>
      </w:r>
    </w:p>
    <w:tbl>
      <w:tblPr>
        <w:tblW w:w="9371" w:type="dxa"/>
        <w:tblInd w:w="-5" w:type="dxa"/>
        <w:tblLayout w:type="fixed"/>
        <w:tblCellMar>
          <w:left w:w="10" w:type="dxa"/>
          <w:right w:w="10" w:type="dxa"/>
        </w:tblCellMar>
        <w:tblLook w:val="04A0" w:firstRow="1" w:lastRow="0" w:firstColumn="1" w:lastColumn="0" w:noHBand="0" w:noVBand="1"/>
      </w:tblPr>
      <w:tblGrid>
        <w:gridCol w:w="1134"/>
        <w:gridCol w:w="851"/>
        <w:gridCol w:w="709"/>
        <w:gridCol w:w="708"/>
        <w:gridCol w:w="709"/>
        <w:gridCol w:w="709"/>
        <w:gridCol w:w="709"/>
        <w:gridCol w:w="850"/>
        <w:gridCol w:w="709"/>
        <w:gridCol w:w="709"/>
        <w:gridCol w:w="708"/>
        <w:gridCol w:w="866"/>
      </w:tblGrid>
      <w:tr w:rsidR="009F1EF3">
        <w:trPr>
          <w:trHeight w:val="302"/>
        </w:trPr>
        <w:tc>
          <w:tcPr>
            <w:tcW w:w="1134" w:type="dxa"/>
            <w:vMerge w:val="restart"/>
            <w:tcBorders>
              <w:top w:val="single" w:sz="4" w:space="0" w:color="000000"/>
              <w:lef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сельское поселение</w:t>
            </w:r>
          </w:p>
        </w:tc>
        <w:tc>
          <w:tcPr>
            <w:tcW w:w="851" w:type="dxa"/>
            <w:vMerge w:val="restart"/>
            <w:tcBorders>
              <w:top w:val="single" w:sz="4" w:space="0" w:color="000000"/>
              <w:left w:val="single" w:sz="4" w:space="0" w:color="000000"/>
            </w:tcBorders>
            <w:tcMar>
              <w:top w:w="0" w:type="dxa"/>
              <w:left w:w="149" w:type="dxa"/>
              <w:bottom w:w="0" w:type="dxa"/>
              <w:right w:w="149"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2020</w:t>
            </w:r>
          </w:p>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год</w:t>
            </w:r>
          </w:p>
        </w:tc>
        <w:tc>
          <w:tcPr>
            <w:tcW w:w="7386"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Годовые расходы воды, тыс. м³/год</w:t>
            </w:r>
          </w:p>
        </w:tc>
      </w:tr>
      <w:tr w:rsidR="009F1EF3">
        <w:trPr>
          <w:cantSplit/>
          <w:trHeight w:val="832"/>
        </w:trPr>
        <w:tc>
          <w:tcPr>
            <w:tcW w:w="1134" w:type="dxa"/>
            <w:vMerge/>
            <w:tcBorders>
              <w:top w:val="single" w:sz="4" w:space="0" w:color="000000"/>
              <w:left w:val="single" w:sz="4" w:space="0" w:color="000000"/>
            </w:tcBorders>
            <w:tcMar>
              <w:top w:w="0" w:type="dxa"/>
              <w:left w:w="0" w:type="dxa"/>
              <w:bottom w:w="0" w:type="dxa"/>
              <w:right w:w="0" w:type="dxa"/>
            </w:tcMar>
            <w:vAlign w:val="center"/>
          </w:tcPr>
          <w:p w:rsidR="00BF38CC" w:rsidRDefault="00BF38CC"/>
        </w:tc>
        <w:tc>
          <w:tcPr>
            <w:tcW w:w="851" w:type="dxa"/>
            <w:vMerge/>
            <w:tcBorders>
              <w:top w:val="single" w:sz="4" w:space="0" w:color="000000"/>
              <w:left w:val="single" w:sz="4" w:space="0" w:color="000000"/>
            </w:tcBorders>
            <w:tcMar>
              <w:top w:w="0" w:type="dxa"/>
              <w:left w:w="149" w:type="dxa"/>
              <w:bottom w:w="0" w:type="dxa"/>
              <w:right w:w="149" w:type="dxa"/>
            </w:tcMar>
            <w:vAlign w:val="center"/>
          </w:tcPr>
          <w:p w:rsidR="00BF38CC" w:rsidRDefault="00BF38CC"/>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2021 год</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2022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2023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2024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2025 год</w:t>
            </w:r>
          </w:p>
        </w:tc>
        <w:tc>
          <w:tcPr>
            <w:tcW w:w="85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2026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2027 год</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2028 год</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2029 год</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2030 год</w:t>
            </w:r>
          </w:p>
        </w:tc>
      </w:tr>
      <w:tr w:rsidR="009F1EF3">
        <w:tc>
          <w:tcPr>
            <w:tcW w:w="1134" w:type="dxa"/>
            <w:vMerge/>
            <w:tcBorders>
              <w:top w:val="single" w:sz="4" w:space="0" w:color="000000"/>
              <w:left w:val="single" w:sz="4" w:space="0" w:color="000000"/>
            </w:tcBorders>
            <w:tcMar>
              <w:top w:w="0" w:type="dxa"/>
              <w:left w:w="0" w:type="dxa"/>
              <w:bottom w:w="0" w:type="dxa"/>
              <w:right w:w="0" w:type="dxa"/>
            </w:tcMar>
            <w:vAlign w:val="center"/>
          </w:tcPr>
          <w:p w:rsidR="00BF38CC" w:rsidRDefault="00BF38CC"/>
        </w:tc>
        <w:tc>
          <w:tcPr>
            <w:tcW w:w="851" w:type="dxa"/>
            <w:tcBorders>
              <w:top w:val="single" w:sz="4" w:space="0" w:color="000000"/>
              <w:left w:val="single" w:sz="4" w:space="0" w:color="000000"/>
              <w:bottom w:val="single" w:sz="4" w:space="0" w:color="000000"/>
            </w:tcBorders>
            <w:tcMar>
              <w:top w:w="0" w:type="dxa"/>
              <w:left w:w="149" w:type="dxa"/>
              <w:bottom w:w="0" w:type="dxa"/>
              <w:right w:w="149" w:type="dxa"/>
            </w:tcMar>
            <w:vAlign w:val="center"/>
          </w:tcPr>
          <w:p w:rsidR="009F1EF3" w:rsidRDefault="002C50EE">
            <w:pPr>
              <w:pStyle w:val="Standard"/>
              <w:autoSpaceDE w:val="0"/>
              <w:jc w:val="center"/>
              <w:rPr>
                <w:rFonts w:cs="Times New Roman"/>
                <w:sz w:val="20"/>
                <w:szCs w:val="20"/>
              </w:rPr>
            </w:pPr>
            <w:r>
              <w:rPr>
                <w:rFonts w:cs="Times New Roman"/>
                <w:sz w:val="20"/>
                <w:szCs w:val="20"/>
              </w:rPr>
              <w:t>160,        617</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162</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164</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165</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167</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169</w:t>
            </w:r>
          </w:p>
        </w:tc>
        <w:tc>
          <w:tcPr>
            <w:tcW w:w="85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170</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172</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174</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176</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177</w:t>
            </w:r>
          </w:p>
        </w:tc>
      </w:tr>
    </w:tbl>
    <w:p w:rsidR="009F1EF3" w:rsidRDefault="002C50EE">
      <w:pPr>
        <w:pStyle w:val="Standard"/>
        <w:tabs>
          <w:tab w:val="left" w:pos="3000"/>
        </w:tabs>
        <w:spacing w:line="20" w:lineRule="atLeast"/>
        <w:jc w:val="both"/>
        <w:rPr>
          <w:rFonts w:eastAsia="Times New Roman" w:cs="Times New Roman"/>
          <w:sz w:val="28"/>
          <w:szCs w:val="28"/>
          <w:lang w:eastAsia="ru-RU"/>
        </w:rPr>
      </w:pPr>
      <w:r>
        <w:rPr>
          <w:rFonts w:eastAsia="Times New Roman" w:cs="Times New Roman"/>
          <w:sz w:val="28"/>
          <w:szCs w:val="28"/>
          <w:lang w:eastAsia="ru-RU"/>
        </w:rPr>
        <w:tab/>
      </w: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4.11.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p w:rsidR="009F1EF3" w:rsidRDefault="002C50EE">
      <w:pPr>
        <w:pStyle w:val="Standard"/>
        <w:autoSpaceDE w:val="0"/>
        <w:spacing w:line="20" w:lineRule="atLeast"/>
        <w:jc w:val="both"/>
      </w:pPr>
      <w:r>
        <w:rPr>
          <w:rFonts w:cs="Times New Roman"/>
          <w:bCs/>
          <w:sz w:val="28"/>
          <w:szCs w:val="28"/>
          <w:lang w:eastAsia="ru-RU"/>
        </w:rPr>
        <w:t>Таблица 10 - Прогноз расходов питьевой воды</w:t>
      </w:r>
    </w:p>
    <w:p w:rsidR="009F1EF3" w:rsidRDefault="009F1EF3">
      <w:pPr>
        <w:pStyle w:val="Standard"/>
        <w:autoSpaceDE w:val="0"/>
        <w:spacing w:line="20" w:lineRule="atLeast"/>
        <w:jc w:val="both"/>
        <w:rPr>
          <w:rFonts w:cs="Times New Roman"/>
          <w:bCs/>
          <w:sz w:val="28"/>
          <w:szCs w:val="28"/>
          <w:lang w:eastAsia="ru-RU"/>
        </w:rPr>
      </w:pPr>
    </w:p>
    <w:tbl>
      <w:tblPr>
        <w:tblW w:w="9366" w:type="dxa"/>
        <w:tblInd w:w="98" w:type="dxa"/>
        <w:tblLayout w:type="fixed"/>
        <w:tblCellMar>
          <w:left w:w="10" w:type="dxa"/>
          <w:right w:w="10" w:type="dxa"/>
        </w:tblCellMar>
        <w:tblLook w:val="04A0" w:firstRow="1" w:lastRow="0" w:firstColumn="1" w:lastColumn="0" w:noHBand="0" w:noVBand="1"/>
      </w:tblPr>
      <w:tblGrid>
        <w:gridCol w:w="1560"/>
        <w:gridCol w:w="708"/>
        <w:gridCol w:w="709"/>
        <w:gridCol w:w="709"/>
        <w:gridCol w:w="709"/>
        <w:gridCol w:w="708"/>
        <w:gridCol w:w="709"/>
        <w:gridCol w:w="709"/>
        <w:gridCol w:w="709"/>
        <w:gridCol w:w="708"/>
        <w:gridCol w:w="709"/>
        <w:gridCol w:w="719"/>
      </w:tblGrid>
      <w:tr w:rsidR="009F1EF3">
        <w:trPr>
          <w:trHeight w:hRule="exact" w:val="933"/>
        </w:trPr>
        <w:tc>
          <w:tcPr>
            <w:tcW w:w="156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both"/>
              <w:rPr>
                <w:rFonts w:cs="Times New Roman"/>
                <w:bCs/>
                <w:sz w:val="20"/>
                <w:szCs w:val="20"/>
                <w:lang w:eastAsia="ru-RU"/>
              </w:rPr>
            </w:pPr>
            <w:r>
              <w:rPr>
                <w:rFonts w:cs="Times New Roman"/>
                <w:bCs/>
                <w:sz w:val="20"/>
                <w:szCs w:val="20"/>
                <w:lang w:eastAsia="ru-RU"/>
              </w:rPr>
              <w:t>Наименование</w:t>
            </w:r>
          </w:p>
        </w:tc>
        <w:tc>
          <w:tcPr>
            <w:tcW w:w="70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both"/>
            </w:pPr>
            <w:r>
              <w:rPr>
                <w:rFonts w:cs="Times New Roman"/>
                <w:bCs/>
                <w:sz w:val="20"/>
                <w:szCs w:val="20"/>
                <w:lang w:eastAsia="ru-RU"/>
              </w:rPr>
              <w:t>2020 год</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2021 год</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2022 год</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2023 год</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2024 год</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2025 год</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2026 год</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2027 год</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bCs/>
                <w:sz w:val="20"/>
                <w:szCs w:val="20"/>
                <w:lang w:eastAsia="ru-RU"/>
              </w:rPr>
            </w:pPr>
            <w:r>
              <w:rPr>
                <w:rFonts w:eastAsia="Times New Roman" w:cs="Times New Roman"/>
                <w:bCs/>
                <w:sz w:val="20"/>
                <w:szCs w:val="20"/>
                <w:lang w:eastAsia="ru-RU"/>
              </w:rPr>
              <w:t>2028 год</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2029 год</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2030 год</w:t>
            </w:r>
          </w:p>
        </w:tc>
      </w:tr>
      <w:tr w:rsidR="009F1EF3">
        <w:trPr>
          <w:trHeight w:hRule="exact" w:val="260"/>
        </w:trPr>
        <w:tc>
          <w:tcPr>
            <w:tcW w:w="156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F38CC" w:rsidRDefault="00BF38CC"/>
        </w:tc>
        <w:tc>
          <w:tcPr>
            <w:tcW w:w="70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F38CC" w:rsidRDefault="00BF38CC"/>
        </w:tc>
        <w:tc>
          <w:tcPr>
            <w:tcW w:w="709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both"/>
            </w:pPr>
            <w:r>
              <w:rPr>
                <w:rFonts w:cs="Times New Roman"/>
                <w:bCs/>
                <w:sz w:val="20"/>
                <w:szCs w:val="20"/>
                <w:lang w:eastAsia="ru-RU"/>
              </w:rPr>
              <w:t>Тыс. м</w:t>
            </w:r>
            <w:r>
              <w:rPr>
                <w:rFonts w:cs="Times New Roman"/>
                <w:bCs/>
                <w:sz w:val="20"/>
                <w:szCs w:val="20"/>
                <w:vertAlign w:val="superscript"/>
                <w:lang w:eastAsia="ru-RU"/>
              </w:rPr>
              <w:t>3</w:t>
            </w:r>
          </w:p>
        </w:tc>
      </w:tr>
      <w:tr w:rsidR="009F1EF3">
        <w:trPr>
          <w:trHeight w:hRule="exact" w:val="438"/>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both"/>
              <w:rPr>
                <w:rFonts w:cs="Times New Roman"/>
                <w:bCs/>
                <w:sz w:val="20"/>
                <w:szCs w:val="20"/>
                <w:lang w:eastAsia="ru-RU"/>
              </w:rPr>
            </w:pPr>
            <w:r>
              <w:rPr>
                <w:rFonts w:cs="Times New Roman"/>
                <w:bCs/>
                <w:sz w:val="20"/>
                <w:szCs w:val="20"/>
                <w:lang w:eastAsia="ru-RU"/>
              </w:rPr>
              <w:t>Население</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67, 642</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71,4</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75,5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78,4</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82,1</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85,6</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87,9</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90,7</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94</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96,7</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98,7</w:t>
            </w:r>
          </w:p>
        </w:tc>
      </w:tr>
      <w:tr w:rsidR="009F1EF3">
        <w:trPr>
          <w:trHeight w:hRule="exact" w:val="569"/>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both"/>
            </w:pPr>
            <w:r>
              <w:rPr>
                <w:rFonts w:cs="Times New Roman"/>
                <w:bCs/>
                <w:sz w:val="20"/>
                <w:szCs w:val="20"/>
                <w:lang w:eastAsia="ru-RU"/>
              </w:rPr>
              <w:t>Бюджетные учреждения</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1,324</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1,4</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1,6</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1,8</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2,1</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2,5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2,9</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3,5</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3,8</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4,5</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4,9</w:t>
            </w:r>
          </w:p>
        </w:tc>
      </w:tr>
      <w:tr w:rsidR="009F1EF3">
        <w:trPr>
          <w:trHeight w:hRule="exact" w:val="565"/>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both"/>
              <w:rPr>
                <w:rFonts w:cs="Times New Roman"/>
                <w:bCs/>
                <w:sz w:val="20"/>
                <w:szCs w:val="20"/>
                <w:lang w:eastAsia="ru-RU"/>
              </w:rPr>
            </w:pPr>
            <w:r>
              <w:rPr>
                <w:rFonts w:cs="Times New Roman"/>
                <w:bCs/>
                <w:sz w:val="20"/>
                <w:szCs w:val="20"/>
                <w:lang w:eastAsia="ru-RU"/>
              </w:rPr>
              <w:t>Прочие организации</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6,705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6,8</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7,0</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7,3</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7,6</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7,9</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8,5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9,2</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9,6</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10,2</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10,8</w:t>
            </w:r>
          </w:p>
        </w:tc>
      </w:tr>
      <w:tr w:rsidR="009F1EF3">
        <w:trPr>
          <w:trHeight w:hRule="exact" w:val="709"/>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both"/>
              <w:rPr>
                <w:rFonts w:cs="Times New Roman"/>
                <w:bCs/>
                <w:sz w:val="20"/>
                <w:szCs w:val="20"/>
                <w:lang w:eastAsia="ru-RU"/>
              </w:rPr>
            </w:pPr>
            <w:r>
              <w:rPr>
                <w:rFonts w:cs="Times New Roman"/>
                <w:bCs/>
                <w:sz w:val="20"/>
                <w:szCs w:val="20"/>
                <w:lang w:eastAsia="ru-RU"/>
              </w:rPr>
              <w:t>Неучтенные расходы и потери в сетях</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pPr>
            <w:r>
              <w:rPr>
                <w:rFonts w:cs="Times New Roman"/>
                <w:sz w:val="20"/>
                <w:szCs w:val="20"/>
              </w:rPr>
              <w:t>84, 946</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82,4</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79,9</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77,5</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75,2</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73</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jc w:val="center"/>
              <w:rPr>
                <w:rFonts w:cs="Times New Roman"/>
                <w:sz w:val="20"/>
                <w:szCs w:val="20"/>
              </w:rPr>
            </w:pPr>
            <w:r>
              <w:rPr>
                <w:rFonts w:cs="Times New Roman"/>
                <w:sz w:val="20"/>
                <w:szCs w:val="20"/>
              </w:rPr>
              <w:t>70,7</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68,6</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66,6</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64,6</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62,6</w:t>
            </w:r>
          </w:p>
        </w:tc>
      </w:tr>
    </w:tbl>
    <w:p w:rsidR="009F1EF3" w:rsidRDefault="002C50EE">
      <w:pPr>
        <w:pStyle w:val="Standard"/>
        <w:spacing w:before="200" w:after="200" w:line="20" w:lineRule="atLeast"/>
        <w:ind w:firstLine="709"/>
        <w:jc w:val="both"/>
      </w:pPr>
      <w:r>
        <w:rPr>
          <w:rFonts w:eastAsia="Times New Roman" w:cs="Times New Roman"/>
          <w:sz w:val="28"/>
          <w:szCs w:val="28"/>
          <w:lang w:eastAsia="ru-RU"/>
        </w:rPr>
        <w:t>Водоснабжение по населению рассчитано, исходя из прогноза динамики роста числа абонентов сельского поселения, с учетом динамики потребления (2019-2020 года).</w:t>
      </w:r>
    </w:p>
    <w:p w:rsidR="009F1EF3" w:rsidRDefault="002C50EE">
      <w:pPr>
        <w:pStyle w:val="Standard"/>
        <w:spacing w:before="200" w:after="200" w:line="20" w:lineRule="atLeast"/>
        <w:ind w:firstLine="709"/>
        <w:jc w:val="both"/>
      </w:pPr>
      <w:r>
        <w:rPr>
          <w:rFonts w:eastAsia="Times New Roman" w:cs="Times New Roman"/>
          <w:b/>
          <w:sz w:val="28"/>
          <w:szCs w:val="28"/>
          <w:lang w:eastAsia="ru-RU"/>
        </w:rPr>
        <w:t>4.12. Сведения о фактических и планируемых потерях горячей, питьевой,  технической воды при ее транспортировке (годовые, среднесуточные значения)</w:t>
      </w:r>
    </w:p>
    <w:p w:rsidR="009F1EF3" w:rsidRDefault="002C50EE">
      <w:pPr>
        <w:pStyle w:val="Standard"/>
        <w:spacing w:line="20" w:lineRule="atLeast"/>
        <w:ind w:firstLine="709"/>
        <w:jc w:val="both"/>
      </w:pPr>
      <w:r>
        <w:rPr>
          <w:rFonts w:eastAsia="Times New Roman" w:cs="Times New Roman"/>
          <w:sz w:val="28"/>
          <w:szCs w:val="28"/>
          <w:lang w:eastAsia="ru-RU"/>
        </w:rPr>
        <w:t>За 2020 год потери воды составили 52,89 % - 84,946 тыс. м</w:t>
      </w:r>
      <w:r>
        <w:rPr>
          <w:rFonts w:eastAsia="Times New Roman" w:cs="Times New Roman"/>
          <w:sz w:val="28"/>
          <w:szCs w:val="28"/>
          <w:vertAlign w:val="superscript"/>
          <w:lang w:eastAsia="ru-RU"/>
        </w:rPr>
        <w:t>3</w:t>
      </w:r>
      <w:r>
        <w:rPr>
          <w:rFonts w:eastAsia="Times New Roman" w:cs="Times New Roman"/>
          <w:sz w:val="28"/>
          <w:szCs w:val="28"/>
          <w:lang w:eastAsia="ru-RU"/>
        </w:rPr>
        <w:t>/год.  При поэтапном выполнении мероприятий по текущему ремонту водопровода, на расчетный срок потери планируется уменьшить потери на 17,39 % от общей выработки воды и будут составлять – 62,6 тыс. м</w:t>
      </w:r>
      <w:r>
        <w:rPr>
          <w:rFonts w:eastAsia="Times New Roman" w:cs="Times New Roman"/>
          <w:sz w:val="28"/>
          <w:szCs w:val="28"/>
          <w:vertAlign w:val="superscript"/>
          <w:lang w:eastAsia="ru-RU"/>
        </w:rPr>
        <w:t>3</w:t>
      </w:r>
      <w:r>
        <w:rPr>
          <w:rFonts w:eastAsia="Times New Roman" w:cs="Times New Roman"/>
          <w:sz w:val="28"/>
          <w:szCs w:val="28"/>
          <w:lang w:eastAsia="ru-RU"/>
        </w:rPr>
        <w:t>/год.</w:t>
      </w:r>
      <w:r>
        <w:rPr>
          <w:rFonts w:eastAsia="Times New Roman" w:cs="Times New Roman"/>
          <w:color w:val="FF0000"/>
          <w:sz w:val="28"/>
          <w:szCs w:val="28"/>
          <w:lang w:eastAsia="ru-RU"/>
        </w:rPr>
        <w:t xml:space="preserve">  </w:t>
      </w: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lastRenderedPageBreak/>
        <w:t>4.13.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p w:rsidR="009F1EF3" w:rsidRDefault="002C50EE">
      <w:pPr>
        <w:pStyle w:val="Standard"/>
        <w:spacing w:line="20" w:lineRule="atLeast"/>
        <w:ind w:firstLine="709"/>
        <w:jc w:val="both"/>
      </w:pPr>
      <w:r>
        <w:rPr>
          <w:rFonts w:eastAsia="Times New Roman" w:cs="Times New Roman"/>
          <w:sz w:val="28"/>
          <w:szCs w:val="28"/>
          <w:lang w:eastAsia="ru-RU"/>
        </w:rPr>
        <w:t>В сельском поселении прогнозируется незначительный прирост общего водопотребления. Прирост общего водопотребления обусловлен приростом числа абонентов из населения, частично из-за подхода, в котором отсутствует энерго-эффективное расходование воды населением.</w:t>
      </w:r>
    </w:p>
    <w:p w:rsidR="009F1EF3" w:rsidRDefault="002C50EE">
      <w:pPr>
        <w:pStyle w:val="Standard"/>
        <w:spacing w:line="20" w:lineRule="atLeast"/>
        <w:ind w:firstLine="709"/>
        <w:jc w:val="both"/>
      </w:pPr>
      <w:r>
        <w:rPr>
          <w:rFonts w:eastAsia="Times New Roman" w:cs="Times New Roman"/>
          <w:sz w:val="28"/>
          <w:szCs w:val="28"/>
          <w:lang w:eastAsia="ru-RU"/>
        </w:rPr>
        <w:t>Перспективный баланс потребления воды рассчитан на суточное водопотребление. Корректировка баланса рассчитывается на среднесуточное водопотребление и далее, как и предусмотрено нормативами.</w:t>
      </w:r>
    </w:p>
    <w:p w:rsidR="009F1EF3" w:rsidRDefault="002C50EE">
      <w:pPr>
        <w:pStyle w:val="Standard"/>
        <w:spacing w:line="20" w:lineRule="atLeast"/>
        <w:ind w:firstLine="709"/>
        <w:jc w:val="both"/>
      </w:pPr>
      <w:r>
        <w:rPr>
          <w:rFonts w:eastAsia="Times New Roman" w:cs="Times New Roman"/>
          <w:sz w:val="28"/>
          <w:szCs w:val="28"/>
          <w:lang w:eastAsia="ru-RU"/>
        </w:rPr>
        <w:t xml:space="preserve">Основным потребителем воды является население. При разработке Схемы базовым показателем для определения удельного суточного расхода воды принят норматив потребления холодной воды на одного жителя, принятый в соответствии с рекомендациями СП 31.13330.2016 «Водоснабжение. Наружные сети и сооружения», равный 180 л/сутки/чел.  </w:t>
      </w:r>
    </w:p>
    <w:p w:rsidR="009F1EF3" w:rsidRDefault="002C50EE">
      <w:pPr>
        <w:pStyle w:val="Standard"/>
        <w:spacing w:line="20" w:lineRule="atLeast"/>
        <w:jc w:val="both"/>
      </w:pPr>
      <w:r>
        <w:rPr>
          <w:rFonts w:eastAsia="Times New Roman" w:cs="Times New Roman"/>
          <w:sz w:val="28"/>
          <w:szCs w:val="28"/>
          <w:lang w:eastAsia="ru-RU"/>
        </w:rPr>
        <w:t xml:space="preserve">Таблица 11 - Перспективный  баланс общего водопотребления  </w:t>
      </w:r>
    </w:p>
    <w:tbl>
      <w:tblPr>
        <w:tblW w:w="9366" w:type="dxa"/>
        <w:tblInd w:w="98" w:type="dxa"/>
        <w:tblLayout w:type="fixed"/>
        <w:tblCellMar>
          <w:left w:w="10" w:type="dxa"/>
          <w:right w:w="10" w:type="dxa"/>
        </w:tblCellMar>
        <w:tblLook w:val="04A0" w:firstRow="1" w:lastRow="0" w:firstColumn="1" w:lastColumn="0" w:noHBand="0" w:noVBand="1"/>
      </w:tblPr>
      <w:tblGrid>
        <w:gridCol w:w="1276"/>
        <w:gridCol w:w="851"/>
        <w:gridCol w:w="1134"/>
        <w:gridCol w:w="1134"/>
        <w:gridCol w:w="850"/>
        <w:gridCol w:w="851"/>
        <w:gridCol w:w="992"/>
        <w:gridCol w:w="1134"/>
        <w:gridCol w:w="1144"/>
      </w:tblGrid>
      <w:tr w:rsidR="009F1EF3">
        <w:trPr>
          <w:cantSplit/>
          <w:trHeight w:val="1890"/>
        </w:trPr>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left="113" w:right="113"/>
              <w:jc w:val="center"/>
              <w:rPr>
                <w:rFonts w:eastAsia="Times New Roman" w:cs="Times New Roman"/>
                <w:sz w:val="20"/>
                <w:szCs w:val="20"/>
                <w:lang w:eastAsia="ru-RU"/>
                <w:eastAsianLayout w:id="-1705245942" w:vert="1" w:vertCompress="1"/>
              </w:rPr>
            </w:pPr>
            <w:r>
              <w:rPr>
                <w:rFonts w:eastAsia="Times New Roman" w:cs="Times New Roman"/>
                <w:sz w:val="20"/>
                <w:szCs w:val="20"/>
                <w:lang w:eastAsia="ru-RU"/>
                <w:eastAsianLayout w:id="-1705245942" w:vert="1" w:vertCompress="1"/>
              </w:rPr>
              <w:t>Сельское поселение</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left="113" w:right="113"/>
              <w:jc w:val="center"/>
              <w:rPr>
                <w:rFonts w:eastAsia="Times New Roman" w:cs="Times New Roman"/>
                <w:sz w:val="20"/>
                <w:szCs w:val="20"/>
                <w:lang w:eastAsia="ru-RU"/>
                <w:eastAsianLayout w:id="-1705245941" w:vert="1" w:vertCompress="1"/>
              </w:rPr>
            </w:pPr>
            <w:r>
              <w:rPr>
                <w:rFonts w:eastAsia="Times New Roman" w:cs="Times New Roman"/>
                <w:sz w:val="20"/>
                <w:szCs w:val="20"/>
                <w:lang w:eastAsia="ru-RU"/>
                <w:eastAsianLayout w:id="-1705245941" w:vert="1" w:vertCompress="1"/>
              </w:rPr>
              <w:t>Абоненты</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left="113" w:right="113"/>
              <w:jc w:val="center"/>
              <w:rPr>
                <w:rFonts w:eastAsia="Times New Roman" w:cs="Times New Roman"/>
                <w:sz w:val="20"/>
                <w:szCs w:val="20"/>
                <w:lang w:eastAsia="ru-RU"/>
                <w:eastAsianLayout w:id="-1705245940" w:vert="1" w:vertCompress="1"/>
              </w:rPr>
            </w:pPr>
            <w:r>
              <w:rPr>
                <w:rFonts w:eastAsia="Times New Roman" w:cs="Times New Roman"/>
                <w:sz w:val="20"/>
                <w:szCs w:val="20"/>
                <w:lang w:eastAsia="ru-RU"/>
                <w:eastAsianLayout w:id="-1705245940" w:vert="1" w:vertCompress="1"/>
              </w:rPr>
              <w:t>Норма, хозяйственно-питьевые нужды  л/сутки</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left="113" w:right="113"/>
              <w:jc w:val="center"/>
              <w:rPr>
                <w:eastAsianLayout w:id="-1705245939" w:vert="1" w:vertCompress="1"/>
              </w:rPr>
            </w:pPr>
            <w:r>
              <w:rPr>
                <w:rFonts w:eastAsia="Times New Roman" w:cs="Times New Roman"/>
                <w:sz w:val="20"/>
                <w:szCs w:val="20"/>
                <w:lang w:eastAsia="ru-RU"/>
                <w:eastAsianLayout w:id="-1705245939" w:vert="1" w:vertCompress="1"/>
              </w:rPr>
              <w:t>Хозяйственно – питьевые нужды, на новое население тыс. м</w:t>
            </w:r>
            <w:r>
              <w:rPr>
                <w:rFonts w:eastAsia="Times New Roman" w:cs="Times New Roman"/>
                <w:sz w:val="20"/>
                <w:szCs w:val="20"/>
                <w:vertAlign w:val="superscript"/>
                <w:lang w:eastAsia="ru-RU"/>
                <w:eastAsianLayout w:id="-1705245939" w:vert="1" w:vertCompress="1"/>
              </w:rPr>
              <w:t>3</w:t>
            </w:r>
            <w:r>
              <w:rPr>
                <w:rFonts w:eastAsia="Times New Roman" w:cs="Times New Roman"/>
                <w:sz w:val="20"/>
                <w:szCs w:val="20"/>
                <w:lang w:eastAsia="ru-RU"/>
                <w:eastAsianLayout w:id="-1705245939" w:vert="1" w:vertCompress="1"/>
              </w:rPr>
              <w:t>/сутки</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left="113" w:right="113"/>
              <w:jc w:val="center"/>
              <w:rPr>
                <w:eastAsianLayout w:id="-1705245938" w:vert="1" w:vertCompress="1"/>
              </w:rPr>
            </w:pPr>
            <w:r>
              <w:rPr>
                <w:rFonts w:eastAsia="Times New Roman" w:cs="Times New Roman"/>
                <w:sz w:val="20"/>
                <w:szCs w:val="20"/>
                <w:lang w:eastAsia="ru-RU"/>
                <w:eastAsianLayout w:id="-1705245938" w:vert="1" w:vertCompress="1"/>
              </w:rPr>
              <w:t>Норма для полива, л/сутки на 1 м</w:t>
            </w:r>
            <w:r>
              <w:rPr>
                <w:rFonts w:eastAsia="Times New Roman" w:cs="Times New Roman"/>
                <w:sz w:val="20"/>
                <w:szCs w:val="20"/>
                <w:vertAlign w:val="superscript"/>
                <w:lang w:eastAsia="ru-RU"/>
                <w:eastAsianLayout w:id="-1705245938" w:vert="1" w:vertCompress="1"/>
              </w:rPr>
              <w:t>2</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left="113" w:right="113"/>
              <w:jc w:val="center"/>
              <w:rPr>
                <w:eastAsianLayout w:id="-1705245937" w:vert="1" w:vertCompress="1"/>
              </w:rPr>
            </w:pPr>
            <w:r>
              <w:rPr>
                <w:rFonts w:eastAsia="Times New Roman" w:cs="Times New Roman"/>
                <w:sz w:val="20"/>
                <w:szCs w:val="20"/>
                <w:lang w:eastAsia="ru-RU"/>
                <w:eastAsianLayout w:id="-1705245937" w:vert="1" w:vertCompress="1"/>
              </w:rPr>
              <w:t>Полив, м</w:t>
            </w:r>
            <w:r>
              <w:rPr>
                <w:rFonts w:eastAsia="Times New Roman" w:cs="Times New Roman"/>
                <w:sz w:val="20"/>
                <w:szCs w:val="20"/>
                <w:vertAlign w:val="superscript"/>
                <w:lang w:eastAsia="ru-RU"/>
                <w:eastAsianLayout w:id="-1705245937" w:vert="1" w:vertCompress="1"/>
              </w:rPr>
              <w:t>3</w:t>
            </w:r>
            <w:r>
              <w:rPr>
                <w:rFonts w:eastAsia="Times New Roman" w:cs="Times New Roman"/>
                <w:sz w:val="20"/>
                <w:szCs w:val="20"/>
                <w:lang w:eastAsia="ru-RU"/>
                <w:eastAsianLayout w:id="-1705245937" w:vert="1" w:vertCompress="1"/>
              </w:rPr>
              <w:t>/сутки</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left="113" w:right="113"/>
              <w:jc w:val="center"/>
              <w:rPr>
                <w:rFonts w:eastAsia="Times New Roman" w:cs="Times New Roman"/>
                <w:sz w:val="20"/>
                <w:szCs w:val="20"/>
                <w:lang w:eastAsia="ru-RU"/>
                <w:eastAsianLayout w:id="-1705245936" w:vert="1" w:vertCompress="1"/>
              </w:rPr>
            </w:pPr>
            <w:r>
              <w:rPr>
                <w:rFonts w:eastAsia="Times New Roman" w:cs="Times New Roman"/>
                <w:sz w:val="20"/>
                <w:szCs w:val="20"/>
                <w:lang w:eastAsia="ru-RU"/>
                <w:eastAsianLayout w:id="-1705245936" w:vert="1" w:vertCompress="1"/>
              </w:rPr>
              <w:t>Расчетное количество  пожаров на новое население</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left="113" w:right="113"/>
              <w:jc w:val="center"/>
              <w:rPr>
                <w:rFonts w:eastAsia="Times New Roman" w:cs="Times New Roman"/>
                <w:sz w:val="20"/>
                <w:szCs w:val="20"/>
                <w:lang w:eastAsia="ru-RU"/>
                <w:eastAsianLayout w:id="-1705245952" w:vert="1" w:vertCompress="1"/>
              </w:rPr>
            </w:pPr>
            <w:r>
              <w:rPr>
                <w:rFonts w:eastAsia="Times New Roman" w:cs="Times New Roman"/>
                <w:sz w:val="20"/>
                <w:szCs w:val="20"/>
                <w:lang w:eastAsia="ru-RU"/>
                <w:eastAsianLayout w:id="-1705245952" w:vert="1" w:vertCompress="1"/>
              </w:rPr>
              <w:t>Норма пожаротушения для нового население, л/с</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left="113" w:right="113"/>
              <w:jc w:val="center"/>
              <w:rPr>
                <w:eastAsianLayout w:id="-1705245951" w:vert="1" w:vertCompress="1"/>
              </w:rPr>
            </w:pPr>
            <w:r>
              <w:rPr>
                <w:rFonts w:eastAsia="Times New Roman" w:cs="Times New Roman"/>
                <w:sz w:val="20"/>
                <w:szCs w:val="20"/>
                <w:lang w:eastAsia="ru-RU"/>
                <w:eastAsianLayout w:id="-1705245951" w:vert="1" w:vertCompress="1"/>
              </w:rPr>
              <w:t>Расход на пожаротушение м</w:t>
            </w:r>
            <w:r>
              <w:rPr>
                <w:rFonts w:eastAsia="Times New Roman" w:cs="Times New Roman"/>
                <w:sz w:val="20"/>
                <w:szCs w:val="20"/>
                <w:vertAlign w:val="superscript"/>
                <w:lang w:eastAsia="ru-RU"/>
                <w:eastAsianLayout w:id="-1705245951" w:vert="1" w:vertCompress="1"/>
              </w:rPr>
              <w:t>3</w:t>
            </w:r>
            <w:r>
              <w:rPr>
                <w:rFonts w:eastAsia="Times New Roman" w:cs="Times New Roman"/>
                <w:sz w:val="20"/>
                <w:szCs w:val="20"/>
                <w:lang w:eastAsia="ru-RU"/>
                <w:eastAsianLayout w:id="-1705245951" w:vert="1" w:vertCompress="1"/>
              </w:rPr>
              <w:t>/сутки на человека</w:t>
            </w:r>
          </w:p>
        </w:tc>
      </w:tr>
      <w:tr w:rsidR="009F1EF3">
        <w:trPr>
          <w:trHeight w:val="472"/>
        </w:trPr>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ind w:left="-108"/>
              <w:jc w:val="center"/>
              <w:rPr>
                <w:rFonts w:cs="Times New Roman"/>
                <w:sz w:val="20"/>
                <w:szCs w:val="20"/>
              </w:rPr>
            </w:pPr>
            <w:r>
              <w:rPr>
                <w:rFonts w:cs="Times New Roman"/>
                <w:sz w:val="20"/>
                <w:szCs w:val="20"/>
              </w:rPr>
              <w:t>Ново-пашковское</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627"/>
              </w:tabs>
              <w:ind w:right="89" w:firstLine="30"/>
              <w:jc w:val="center"/>
              <w:rPr>
                <w:rFonts w:cs="Times New Roman"/>
                <w:sz w:val="20"/>
                <w:szCs w:val="20"/>
              </w:rPr>
            </w:pPr>
            <w:r>
              <w:rPr>
                <w:rFonts w:cs="Times New Roman"/>
                <w:sz w:val="20"/>
                <w:szCs w:val="20"/>
              </w:rPr>
              <w:t>2429</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627"/>
              </w:tabs>
              <w:ind w:right="89" w:firstLine="30"/>
              <w:jc w:val="center"/>
            </w:pPr>
            <w:r>
              <w:rPr>
                <w:rFonts w:cs="Times New Roman"/>
                <w:sz w:val="20"/>
                <w:szCs w:val="20"/>
              </w:rPr>
              <w:t>180</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627"/>
              </w:tabs>
              <w:ind w:right="89" w:firstLine="30"/>
              <w:jc w:val="center"/>
              <w:rPr>
                <w:rFonts w:cs="Times New Roman"/>
                <w:sz w:val="20"/>
                <w:szCs w:val="20"/>
              </w:rPr>
            </w:pPr>
            <w:r>
              <w:rPr>
                <w:rFonts w:cs="Times New Roman"/>
                <w:sz w:val="20"/>
                <w:szCs w:val="20"/>
              </w:rPr>
              <w:t>114,4</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627"/>
              </w:tabs>
              <w:ind w:right="89" w:firstLine="30"/>
              <w:jc w:val="center"/>
              <w:rPr>
                <w:rFonts w:cs="Times New Roman"/>
                <w:sz w:val="20"/>
                <w:szCs w:val="20"/>
              </w:rPr>
            </w:pPr>
            <w:r>
              <w:rPr>
                <w:rFonts w:cs="Times New Roman"/>
                <w:sz w:val="20"/>
                <w:szCs w:val="20"/>
              </w:rPr>
              <w:t>3</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627"/>
              </w:tabs>
              <w:ind w:right="89" w:firstLine="30"/>
              <w:jc w:val="center"/>
              <w:rPr>
                <w:rFonts w:cs="Times New Roman"/>
                <w:sz w:val="20"/>
                <w:szCs w:val="20"/>
              </w:rPr>
            </w:pPr>
            <w:r>
              <w:rPr>
                <w:rFonts w:cs="Times New Roman"/>
                <w:sz w:val="20"/>
                <w:szCs w:val="20"/>
              </w:rPr>
              <w:t>0,3</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627"/>
              </w:tabs>
              <w:ind w:right="314" w:firstLine="30"/>
              <w:jc w:val="center"/>
              <w:rPr>
                <w:rFonts w:cs="Times New Roman"/>
                <w:sz w:val="20"/>
                <w:szCs w:val="20"/>
              </w:rPr>
            </w:pPr>
            <w:r>
              <w:rPr>
                <w:rFonts w:cs="Times New Roman"/>
                <w:sz w:val="20"/>
                <w:szCs w:val="20"/>
              </w:rPr>
              <w:t>2</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627"/>
              </w:tabs>
              <w:ind w:right="181" w:firstLine="30"/>
              <w:jc w:val="center"/>
              <w:rPr>
                <w:rFonts w:cs="Times New Roman"/>
                <w:sz w:val="20"/>
                <w:szCs w:val="20"/>
              </w:rPr>
            </w:pPr>
            <w:r>
              <w:rPr>
                <w:rFonts w:cs="Times New Roman"/>
                <w:sz w:val="20"/>
                <w:szCs w:val="20"/>
              </w:rPr>
              <w:t>30</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tabs>
                <w:tab w:val="left" w:pos="627"/>
              </w:tabs>
              <w:ind w:right="89" w:firstLine="30"/>
              <w:jc w:val="center"/>
              <w:rPr>
                <w:rFonts w:cs="Times New Roman"/>
                <w:sz w:val="20"/>
                <w:szCs w:val="20"/>
              </w:rPr>
            </w:pPr>
            <w:r>
              <w:rPr>
                <w:rFonts w:cs="Times New Roman"/>
                <w:sz w:val="20"/>
                <w:szCs w:val="20"/>
              </w:rPr>
              <w:t>0,03</w:t>
            </w:r>
          </w:p>
        </w:tc>
      </w:tr>
    </w:tbl>
    <w:p w:rsidR="009F1EF3" w:rsidRDefault="002C50EE">
      <w:pPr>
        <w:pStyle w:val="Standard"/>
        <w:spacing w:before="200" w:after="200"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4.14.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p>
    <w:p w:rsidR="009F1EF3" w:rsidRDefault="002C50EE">
      <w:pPr>
        <w:pStyle w:val="Standard"/>
        <w:spacing w:line="20" w:lineRule="atLeast"/>
        <w:jc w:val="both"/>
      </w:pPr>
      <w:r>
        <w:rPr>
          <w:rFonts w:eastAsia="Times New Roman" w:cs="Times New Roman"/>
          <w:sz w:val="28"/>
          <w:szCs w:val="28"/>
          <w:lang w:eastAsia="ru-RU"/>
        </w:rPr>
        <w:lastRenderedPageBreak/>
        <w:t>Таблица 12 -</w:t>
      </w:r>
      <w:r>
        <w:t xml:space="preserve"> </w:t>
      </w:r>
      <w:r>
        <w:rPr>
          <w:rFonts w:eastAsia="Times New Roman" w:cs="Times New Roman"/>
          <w:sz w:val="28"/>
          <w:szCs w:val="28"/>
          <w:lang w:eastAsia="ru-RU"/>
        </w:rPr>
        <w:t>Расчет требуемой мощности водозаборных и очистных сооружений</w:t>
      </w:r>
    </w:p>
    <w:tbl>
      <w:tblPr>
        <w:tblW w:w="9376" w:type="dxa"/>
        <w:tblInd w:w="98" w:type="dxa"/>
        <w:tblLayout w:type="fixed"/>
        <w:tblCellMar>
          <w:left w:w="10" w:type="dxa"/>
          <w:right w:w="10" w:type="dxa"/>
        </w:tblCellMar>
        <w:tblLook w:val="04A0" w:firstRow="1" w:lastRow="0" w:firstColumn="1" w:lastColumn="0" w:noHBand="0" w:noVBand="1"/>
      </w:tblPr>
      <w:tblGrid>
        <w:gridCol w:w="1561"/>
        <w:gridCol w:w="1276"/>
        <w:gridCol w:w="1562"/>
        <w:gridCol w:w="1561"/>
        <w:gridCol w:w="1845"/>
        <w:gridCol w:w="1571"/>
      </w:tblGrid>
      <w:tr w:rsidR="009F1EF3">
        <w:trPr>
          <w:trHeight w:val="300"/>
        </w:trPr>
        <w:tc>
          <w:tcPr>
            <w:tcW w:w="1560" w:type="dxa"/>
            <w:vMerge w:val="restart"/>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Показатели</w:t>
            </w:r>
          </w:p>
        </w:tc>
        <w:tc>
          <w:tcPr>
            <w:tcW w:w="4394" w:type="dxa"/>
            <w:gridSpan w:val="3"/>
            <w:tcBorders>
              <w:top w:val="single" w:sz="8" w:space="0" w:color="000000"/>
              <w:left w:val="single" w:sz="8"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pPr>
            <w:r>
              <w:rPr>
                <w:rFonts w:cs="Times New Roman"/>
                <w:color w:val="000000"/>
                <w:sz w:val="20"/>
                <w:szCs w:val="20"/>
                <w:lang w:eastAsia="ru-RU"/>
              </w:rPr>
              <w:t>2030 год</w:t>
            </w:r>
          </w:p>
        </w:tc>
        <w:tc>
          <w:tcPr>
            <w:tcW w:w="34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pPr>
            <w:r>
              <w:rPr>
                <w:rFonts w:cs="Times New Roman"/>
                <w:color w:val="000000"/>
                <w:sz w:val="20"/>
                <w:szCs w:val="20"/>
                <w:lang w:eastAsia="ru-RU"/>
              </w:rPr>
              <w:t>Требуемая мощность</w:t>
            </w:r>
          </w:p>
        </w:tc>
      </w:tr>
      <w:tr w:rsidR="009F1EF3">
        <w:trPr>
          <w:trHeight w:val="330"/>
        </w:trPr>
        <w:tc>
          <w:tcPr>
            <w:tcW w:w="1560" w:type="dxa"/>
            <w:vMerge/>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BF38CC" w:rsidRDefault="00BF38CC"/>
        </w:tc>
        <w:tc>
          <w:tcPr>
            <w:tcW w:w="1275" w:type="dxa"/>
            <w:tcBorders>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Подача</w:t>
            </w:r>
          </w:p>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тыс. м³/год</w:t>
            </w:r>
          </w:p>
        </w:tc>
        <w:tc>
          <w:tcPr>
            <w:tcW w:w="1560" w:type="dxa"/>
            <w:tcBorders>
              <w:left w:val="single" w:sz="4"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Реализация</w:t>
            </w:r>
          </w:p>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тыс. м³/год</w:t>
            </w:r>
          </w:p>
        </w:tc>
        <w:tc>
          <w:tcPr>
            <w:tcW w:w="1559" w:type="dxa"/>
            <w:tcBorders>
              <w:left w:val="single" w:sz="4"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Потери</w:t>
            </w:r>
          </w:p>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тыс. м³/год</w:t>
            </w:r>
          </w:p>
        </w:tc>
        <w:tc>
          <w:tcPr>
            <w:tcW w:w="1843" w:type="dxa"/>
            <w:tcBorders>
              <w:top w:val="single" w:sz="4" w:space="0" w:color="000000"/>
              <w:left w:val="single" w:sz="4"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Водозабор, тыс. м³/год</w:t>
            </w:r>
          </w:p>
        </w:tc>
        <w:tc>
          <w:tcPr>
            <w:tcW w:w="1569"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Очистные, тыс.  м³/год</w:t>
            </w:r>
          </w:p>
        </w:tc>
      </w:tr>
      <w:tr w:rsidR="009F1EF3">
        <w:trPr>
          <w:trHeight w:val="315"/>
        </w:trPr>
        <w:tc>
          <w:tcPr>
            <w:tcW w:w="156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Горячая</w:t>
            </w:r>
          </w:p>
        </w:tc>
        <w:tc>
          <w:tcPr>
            <w:tcW w:w="1275"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w:t>
            </w:r>
          </w:p>
        </w:tc>
        <w:tc>
          <w:tcPr>
            <w:tcW w:w="1560" w:type="dxa"/>
            <w:tcBorders>
              <w:top w:val="single" w:sz="8" w:space="0" w:color="000000"/>
              <w:left w:val="single" w:sz="4" w:space="0" w:color="000000"/>
              <w:bottom w:val="single" w:sz="8"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w:t>
            </w:r>
          </w:p>
        </w:tc>
        <w:tc>
          <w:tcPr>
            <w:tcW w:w="1559" w:type="dxa"/>
            <w:tcBorders>
              <w:top w:val="single" w:sz="8" w:space="0" w:color="000000"/>
              <w:left w:val="single" w:sz="4"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w:t>
            </w:r>
          </w:p>
        </w:tc>
        <w:tc>
          <w:tcPr>
            <w:tcW w:w="1843"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w:t>
            </w:r>
          </w:p>
        </w:tc>
        <w:tc>
          <w:tcPr>
            <w:tcW w:w="15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w:t>
            </w:r>
          </w:p>
        </w:tc>
      </w:tr>
      <w:tr w:rsidR="009F1EF3">
        <w:trPr>
          <w:trHeight w:val="315"/>
        </w:trPr>
        <w:tc>
          <w:tcPr>
            <w:tcW w:w="156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Питьевая</w:t>
            </w:r>
          </w:p>
        </w:tc>
        <w:tc>
          <w:tcPr>
            <w:tcW w:w="1275"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both"/>
            </w:pPr>
            <w:r>
              <w:rPr>
                <w:rFonts w:eastAsia="Times New Roman" w:cs="Times New Roman"/>
                <w:sz w:val="20"/>
                <w:szCs w:val="20"/>
                <w:lang w:eastAsia="ru-RU"/>
              </w:rPr>
              <w:t>177,0</w:t>
            </w:r>
          </w:p>
        </w:tc>
        <w:tc>
          <w:tcPr>
            <w:tcW w:w="1560" w:type="dxa"/>
            <w:tcBorders>
              <w:top w:val="single" w:sz="8" w:space="0" w:color="000000"/>
              <w:left w:val="single" w:sz="4" w:space="0" w:color="000000"/>
              <w:bottom w:val="single" w:sz="8"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cs="Times New Roman"/>
                <w:sz w:val="20"/>
                <w:szCs w:val="20"/>
                <w:lang w:eastAsia="ru-RU"/>
              </w:rPr>
            </w:pPr>
            <w:r>
              <w:rPr>
                <w:rFonts w:cs="Times New Roman"/>
                <w:sz w:val="20"/>
                <w:szCs w:val="20"/>
                <w:lang w:eastAsia="ru-RU"/>
              </w:rPr>
              <w:t>114,4</w:t>
            </w:r>
          </w:p>
        </w:tc>
        <w:tc>
          <w:tcPr>
            <w:tcW w:w="1559" w:type="dxa"/>
            <w:tcBorders>
              <w:top w:val="single" w:sz="8" w:space="0" w:color="000000"/>
              <w:left w:val="single" w:sz="4"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center"/>
              <w:rPr>
                <w:rFonts w:eastAsia="Times New Roman" w:cs="Times New Roman"/>
                <w:sz w:val="20"/>
                <w:szCs w:val="20"/>
                <w:lang w:eastAsia="ru-RU"/>
              </w:rPr>
            </w:pPr>
            <w:r>
              <w:rPr>
                <w:rFonts w:eastAsia="Times New Roman" w:cs="Times New Roman"/>
                <w:sz w:val="20"/>
                <w:szCs w:val="20"/>
                <w:lang w:eastAsia="ru-RU"/>
              </w:rPr>
              <w:t>62,6</w:t>
            </w:r>
          </w:p>
        </w:tc>
        <w:tc>
          <w:tcPr>
            <w:tcW w:w="1843"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0,0</w:t>
            </w:r>
          </w:p>
        </w:tc>
        <w:tc>
          <w:tcPr>
            <w:tcW w:w="15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0,0</w:t>
            </w:r>
          </w:p>
        </w:tc>
      </w:tr>
      <w:tr w:rsidR="009F1EF3">
        <w:trPr>
          <w:trHeight w:val="315"/>
        </w:trPr>
        <w:tc>
          <w:tcPr>
            <w:tcW w:w="156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cs="Times New Roman"/>
                <w:color w:val="000000"/>
                <w:sz w:val="20"/>
                <w:szCs w:val="20"/>
                <w:lang w:eastAsia="ru-RU"/>
              </w:rPr>
            </w:pPr>
            <w:r>
              <w:rPr>
                <w:rFonts w:cs="Times New Roman"/>
                <w:color w:val="000000"/>
                <w:sz w:val="20"/>
                <w:szCs w:val="20"/>
                <w:lang w:eastAsia="ru-RU"/>
              </w:rPr>
              <w:t>Техническая</w:t>
            </w:r>
          </w:p>
        </w:tc>
        <w:tc>
          <w:tcPr>
            <w:tcW w:w="1275"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0,00</w:t>
            </w:r>
          </w:p>
        </w:tc>
        <w:tc>
          <w:tcPr>
            <w:tcW w:w="1560" w:type="dxa"/>
            <w:tcBorders>
              <w:top w:val="single" w:sz="8" w:space="0" w:color="000000"/>
              <w:left w:val="single" w:sz="4"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0,00</w:t>
            </w:r>
          </w:p>
        </w:tc>
        <w:tc>
          <w:tcPr>
            <w:tcW w:w="1559" w:type="dxa"/>
            <w:tcBorders>
              <w:top w:val="single" w:sz="8" w:space="0" w:color="000000"/>
              <w:left w:val="single" w:sz="4"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0,00</w:t>
            </w:r>
          </w:p>
        </w:tc>
        <w:tc>
          <w:tcPr>
            <w:tcW w:w="1843"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0,00</w:t>
            </w:r>
          </w:p>
        </w:tc>
        <w:tc>
          <w:tcPr>
            <w:tcW w:w="15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cs="Times New Roman"/>
                <w:color w:val="000000"/>
                <w:sz w:val="20"/>
                <w:szCs w:val="20"/>
                <w:lang w:eastAsia="ru-RU"/>
              </w:rPr>
            </w:pPr>
            <w:r>
              <w:rPr>
                <w:rFonts w:cs="Times New Roman"/>
                <w:color w:val="000000"/>
                <w:sz w:val="20"/>
                <w:szCs w:val="20"/>
                <w:lang w:eastAsia="ru-RU"/>
              </w:rPr>
              <w:t>0,00</w:t>
            </w:r>
          </w:p>
        </w:tc>
      </w:tr>
    </w:tbl>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4.15. Наименование организации, которая наделена статусом гарантирующей организации</w:t>
      </w:r>
    </w:p>
    <w:p w:rsidR="009F1EF3" w:rsidRDefault="002C50EE">
      <w:pPr>
        <w:pStyle w:val="Standard"/>
        <w:spacing w:line="20" w:lineRule="atLeast"/>
        <w:ind w:firstLine="709"/>
        <w:jc w:val="both"/>
      </w:pPr>
      <w:r>
        <w:rPr>
          <w:rFonts w:eastAsia="Times New Roman" w:cs="Times New Roman"/>
          <w:sz w:val="28"/>
          <w:szCs w:val="28"/>
          <w:lang w:eastAsia="ru-RU"/>
        </w:rPr>
        <w:t>В соответствии с Федеральным законом № 416-ФЗ от 07.12.2011 года «О водоснабжении и водоотведении» гарантирующая организация - это организация, осуществляющая холодное водоснабжение и (или) водоотведение, определенная решением органа местного самоуправления поселения, городского округа, которая обязана заключить договор холодного водоснабжения, договор водоотведения с любым обратившимся к ней лицом, чьи объекты подключены к централизованной системе холодного водоснабжения и (или) водоотведения.</w:t>
      </w:r>
    </w:p>
    <w:p w:rsidR="009F1EF3" w:rsidRDefault="002C50EE">
      <w:pPr>
        <w:pStyle w:val="Standard"/>
        <w:spacing w:line="20" w:lineRule="atLeast"/>
        <w:ind w:firstLine="709"/>
        <w:jc w:val="both"/>
      </w:pPr>
      <w:r>
        <w:rPr>
          <w:rFonts w:eastAsia="Times New Roman" w:cs="Times New Roman"/>
          <w:sz w:val="28"/>
          <w:szCs w:val="28"/>
          <w:lang w:eastAsia="ru-RU"/>
        </w:rPr>
        <w:t>Орган местного самоуправления для централизованной системы холодного водоснабжения определяет гарантирующую организацию, и устанавливают зоны ее деятельности. Организация, осуществляющая холодное водоснабжение и эксплуатирующая водопроводные сети, наделяется статусом гарантирующей организации, если к водопроводным сетям этой организации присоединено наибольшее количество абонентов из всех организаций, осуществляющих холодное водоснабжение.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 В настоящее время гарантирующая организация сельского поселения определена в соответствие со статьей 12 Федерального закона № 416-ФЗ. На основании Распоряжения Администрации Новопашковского сельского поселения Крыловского района от 12.03.2015 года № 12 статусом гарантирующей организацией по холодному водоснабжению наделено Крыловской МУП «Водоканал».</w:t>
      </w:r>
    </w:p>
    <w:p w:rsidR="009F1EF3" w:rsidRDefault="002C50EE">
      <w:pPr>
        <w:pStyle w:val="Standard"/>
        <w:spacing w:line="20" w:lineRule="atLeast"/>
        <w:ind w:firstLine="709"/>
        <w:jc w:val="both"/>
      </w:pPr>
      <w:r>
        <w:rPr>
          <w:rFonts w:eastAsia="Times New Roman" w:cs="Times New Roman"/>
          <w:b/>
          <w:sz w:val="28"/>
          <w:szCs w:val="28"/>
          <w:lang w:eastAsia="ru-RU"/>
        </w:rPr>
        <w:t>5. Предложения по строительству, реконструкции и модернизации объектов централизованных систем водоснабжения Новопашковского сельского поселения Крыловского района</w:t>
      </w: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5.1. Перечень основных мероприятий по реализации схем</w:t>
      </w:r>
    </w:p>
    <w:p w:rsidR="009F1EF3" w:rsidRDefault="002C50EE">
      <w:pPr>
        <w:pStyle w:val="Standard"/>
        <w:spacing w:line="20" w:lineRule="atLeast"/>
        <w:jc w:val="both"/>
        <w:rPr>
          <w:rFonts w:eastAsia="Times New Roman" w:cs="Times New Roman"/>
          <w:b/>
          <w:sz w:val="28"/>
          <w:szCs w:val="28"/>
          <w:lang w:eastAsia="ru-RU"/>
        </w:rPr>
      </w:pPr>
      <w:r>
        <w:rPr>
          <w:rFonts w:eastAsia="Times New Roman" w:cs="Times New Roman"/>
          <w:b/>
          <w:sz w:val="28"/>
          <w:szCs w:val="28"/>
          <w:lang w:eastAsia="ru-RU"/>
        </w:rPr>
        <w:lastRenderedPageBreak/>
        <w:t>водоснабжения с разбивкой по годам</w:t>
      </w:r>
    </w:p>
    <w:p w:rsidR="009F1EF3" w:rsidRDefault="002C50EE">
      <w:pPr>
        <w:pStyle w:val="Standard"/>
        <w:spacing w:line="20" w:lineRule="atLeast"/>
        <w:jc w:val="both"/>
      </w:pPr>
      <w:r>
        <w:rPr>
          <w:rFonts w:eastAsia="Times New Roman" w:cs="Times New Roman"/>
          <w:sz w:val="28"/>
          <w:szCs w:val="28"/>
          <w:lang w:eastAsia="ru-RU"/>
        </w:rPr>
        <w:t>Таблица 13 - Перечень основных мероприятий по реализации Схемы</w:t>
      </w:r>
    </w:p>
    <w:tbl>
      <w:tblPr>
        <w:tblW w:w="9421" w:type="dxa"/>
        <w:tblInd w:w="98" w:type="dxa"/>
        <w:tblLayout w:type="fixed"/>
        <w:tblCellMar>
          <w:left w:w="10" w:type="dxa"/>
          <w:right w:w="10" w:type="dxa"/>
        </w:tblCellMar>
        <w:tblLook w:val="04A0" w:firstRow="1" w:lastRow="0" w:firstColumn="1" w:lastColumn="0" w:noHBand="0" w:noVBand="1"/>
      </w:tblPr>
      <w:tblGrid>
        <w:gridCol w:w="8080"/>
        <w:gridCol w:w="1341"/>
      </w:tblGrid>
      <w:tr w:rsidR="009F1EF3">
        <w:trPr>
          <w:trHeight w:val="414"/>
        </w:trPr>
        <w:tc>
          <w:tcPr>
            <w:tcW w:w="808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2895"/>
              </w:tabs>
              <w:spacing w:line="20" w:lineRule="atLeast"/>
              <w:jc w:val="center"/>
            </w:pPr>
            <w:r>
              <w:rPr>
                <w:rFonts w:eastAsia="Times New Roman" w:cs="Times New Roman"/>
                <w:color w:val="000000"/>
                <w:spacing w:val="2"/>
                <w:sz w:val="20"/>
                <w:szCs w:val="20"/>
                <w:lang w:eastAsia="ru-RU"/>
              </w:rPr>
              <w:t>Реконструкция сети (замена, ремонт)</w:t>
            </w:r>
            <w:r>
              <w:rPr>
                <w:rFonts w:cs="Times New Roman"/>
                <w:sz w:val="20"/>
                <w:szCs w:val="20"/>
              </w:rPr>
              <w:t xml:space="preserve">, </w:t>
            </w:r>
            <w:r>
              <w:rPr>
                <w:rFonts w:eastAsia="Times New Roman" w:cs="Times New Roman"/>
                <w:color w:val="000000"/>
                <w:spacing w:val="2"/>
                <w:sz w:val="20"/>
                <w:szCs w:val="20"/>
                <w:lang w:eastAsia="ru-RU"/>
              </w:rPr>
              <w:t>протяженность (км) диаметр</w:t>
            </w:r>
            <w:r>
              <w:rPr>
                <w:rFonts w:cs="Times New Roman"/>
                <w:color w:val="000000"/>
                <w:sz w:val="20"/>
                <w:szCs w:val="20"/>
              </w:rPr>
              <w:t xml:space="preserve"> Ø</w:t>
            </w:r>
            <w:r>
              <w:rPr>
                <w:rFonts w:eastAsia="Times New Roman" w:cs="Times New Roman"/>
                <w:color w:val="000000"/>
                <w:spacing w:val="2"/>
                <w:sz w:val="20"/>
                <w:szCs w:val="20"/>
                <w:lang w:eastAsia="ru-RU"/>
              </w:rPr>
              <w:t xml:space="preserve"> =100 мм</w:t>
            </w:r>
          </w:p>
        </w:tc>
        <w:tc>
          <w:tcPr>
            <w:tcW w:w="13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tabs>
                <w:tab w:val="left" w:pos="2895"/>
              </w:tabs>
              <w:spacing w:line="20" w:lineRule="atLeast"/>
              <w:jc w:val="center"/>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Года</w:t>
            </w:r>
          </w:p>
        </w:tc>
      </w:tr>
      <w:tr w:rsidR="009F1EF3">
        <w:trPr>
          <w:trHeight w:val="276"/>
        </w:trPr>
        <w:tc>
          <w:tcPr>
            <w:tcW w:w="808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F38CC" w:rsidRDefault="00BF38CC"/>
        </w:tc>
        <w:tc>
          <w:tcPr>
            <w:tcW w:w="13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F38CC" w:rsidRDefault="00BF38CC"/>
        </w:tc>
      </w:tr>
      <w:tr w:rsidR="009F1EF3">
        <w:trPr>
          <w:trHeight w:val="276"/>
        </w:trPr>
        <w:tc>
          <w:tcPr>
            <w:tcW w:w="8080"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pPr>
            <w:r>
              <w:rPr>
                <w:rFonts w:cs="Times New Roman"/>
                <w:sz w:val="20"/>
                <w:szCs w:val="20"/>
              </w:rPr>
              <w:t>Ст. Новопашковская 15,353 км</w:t>
            </w:r>
          </w:p>
        </w:tc>
        <w:tc>
          <w:tcPr>
            <w:tcW w:w="1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2022-2030</w:t>
            </w:r>
          </w:p>
        </w:tc>
      </w:tr>
      <w:tr w:rsidR="009F1EF3">
        <w:tc>
          <w:tcPr>
            <w:tcW w:w="80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С. Грузское 2,843 км</w:t>
            </w:r>
          </w:p>
        </w:tc>
        <w:tc>
          <w:tcPr>
            <w:tcW w:w="1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2022-2030</w:t>
            </w:r>
          </w:p>
        </w:tc>
      </w:tr>
      <w:tr w:rsidR="009F1EF3">
        <w:tc>
          <w:tcPr>
            <w:tcW w:w="80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Х. Тверской 6,32 км</w:t>
            </w:r>
          </w:p>
        </w:tc>
        <w:tc>
          <w:tcPr>
            <w:tcW w:w="1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2022-2030</w:t>
            </w:r>
          </w:p>
        </w:tc>
      </w:tr>
      <w:tr w:rsidR="009F1EF3">
        <w:tc>
          <w:tcPr>
            <w:tcW w:w="80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Х. Лобова Балка  6,26 км</w:t>
            </w:r>
          </w:p>
        </w:tc>
        <w:tc>
          <w:tcPr>
            <w:tcW w:w="1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2022-2030</w:t>
            </w:r>
          </w:p>
        </w:tc>
      </w:tr>
      <w:tr w:rsidR="009F1EF3">
        <w:tc>
          <w:tcPr>
            <w:tcW w:w="80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0"/>
                <w:tab w:val="left" w:pos="1080"/>
              </w:tabs>
              <w:jc w:val="center"/>
            </w:pPr>
            <w:r>
              <w:rPr>
                <w:rFonts w:cs="Times New Roman"/>
                <w:color w:val="000000"/>
                <w:sz w:val="20"/>
                <w:szCs w:val="20"/>
              </w:rPr>
              <w:t>Технологическое подключение 5 перспективных абонентов к центральному водопроводу в ст. Новопашковская   54 метра</w:t>
            </w:r>
          </w:p>
        </w:tc>
        <w:tc>
          <w:tcPr>
            <w:tcW w:w="1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tabs>
                <w:tab w:val="left" w:pos="0"/>
                <w:tab w:val="left" w:pos="1080"/>
              </w:tabs>
              <w:jc w:val="center"/>
              <w:rPr>
                <w:rFonts w:cs="Times New Roman"/>
                <w:color w:val="000000"/>
                <w:sz w:val="20"/>
                <w:szCs w:val="20"/>
              </w:rPr>
            </w:pPr>
            <w:r>
              <w:rPr>
                <w:rFonts w:cs="Times New Roman"/>
                <w:color w:val="000000"/>
                <w:sz w:val="20"/>
                <w:szCs w:val="20"/>
              </w:rPr>
              <w:t>2022</w:t>
            </w:r>
          </w:p>
        </w:tc>
      </w:tr>
      <w:tr w:rsidR="009F1EF3">
        <w:tc>
          <w:tcPr>
            <w:tcW w:w="80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jc w:val="center"/>
            </w:pPr>
            <w:r>
              <w:rPr>
                <w:rFonts w:cs="Times New Roman"/>
                <w:sz w:val="20"/>
                <w:szCs w:val="20"/>
              </w:rPr>
              <w:t>Технологическое подключение 22 перспективных абонентов к центральному водопроводу в ст. Новопашковская   137 метра</w:t>
            </w:r>
          </w:p>
        </w:tc>
        <w:tc>
          <w:tcPr>
            <w:tcW w:w="1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tabs>
                <w:tab w:val="left" w:pos="2895"/>
              </w:tabs>
              <w:spacing w:line="20" w:lineRule="atLeast"/>
              <w:jc w:val="center"/>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2022</w:t>
            </w:r>
          </w:p>
        </w:tc>
      </w:tr>
    </w:tbl>
    <w:p w:rsidR="009F1EF3" w:rsidRDefault="002C50EE">
      <w:pPr>
        <w:pStyle w:val="Standard"/>
        <w:spacing w:before="200" w:after="200" w:line="20" w:lineRule="atLeast"/>
        <w:ind w:firstLine="709"/>
        <w:jc w:val="both"/>
      </w:pPr>
      <w:r>
        <w:rPr>
          <w:rFonts w:eastAsia="Times New Roman" w:cs="Times New Roman"/>
          <w:b/>
          <w:sz w:val="28"/>
          <w:szCs w:val="28"/>
          <w:lang w:eastAsia="ru-RU"/>
        </w:rPr>
        <w:t>5.2.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p>
    <w:p w:rsidR="009F1EF3" w:rsidRDefault="002C50EE">
      <w:pPr>
        <w:pStyle w:val="Standard"/>
        <w:spacing w:line="20" w:lineRule="atLeast"/>
        <w:ind w:firstLine="709"/>
        <w:jc w:val="both"/>
      </w:pPr>
      <w:r>
        <w:rPr>
          <w:rFonts w:eastAsia="Times New Roman" w:cs="Times New Roman"/>
          <w:b/>
          <w:sz w:val="28"/>
          <w:szCs w:val="28"/>
          <w:lang w:eastAsia="ru-RU"/>
        </w:rPr>
        <w:t>5.2.1. Обеспечение подачи абонентам определенного объема питьевой воды установленного качества.</w:t>
      </w:r>
    </w:p>
    <w:p w:rsidR="009F1EF3" w:rsidRDefault="002C50EE">
      <w:pPr>
        <w:pStyle w:val="Standard"/>
        <w:spacing w:line="20" w:lineRule="atLeast"/>
        <w:ind w:firstLine="709"/>
        <w:jc w:val="both"/>
      </w:pPr>
      <w:r>
        <w:rPr>
          <w:rFonts w:eastAsia="Times New Roman" w:cs="Times New Roman"/>
          <w:sz w:val="28"/>
          <w:szCs w:val="28"/>
          <w:lang w:eastAsia="ru-RU"/>
        </w:rPr>
        <w:t>В соответствие с Федеральным законом от 07.12.2011 года № 416-ФЗ «О водоснабжении и водоотведении»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Органы местного самоуправления поселений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 Данные лабораторных исследований свидетельствуют о том, что обеспечивается соответствие подаваемой потребителям воды требованиям обеспечения нормативов качества воды. Организация дополнительной очистки воды с устройством сооружений водоподготовки и водоочистки не требуется.</w:t>
      </w:r>
    </w:p>
    <w:p w:rsidR="009F1EF3" w:rsidRDefault="002C50EE">
      <w:pPr>
        <w:pStyle w:val="Standard"/>
        <w:spacing w:line="20" w:lineRule="atLeast"/>
        <w:ind w:firstLine="709"/>
        <w:jc w:val="both"/>
      </w:pPr>
      <w:r>
        <w:rPr>
          <w:rFonts w:eastAsia="Times New Roman" w:cs="Times New Roman"/>
          <w:b/>
          <w:sz w:val="28"/>
          <w:szCs w:val="28"/>
          <w:lang w:eastAsia="ru-RU"/>
        </w:rPr>
        <w:t>5.2.2. Организация и обеспечение централизованного водоснабжения на территориях</w:t>
      </w:r>
      <w:r>
        <w:t xml:space="preserve"> </w:t>
      </w:r>
      <w:r>
        <w:rPr>
          <w:rFonts w:eastAsia="Times New Roman" w:cs="Times New Roman"/>
          <w:b/>
          <w:sz w:val="28"/>
          <w:szCs w:val="28"/>
          <w:lang w:eastAsia="ru-RU"/>
        </w:rPr>
        <w:t>Новопашковского сельского поселения Крыловского района, где оно отсутствует.</w:t>
      </w:r>
    </w:p>
    <w:p w:rsidR="009F1EF3" w:rsidRDefault="002C50EE">
      <w:pPr>
        <w:pStyle w:val="Standard"/>
        <w:spacing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Территории, где не предусмотрено центральное водоснабжение, отсутствуют.</w:t>
      </w: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lastRenderedPageBreak/>
        <w:t>5.2.3. Обеспечение водоснабжения объектов перспективной застройки населенного пункта</w:t>
      </w:r>
    </w:p>
    <w:p w:rsidR="009F1EF3" w:rsidRDefault="002C50EE">
      <w:pPr>
        <w:pStyle w:val="Standard"/>
        <w:spacing w:line="20" w:lineRule="atLeast"/>
        <w:ind w:firstLine="709"/>
        <w:jc w:val="both"/>
      </w:pPr>
      <w:r>
        <w:rPr>
          <w:rFonts w:eastAsia="Times New Roman" w:cs="Times New Roman"/>
          <w:sz w:val="28"/>
          <w:szCs w:val="28"/>
          <w:lang w:eastAsia="ru-RU"/>
        </w:rPr>
        <w:t>На основании данных Крыловского МУП «Водоканал» (письмо № 252 от 22.06.2021 года) в ст. Новопашковская к 2022 году планируется технологическое подключение перспективных абонентов к центральному водопроводу:</w:t>
      </w:r>
    </w:p>
    <w:p w:rsidR="009F1EF3" w:rsidRDefault="002C50EE">
      <w:pPr>
        <w:pStyle w:val="Standard"/>
        <w:spacing w:line="20" w:lineRule="atLeast"/>
        <w:ind w:firstLine="709"/>
        <w:jc w:val="both"/>
      </w:pPr>
      <w:r>
        <w:rPr>
          <w:rFonts w:eastAsia="Times New Roman" w:cs="Times New Roman"/>
          <w:sz w:val="28"/>
          <w:szCs w:val="28"/>
          <w:lang w:eastAsia="ru-RU"/>
        </w:rPr>
        <w:t>- 5 абонентов, средняя протяженность трубопровода от магистрального водопровода до границы земельного участка 10 метров, общая протяженность 54 метра;</w:t>
      </w:r>
    </w:p>
    <w:p w:rsidR="009F1EF3" w:rsidRDefault="002C50EE">
      <w:pPr>
        <w:pStyle w:val="Standard"/>
        <w:spacing w:line="20" w:lineRule="atLeast"/>
        <w:ind w:firstLine="709"/>
        <w:jc w:val="both"/>
      </w:pPr>
      <w:r>
        <w:rPr>
          <w:rFonts w:eastAsia="Times New Roman" w:cs="Times New Roman"/>
          <w:sz w:val="28"/>
          <w:szCs w:val="28"/>
          <w:lang w:eastAsia="ru-RU"/>
        </w:rPr>
        <w:t>- 22 абонента,</w:t>
      </w:r>
      <w:r>
        <w:t xml:space="preserve"> </w:t>
      </w:r>
      <w:r>
        <w:rPr>
          <w:rFonts w:eastAsia="Times New Roman" w:cs="Times New Roman"/>
          <w:sz w:val="28"/>
          <w:szCs w:val="28"/>
          <w:lang w:eastAsia="ru-RU"/>
        </w:rPr>
        <w:t>средняя протяженность трубопровода от магистрального водопровода до границы земельного участка 12 метров, общая протяженность 137 метра.</w:t>
      </w:r>
    </w:p>
    <w:p w:rsidR="009F1EF3" w:rsidRDefault="002C50EE">
      <w:pPr>
        <w:pStyle w:val="Standard"/>
        <w:spacing w:line="20" w:lineRule="atLeast"/>
        <w:ind w:firstLine="709"/>
        <w:jc w:val="both"/>
      </w:pPr>
      <w:r>
        <w:rPr>
          <w:rFonts w:eastAsia="Times New Roman" w:cs="Times New Roman"/>
          <w:b/>
          <w:sz w:val="28"/>
          <w:szCs w:val="28"/>
          <w:lang w:eastAsia="ru-RU"/>
        </w:rPr>
        <w:t>5.2.4. Сокращение потерь воды при ее транспортировке</w:t>
      </w:r>
    </w:p>
    <w:p w:rsidR="009F1EF3" w:rsidRDefault="002C50EE">
      <w:pPr>
        <w:pStyle w:val="Standard"/>
        <w:spacing w:line="20" w:lineRule="atLeast"/>
        <w:ind w:firstLine="709"/>
        <w:jc w:val="both"/>
      </w:pPr>
      <w:r>
        <w:rPr>
          <w:rFonts w:eastAsia="Times New Roman" w:cs="Times New Roman"/>
          <w:sz w:val="28"/>
          <w:szCs w:val="28"/>
          <w:lang w:eastAsia="ru-RU"/>
        </w:rPr>
        <w:t xml:space="preserve">Сокращение потерь воды в системе централизованного водоснабжения сельского поселения планируется за счет реконструкции (замены и (или) текущего ремонта) участков ВС со степенью износа &gt; 80 % в период 2022-2030 года. Сводные технические характеристики мероприятий по модернизации ВС на территории сельского поселения отражены в таблице 13 Схемы. Выполнение указанных мероприятий предлагается осуществить с 2022 года по 2030 год в момент реализации Схемы. Схема является основанием для разработки ИП в области модернизации системы водоснабжения сельского поселения.  </w:t>
      </w:r>
    </w:p>
    <w:p w:rsidR="009F1EF3" w:rsidRDefault="002C50EE">
      <w:pPr>
        <w:pStyle w:val="Standard"/>
        <w:spacing w:line="20" w:lineRule="atLeast"/>
        <w:ind w:firstLine="709"/>
        <w:jc w:val="both"/>
      </w:pPr>
      <w:r>
        <w:rPr>
          <w:rFonts w:eastAsia="Times New Roman" w:cs="Times New Roman"/>
          <w:sz w:val="28"/>
          <w:szCs w:val="28"/>
          <w:lang w:eastAsia="ru-RU"/>
        </w:rPr>
        <w:t>Разработку ИП необходимо выполнять с учетом требований Постановления Правительства Российской Федерации от 29.07.2013 года № 641 «Об инвестиционных и производственных программах организаций, осуществляющих деятельность в сфере водоснабжения и водоотведения» (с изменениями и дополнениями). В инвестиционной программе основными мероприятиями систем водоснабжения являются мероприятия таблицы 13 Схемы и Технического задания Администрации сельского поселения.</w:t>
      </w:r>
    </w:p>
    <w:p w:rsidR="009F1EF3" w:rsidRDefault="002C50EE">
      <w:pPr>
        <w:pStyle w:val="Standard"/>
        <w:spacing w:line="20" w:lineRule="atLeast"/>
        <w:ind w:firstLine="709"/>
        <w:jc w:val="both"/>
      </w:pPr>
      <w:r>
        <w:rPr>
          <w:rFonts w:eastAsia="Times New Roman" w:cs="Times New Roman"/>
          <w:b/>
          <w:sz w:val="28"/>
          <w:szCs w:val="28"/>
          <w:lang w:eastAsia="ru-RU"/>
        </w:rPr>
        <w:t>5.2.5. Выполнение мероприятий, направленных на обеспечение соответствия качества питьевой воды требованиям законодательства</w:t>
      </w:r>
      <w:r>
        <w:rPr>
          <w:rFonts w:eastAsia="Times New Roman" w:cs="Times New Roman"/>
          <w:sz w:val="28"/>
          <w:szCs w:val="28"/>
          <w:lang w:eastAsia="ru-RU"/>
        </w:rPr>
        <w:t xml:space="preserve"> </w:t>
      </w:r>
      <w:r>
        <w:rPr>
          <w:rFonts w:eastAsia="Times New Roman" w:cs="Times New Roman"/>
          <w:b/>
          <w:sz w:val="28"/>
          <w:szCs w:val="28"/>
          <w:lang w:eastAsia="ru-RU"/>
        </w:rPr>
        <w:t>Российской Федерации</w:t>
      </w:r>
    </w:p>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2C50EE">
      <w:pPr>
        <w:pStyle w:val="Standard"/>
        <w:spacing w:line="20" w:lineRule="atLeast"/>
        <w:ind w:firstLine="709"/>
        <w:jc w:val="both"/>
      </w:pPr>
      <w:r>
        <w:rPr>
          <w:rFonts w:eastAsia="Times New Roman" w:cs="Times New Roman"/>
          <w:sz w:val="28"/>
          <w:szCs w:val="28"/>
          <w:lang w:eastAsia="ru-RU"/>
        </w:rPr>
        <w:t>В соответствии с СанПиН 2.1.4.1110-02 «Зоны санитарной охраны источников водоснабжения и водопроводов питьевого назначения», утвержденными Постановлением Главного государственного санитарного врача РФ от 14.03.2002 источники водоснабжения имеют зоны санитарной охраны (далее по тексту - ЗСО).</w:t>
      </w:r>
    </w:p>
    <w:p w:rsidR="009F1EF3" w:rsidRDefault="002C50EE">
      <w:pPr>
        <w:pStyle w:val="Standard"/>
        <w:spacing w:line="20" w:lineRule="atLeast"/>
        <w:ind w:firstLine="709"/>
        <w:jc w:val="both"/>
      </w:pPr>
      <w:r>
        <w:rPr>
          <w:rFonts w:eastAsia="Times New Roman" w:cs="Times New Roman"/>
          <w:sz w:val="28"/>
          <w:szCs w:val="28"/>
          <w:lang w:eastAsia="ru-RU"/>
        </w:rPr>
        <w:t>Залогом бесперебойной подачи воды надлежащего качества в ВС сельского поселения должно быть систематическое наблюдение и контроль над работой АС, как обслуживающего персонала водозабора, так и представителей службы санитарно-эпидемиологического надзора.</w:t>
      </w:r>
    </w:p>
    <w:p w:rsidR="009F1EF3" w:rsidRDefault="002C50EE">
      <w:pPr>
        <w:pStyle w:val="Standard"/>
        <w:spacing w:line="20" w:lineRule="atLeast"/>
        <w:ind w:firstLine="709"/>
        <w:jc w:val="both"/>
      </w:pPr>
      <w:r>
        <w:rPr>
          <w:rFonts w:eastAsia="Times New Roman" w:cs="Times New Roman"/>
          <w:b/>
          <w:sz w:val="28"/>
          <w:szCs w:val="28"/>
          <w:lang w:eastAsia="ru-RU"/>
        </w:rPr>
        <w:t xml:space="preserve">5.2.6. Обеспечение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w:t>
      </w:r>
      <w:r>
        <w:rPr>
          <w:rFonts w:eastAsia="Times New Roman" w:cs="Times New Roman"/>
          <w:b/>
          <w:sz w:val="28"/>
          <w:szCs w:val="28"/>
          <w:lang w:eastAsia="ru-RU"/>
        </w:rPr>
        <w:lastRenderedPageBreak/>
        <w:t>закрытой пористостью, использования арматуры, работоспособной при частичном оледенении трубопровода, автоматических выпусков воды.</w:t>
      </w:r>
    </w:p>
    <w:p w:rsidR="009F1EF3" w:rsidRDefault="002C50EE">
      <w:pPr>
        <w:pStyle w:val="Standard"/>
        <w:spacing w:line="20" w:lineRule="atLeast"/>
        <w:ind w:firstLine="709"/>
        <w:jc w:val="both"/>
      </w:pPr>
      <w:r>
        <w:rPr>
          <w:rFonts w:eastAsia="Times New Roman" w:cs="Times New Roman"/>
          <w:sz w:val="28"/>
          <w:szCs w:val="28"/>
          <w:lang w:eastAsia="ru-RU"/>
        </w:rPr>
        <w:t>На территории сельского поселения отсутствует зона вечномерзлых грунтов. В связи с вышеуказанным комментарием, данный раздел не заполняется.</w:t>
      </w:r>
    </w:p>
    <w:p w:rsidR="009F1EF3" w:rsidRDefault="002C50EE">
      <w:pPr>
        <w:pStyle w:val="Standard"/>
        <w:spacing w:line="20" w:lineRule="atLeast"/>
        <w:ind w:firstLine="709"/>
        <w:jc w:val="both"/>
      </w:pPr>
      <w:r>
        <w:rPr>
          <w:rFonts w:eastAsia="Times New Roman" w:cs="Times New Roman"/>
          <w:sz w:val="28"/>
          <w:szCs w:val="28"/>
          <w:lang w:eastAsia="ru-RU"/>
        </w:rPr>
        <w:t>Решение проблемы повышения энергетической эффективности системы водоснабжения, сельского поселения намечается по направлению модернизации действующей сети и сооружений.</w:t>
      </w:r>
    </w:p>
    <w:p w:rsidR="009F1EF3" w:rsidRDefault="002C50EE">
      <w:pPr>
        <w:pStyle w:val="Standard"/>
        <w:spacing w:line="20" w:lineRule="atLeast"/>
        <w:ind w:firstLine="709"/>
        <w:jc w:val="both"/>
      </w:pPr>
      <w:r>
        <w:rPr>
          <w:rFonts w:eastAsia="Times New Roman" w:cs="Times New Roman"/>
          <w:b/>
          <w:sz w:val="28"/>
          <w:szCs w:val="28"/>
          <w:lang w:eastAsia="ru-RU"/>
        </w:rPr>
        <w:t>5.3. Сведения о вновь строящихся, реконструируемых и предлагаемых к выводу из эксплуатации объектах системы водоснабжения</w:t>
      </w:r>
    </w:p>
    <w:p w:rsidR="009F1EF3" w:rsidRDefault="002C50EE">
      <w:pPr>
        <w:pStyle w:val="Standard"/>
        <w:spacing w:line="20" w:lineRule="atLeast"/>
        <w:ind w:firstLine="709"/>
        <w:jc w:val="both"/>
      </w:pPr>
      <w:r>
        <w:rPr>
          <w:rFonts w:eastAsia="Times New Roman" w:cs="Times New Roman"/>
          <w:sz w:val="28"/>
          <w:szCs w:val="28"/>
          <w:lang w:eastAsia="ru-RU"/>
        </w:rPr>
        <w:t>На территории сельского поселения до 2030 года предлагается реконструкция ВС, мероприятия с указанием  стоимостной оценки указаны в настоящей Схеме.</w:t>
      </w:r>
    </w:p>
    <w:p w:rsidR="009F1EF3" w:rsidRDefault="002C50EE">
      <w:pPr>
        <w:pStyle w:val="Standard"/>
        <w:spacing w:line="20" w:lineRule="atLeast"/>
        <w:ind w:firstLine="709"/>
        <w:jc w:val="both"/>
      </w:pPr>
      <w:r>
        <w:rPr>
          <w:rFonts w:eastAsia="Times New Roman" w:cs="Times New Roman"/>
          <w:sz w:val="28"/>
          <w:szCs w:val="28"/>
          <w:lang w:eastAsia="ru-RU"/>
        </w:rPr>
        <w:t>В ст. Новопашковская к 2022 году планируется технологическое подключение перспективных абонентов к центральному водопроводу:</w:t>
      </w:r>
    </w:p>
    <w:p w:rsidR="009F1EF3" w:rsidRDefault="002C50EE">
      <w:pPr>
        <w:pStyle w:val="Standard"/>
        <w:spacing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- 5 абонентов, средняя протяженность трубопровода от магистрального водопровода до границы земельного участка 10 метров, общая протяженность 54 метра;</w:t>
      </w:r>
    </w:p>
    <w:p w:rsidR="009F1EF3" w:rsidRDefault="002C50EE">
      <w:pPr>
        <w:pStyle w:val="Standard"/>
        <w:spacing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- 22 абонента, средняя протяженность трубопровода от магистрального водопровода до границы земельного участка 12 метров, общая протяженность 137 метра.</w:t>
      </w:r>
    </w:p>
    <w:p w:rsidR="009F1EF3" w:rsidRDefault="002C50EE">
      <w:pPr>
        <w:pStyle w:val="Standard"/>
        <w:spacing w:line="20" w:lineRule="atLeast"/>
        <w:ind w:firstLine="709"/>
        <w:jc w:val="both"/>
      </w:pPr>
      <w:r>
        <w:rPr>
          <w:rFonts w:eastAsia="Times New Roman" w:cs="Times New Roman"/>
          <w:sz w:val="28"/>
          <w:szCs w:val="28"/>
          <w:lang w:eastAsia="ru-RU"/>
        </w:rPr>
        <w:t>Сведения о предлагаемых к выводу из эксплуатации объектах системы водоснабжения на момент проведения актуализации отсутствуют.</w:t>
      </w:r>
    </w:p>
    <w:p w:rsidR="009F1EF3" w:rsidRDefault="002C50EE">
      <w:pPr>
        <w:pStyle w:val="Standard"/>
        <w:spacing w:line="20" w:lineRule="atLeast"/>
        <w:ind w:firstLine="709"/>
        <w:jc w:val="both"/>
      </w:pPr>
      <w:r>
        <w:rPr>
          <w:rFonts w:eastAsia="Times New Roman" w:cs="Times New Roman"/>
          <w:b/>
          <w:sz w:val="28"/>
          <w:szCs w:val="28"/>
          <w:lang w:eastAsia="ru-RU"/>
        </w:rPr>
        <w:t>5.4. Сведения о развитии систем диспетчеризации, телемеханизации и систем управления режимами водоснабжения на  объектах организации, осуществляющей водоснабжение</w:t>
      </w:r>
    </w:p>
    <w:p w:rsidR="009F1EF3" w:rsidRDefault="002C50EE">
      <w:pPr>
        <w:pStyle w:val="Standard"/>
        <w:spacing w:line="20" w:lineRule="atLeast"/>
        <w:ind w:firstLine="709"/>
        <w:jc w:val="both"/>
      </w:pPr>
      <w:r>
        <w:rPr>
          <w:rFonts w:eastAsia="Times New Roman" w:cs="Times New Roman"/>
          <w:sz w:val="28"/>
          <w:szCs w:val="28"/>
          <w:lang w:eastAsia="ru-RU"/>
        </w:rPr>
        <w:t>Сведения о развитии систем диспетчеризации, телемеханизации и систем управления режимами водоснабжения на объектах организации, осуществляющей водоснабжение, отсутствуют.</w:t>
      </w:r>
    </w:p>
    <w:p w:rsidR="009F1EF3" w:rsidRDefault="002C50EE">
      <w:pPr>
        <w:pStyle w:val="Standard"/>
        <w:spacing w:line="20" w:lineRule="atLeast"/>
        <w:ind w:firstLine="709"/>
        <w:jc w:val="both"/>
      </w:pPr>
      <w:r>
        <w:rPr>
          <w:rFonts w:eastAsia="Times New Roman" w:cs="Times New Roman"/>
          <w:b/>
          <w:sz w:val="28"/>
          <w:szCs w:val="28"/>
          <w:lang w:eastAsia="ru-RU"/>
        </w:rPr>
        <w:t>5.5. Сведения об оснащенности зданий, строений, сооружений приборами учета воды и их применении при осуществлении расчетов за потребленную воду</w:t>
      </w:r>
    </w:p>
    <w:p w:rsidR="009F1EF3" w:rsidRDefault="002C50EE">
      <w:pPr>
        <w:pStyle w:val="Standard"/>
        <w:spacing w:line="20" w:lineRule="atLeast"/>
        <w:ind w:firstLine="709"/>
        <w:jc w:val="both"/>
      </w:pPr>
      <w:r>
        <w:rPr>
          <w:rFonts w:eastAsia="Times New Roman" w:cs="Times New Roman"/>
          <w:sz w:val="28"/>
          <w:szCs w:val="28"/>
          <w:lang w:eastAsia="ru-RU"/>
        </w:rPr>
        <w:t>Объекты АС оснащены приборами учета водопотребления (по сведениям Крыловского МУП «Водоканал» заполнена таблица 6 Схемы). Приоритетными группами потребителей, для которых требуется решение задачи по обеспечению коммерческого учета, являются индивидуальные жилые дома. До 2030 года необходимо перейти на приборный учет существующих и (возможно) вновь подключаемых абонентов. Опираясь на показания счетчиков, планируется осуществлять учет воды, отпускаемой населению, и соответственно производить расчет с потребителями на основании утвержденных тарифов.</w:t>
      </w:r>
    </w:p>
    <w:p w:rsidR="009F1EF3" w:rsidRDefault="002C50EE">
      <w:pPr>
        <w:pStyle w:val="Standard"/>
        <w:spacing w:line="20" w:lineRule="atLeast"/>
        <w:ind w:firstLine="709"/>
        <w:jc w:val="both"/>
      </w:pPr>
      <w:r>
        <w:rPr>
          <w:rFonts w:eastAsia="Times New Roman" w:cs="Times New Roman"/>
          <w:b/>
          <w:sz w:val="28"/>
          <w:szCs w:val="28"/>
          <w:lang w:eastAsia="ru-RU"/>
        </w:rPr>
        <w:t>5.6. Описание вариантов маршрутов прохождения трубопроводов (трасс) по территории Новопашковского сельского поселения Крыловского района и их обоснование</w:t>
      </w:r>
    </w:p>
    <w:p w:rsidR="009F1EF3" w:rsidRDefault="002C50EE">
      <w:pPr>
        <w:pStyle w:val="Standard"/>
        <w:spacing w:line="20" w:lineRule="atLeast"/>
        <w:ind w:firstLine="709"/>
        <w:jc w:val="both"/>
      </w:pPr>
      <w:r>
        <w:rPr>
          <w:rFonts w:eastAsia="Times New Roman" w:cs="Times New Roman"/>
          <w:sz w:val="28"/>
          <w:szCs w:val="28"/>
          <w:lang w:eastAsia="ru-RU"/>
        </w:rPr>
        <w:t xml:space="preserve">Варианты маршрутов прохождения трубопроводов (трасс) выбраны из условий обеспечения кратчайшего расстояния до потребителей, с учетом </w:t>
      </w:r>
      <w:r>
        <w:rPr>
          <w:rFonts w:eastAsia="Times New Roman" w:cs="Times New Roman"/>
          <w:sz w:val="28"/>
          <w:szCs w:val="28"/>
          <w:lang w:eastAsia="ru-RU"/>
        </w:rPr>
        <w:lastRenderedPageBreak/>
        <w:t>искусственных и естественных преград. Проложены в границах красных линий территории сельского поселения. Трассы подлежат уточнению и корректировке на стадии проектирования объектов схемы. Реконструкция (замена, текущий ремонт) участков ВС с высокой степенью износа будет осуществляться без внесения изменений в маршруты прохождения существующих трубопроводов системы водоснабжения, поэтому маршруты прохождения трубопроводов не изменятся.</w:t>
      </w:r>
    </w:p>
    <w:p w:rsidR="009F1EF3" w:rsidRDefault="002C50EE">
      <w:pPr>
        <w:pStyle w:val="Standard"/>
        <w:spacing w:line="20" w:lineRule="atLeast"/>
        <w:ind w:firstLine="709"/>
        <w:jc w:val="both"/>
      </w:pPr>
      <w:r>
        <w:rPr>
          <w:rFonts w:eastAsia="Times New Roman" w:cs="Times New Roman"/>
          <w:b/>
          <w:sz w:val="28"/>
          <w:szCs w:val="28"/>
          <w:lang w:eastAsia="ru-RU"/>
        </w:rPr>
        <w:t>5.7. Рекомендации о месте размещения насосных станций, резервуаров, водонапорных башен.</w:t>
      </w:r>
    </w:p>
    <w:p w:rsidR="009F1EF3" w:rsidRDefault="002C50EE">
      <w:pPr>
        <w:pStyle w:val="Standard"/>
        <w:spacing w:line="20" w:lineRule="atLeast"/>
        <w:ind w:firstLine="709"/>
        <w:jc w:val="both"/>
      </w:pPr>
      <w:r>
        <w:rPr>
          <w:rFonts w:eastAsia="Times New Roman" w:cs="Times New Roman"/>
          <w:sz w:val="28"/>
          <w:szCs w:val="28"/>
          <w:lang w:eastAsia="ru-RU"/>
        </w:rPr>
        <w:t>Ввиду незначительности нагрузки в системе водоснабжения, строительство насосных станций, ВБ и резервуаров на территории сельского поселения не предусмотрено.</w:t>
      </w: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5.8. Границы планируемых зон размещения объектов централизованных систем горячего водоснабжения, холодного водоснабжения</w:t>
      </w:r>
    </w:p>
    <w:p w:rsidR="009F1EF3" w:rsidRDefault="002C50EE">
      <w:pPr>
        <w:pStyle w:val="Standard"/>
        <w:spacing w:line="20" w:lineRule="atLeast"/>
        <w:ind w:firstLine="709"/>
        <w:jc w:val="both"/>
      </w:pPr>
      <w:r>
        <w:rPr>
          <w:rFonts w:eastAsia="Times New Roman" w:cs="Times New Roman"/>
          <w:sz w:val="28"/>
          <w:szCs w:val="28"/>
          <w:lang w:eastAsia="ru-RU"/>
        </w:rPr>
        <w:t>Строительства новых котельных с расчетной нагрузкой на нужды ГВС не планируется. Границы зон объектов централизованной системы холодного водоснабжения обозначены в черте населенных пунктов ст. Новопашковская, с. Грузское, х. Тверской, х. Лобова Балка.</w:t>
      </w:r>
    </w:p>
    <w:p w:rsidR="009F1EF3" w:rsidRDefault="002C50EE">
      <w:pPr>
        <w:pStyle w:val="Standard"/>
        <w:spacing w:line="20" w:lineRule="atLeast"/>
        <w:ind w:firstLine="709"/>
        <w:jc w:val="both"/>
      </w:pPr>
      <w:r>
        <w:rPr>
          <w:rFonts w:eastAsia="Times New Roman" w:cs="Times New Roman"/>
          <w:b/>
          <w:sz w:val="28"/>
          <w:szCs w:val="28"/>
          <w:lang w:eastAsia="ru-RU"/>
        </w:rPr>
        <w:t>5.9. Карты (схемы) существующего и планируемого размещения объектов централизованных систем горячего водоснабжения, холодного водоснабжения</w:t>
      </w:r>
    </w:p>
    <w:p w:rsidR="009F1EF3" w:rsidRDefault="002C50EE">
      <w:pPr>
        <w:pStyle w:val="Standard"/>
        <w:spacing w:line="20" w:lineRule="atLeast"/>
        <w:ind w:firstLine="709"/>
        <w:jc w:val="both"/>
      </w:pPr>
      <w:r>
        <w:rPr>
          <w:rFonts w:eastAsia="Times New Roman" w:cs="Times New Roman"/>
          <w:sz w:val="28"/>
          <w:szCs w:val="28"/>
          <w:lang w:eastAsia="ru-RU"/>
        </w:rPr>
        <w:t>Карта существующего размещения объектов централизованных систем холодного водоснабжения содержатся в графическом приложении к настоящей Схеме.</w:t>
      </w:r>
    </w:p>
    <w:p w:rsidR="009F1EF3" w:rsidRDefault="002C50EE">
      <w:pPr>
        <w:pStyle w:val="Standard"/>
        <w:spacing w:line="20" w:lineRule="atLeast"/>
        <w:ind w:firstLine="709"/>
        <w:jc w:val="both"/>
      </w:pPr>
      <w:r>
        <w:rPr>
          <w:rFonts w:eastAsia="Times New Roman" w:cs="Times New Roman"/>
          <w:b/>
          <w:sz w:val="28"/>
          <w:szCs w:val="28"/>
          <w:lang w:eastAsia="ru-RU"/>
        </w:rPr>
        <w:t>6. Экологические аспекты мероприятий по строительству, реконструкции и модернизации, объектов централизованных систем водоснабжения</w:t>
      </w:r>
      <w:r>
        <w:t xml:space="preserve"> </w:t>
      </w:r>
      <w:r>
        <w:rPr>
          <w:rFonts w:eastAsia="Times New Roman" w:cs="Times New Roman"/>
          <w:b/>
          <w:sz w:val="28"/>
          <w:szCs w:val="28"/>
          <w:lang w:eastAsia="ru-RU"/>
        </w:rPr>
        <w:t>Новопашковского сельского поселения Крыловского района</w:t>
      </w: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6.1.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p>
    <w:p w:rsidR="009F1EF3" w:rsidRDefault="002C50EE">
      <w:pPr>
        <w:pStyle w:val="Standard"/>
        <w:spacing w:line="20" w:lineRule="atLeast"/>
        <w:ind w:firstLine="709"/>
        <w:jc w:val="both"/>
      </w:pPr>
      <w:r>
        <w:rPr>
          <w:rFonts w:eastAsia="Times New Roman" w:cs="Times New Roman"/>
          <w:sz w:val="28"/>
          <w:szCs w:val="28"/>
          <w:lang w:eastAsia="ru-RU"/>
        </w:rPr>
        <w:t>Крыловский МУП «Водоканал» постоянно проводит мониторинг используемого водных объектов.</w:t>
      </w:r>
    </w:p>
    <w:p w:rsidR="009F1EF3" w:rsidRDefault="002C50EE">
      <w:pPr>
        <w:pStyle w:val="Standard"/>
        <w:spacing w:line="20" w:lineRule="atLeast"/>
        <w:ind w:firstLine="709"/>
        <w:jc w:val="both"/>
      </w:pPr>
      <w:r>
        <w:rPr>
          <w:rFonts w:eastAsia="Times New Roman" w:cs="Times New Roman"/>
          <w:b/>
          <w:sz w:val="28"/>
          <w:szCs w:val="28"/>
          <w:lang w:eastAsia="ru-RU"/>
        </w:rPr>
        <w:t>6.2 Меры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другие)</w:t>
      </w:r>
    </w:p>
    <w:p w:rsidR="009F1EF3" w:rsidRDefault="002C50EE">
      <w:pPr>
        <w:pStyle w:val="Standard"/>
        <w:spacing w:line="20" w:lineRule="atLeast"/>
        <w:ind w:firstLine="709"/>
        <w:jc w:val="both"/>
      </w:pPr>
      <w:r>
        <w:rPr>
          <w:rFonts w:eastAsia="Times New Roman" w:cs="Times New Roman"/>
          <w:sz w:val="28"/>
          <w:szCs w:val="28"/>
          <w:lang w:eastAsia="ru-RU"/>
        </w:rPr>
        <w:t>Крыловский МУП «Водоканал» использует эффективные обеззараживающие реагенты (гипохлорит натрия). Это позволяет улучшить качество питьевой воды, повысить безопасность производства до уровня, отвечающего современным</w:t>
      </w:r>
      <w:r>
        <w:rPr>
          <w:sz w:val="28"/>
          <w:szCs w:val="28"/>
        </w:rPr>
        <w:t xml:space="preserve"> </w:t>
      </w:r>
      <w:r>
        <w:rPr>
          <w:rFonts w:eastAsia="Times New Roman" w:cs="Times New Roman"/>
          <w:sz w:val="28"/>
          <w:szCs w:val="28"/>
          <w:lang w:eastAsia="ru-RU"/>
        </w:rPr>
        <w:t>требованиям.</w:t>
      </w:r>
    </w:p>
    <w:p w:rsidR="009F1EF3" w:rsidRDefault="002C50EE">
      <w:pPr>
        <w:pStyle w:val="Standard"/>
        <w:spacing w:line="20" w:lineRule="atLeast"/>
        <w:ind w:firstLine="709"/>
        <w:jc w:val="both"/>
      </w:pPr>
      <w:r>
        <w:rPr>
          <w:rFonts w:eastAsia="Times New Roman" w:cs="Times New Roman"/>
          <w:b/>
          <w:sz w:val="28"/>
          <w:szCs w:val="28"/>
          <w:lang w:eastAsia="ru-RU"/>
        </w:rPr>
        <w:t xml:space="preserve">7. Оценка объемов капитальных вложений в строительство, реконструкцию и модернизацию, объектов централизованных систем водоснабжения Новопашковского сельского поселения Крыловского </w:t>
      </w:r>
      <w:r>
        <w:rPr>
          <w:rFonts w:eastAsia="Times New Roman" w:cs="Times New Roman"/>
          <w:b/>
          <w:sz w:val="28"/>
          <w:szCs w:val="28"/>
          <w:lang w:eastAsia="ru-RU"/>
        </w:rPr>
        <w:lastRenderedPageBreak/>
        <w:t>района</w:t>
      </w:r>
    </w:p>
    <w:p w:rsidR="009F1EF3" w:rsidRDefault="002C50EE">
      <w:pPr>
        <w:pStyle w:val="Standard"/>
        <w:spacing w:line="20" w:lineRule="atLeast"/>
        <w:ind w:firstLine="709"/>
        <w:jc w:val="both"/>
      </w:pPr>
      <w:r>
        <w:rPr>
          <w:rFonts w:eastAsia="Times New Roman" w:cs="Times New Roman"/>
          <w:sz w:val="28"/>
          <w:szCs w:val="28"/>
          <w:lang w:eastAsia="ru-RU"/>
        </w:rPr>
        <w:t>Объемы капитальных вложений в модернизацию</w:t>
      </w:r>
      <w:r>
        <w:rPr>
          <w:rFonts w:eastAsia="Times New Roman" w:cs="Times New Roman"/>
          <w:b/>
          <w:sz w:val="28"/>
          <w:szCs w:val="28"/>
          <w:lang w:eastAsia="ru-RU"/>
        </w:rPr>
        <w:t xml:space="preserve"> </w:t>
      </w:r>
      <w:r>
        <w:rPr>
          <w:rFonts w:eastAsia="Times New Roman" w:cs="Times New Roman"/>
          <w:sz w:val="28"/>
          <w:szCs w:val="28"/>
          <w:lang w:eastAsia="ru-RU"/>
        </w:rPr>
        <w:t>объектов централизованной системы водоснабжения определены на основе выполненных сводных сметных расчетов удельной стоимости для ВС объектов-аналогов. Оценка стоимости основных мероприятий по реализации Схемы представлена в таблице 14 настоящей Схемы. В примерные объемы инвестиций включена стоимость работ по реконструкции (замене, ремонту) объектов централизованной системы водоснабжения. Источником финансирования предусматриваются средства местного бюджета, средства Крыловского МУП «Водоканал».</w:t>
      </w:r>
    </w:p>
    <w:p w:rsidR="009F1EF3" w:rsidRDefault="002C50EE">
      <w:pPr>
        <w:pStyle w:val="Standard"/>
        <w:spacing w:line="20" w:lineRule="atLeast"/>
        <w:ind w:firstLine="709"/>
        <w:jc w:val="both"/>
      </w:pPr>
      <w:r>
        <w:rPr>
          <w:rFonts w:eastAsia="Times New Roman" w:cs="Times New Roman"/>
          <w:sz w:val="28"/>
          <w:szCs w:val="28"/>
          <w:lang w:eastAsia="ru-RU"/>
        </w:rPr>
        <w:t>Таблица 14 - Оценка величины необходимых капитальных вложений в модернизацию объектов централизованных систем водоснабжения</w:t>
      </w:r>
    </w:p>
    <w:tbl>
      <w:tblPr>
        <w:tblW w:w="9366" w:type="dxa"/>
        <w:jc w:val="center"/>
        <w:tblLayout w:type="fixed"/>
        <w:tblCellMar>
          <w:left w:w="10" w:type="dxa"/>
          <w:right w:w="10" w:type="dxa"/>
        </w:tblCellMar>
        <w:tblLook w:val="04A0" w:firstRow="1" w:lastRow="0" w:firstColumn="1" w:lastColumn="0" w:noHBand="0" w:noVBand="1"/>
      </w:tblPr>
      <w:tblGrid>
        <w:gridCol w:w="2406"/>
        <w:gridCol w:w="1135"/>
        <w:gridCol w:w="1277"/>
        <w:gridCol w:w="994"/>
        <w:gridCol w:w="1559"/>
        <w:gridCol w:w="1995"/>
      </w:tblGrid>
      <w:tr w:rsidR="009F1EF3">
        <w:trPr>
          <w:trHeight w:hRule="exact" w:val="829"/>
          <w:jc w:val="center"/>
        </w:trPr>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rPr>
                <w:rFonts w:cs="Times New Roman"/>
                <w:sz w:val="20"/>
                <w:szCs w:val="20"/>
              </w:rPr>
            </w:pPr>
            <w:r>
              <w:rPr>
                <w:rFonts w:cs="Times New Roman"/>
                <w:sz w:val="20"/>
                <w:szCs w:val="20"/>
              </w:rPr>
              <w:t>Наименование</w:t>
            </w:r>
          </w:p>
        </w:tc>
        <w:tc>
          <w:tcPr>
            <w:tcW w:w="11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Единица измерения</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Количество</w:t>
            </w:r>
          </w:p>
        </w:tc>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Диаметр</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pPr>
            <w:r>
              <w:rPr>
                <w:rFonts w:cs="Times New Roman"/>
                <w:sz w:val="20"/>
                <w:szCs w:val="20"/>
              </w:rPr>
              <w:t>Средняя стоимость,  тысяч рублей</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pPr>
            <w:r>
              <w:rPr>
                <w:rFonts w:cs="Times New Roman"/>
                <w:sz w:val="20"/>
                <w:szCs w:val="20"/>
              </w:rPr>
              <w:t>Суммарная стоимость, тысяч рублей</w:t>
            </w:r>
          </w:p>
        </w:tc>
      </w:tr>
      <w:tr w:rsidR="009F1EF3">
        <w:trPr>
          <w:trHeight w:hRule="exact" w:val="453"/>
          <w:jc w:val="center"/>
        </w:trPr>
        <w:tc>
          <w:tcPr>
            <w:tcW w:w="936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ind w:firstLine="709"/>
              <w:rPr>
                <w:rFonts w:cs="Times New Roman"/>
                <w:sz w:val="20"/>
                <w:szCs w:val="20"/>
              </w:rPr>
            </w:pPr>
            <w:r>
              <w:rPr>
                <w:rFonts w:cs="Times New Roman"/>
                <w:sz w:val="20"/>
                <w:szCs w:val="20"/>
              </w:rPr>
              <w:t>Модернизация (текущий ремонт) ВС</w:t>
            </w:r>
          </w:p>
        </w:tc>
      </w:tr>
      <w:tr w:rsidR="009F1EF3">
        <w:trPr>
          <w:trHeight w:hRule="exact" w:val="453"/>
          <w:jc w:val="center"/>
        </w:trPr>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tcPr>
          <w:p w:rsidR="009F1EF3" w:rsidRDefault="002C50EE">
            <w:pPr>
              <w:pStyle w:val="Standard"/>
              <w:jc w:val="center"/>
              <w:rPr>
                <w:rFonts w:cs="Times New Roman"/>
                <w:sz w:val="20"/>
                <w:szCs w:val="20"/>
              </w:rPr>
            </w:pPr>
            <w:r>
              <w:rPr>
                <w:rFonts w:cs="Times New Roman"/>
                <w:sz w:val="20"/>
                <w:szCs w:val="20"/>
              </w:rPr>
              <w:t>Ст. Новопашковская</w:t>
            </w:r>
          </w:p>
        </w:tc>
        <w:tc>
          <w:tcPr>
            <w:tcW w:w="11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м</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15353</w:t>
            </w:r>
          </w:p>
        </w:tc>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100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1,5</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ind w:firstLine="709"/>
              <w:jc w:val="center"/>
              <w:rPr>
                <w:rFonts w:cs="Times New Roman"/>
                <w:sz w:val="20"/>
                <w:szCs w:val="20"/>
              </w:rPr>
            </w:pPr>
            <w:r>
              <w:rPr>
                <w:rFonts w:cs="Times New Roman"/>
                <w:sz w:val="20"/>
                <w:szCs w:val="20"/>
              </w:rPr>
              <w:t>23029,5</w:t>
            </w:r>
          </w:p>
        </w:tc>
      </w:tr>
      <w:tr w:rsidR="009F1EF3">
        <w:trPr>
          <w:trHeight w:hRule="exact" w:val="384"/>
          <w:jc w:val="center"/>
        </w:trPr>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rPr>
                <w:rFonts w:cs="Times New Roman"/>
                <w:sz w:val="20"/>
                <w:szCs w:val="20"/>
              </w:rPr>
            </w:pPr>
            <w:r>
              <w:rPr>
                <w:rFonts w:cs="Times New Roman"/>
                <w:sz w:val="20"/>
                <w:szCs w:val="20"/>
              </w:rPr>
              <w:t>С. Грузское</w:t>
            </w:r>
          </w:p>
        </w:tc>
        <w:tc>
          <w:tcPr>
            <w:tcW w:w="11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м</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2843</w:t>
            </w:r>
          </w:p>
        </w:tc>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100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1,5</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ind w:firstLine="709"/>
              <w:jc w:val="center"/>
              <w:rPr>
                <w:rFonts w:cs="Times New Roman"/>
                <w:sz w:val="20"/>
                <w:szCs w:val="20"/>
              </w:rPr>
            </w:pPr>
            <w:r>
              <w:rPr>
                <w:rFonts w:cs="Times New Roman"/>
                <w:sz w:val="20"/>
                <w:szCs w:val="20"/>
              </w:rPr>
              <w:t>4264,5</w:t>
            </w:r>
          </w:p>
        </w:tc>
      </w:tr>
      <w:tr w:rsidR="009F1EF3">
        <w:trPr>
          <w:trHeight w:hRule="exact" w:val="404"/>
          <w:jc w:val="center"/>
        </w:trPr>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Х. Тверской</w:t>
            </w:r>
          </w:p>
        </w:tc>
        <w:tc>
          <w:tcPr>
            <w:tcW w:w="11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м</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6320</w:t>
            </w:r>
          </w:p>
        </w:tc>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100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1,5</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ind w:firstLine="709"/>
              <w:jc w:val="center"/>
              <w:rPr>
                <w:rFonts w:cs="Times New Roman"/>
                <w:sz w:val="20"/>
                <w:szCs w:val="20"/>
              </w:rPr>
            </w:pPr>
            <w:r>
              <w:rPr>
                <w:rFonts w:cs="Times New Roman"/>
                <w:sz w:val="20"/>
                <w:szCs w:val="20"/>
              </w:rPr>
              <w:t>9480,0</w:t>
            </w:r>
          </w:p>
        </w:tc>
      </w:tr>
      <w:tr w:rsidR="009F1EF3">
        <w:trPr>
          <w:trHeight w:hRule="exact" w:val="282"/>
          <w:jc w:val="center"/>
        </w:trPr>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before="60" w:after="60"/>
              <w:jc w:val="center"/>
            </w:pPr>
            <w:r>
              <w:rPr>
                <w:rFonts w:cs="Times New Roman"/>
                <w:sz w:val="20"/>
                <w:szCs w:val="20"/>
              </w:rPr>
              <w:t xml:space="preserve">Х. Лобова Балка  </w:t>
            </w:r>
          </w:p>
        </w:tc>
        <w:tc>
          <w:tcPr>
            <w:tcW w:w="11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м</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6260</w:t>
            </w:r>
          </w:p>
        </w:tc>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100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1,5</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ind w:firstLine="709"/>
              <w:jc w:val="center"/>
              <w:rPr>
                <w:rFonts w:cs="Times New Roman"/>
                <w:sz w:val="20"/>
                <w:szCs w:val="20"/>
              </w:rPr>
            </w:pPr>
            <w:r>
              <w:rPr>
                <w:rFonts w:cs="Times New Roman"/>
                <w:sz w:val="20"/>
                <w:szCs w:val="20"/>
              </w:rPr>
              <w:t>9390,0</w:t>
            </w:r>
          </w:p>
        </w:tc>
      </w:tr>
      <w:tr w:rsidR="009F1EF3">
        <w:trPr>
          <w:trHeight w:hRule="exact" w:val="1118"/>
          <w:jc w:val="center"/>
        </w:trPr>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tabs>
                <w:tab w:val="left" w:pos="0"/>
                <w:tab w:val="left" w:pos="1080"/>
              </w:tabs>
              <w:jc w:val="center"/>
            </w:pPr>
            <w:r>
              <w:rPr>
                <w:rFonts w:cs="Times New Roman"/>
                <w:color w:val="000000"/>
                <w:sz w:val="20"/>
                <w:szCs w:val="20"/>
              </w:rPr>
              <w:t xml:space="preserve">Технологическое подключение 5 абонентов в ст. Новопашковская   </w:t>
            </w:r>
          </w:p>
        </w:tc>
        <w:tc>
          <w:tcPr>
            <w:tcW w:w="11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м</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54</w:t>
            </w:r>
          </w:p>
        </w:tc>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100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ind w:firstLine="709"/>
              <w:jc w:val="center"/>
              <w:rPr>
                <w:rFonts w:cs="Times New Roman"/>
                <w:sz w:val="20"/>
                <w:szCs w:val="20"/>
              </w:rPr>
            </w:pPr>
            <w:r>
              <w:rPr>
                <w:rFonts w:cs="Times New Roman"/>
                <w:sz w:val="20"/>
                <w:szCs w:val="20"/>
              </w:rPr>
              <w:t>97,2</w:t>
            </w:r>
          </w:p>
        </w:tc>
      </w:tr>
      <w:tr w:rsidR="009F1EF3">
        <w:trPr>
          <w:trHeight w:hRule="exact" w:val="1403"/>
          <w:jc w:val="center"/>
        </w:trPr>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jc w:val="center"/>
            </w:pPr>
            <w:r>
              <w:rPr>
                <w:rFonts w:cs="Times New Roman"/>
                <w:sz w:val="20"/>
                <w:szCs w:val="20"/>
              </w:rPr>
              <w:t xml:space="preserve">Технологическое подключение 22 перспективных абонентов в ст. Новопашковская   </w:t>
            </w:r>
          </w:p>
        </w:tc>
        <w:tc>
          <w:tcPr>
            <w:tcW w:w="11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м</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137</w:t>
            </w:r>
          </w:p>
        </w:tc>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100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sz w:val="20"/>
                <w:szCs w:val="20"/>
              </w:rPr>
            </w:pPr>
            <w:r>
              <w:rPr>
                <w:rFonts w:cs="Times New Roman"/>
                <w:sz w:val="20"/>
                <w:szCs w:val="20"/>
              </w:rPr>
              <w:t>1,8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ind w:firstLine="709"/>
              <w:jc w:val="center"/>
              <w:rPr>
                <w:rFonts w:cs="Times New Roman"/>
                <w:sz w:val="20"/>
                <w:szCs w:val="20"/>
              </w:rPr>
            </w:pPr>
            <w:r>
              <w:rPr>
                <w:rFonts w:cs="Times New Roman"/>
                <w:sz w:val="20"/>
                <w:szCs w:val="20"/>
              </w:rPr>
              <w:t>246,6</w:t>
            </w:r>
          </w:p>
        </w:tc>
      </w:tr>
      <w:tr w:rsidR="009F1EF3">
        <w:trPr>
          <w:trHeight w:hRule="exact" w:val="515"/>
          <w:jc w:val="center"/>
        </w:trPr>
        <w:tc>
          <w:tcPr>
            <w:tcW w:w="24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jc w:val="center"/>
              <w:rPr>
                <w:rFonts w:cs="Times New Roman"/>
                <w:b/>
                <w:color w:val="000000"/>
                <w:sz w:val="20"/>
                <w:szCs w:val="20"/>
              </w:rPr>
            </w:pPr>
            <w:r>
              <w:rPr>
                <w:rFonts w:cs="Times New Roman"/>
                <w:b/>
                <w:color w:val="000000"/>
                <w:sz w:val="20"/>
                <w:szCs w:val="20"/>
              </w:rPr>
              <w:t>ВСЕГО</w:t>
            </w:r>
          </w:p>
        </w:tc>
        <w:tc>
          <w:tcPr>
            <w:tcW w:w="11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eastAsia="Batang, 바탕" w:cs="Times New Roman"/>
                <w:b/>
                <w:sz w:val="20"/>
                <w:szCs w:val="20"/>
              </w:rPr>
            </w:pPr>
            <w:r>
              <w:rPr>
                <w:rFonts w:eastAsia="Batang, 바탕" w:cs="Times New Roman"/>
                <w:b/>
                <w:sz w:val="20"/>
                <w:szCs w:val="20"/>
              </w:rPr>
              <w:t>м</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b/>
                <w:sz w:val="20"/>
                <w:szCs w:val="20"/>
              </w:rPr>
            </w:pPr>
            <w:r>
              <w:rPr>
                <w:rFonts w:cs="Times New Roman"/>
                <w:b/>
                <w:sz w:val="20"/>
                <w:szCs w:val="20"/>
              </w:rPr>
              <w:t>30967</w:t>
            </w:r>
          </w:p>
        </w:tc>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b/>
                <w:sz w:val="20"/>
                <w:szCs w:val="20"/>
              </w:rPr>
            </w:pPr>
            <w:r>
              <w:rPr>
                <w:rFonts w:cs="Times New Roman"/>
                <w:b/>
                <w:sz w:val="20"/>
                <w:szCs w:val="20"/>
              </w:rPr>
              <w:t>-</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jc w:val="center"/>
              <w:rPr>
                <w:rFonts w:cs="Times New Roman"/>
                <w:b/>
                <w:sz w:val="20"/>
                <w:szCs w:val="20"/>
                <w:lang w:val="en-US"/>
              </w:rPr>
            </w:pPr>
            <w:r>
              <w:rPr>
                <w:rFonts w:cs="Times New Roman"/>
                <w:b/>
                <w:sz w:val="20"/>
                <w:szCs w:val="20"/>
                <w:lang w:val="en-US"/>
              </w:rPr>
              <w:t>-</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keepNext/>
              <w:keepLines/>
              <w:spacing w:line="20" w:lineRule="atLeast"/>
              <w:ind w:firstLine="709"/>
              <w:jc w:val="center"/>
              <w:rPr>
                <w:rFonts w:cs="Times New Roman"/>
                <w:b/>
                <w:sz w:val="20"/>
                <w:szCs w:val="20"/>
              </w:rPr>
            </w:pPr>
            <w:r>
              <w:rPr>
                <w:rFonts w:cs="Times New Roman"/>
                <w:b/>
                <w:sz w:val="20"/>
                <w:szCs w:val="20"/>
              </w:rPr>
              <w:t>46507,8</w:t>
            </w:r>
          </w:p>
        </w:tc>
      </w:tr>
    </w:tbl>
    <w:p w:rsidR="009F1EF3" w:rsidRDefault="002C50EE">
      <w:pPr>
        <w:pStyle w:val="Standard"/>
        <w:spacing w:before="200" w:after="200" w:line="20" w:lineRule="atLeast"/>
        <w:ind w:firstLine="709"/>
        <w:jc w:val="both"/>
      </w:pPr>
      <w:r>
        <w:rPr>
          <w:rFonts w:eastAsia="Times New Roman" w:cs="Times New Roman"/>
          <w:b/>
          <w:sz w:val="28"/>
          <w:szCs w:val="28"/>
          <w:lang w:eastAsia="ru-RU"/>
        </w:rPr>
        <w:t>8.</w:t>
      </w:r>
      <w:r>
        <w:rPr>
          <w:rFonts w:eastAsia="Times New Roman" w:cs="Times New Roman"/>
          <w:sz w:val="28"/>
          <w:szCs w:val="28"/>
          <w:lang w:eastAsia="ru-RU"/>
        </w:rPr>
        <w:t xml:space="preserve"> </w:t>
      </w:r>
      <w:r>
        <w:rPr>
          <w:rFonts w:eastAsia="Times New Roman" w:cs="Times New Roman"/>
          <w:b/>
          <w:sz w:val="28"/>
          <w:szCs w:val="28"/>
          <w:lang w:eastAsia="ru-RU"/>
        </w:rPr>
        <w:t>Плановые значения показателей развития централизованных систем водоснабжения, 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sz w:val="28"/>
          <w:szCs w:val="28"/>
          <w:lang w:eastAsia="ru-RU"/>
        </w:rPr>
        <w:t xml:space="preserve">Реализация описанных выше мероприятий положительно скажется на </w:t>
      </w:r>
      <w:r>
        <w:rPr>
          <w:rFonts w:eastAsia="Times New Roman" w:cs="Times New Roman"/>
          <w:sz w:val="28"/>
          <w:szCs w:val="28"/>
        </w:rPr>
        <w:t>эксплуатационных показателях системы водоснабжения, в результате чего ожидается улучшение плановых показателей.</w:t>
      </w:r>
    </w:p>
    <w:p w:rsidR="009F1EF3" w:rsidRDefault="002C50EE">
      <w:pPr>
        <w:pStyle w:val="Standard"/>
        <w:autoSpaceDE w:val="0"/>
        <w:spacing w:line="20" w:lineRule="atLeast"/>
        <w:jc w:val="both"/>
      </w:pPr>
      <w:r>
        <w:rPr>
          <w:rFonts w:eastAsia="Times New Roman" w:cs="Times New Roman"/>
          <w:sz w:val="28"/>
          <w:szCs w:val="28"/>
        </w:rPr>
        <w:t>Таблица 15 – Плановые значения показателей развития системы централизованного водоснабжения</w:t>
      </w:r>
    </w:p>
    <w:p w:rsidR="009F1EF3" w:rsidRDefault="009F1EF3">
      <w:pPr>
        <w:pStyle w:val="Standard"/>
        <w:autoSpaceDE w:val="0"/>
        <w:spacing w:line="20" w:lineRule="atLeast"/>
        <w:jc w:val="both"/>
        <w:rPr>
          <w:rFonts w:eastAsia="Times New Roman" w:cs="Times New Roman"/>
          <w:sz w:val="28"/>
          <w:szCs w:val="28"/>
        </w:rPr>
      </w:pPr>
    </w:p>
    <w:tbl>
      <w:tblPr>
        <w:tblW w:w="9335" w:type="dxa"/>
        <w:jc w:val="center"/>
        <w:tblLayout w:type="fixed"/>
        <w:tblCellMar>
          <w:left w:w="10" w:type="dxa"/>
          <w:right w:w="10" w:type="dxa"/>
        </w:tblCellMar>
        <w:tblLook w:val="04A0" w:firstRow="1" w:lastRow="0" w:firstColumn="1" w:lastColumn="0" w:noHBand="0" w:noVBand="1"/>
      </w:tblPr>
      <w:tblGrid>
        <w:gridCol w:w="654"/>
        <w:gridCol w:w="4521"/>
        <w:gridCol w:w="1577"/>
        <w:gridCol w:w="1272"/>
        <w:gridCol w:w="1311"/>
      </w:tblGrid>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w:t>
            </w:r>
          </w:p>
          <w:p w:rsidR="009F1EF3" w:rsidRDefault="002C50EE">
            <w:pPr>
              <w:pStyle w:val="Standard"/>
              <w:autoSpaceDE w:val="0"/>
              <w:spacing w:line="20" w:lineRule="atLeast"/>
              <w:jc w:val="center"/>
              <w:rPr>
                <w:rFonts w:eastAsia="Times New Roman" w:cs="Times New Roman"/>
                <w:bCs/>
                <w:sz w:val="20"/>
                <w:szCs w:val="20"/>
                <w:lang w:val="en-US" w:eastAsia="ru-RU"/>
              </w:rPr>
            </w:pPr>
            <w:r>
              <w:rPr>
                <w:rFonts w:eastAsia="Times New Roman" w:cs="Times New Roman"/>
                <w:bCs/>
                <w:sz w:val="20"/>
                <w:szCs w:val="20"/>
                <w:lang w:val="en-US" w:eastAsia="ru-RU"/>
              </w:rPr>
              <w:t>nn</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Наименование показателя</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Единица измерения</w:t>
            </w: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Базовый год</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pPr>
            <w:r>
              <w:rPr>
                <w:rFonts w:eastAsia="Times New Roman" w:cs="Times New Roman"/>
                <w:bCs/>
                <w:sz w:val="20"/>
                <w:szCs w:val="20"/>
                <w:lang w:eastAsia="ru-RU"/>
              </w:rPr>
              <w:t>2030 год</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1.</w:t>
            </w:r>
          </w:p>
        </w:tc>
        <w:tc>
          <w:tcPr>
            <w:tcW w:w="86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Качество воды</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1.1</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Соответствие качества холодной  воды установленным требованиям</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w:t>
            </w: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100</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100</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2.</w:t>
            </w:r>
          </w:p>
        </w:tc>
        <w:tc>
          <w:tcPr>
            <w:tcW w:w="86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Надежность и бесперебойность водоснабжения</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lastRenderedPageBreak/>
              <w:t>2.1</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Непрерывность водоснабжения</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pPr>
            <w:r>
              <w:rPr>
                <w:rFonts w:eastAsia="Times New Roman" w:cs="Times New Roman"/>
                <w:bCs/>
                <w:sz w:val="20"/>
                <w:szCs w:val="20"/>
                <w:lang w:eastAsia="ru-RU"/>
              </w:rPr>
              <w:t>ч/сутки</w:t>
            </w: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24</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24</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2.2</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Аварийность систем коммунальной инфраструктуры</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pPr>
            <w:r>
              <w:rPr>
                <w:rFonts w:eastAsia="Times New Roman" w:cs="Times New Roman"/>
                <w:bCs/>
                <w:sz w:val="20"/>
                <w:szCs w:val="20"/>
                <w:lang w:eastAsia="ru-RU"/>
              </w:rPr>
              <w:t>единица/км</w:t>
            </w: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0</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0</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2.3</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Доля сетей нуждающихся в замене</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w:t>
            </w: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right"/>
              <w:rPr>
                <w:rFonts w:eastAsia="Times New Roman" w:cs="Times New Roman"/>
                <w:bCs/>
                <w:sz w:val="20"/>
                <w:szCs w:val="20"/>
                <w:lang w:eastAsia="ru-RU"/>
              </w:rPr>
            </w:pPr>
            <w:r>
              <w:rPr>
                <w:rFonts w:eastAsia="Times New Roman" w:cs="Times New Roman"/>
                <w:bCs/>
                <w:sz w:val="20"/>
                <w:szCs w:val="20"/>
                <w:lang w:eastAsia="ru-RU"/>
              </w:rPr>
              <w:t>-</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0</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3.</w:t>
            </w:r>
          </w:p>
        </w:tc>
        <w:tc>
          <w:tcPr>
            <w:tcW w:w="86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Качество обслуживания абонентов</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3.1</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sz w:val="20"/>
                <w:szCs w:val="20"/>
              </w:rPr>
            </w:pPr>
            <w:r>
              <w:rPr>
                <w:rFonts w:eastAsia="Times New Roman" w:cs="Times New Roman"/>
                <w:sz w:val="20"/>
                <w:szCs w:val="20"/>
              </w:rPr>
              <w:t>Охват населения централизованным водоснабжением</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w:t>
            </w: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pPr>
            <w:r>
              <w:rPr>
                <w:rFonts w:eastAsia="Times New Roman" w:cs="Times New Roman"/>
                <w:bCs/>
                <w:sz w:val="20"/>
                <w:szCs w:val="20"/>
                <w:lang w:eastAsia="ru-RU"/>
              </w:rPr>
              <w:t>100</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pPr>
            <w:r>
              <w:rPr>
                <w:rFonts w:eastAsia="Times New Roman" w:cs="Times New Roman"/>
                <w:bCs/>
                <w:sz w:val="20"/>
                <w:szCs w:val="20"/>
                <w:lang w:eastAsia="ru-RU"/>
              </w:rPr>
              <w:t>100</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3.2</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sz w:val="20"/>
                <w:szCs w:val="20"/>
              </w:rPr>
            </w:pPr>
            <w:r>
              <w:rPr>
                <w:rFonts w:eastAsia="Times New Roman" w:cs="Times New Roman"/>
                <w:sz w:val="20"/>
                <w:szCs w:val="20"/>
              </w:rPr>
              <w:t>Обеспеченность потребителей приборами учета воды</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rPr>
                <w:rFonts w:eastAsia="Times New Roman" w:cs="Times New Roman"/>
                <w:bCs/>
                <w:sz w:val="20"/>
                <w:szCs w:val="20"/>
                <w:lang w:eastAsia="ru-RU"/>
              </w:rPr>
            </w:pPr>
            <w:r>
              <w:rPr>
                <w:rFonts w:eastAsia="Times New Roman" w:cs="Times New Roman"/>
                <w:bCs/>
                <w:sz w:val="20"/>
                <w:szCs w:val="20"/>
                <w:lang w:eastAsia="ru-RU"/>
              </w:rPr>
              <w:t>%</w:t>
            </w: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right"/>
            </w:pPr>
            <w:r>
              <w:rPr>
                <w:rFonts w:eastAsia="Times New Roman" w:cs="Times New Roman"/>
                <w:bCs/>
                <w:sz w:val="20"/>
                <w:szCs w:val="20"/>
                <w:lang w:eastAsia="ru-RU"/>
              </w:rPr>
              <w:t xml:space="preserve">          100</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100</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4.</w:t>
            </w:r>
          </w:p>
        </w:tc>
        <w:tc>
          <w:tcPr>
            <w:tcW w:w="86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Эффективность использования ресурсов</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4.1</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Удельное водопотребление:</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9F1EF3">
            <w:pPr>
              <w:pStyle w:val="Standard"/>
              <w:autoSpaceDE w:val="0"/>
              <w:snapToGrid w:val="0"/>
              <w:spacing w:line="20" w:lineRule="atLeast"/>
              <w:ind w:firstLine="709"/>
              <w:jc w:val="center"/>
              <w:rPr>
                <w:rFonts w:eastAsia="Times New Roman" w:cs="Times New Roman"/>
                <w:bCs/>
                <w:sz w:val="20"/>
                <w:szCs w:val="20"/>
                <w:lang w:eastAsia="ru-RU"/>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9F1EF3">
            <w:pPr>
              <w:pStyle w:val="Standard"/>
              <w:autoSpaceDE w:val="0"/>
              <w:snapToGrid w:val="0"/>
              <w:spacing w:line="20" w:lineRule="atLeast"/>
              <w:ind w:firstLine="709"/>
              <w:jc w:val="center"/>
              <w:rPr>
                <w:rFonts w:eastAsia="Times New Roman" w:cs="Times New Roman"/>
                <w:bCs/>
                <w:sz w:val="20"/>
                <w:szCs w:val="20"/>
                <w:lang w:eastAsia="ru-RU"/>
              </w:rPr>
            </w:pP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9F1EF3">
            <w:pPr>
              <w:pStyle w:val="Standard"/>
              <w:autoSpaceDE w:val="0"/>
              <w:snapToGrid w:val="0"/>
              <w:spacing w:line="20" w:lineRule="atLeast"/>
              <w:ind w:firstLine="709"/>
              <w:jc w:val="center"/>
              <w:rPr>
                <w:rFonts w:eastAsia="Times New Roman" w:cs="Times New Roman"/>
                <w:bCs/>
                <w:sz w:val="20"/>
                <w:szCs w:val="20"/>
                <w:lang w:eastAsia="ru-RU"/>
              </w:rPr>
            </w:pP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4.1.1</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Население</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pPr>
            <w:r>
              <w:rPr>
                <w:rFonts w:eastAsia="Times New Roman" w:cs="Times New Roman"/>
                <w:bCs/>
                <w:sz w:val="20"/>
                <w:szCs w:val="20"/>
                <w:lang w:eastAsia="ru-RU"/>
              </w:rPr>
              <w:t>л/человек/сутки</w:t>
            </w: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pPr>
            <w:r>
              <w:rPr>
                <w:rFonts w:eastAsia="Times New Roman" w:cs="Times New Roman"/>
                <w:bCs/>
                <w:sz w:val="20"/>
                <w:szCs w:val="20"/>
                <w:lang w:eastAsia="ru-RU"/>
              </w:rPr>
              <w:t>180</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180</w:t>
            </w:r>
          </w:p>
        </w:tc>
      </w:tr>
      <w:tr w:rsidR="009F1EF3">
        <w:trPr>
          <w:jc w:val="center"/>
        </w:trPr>
        <w:tc>
          <w:tcPr>
            <w:tcW w:w="6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rPr>
                <w:rFonts w:eastAsia="Times New Roman" w:cs="Times New Roman"/>
                <w:bCs/>
                <w:sz w:val="20"/>
                <w:szCs w:val="20"/>
                <w:lang w:eastAsia="ru-RU"/>
              </w:rPr>
            </w:pPr>
            <w:r>
              <w:rPr>
                <w:rFonts w:eastAsia="Times New Roman" w:cs="Times New Roman"/>
                <w:bCs/>
                <w:sz w:val="20"/>
                <w:szCs w:val="20"/>
                <w:lang w:eastAsia="ru-RU"/>
              </w:rPr>
              <w:t>4.2</w:t>
            </w:r>
          </w:p>
        </w:tc>
        <w:tc>
          <w:tcPr>
            <w:tcW w:w="4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ind w:firstLine="709"/>
              <w:jc w:val="center"/>
              <w:rPr>
                <w:rFonts w:eastAsia="Times New Roman" w:cs="Times New Roman"/>
                <w:bCs/>
                <w:sz w:val="20"/>
                <w:szCs w:val="20"/>
                <w:lang w:eastAsia="ru-RU"/>
              </w:rPr>
            </w:pPr>
            <w:r>
              <w:rPr>
                <w:rFonts w:eastAsia="Times New Roman" w:cs="Times New Roman"/>
                <w:bCs/>
                <w:sz w:val="20"/>
                <w:szCs w:val="20"/>
                <w:lang w:eastAsia="ru-RU"/>
              </w:rPr>
              <w:t>Уровень потерь воды</w:t>
            </w:r>
          </w:p>
        </w:tc>
        <w:tc>
          <w:tcPr>
            <w:tcW w:w="1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pPr>
            <w:r>
              <w:rPr>
                <w:rFonts w:eastAsia="Times New Roman" w:cs="Times New Roman"/>
                <w:bCs/>
                <w:sz w:val="20"/>
                <w:szCs w:val="20"/>
                <w:lang w:eastAsia="ru-RU"/>
              </w:rPr>
              <w:t>тыс. м</w:t>
            </w:r>
            <w:r>
              <w:rPr>
                <w:rFonts w:eastAsia="Times New Roman" w:cs="Times New Roman"/>
                <w:bCs/>
                <w:sz w:val="20"/>
                <w:szCs w:val="20"/>
                <w:vertAlign w:val="superscript"/>
                <w:lang w:eastAsia="ru-RU"/>
              </w:rPr>
              <w:t>3</w:t>
            </w:r>
            <w:r>
              <w:rPr>
                <w:rFonts w:eastAsia="Times New Roman" w:cs="Times New Roman"/>
                <w:bCs/>
                <w:sz w:val="20"/>
                <w:szCs w:val="20"/>
                <w:lang w:eastAsia="ru-RU"/>
              </w:rPr>
              <w:t>/%</w:t>
            </w: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pPr>
            <w:r>
              <w:rPr>
                <w:rFonts w:eastAsia="Times New Roman" w:cs="Times New Roman"/>
                <w:bCs/>
                <w:sz w:val="20"/>
                <w:szCs w:val="20"/>
                <w:lang w:eastAsia="ru-RU"/>
              </w:rPr>
              <w:t>84,946/52,89</w:t>
            </w:r>
          </w:p>
        </w:tc>
        <w:tc>
          <w:tcPr>
            <w:tcW w:w="1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autoSpaceDE w:val="0"/>
              <w:spacing w:line="20" w:lineRule="atLeast"/>
              <w:jc w:val="center"/>
            </w:pPr>
            <w:r>
              <w:rPr>
                <w:rFonts w:eastAsia="Times New Roman" w:cs="Times New Roman"/>
                <w:bCs/>
                <w:sz w:val="20"/>
                <w:szCs w:val="20"/>
                <w:lang w:eastAsia="ru-RU"/>
              </w:rPr>
              <w:t>62,6/35,5</w:t>
            </w:r>
          </w:p>
        </w:tc>
      </w:tr>
    </w:tbl>
    <w:p w:rsidR="009F1EF3" w:rsidRDefault="002C50EE">
      <w:pPr>
        <w:pStyle w:val="Standard"/>
        <w:spacing w:before="200" w:after="200" w:line="20" w:lineRule="atLeast"/>
        <w:ind w:firstLine="709"/>
        <w:jc w:val="both"/>
      </w:pPr>
      <w:r>
        <w:rPr>
          <w:rFonts w:eastAsia="Times New Roman" w:cs="Times New Roman"/>
          <w:b/>
          <w:sz w:val="28"/>
          <w:szCs w:val="28"/>
          <w:lang w:eastAsia="ru-RU"/>
        </w:rPr>
        <w:t>8.1. Показатели качества воды</w:t>
      </w:r>
    </w:p>
    <w:p w:rsidR="009F1EF3" w:rsidRDefault="002C50EE">
      <w:pPr>
        <w:pStyle w:val="Standard"/>
        <w:autoSpaceDE w:val="0"/>
        <w:spacing w:line="20" w:lineRule="atLeast"/>
        <w:jc w:val="both"/>
      </w:pPr>
      <w:r>
        <w:rPr>
          <w:rFonts w:eastAsia="Times New Roman" w:cs="Times New Roman"/>
          <w:sz w:val="28"/>
          <w:szCs w:val="28"/>
          <w:lang w:eastAsia="ru-RU"/>
        </w:rPr>
        <w:t>Показатели качества воды приведены в таблице 15 Схемы.</w:t>
      </w:r>
    </w:p>
    <w:p w:rsidR="009F1EF3" w:rsidRDefault="009F1EF3">
      <w:pPr>
        <w:pStyle w:val="Standard"/>
        <w:autoSpaceDE w:val="0"/>
        <w:spacing w:line="20" w:lineRule="atLeast"/>
        <w:jc w:val="both"/>
        <w:rPr>
          <w:rFonts w:eastAsia="Times New Roman" w:cs="Times New Roman"/>
          <w:color w:val="FF0000"/>
          <w:sz w:val="28"/>
          <w:szCs w:val="28"/>
        </w:rPr>
      </w:pPr>
    </w:p>
    <w:p w:rsidR="009F1EF3" w:rsidRDefault="002C50EE">
      <w:pPr>
        <w:pStyle w:val="Standard"/>
        <w:spacing w:line="20" w:lineRule="atLeast"/>
        <w:ind w:firstLine="709"/>
        <w:jc w:val="both"/>
      </w:pPr>
      <w:r>
        <w:rPr>
          <w:rFonts w:eastAsia="Times New Roman" w:cs="Times New Roman"/>
          <w:b/>
          <w:sz w:val="28"/>
          <w:szCs w:val="28"/>
          <w:lang w:eastAsia="ru-RU"/>
        </w:rPr>
        <w:t>8.2. Показатели надежности и бесперебойности водоснабжения</w:t>
      </w:r>
    </w:p>
    <w:p w:rsidR="009F1EF3" w:rsidRDefault="002C50EE">
      <w:pPr>
        <w:pStyle w:val="Standard"/>
        <w:spacing w:line="20" w:lineRule="atLeast"/>
        <w:jc w:val="both"/>
      </w:pPr>
      <w:r>
        <w:rPr>
          <w:rFonts w:eastAsia="Times New Roman" w:cs="Times New Roman"/>
          <w:sz w:val="28"/>
          <w:szCs w:val="28"/>
          <w:lang w:eastAsia="ru-RU"/>
        </w:rPr>
        <w:t>Показатели надежности и бесперебойности водоснабжения приведены в таблице 15 Схемы.</w:t>
      </w:r>
    </w:p>
    <w:p w:rsidR="009F1EF3" w:rsidRDefault="002C50EE">
      <w:pPr>
        <w:pStyle w:val="Standard"/>
        <w:spacing w:line="20" w:lineRule="atLeast"/>
        <w:ind w:firstLine="709"/>
        <w:jc w:val="both"/>
      </w:pPr>
      <w:r>
        <w:rPr>
          <w:rFonts w:eastAsia="Times New Roman" w:cs="Times New Roman"/>
          <w:b/>
          <w:sz w:val="28"/>
          <w:szCs w:val="28"/>
          <w:lang w:eastAsia="ru-RU"/>
        </w:rPr>
        <w:t>8.3. Показатели эффективности использования ресурсов, в том числе сокращения потерь воды (тепловой энергии в составе горячей воды) при транспортировке</w:t>
      </w:r>
    </w:p>
    <w:p w:rsidR="009F1EF3" w:rsidRDefault="002C50EE">
      <w:pPr>
        <w:pStyle w:val="Standard"/>
        <w:spacing w:line="20" w:lineRule="atLeast"/>
        <w:ind w:firstLine="709"/>
        <w:jc w:val="both"/>
      </w:pPr>
      <w:r>
        <w:rPr>
          <w:rFonts w:eastAsia="Times New Roman" w:cs="Times New Roman"/>
          <w:sz w:val="28"/>
          <w:szCs w:val="28"/>
          <w:lang w:eastAsia="ru-RU"/>
        </w:rPr>
        <w:t>Таблица 16 - Показатели эффективности использования ресурсов</w:t>
      </w:r>
    </w:p>
    <w:tbl>
      <w:tblPr>
        <w:tblW w:w="9366" w:type="dxa"/>
        <w:tblInd w:w="98" w:type="dxa"/>
        <w:tblLayout w:type="fixed"/>
        <w:tblCellMar>
          <w:left w:w="10" w:type="dxa"/>
          <w:right w:w="10" w:type="dxa"/>
        </w:tblCellMar>
        <w:tblLook w:val="04A0" w:firstRow="1" w:lastRow="0" w:firstColumn="1" w:lastColumn="0" w:noHBand="0" w:noVBand="1"/>
      </w:tblPr>
      <w:tblGrid>
        <w:gridCol w:w="1843"/>
        <w:gridCol w:w="7523"/>
      </w:tblGrid>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Годы</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jc w:val="both"/>
              <w:rPr>
                <w:rFonts w:eastAsia="Times New Roman" w:cs="Times New Roman"/>
                <w:sz w:val="20"/>
                <w:szCs w:val="20"/>
                <w:lang w:eastAsia="ru-RU"/>
              </w:rPr>
            </w:pPr>
            <w:r>
              <w:rPr>
                <w:rFonts w:eastAsia="Times New Roman" w:cs="Times New Roman"/>
                <w:sz w:val="20"/>
                <w:szCs w:val="20"/>
                <w:lang w:eastAsia="ru-RU"/>
              </w:rPr>
              <w:t>Объем неоплаченной воды от общего объема подачи, %</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2020</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4,0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2021</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3,0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2022</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2023</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pPr>
            <w:r>
              <w:rPr>
                <w:rFonts w:eastAsia="Times New Roman" w:cs="Times New Roman"/>
                <w:sz w:val="20"/>
                <w:szCs w:val="20"/>
                <w:lang w:eastAsia="ru-RU"/>
              </w:rPr>
              <w:t>1,0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2024</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1,0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2025</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1,0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2026</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0,0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2027</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0,0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2028</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0,0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2029</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0,0</w:t>
            </w:r>
          </w:p>
        </w:tc>
      </w:tr>
      <w:tr w:rsidR="009F1EF3">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2030</w:t>
            </w:r>
          </w:p>
        </w:tc>
        <w:tc>
          <w:tcPr>
            <w:tcW w:w="7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F1EF3" w:rsidRDefault="002C50EE">
            <w:pPr>
              <w:pStyle w:val="Standard"/>
              <w:spacing w:line="20" w:lineRule="atLeast"/>
              <w:ind w:firstLine="709"/>
              <w:jc w:val="both"/>
              <w:rPr>
                <w:rFonts w:eastAsia="Times New Roman" w:cs="Times New Roman"/>
                <w:sz w:val="20"/>
                <w:szCs w:val="20"/>
                <w:lang w:eastAsia="ru-RU"/>
              </w:rPr>
            </w:pPr>
            <w:r>
              <w:rPr>
                <w:rFonts w:eastAsia="Times New Roman" w:cs="Times New Roman"/>
                <w:sz w:val="20"/>
                <w:szCs w:val="20"/>
                <w:lang w:eastAsia="ru-RU"/>
              </w:rPr>
              <w:t>0,0</w:t>
            </w:r>
          </w:p>
        </w:tc>
      </w:tr>
    </w:tbl>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2C50EE">
      <w:pPr>
        <w:pStyle w:val="Standard"/>
        <w:spacing w:line="20" w:lineRule="atLeast"/>
        <w:ind w:firstLine="709"/>
        <w:jc w:val="both"/>
      </w:pPr>
      <w:r>
        <w:rPr>
          <w:rFonts w:eastAsia="Times New Roman" w:cs="Times New Roman"/>
          <w:b/>
          <w:sz w:val="28"/>
          <w:szCs w:val="28"/>
          <w:lang w:eastAsia="ru-RU"/>
        </w:rPr>
        <w:t>8.4.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9F1EF3" w:rsidRDefault="002C50EE">
      <w:pPr>
        <w:pStyle w:val="Standard"/>
        <w:spacing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Иные показатели отсутствуют.</w:t>
      </w: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9.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p>
    <w:p w:rsidR="009F1EF3" w:rsidRDefault="002C50EE">
      <w:pPr>
        <w:pStyle w:val="Standard"/>
        <w:spacing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Бесхозяйные объекты не выявлены.</w:t>
      </w:r>
    </w:p>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2C50EE">
      <w:pPr>
        <w:pStyle w:val="Standard"/>
        <w:spacing w:line="20" w:lineRule="atLeast"/>
        <w:ind w:firstLine="709"/>
        <w:jc w:val="both"/>
      </w:pPr>
      <w:r>
        <w:rPr>
          <w:rFonts w:cs="Times New Roman"/>
          <w:b/>
          <w:sz w:val="28"/>
          <w:szCs w:val="28"/>
        </w:rPr>
        <w:t>ГЛАВА 2. СХЕМА ВОДООТВЕДЕНИЯ СХЕМА НОВОПАШКОВСКОГО СЕЛЬСКОГО ПОСЕЛЕНИЯ КРЫЛОВСКОГО РАЙОНА НА ПЕРИОД ДО 2030 ГОДА.</w:t>
      </w:r>
    </w:p>
    <w:p w:rsidR="009F1EF3" w:rsidRDefault="009F1EF3">
      <w:pPr>
        <w:pStyle w:val="Standard"/>
        <w:spacing w:line="20" w:lineRule="atLeast"/>
        <w:ind w:firstLine="709"/>
        <w:jc w:val="both"/>
        <w:rPr>
          <w:rFonts w:eastAsia="Times New Roman" w:cs="Times New Roman"/>
          <w:sz w:val="28"/>
          <w:szCs w:val="28"/>
          <w:lang w:eastAsia="ru-RU"/>
        </w:rPr>
      </w:pPr>
    </w:p>
    <w:p w:rsidR="009F1EF3" w:rsidRDefault="002C50EE">
      <w:pPr>
        <w:pStyle w:val="Standard"/>
        <w:spacing w:line="20" w:lineRule="atLeast"/>
        <w:ind w:firstLine="709"/>
        <w:jc w:val="both"/>
      </w:pPr>
      <w:r>
        <w:rPr>
          <w:rFonts w:eastAsia="Times New Roman" w:cs="Times New Roman"/>
          <w:b/>
          <w:sz w:val="28"/>
          <w:szCs w:val="28"/>
          <w:lang w:eastAsia="ru-RU"/>
        </w:rPr>
        <w:t>1. Существующее положение в сфере водоотведения 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b/>
          <w:sz w:val="28"/>
          <w:szCs w:val="28"/>
          <w:lang w:eastAsia="ru-RU"/>
        </w:rPr>
        <w:t>1.1. Описание структуры системы сбора, очистки и отведения сточных вод на территории Новопашковского сельского поселения Крыловского района и деление территории Новопашковского сельского поселения Крыловского района на эксплуатационные зоны</w:t>
      </w:r>
    </w:p>
    <w:p w:rsidR="009F1EF3" w:rsidRDefault="002C50EE">
      <w:pPr>
        <w:pStyle w:val="Standard"/>
        <w:spacing w:line="20" w:lineRule="atLeast"/>
        <w:ind w:firstLine="709"/>
        <w:jc w:val="both"/>
      </w:pPr>
      <w:r>
        <w:rPr>
          <w:rFonts w:eastAsia="Times New Roman" w:cs="Times New Roman"/>
          <w:sz w:val="28"/>
          <w:szCs w:val="28"/>
          <w:lang w:eastAsia="ru-RU"/>
        </w:rPr>
        <w:t>На территории сельского поселения система централизованной канализации отсутствует, население пользуется дворовыми уборными.</w:t>
      </w: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rsidR="009F1EF3" w:rsidRDefault="002C50EE">
      <w:pPr>
        <w:pStyle w:val="Standard"/>
        <w:spacing w:before="200" w:after="200"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Так как на территории сельского поселения система централизованной канализации отсутствует, данный подраздел не заполняется.</w:t>
      </w:r>
    </w:p>
    <w:p w:rsidR="009F1EF3" w:rsidRDefault="002C50EE">
      <w:pPr>
        <w:pStyle w:val="Standard"/>
        <w:spacing w:before="200" w:after="200" w:line="20" w:lineRule="atLeast"/>
        <w:ind w:firstLine="709"/>
        <w:jc w:val="both"/>
      </w:pPr>
      <w:r>
        <w:rPr>
          <w:rFonts w:eastAsia="Times New Roman" w:cs="Times New Roman"/>
          <w:b/>
          <w:sz w:val="28"/>
          <w:szCs w:val="28"/>
          <w:lang w:eastAsia="ru-RU"/>
        </w:rPr>
        <w:t>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rsidR="009F1EF3" w:rsidRDefault="002C50EE">
      <w:pPr>
        <w:pStyle w:val="Standard"/>
        <w:spacing w:line="20" w:lineRule="atLeast"/>
        <w:ind w:firstLine="709"/>
        <w:jc w:val="both"/>
      </w:pPr>
      <w:r>
        <w:rPr>
          <w:rFonts w:eastAsia="Times New Roman" w:cs="Times New Roman"/>
          <w:sz w:val="28"/>
          <w:szCs w:val="28"/>
          <w:lang w:eastAsia="ru-RU"/>
        </w:rPr>
        <w:t>Зона нецентрализованного водоотведения расположена на территории населенных пунктов сельского поселения. Зона нецентрализованного водоотведения не подключена к централизованной канализации. На территории застройки канализация представлена выгребными ямами.  Нечистоты от населения собираются в выгребные ямы, расположенные на земельных участках. По мере заполнения септиков производится откачка и вывоз стоков специальными автомобилями.</w:t>
      </w:r>
    </w:p>
    <w:p w:rsidR="009F1EF3" w:rsidRDefault="002C50EE">
      <w:pPr>
        <w:pStyle w:val="Standard"/>
        <w:spacing w:line="20" w:lineRule="atLeast"/>
        <w:ind w:firstLine="709"/>
        <w:jc w:val="both"/>
      </w:pPr>
      <w:r>
        <w:rPr>
          <w:rFonts w:eastAsia="Times New Roman" w:cs="Times New Roman"/>
          <w:b/>
          <w:sz w:val="28"/>
          <w:szCs w:val="28"/>
          <w:lang w:eastAsia="ru-RU"/>
        </w:rPr>
        <w:t>1.4. Описание технической возможности утилизации осадков сточных вод на очистных сооружениях существующей централизованной системы водоотведения</w:t>
      </w:r>
    </w:p>
    <w:p w:rsidR="009F1EF3" w:rsidRDefault="002C50EE">
      <w:pPr>
        <w:pStyle w:val="Standard"/>
        <w:spacing w:line="20" w:lineRule="atLeast"/>
        <w:ind w:firstLine="709"/>
        <w:jc w:val="both"/>
      </w:pPr>
      <w:r>
        <w:rPr>
          <w:rFonts w:eastAsia="Times New Roman" w:cs="Times New Roman"/>
          <w:sz w:val="28"/>
          <w:szCs w:val="28"/>
          <w:lang w:eastAsia="ru-RU"/>
        </w:rPr>
        <w:t>Так как на территории сельского поселения система централизованной канализации отсутствует, данный подраздел не заполняется.</w:t>
      </w:r>
    </w:p>
    <w:p w:rsidR="009F1EF3" w:rsidRDefault="002C50EE">
      <w:pPr>
        <w:pStyle w:val="Standard"/>
        <w:spacing w:line="20" w:lineRule="atLeast"/>
        <w:ind w:firstLine="709"/>
        <w:jc w:val="both"/>
        <w:rPr>
          <w:rFonts w:eastAsia="Times New Roman" w:cs="Times New Roman"/>
          <w:b/>
          <w:sz w:val="28"/>
          <w:szCs w:val="28"/>
          <w:lang w:eastAsia="ru-RU"/>
        </w:rPr>
      </w:pPr>
      <w:r>
        <w:rPr>
          <w:rFonts w:eastAsia="Times New Roman" w:cs="Times New Roman"/>
          <w:b/>
          <w:sz w:val="28"/>
          <w:szCs w:val="28"/>
          <w:lang w:eastAsia="ru-RU"/>
        </w:rPr>
        <w:t xml:space="preserve">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w:t>
      </w:r>
      <w:r>
        <w:rPr>
          <w:rFonts w:eastAsia="Times New Roman" w:cs="Times New Roman"/>
          <w:b/>
          <w:sz w:val="28"/>
          <w:szCs w:val="28"/>
          <w:lang w:eastAsia="ru-RU"/>
        </w:rPr>
        <w:lastRenderedPageBreak/>
        <w:t>существующих объектах централизованной системы водоотведения</w:t>
      </w:r>
    </w:p>
    <w:p w:rsidR="009F1EF3" w:rsidRDefault="002C50EE">
      <w:pPr>
        <w:pStyle w:val="Standard"/>
        <w:ind w:firstLine="709"/>
        <w:jc w:val="both"/>
        <w:rPr>
          <w:rFonts w:eastAsia="Times New Roman" w:cs="Times New Roman"/>
          <w:sz w:val="28"/>
          <w:szCs w:val="28"/>
          <w:lang w:eastAsia="ru-RU"/>
        </w:rPr>
      </w:pPr>
      <w:r>
        <w:rPr>
          <w:rFonts w:eastAsia="Times New Roman" w:cs="Times New Roman"/>
          <w:sz w:val="28"/>
          <w:szCs w:val="28"/>
          <w:lang w:eastAsia="ru-RU"/>
        </w:rPr>
        <w:t>Так как на территории сельского поселения система централизованной канализации отсутствует, данный подраздел не заполняется.</w:t>
      </w:r>
    </w:p>
    <w:p w:rsidR="009F1EF3" w:rsidRDefault="002C50EE">
      <w:pPr>
        <w:pStyle w:val="Standard"/>
        <w:ind w:firstLine="709"/>
        <w:jc w:val="both"/>
      </w:pPr>
      <w:r>
        <w:rPr>
          <w:rFonts w:eastAsia="Times New Roman" w:cs="Times New Roman"/>
          <w:b/>
          <w:sz w:val="28"/>
          <w:szCs w:val="28"/>
          <w:lang w:eastAsia="ru-RU"/>
        </w:rPr>
        <w:t>1.6. Оценка безопасности и надежности объектов централизованной системы водоотведения и их управляемости</w:t>
      </w:r>
    </w:p>
    <w:p w:rsidR="009F1EF3" w:rsidRDefault="002C50EE">
      <w:pPr>
        <w:pStyle w:val="Standard"/>
        <w:spacing w:line="20" w:lineRule="atLeast"/>
        <w:ind w:firstLine="709"/>
        <w:jc w:val="both"/>
        <w:rPr>
          <w:rFonts w:eastAsia="Times New Roman" w:cs="Times New Roman"/>
          <w:sz w:val="28"/>
          <w:szCs w:val="28"/>
          <w:lang w:eastAsia="ru-RU"/>
        </w:rPr>
      </w:pPr>
      <w:r>
        <w:rPr>
          <w:rFonts w:eastAsia="Times New Roman" w:cs="Times New Roman"/>
          <w:sz w:val="28"/>
          <w:szCs w:val="28"/>
          <w:lang w:eastAsia="ru-RU"/>
        </w:rPr>
        <w:t>Так как на территории сельского поселения система централизованной канализации отсутствует, данный подраздел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ru-RU"/>
        </w:rPr>
        <w:t>1.7. Оценка воздействия сбросов сточных вод через централизованную систему водоотведения на окружающую среду</w:t>
      </w:r>
    </w:p>
    <w:p w:rsidR="009F1EF3" w:rsidRDefault="002C50EE">
      <w:pPr>
        <w:pStyle w:val="Standard"/>
        <w:ind w:firstLine="709"/>
        <w:jc w:val="both"/>
        <w:rPr>
          <w:rFonts w:eastAsia="Times New Roman" w:cs="Times New Roman"/>
          <w:sz w:val="28"/>
          <w:szCs w:val="28"/>
          <w:lang w:eastAsia="ru-RU"/>
        </w:rPr>
      </w:pPr>
      <w:r>
        <w:rPr>
          <w:rFonts w:eastAsia="Times New Roman" w:cs="Times New Roman"/>
          <w:sz w:val="28"/>
          <w:szCs w:val="28"/>
          <w:lang w:eastAsia="ru-RU"/>
        </w:rPr>
        <w:t>Так как на территории сельского поселения система централизованной канализации отсутствует, данный подраздел не заполняется.</w:t>
      </w:r>
    </w:p>
    <w:p w:rsidR="009F1EF3" w:rsidRDefault="002C50EE">
      <w:pPr>
        <w:pStyle w:val="Standard"/>
        <w:ind w:firstLine="709"/>
        <w:jc w:val="both"/>
      </w:pPr>
      <w:r>
        <w:rPr>
          <w:rFonts w:eastAsia="Times New Roman" w:cs="Times New Roman"/>
          <w:b/>
          <w:sz w:val="28"/>
          <w:szCs w:val="28"/>
          <w:lang w:eastAsia="ru-RU"/>
        </w:rPr>
        <w:t>1.8. Описание территорий Новопашковского сельского поселения Крыловского района, не охваченных централизованной системой водоотведения</w:t>
      </w:r>
    </w:p>
    <w:p w:rsidR="009F1EF3" w:rsidRDefault="002C50EE">
      <w:pPr>
        <w:pStyle w:val="Standard"/>
        <w:ind w:firstLine="709"/>
        <w:jc w:val="both"/>
      </w:pPr>
      <w:r>
        <w:rPr>
          <w:rFonts w:eastAsia="Times New Roman" w:cs="Times New Roman"/>
          <w:sz w:val="28"/>
          <w:szCs w:val="28"/>
          <w:lang w:eastAsia="ru-RU"/>
        </w:rPr>
        <w:t>Территории сельского поселения - ст. Новопашковская, с. Грузское, х. Тверской, х. Лобова Балка. Водоотведение осуществляется в выгребные ямы. Вывоз  жидких бытовых отходов (далее по тексту - ЖБО) осуществляется ассенизаторскими машинами. Сливные станции отсутствуют.</w:t>
      </w:r>
    </w:p>
    <w:p w:rsidR="009F1EF3" w:rsidRDefault="002C50EE">
      <w:pPr>
        <w:pStyle w:val="Standard"/>
        <w:spacing w:line="20" w:lineRule="atLeast"/>
        <w:ind w:firstLine="709"/>
        <w:jc w:val="both"/>
      </w:pPr>
      <w:r>
        <w:rPr>
          <w:rFonts w:eastAsia="Times New Roman" w:cs="Times New Roman"/>
          <w:b/>
          <w:sz w:val="28"/>
          <w:szCs w:val="28"/>
          <w:lang w:eastAsia="ru-RU"/>
        </w:rPr>
        <w:t>1.9. Описание существующих технических и технологических проблем системы водоотведения 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sz w:val="28"/>
          <w:szCs w:val="28"/>
          <w:lang w:eastAsia="ru-RU"/>
        </w:rPr>
        <w:t>В настоящее время территория сельского поселения не охвачена централизованной системой водоотведения.</w:t>
      </w:r>
    </w:p>
    <w:p w:rsidR="009F1EF3" w:rsidRDefault="002C50EE">
      <w:pPr>
        <w:pStyle w:val="Standard"/>
        <w:spacing w:line="20" w:lineRule="atLeast"/>
        <w:ind w:firstLine="709"/>
        <w:jc w:val="both"/>
      </w:pPr>
      <w:r>
        <w:rPr>
          <w:rFonts w:eastAsia="Times New Roman" w:cs="Times New Roman"/>
          <w:b/>
          <w:sz w:val="28"/>
          <w:szCs w:val="28"/>
          <w:lang w:eastAsia="ar-SA"/>
        </w:rPr>
        <w:t>2. Балансы сточных вод в системе водоотведения</w:t>
      </w:r>
      <w:r>
        <w:t xml:space="preserve"> </w:t>
      </w:r>
      <w:r>
        <w:rPr>
          <w:rFonts w:eastAsia="Times New Roman" w:cs="Times New Roman"/>
          <w:b/>
          <w:sz w:val="28"/>
          <w:szCs w:val="28"/>
          <w:lang w:eastAsia="ar-SA"/>
        </w:rPr>
        <w:t>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b/>
          <w:sz w:val="28"/>
          <w:szCs w:val="28"/>
          <w:lang w:eastAsia="ar-SA"/>
        </w:rPr>
        <w:t>2.1. Баланс поступления сточных вод в централизованную систему водоотведения и отведения стоков по технологическим зонам водоотведения</w:t>
      </w:r>
    </w:p>
    <w:p w:rsidR="009F1EF3" w:rsidRDefault="002C50EE">
      <w:pPr>
        <w:pStyle w:val="Standard"/>
        <w:spacing w:line="20" w:lineRule="atLeast"/>
        <w:ind w:firstLine="709"/>
        <w:jc w:val="both"/>
        <w:rPr>
          <w:rFonts w:eastAsia="Times New Roman" w:cs="Times New Roman"/>
          <w:sz w:val="28"/>
          <w:szCs w:val="28"/>
          <w:lang w:eastAsia="ar-SA"/>
        </w:rPr>
      </w:pPr>
      <w:r>
        <w:rPr>
          <w:rFonts w:eastAsia="Times New Roman" w:cs="Times New Roman"/>
          <w:sz w:val="28"/>
          <w:szCs w:val="28"/>
          <w:lang w:eastAsia="ar-SA"/>
        </w:rPr>
        <w:t>В связи с отсутствием на территории сельского поселения системы водоотведения данный 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ar-SA"/>
        </w:rPr>
        <w:t>2.2. Оценку фактического притока неорганизованного стока (сточных вод, поступающих по поверхности рельефа местности) по технологическим зонам водоотведения.</w:t>
      </w:r>
    </w:p>
    <w:p w:rsidR="009F1EF3" w:rsidRDefault="002C50EE">
      <w:pPr>
        <w:pStyle w:val="Standard"/>
        <w:spacing w:line="20" w:lineRule="atLeast"/>
        <w:ind w:firstLine="709"/>
        <w:jc w:val="both"/>
      </w:pPr>
      <w:r>
        <w:rPr>
          <w:rFonts w:eastAsia="Times New Roman" w:cs="Times New Roman"/>
          <w:sz w:val="28"/>
          <w:szCs w:val="28"/>
          <w:lang w:eastAsia="ar-SA"/>
        </w:rPr>
        <w:t>В связи с отсутствием на территории сельского поселения системы водоотведения данный 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ar-SA"/>
        </w:rPr>
        <w:t>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rsidR="009F1EF3" w:rsidRDefault="002C50EE">
      <w:pPr>
        <w:pStyle w:val="Standard"/>
        <w:spacing w:line="20" w:lineRule="atLeast"/>
        <w:ind w:firstLine="709"/>
        <w:jc w:val="both"/>
      </w:pPr>
      <w:r>
        <w:rPr>
          <w:rFonts w:eastAsia="Times New Roman" w:cs="Times New Roman"/>
          <w:sz w:val="28"/>
          <w:szCs w:val="28"/>
          <w:lang w:eastAsia="ar-SA"/>
        </w:rPr>
        <w:t>В связи с отсутствием на территории сельского поселения системы водоотведения данный 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ar-SA"/>
        </w:rPr>
        <w:t>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Новопашковскому сельского поселения Крыловского района с выделением зон дефицитов и резервов производственных мощностей</w:t>
      </w:r>
    </w:p>
    <w:p w:rsidR="009F1EF3" w:rsidRDefault="002C50EE">
      <w:pPr>
        <w:pStyle w:val="Standard"/>
        <w:spacing w:before="200" w:after="200" w:line="20" w:lineRule="atLeast"/>
        <w:ind w:firstLine="709"/>
        <w:jc w:val="both"/>
      </w:pPr>
      <w:r>
        <w:rPr>
          <w:rFonts w:cs="Times New Roman"/>
          <w:sz w:val="28"/>
          <w:szCs w:val="28"/>
        </w:rPr>
        <w:lastRenderedPageBreak/>
        <w:t>В связи с отсутствием на территории сельского поселения системы водоотведения данный 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ar-SA"/>
        </w:rPr>
        <w:t>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sz w:val="28"/>
          <w:szCs w:val="28"/>
          <w:lang w:eastAsia="ar-SA"/>
        </w:rPr>
        <w:t>Ввиду отсутствия в Генеральном плане перспективы развития системы водоотведения на территории сельского поселения, прогнозные балансы поступления сточных вод и отведения стоков не составляются.</w:t>
      </w:r>
    </w:p>
    <w:p w:rsidR="009F1EF3" w:rsidRDefault="002C50EE">
      <w:pPr>
        <w:pStyle w:val="Standard"/>
        <w:spacing w:line="20" w:lineRule="atLeast"/>
        <w:ind w:firstLine="709"/>
        <w:jc w:val="both"/>
      </w:pPr>
      <w:r>
        <w:rPr>
          <w:rFonts w:eastAsia="Times New Roman" w:cs="Times New Roman"/>
          <w:b/>
          <w:sz w:val="28"/>
          <w:szCs w:val="28"/>
          <w:lang w:eastAsia="ar-SA"/>
        </w:rPr>
        <w:t>3. Прогноз объема сточных вод</w:t>
      </w:r>
      <w:r>
        <w:t xml:space="preserve"> </w:t>
      </w:r>
      <w:r>
        <w:rPr>
          <w:rFonts w:eastAsia="Times New Roman" w:cs="Times New Roman"/>
          <w:b/>
          <w:sz w:val="28"/>
          <w:szCs w:val="28"/>
          <w:lang w:eastAsia="ar-SA"/>
        </w:rPr>
        <w:t>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b/>
          <w:sz w:val="28"/>
          <w:szCs w:val="28"/>
          <w:lang w:eastAsia="ar-SA"/>
        </w:rPr>
        <w:t>3.1. Сведения о фактическом и ожидаемом поступлении сточных вод в централизованную систему водоотведения</w:t>
      </w:r>
    </w:p>
    <w:p w:rsidR="009F1EF3" w:rsidRDefault="002C50EE">
      <w:pPr>
        <w:pStyle w:val="Standard"/>
        <w:spacing w:line="20" w:lineRule="atLeast"/>
        <w:ind w:firstLine="709"/>
        <w:jc w:val="both"/>
      </w:pPr>
      <w:r>
        <w:rPr>
          <w:rFonts w:eastAsia="Times New Roman" w:cs="Times New Roman"/>
          <w:sz w:val="28"/>
          <w:szCs w:val="28"/>
          <w:lang w:eastAsia="ar-SA"/>
        </w:rPr>
        <w:t>Ввиду отсутствия в Генеральном плане перспективы развития системы водоотведения на территории сельского поселения, данный раздел не заполняется.</w:t>
      </w:r>
    </w:p>
    <w:p w:rsidR="009F1EF3" w:rsidRDefault="002C50EE">
      <w:pPr>
        <w:pStyle w:val="Standard"/>
        <w:spacing w:before="200" w:after="200" w:line="20" w:lineRule="atLeast"/>
        <w:ind w:firstLine="709"/>
        <w:jc w:val="both"/>
      </w:pPr>
      <w:r>
        <w:rPr>
          <w:rFonts w:eastAsia="Times New Roman" w:cs="Times New Roman"/>
          <w:b/>
          <w:sz w:val="28"/>
          <w:szCs w:val="28"/>
          <w:lang w:eastAsia="ar-SA"/>
        </w:rPr>
        <w:t>3.2. Описание структуры централизованной системы водоотведения (эксплуатационные и технологические зоны)</w:t>
      </w:r>
    </w:p>
    <w:p w:rsidR="009F1EF3" w:rsidRDefault="002C50EE">
      <w:pPr>
        <w:pStyle w:val="Standard"/>
        <w:spacing w:before="200" w:after="200" w:line="20" w:lineRule="atLeast"/>
        <w:ind w:firstLine="709"/>
        <w:jc w:val="both"/>
        <w:rPr>
          <w:rFonts w:eastAsia="Times New Roman" w:cs="Times New Roman"/>
          <w:sz w:val="28"/>
          <w:szCs w:val="28"/>
          <w:lang w:eastAsia="ar-SA"/>
        </w:rPr>
      </w:pPr>
      <w:r>
        <w:rPr>
          <w:rFonts w:eastAsia="Times New Roman" w:cs="Times New Roman"/>
          <w:sz w:val="28"/>
          <w:szCs w:val="28"/>
          <w:lang w:eastAsia="ar-SA"/>
        </w:rPr>
        <w:t>В связи с отсутствием на территории сельского поселения системы водоотведения данный раздел не заполняется.</w:t>
      </w:r>
    </w:p>
    <w:p w:rsidR="009F1EF3" w:rsidRPr="000C633E" w:rsidRDefault="002C50EE">
      <w:pPr>
        <w:pStyle w:val="a5"/>
        <w:spacing w:after="200" w:line="20" w:lineRule="atLeast"/>
        <w:ind w:firstLine="709"/>
        <w:jc w:val="both"/>
        <w:rPr>
          <w:lang w:val="ru-RU"/>
        </w:rPr>
      </w:pPr>
      <w:r>
        <w:rPr>
          <w:rFonts w:cs="Times New Roman"/>
          <w:b/>
          <w:sz w:val="28"/>
          <w:szCs w:val="28"/>
          <w:lang w:val="ru-RU" w:eastAsia="ar-SA"/>
        </w:rPr>
        <w:t>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p w:rsidR="009F1EF3" w:rsidRDefault="002C50EE">
      <w:pPr>
        <w:pStyle w:val="a5"/>
        <w:spacing w:before="200" w:after="200" w:line="20" w:lineRule="atLeast"/>
        <w:ind w:firstLine="709"/>
        <w:jc w:val="both"/>
        <w:rPr>
          <w:rFonts w:cs="Times New Roman"/>
          <w:sz w:val="28"/>
          <w:szCs w:val="28"/>
          <w:lang w:val="ru-RU" w:eastAsia="ar-SA"/>
        </w:rPr>
      </w:pPr>
      <w:r>
        <w:rPr>
          <w:rFonts w:cs="Times New Roman"/>
          <w:sz w:val="28"/>
          <w:szCs w:val="28"/>
          <w:lang w:val="ru-RU" w:eastAsia="ar-SA"/>
        </w:rPr>
        <w:t>В связи с отсутствием на территории сельского поселения системы водоотведения данный раздел не заполняется.</w:t>
      </w:r>
    </w:p>
    <w:p w:rsidR="009F1EF3" w:rsidRPr="000C633E" w:rsidRDefault="002C50EE">
      <w:pPr>
        <w:pStyle w:val="a5"/>
        <w:spacing w:before="200" w:after="200" w:line="20" w:lineRule="atLeast"/>
        <w:ind w:firstLine="709"/>
        <w:jc w:val="both"/>
        <w:rPr>
          <w:lang w:val="ru-RU"/>
        </w:rPr>
      </w:pPr>
      <w:r>
        <w:rPr>
          <w:rFonts w:cs="Times New Roman"/>
          <w:b/>
          <w:sz w:val="28"/>
          <w:szCs w:val="28"/>
          <w:lang w:val="ru-RU" w:eastAsia="ar-SA"/>
        </w:rPr>
        <w:t>3.4. Результаты анализа гидравлических режимов и режимов работы элементов централизованной системы водоотведения</w:t>
      </w:r>
    </w:p>
    <w:p w:rsidR="009F1EF3" w:rsidRPr="000C633E" w:rsidRDefault="002C50EE">
      <w:pPr>
        <w:pStyle w:val="a5"/>
        <w:spacing w:after="200" w:line="20" w:lineRule="atLeast"/>
        <w:ind w:firstLine="709"/>
        <w:jc w:val="both"/>
        <w:rPr>
          <w:lang w:val="ru-RU"/>
        </w:rPr>
      </w:pPr>
      <w:r>
        <w:rPr>
          <w:rFonts w:cs="Times New Roman"/>
          <w:sz w:val="28"/>
          <w:szCs w:val="28"/>
          <w:lang w:val="ru-RU"/>
        </w:rPr>
        <w:t xml:space="preserve">В связи с отсутствием на территории сельского поселения системы водоотведения данный раздел не заполняется.   </w:t>
      </w:r>
    </w:p>
    <w:p w:rsidR="009F1EF3" w:rsidRPr="000C633E" w:rsidRDefault="002C50EE">
      <w:pPr>
        <w:pStyle w:val="a5"/>
        <w:spacing w:after="200" w:line="20" w:lineRule="atLeast"/>
        <w:ind w:firstLine="709"/>
        <w:jc w:val="both"/>
        <w:rPr>
          <w:lang w:val="ru-RU"/>
        </w:rPr>
      </w:pPr>
      <w:r>
        <w:rPr>
          <w:rFonts w:cs="Times New Roman"/>
          <w:b/>
          <w:sz w:val="28"/>
          <w:szCs w:val="28"/>
          <w:lang w:val="ru-RU" w:eastAsia="ar-SA"/>
        </w:rPr>
        <w:t xml:space="preserve">3.5. Анализ </w:t>
      </w:r>
      <w:proofErr w:type="gramStart"/>
      <w:r>
        <w:rPr>
          <w:rFonts w:cs="Times New Roman"/>
          <w:b/>
          <w:sz w:val="28"/>
          <w:szCs w:val="28"/>
          <w:lang w:val="ru-RU" w:eastAsia="ar-SA"/>
        </w:rPr>
        <w:t>резервов производственных мощностей очистных сооружений системы водоотведения</w:t>
      </w:r>
      <w:proofErr w:type="gramEnd"/>
      <w:r>
        <w:rPr>
          <w:rFonts w:cs="Times New Roman"/>
          <w:b/>
          <w:sz w:val="28"/>
          <w:szCs w:val="28"/>
          <w:lang w:val="ru-RU" w:eastAsia="ar-SA"/>
        </w:rPr>
        <w:t xml:space="preserve"> и возможности расширения зоны их действия</w:t>
      </w:r>
    </w:p>
    <w:p w:rsidR="009F1EF3" w:rsidRDefault="002C50EE">
      <w:pPr>
        <w:pStyle w:val="a5"/>
        <w:spacing w:after="200" w:line="20" w:lineRule="atLeast"/>
        <w:ind w:firstLine="709"/>
        <w:jc w:val="both"/>
        <w:rPr>
          <w:rFonts w:cs="Times New Roman"/>
          <w:sz w:val="28"/>
          <w:szCs w:val="28"/>
          <w:lang w:val="ru-RU" w:eastAsia="ar-SA"/>
        </w:rPr>
      </w:pPr>
      <w:r>
        <w:rPr>
          <w:rFonts w:cs="Times New Roman"/>
          <w:sz w:val="28"/>
          <w:szCs w:val="28"/>
          <w:lang w:val="ru-RU" w:eastAsia="ar-SA"/>
        </w:rPr>
        <w:t>В связи с отсутствием на территории сельского поселения системы водоотведения данный раздел не заполняется.</w:t>
      </w:r>
    </w:p>
    <w:p w:rsidR="009F1EF3" w:rsidRPr="000C633E" w:rsidRDefault="002C50EE">
      <w:pPr>
        <w:pStyle w:val="a5"/>
        <w:spacing w:after="200" w:line="20" w:lineRule="atLeast"/>
        <w:ind w:firstLine="709"/>
        <w:jc w:val="both"/>
        <w:rPr>
          <w:lang w:val="ru-RU"/>
        </w:rPr>
      </w:pPr>
      <w:r>
        <w:rPr>
          <w:rFonts w:cs="Times New Roman"/>
          <w:b/>
          <w:sz w:val="28"/>
          <w:szCs w:val="28"/>
          <w:lang w:val="ru-RU" w:eastAsia="ar-SA"/>
        </w:rPr>
        <w:t>4. Предложения по строительству, реконструкции и модернизации (техническому перевооружению) объектов централизованной системы водоотведения</w:t>
      </w:r>
      <w:r>
        <w:rPr>
          <w:lang w:val="ru-RU"/>
        </w:rPr>
        <w:t xml:space="preserve"> </w:t>
      </w:r>
      <w:r>
        <w:rPr>
          <w:rFonts w:cs="Times New Roman"/>
          <w:b/>
          <w:sz w:val="28"/>
          <w:szCs w:val="28"/>
          <w:lang w:val="ru-RU" w:eastAsia="ar-SA"/>
        </w:rPr>
        <w:t>Новопашковского сельского поселения Крыловского района</w:t>
      </w:r>
    </w:p>
    <w:p w:rsidR="009F1EF3" w:rsidRPr="000C633E" w:rsidRDefault="002C50EE">
      <w:pPr>
        <w:pStyle w:val="a5"/>
        <w:spacing w:after="200" w:line="20" w:lineRule="atLeast"/>
        <w:ind w:firstLine="709"/>
        <w:jc w:val="both"/>
        <w:rPr>
          <w:lang w:val="ru-RU"/>
        </w:rPr>
      </w:pPr>
      <w:r>
        <w:rPr>
          <w:rFonts w:cs="Times New Roman"/>
          <w:b/>
          <w:sz w:val="28"/>
          <w:szCs w:val="28"/>
          <w:lang w:val="ru-RU" w:eastAsia="ar-SA"/>
        </w:rPr>
        <w:lastRenderedPageBreak/>
        <w:t xml:space="preserve">4.1. Основные направления, принципы, задачи  плановых </w:t>
      </w:r>
      <w:proofErr w:type="gramStart"/>
      <w:r>
        <w:rPr>
          <w:rFonts w:cs="Times New Roman"/>
          <w:b/>
          <w:sz w:val="28"/>
          <w:szCs w:val="28"/>
          <w:lang w:val="ru-RU" w:eastAsia="ar-SA"/>
        </w:rPr>
        <w:t>значений показателей развития централизованной системы водоотведения</w:t>
      </w:r>
      <w:proofErr w:type="gramEnd"/>
    </w:p>
    <w:p w:rsidR="009F1EF3" w:rsidRPr="000C633E" w:rsidRDefault="002C50EE">
      <w:pPr>
        <w:pStyle w:val="a5"/>
        <w:spacing w:line="20" w:lineRule="atLeast"/>
        <w:ind w:firstLine="709"/>
        <w:jc w:val="both"/>
        <w:rPr>
          <w:lang w:val="ru-RU"/>
        </w:rPr>
      </w:pPr>
      <w:r>
        <w:rPr>
          <w:rFonts w:cs="Times New Roman"/>
          <w:sz w:val="28"/>
          <w:szCs w:val="28"/>
          <w:lang w:val="ru-RU" w:eastAsia="ar-SA"/>
        </w:rPr>
        <w:t>Принципами развития централизованной системы водоотведения является создание системы водоотведения путем планирования, реализации, проверки и корректировки технических решений и мероприятий.</w:t>
      </w:r>
    </w:p>
    <w:p w:rsidR="009F1EF3" w:rsidRPr="000C633E" w:rsidRDefault="002C50EE">
      <w:pPr>
        <w:pStyle w:val="a5"/>
        <w:spacing w:after="200" w:line="20" w:lineRule="atLeast"/>
        <w:ind w:firstLine="709"/>
        <w:jc w:val="both"/>
        <w:rPr>
          <w:lang w:val="ru-RU"/>
        </w:rPr>
      </w:pPr>
      <w:r>
        <w:rPr>
          <w:rFonts w:cs="Times New Roman"/>
          <w:sz w:val="28"/>
          <w:szCs w:val="28"/>
          <w:lang w:val="ru-RU" w:eastAsia="ar-SA"/>
        </w:rPr>
        <w:t>Основной задачей, решаемой в разделе «Водоотведение» Схемы является, с учетом использования выгребных ям создание и обеспечение благоприятной экологической ситуации на территории сельского поселения. В связи с использованием автономного водоотведения (выгребные ямы), данный раздел не разрабатывается.</w:t>
      </w:r>
    </w:p>
    <w:p w:rsidR="009F1EF3" w:rsidRPr="000C633E" w:rsidRDefault="002C50EE">
      <w:pPr>
        <w:pStyle w:val="a5"/>
        <w:spacing w:after="200" w:line="20" w:lineRule="atLeast"/>
        <w:ind w:firstLine="709"/>
        <w:jc w:val="both"/>
        <w:rPr>
          <w:lang w:val="ru-RU"/>
        </w:rPr>
      </w:pPr>
      <w:r>
        <w:rPr>
          <w:rFonts w:cs="Times New Roman"/>
          <w:b/>
          <w:sz w:val="28"/>
          <w:szCs w:val="28"/>
          <w:lang w:val="ru-RU" w:eastAsia="ar-SA"/>
        </w:rPr>
        <w:t>4.2. Перечень основных мероприятий по реализации схем водоотведения с разбивкой по годам, включая технические обоснования этих мероприятий</w:t>
      </w:r>
    </w:p>
    <w:p w:rsidR="009F1EF3" w:rsidRPr="000C633E" w:rsidRDefault="002C50EE">
      <w:pPr>
        <w:pStyle w:val="a5"/>
        <w:spacing w:before="200" w:after="200" w:line="20" w:lineRule="atLeast"/>
        <w:ind w:firstLine="709"/>
        <w:jc w:val="both"/>
        <w:rPr>
          <w:lang w:val="ru-RU"/>
        </w:rPr>
      </w:pPr>
      <w:r>
        <w:rPr>
          <w:rFonts w:cs="Times New Roman"/>
          <w:sz w:val="28"/>
          <w:szCs w:val="28"/>
          <w:lang w:val="ru-RU" w:eastAsia="ar-SA"/>
        </w:rPr>
        <w:t>Ввиду отсутствия в Генеральном плане перспективы развития системы водоотведения на территории сельского поселения, данный раздел не заполняется.</w:t>
      </w:r>
    </w:p>
    <w:p w:rsidR="009F1EF3" w:rsidRPr="000C633E" w:rsidRDefault="002C50EE">
      <w:pPr>
        <w:pStyle w:val="a5"/>
        <w:spacing w:before="200" w:after="200" w:line="20" w:lineRule="atLeast"/>
        <w:ind w:firstLine="709"/>
        <w:jc w:val="both"/>
        <w:rPr>
          <w:lang w:val="ru-RU"/>
        </w:rPr>
      </w:pPr>
      <w:r>
        <w:rPr>
          <w:rFonts w:cs="Times New Roman"/>
          <w:b/>
          <w:sz w:val="28"/>
          <w:szCs w:val="28"/>
          <w:lang w:val="ru-RU" w:eastAsia="ar-SA"/>
        </w:rPr>
        <w:t>4.3. Технические обоснования основных мероприятий по реализации схем водоотведения</w:t>
      </w:r>
    </w:p>
    <w:p w:rsidR="009F1EF3" w:rsidRPr="000C633E" w:rsidRDefault="002C50EE">
      <w:pPr>
        <w:pStyle w:val="a5"/>
        <w:spacing w:after="200" w:line="20" w:lineRule="atLeast"/>
        <w:ind w:firstLine="709"/>
        <w:jc w:val="both"/>
        <w:rPr>
          <w:lang w:val="ru-RU"/>
        </w:rPr>
      </w:pPr>
      <w:r>
        <w:rPr>
          <w:rFonts w:cs="Times New Roman"/>
          <w:sz w:val="28"/>
          <w:szCs w:val="28"/>
          <w:lang w:val="ru-RU" w:eastAsia="ar-SA"/>
        </w:rPr>
        <w:t>Ввиду отсутствия в Генеральном плане перспективы развития системы водоотведения на территории сельского поселения, данный раздел не заполняется.</w:t>
      </w:r>
    </w:p>
    <w:p w:rsidR="009F1EF3" w:rsidRPr="000C633E" w:rsidRDefault="002C50EE">
      <w:pPr>
        <w:pStyle w:val="a5"/>
        <w:spacing w:after="200" w:line="20" w:lineRule="atLeast"/>
        <w:ind w:firstLine="709"/>
        <w:jc w:val="both"/>
        <w:rPr>
          <w:lang w:val="ru-RU"/>
        </w:rPr>
      </w:pPr>
      <w:r>
        <w:rPr>
          <w:rFonts w:cs="Times New Roman"/>
          <w:b/>
          <w:sz w:val="28"/>
          <w:szCs w:val="28"/>
          <w:lang w:val="ru-RU" w:eastAsia="ar-SA"/>
        </w:rPr>
        <w:t>4.4. Сведения о предлагаемых к выводу из эксплуатации объектах централизованной системы водоотведения</w:t>
      </w:r>
    </w:p>
    <w:p w:rsidR="009F1EF3" w:rsidRPr="000C633E" w:rsidRDefault="002C50EE">
      <w:pPr>
        <w:pStyle w:val="a5"/>
        <w:spacing w:after="200" w:line="20" w:lineRule="atLeast"/>
        <w:ind w:firstLine="709"/>
        <w:jc w:val="both"/>
        <w:rPr>
          <w:lang w:val="ru-RU"/>
        </w:rPr>
      </w:pPr>
      <w:r>
        <w:rPr>
          <w:rFonts w:cs="Times New Roman"/>
          <w:sz w:val="28"/>
          <w:szCs w:val="28"/>
          <w:lang w:val="ru-RU" w:eastAsia="ar-SA"/>
        </w:rPr>
        <w:t>Вывод из эксплуатации объектов централизованного водоотведения Схемой не предусматривается.</w:t>
      </w:r>
    </w:p>
    <w:p w:rsidR="009F1EF3" w:rsidRPr="000C633E" w:rsidRDefault="002C50EE">
      <w:pPr>
        <w:pStyle w:val="a5"/>
        <w:spacing w:after="200" w:line="20" w:lineRule="atLeast"/>
        <w:ind w:firstLine="709"/>
        <w:jc w:val="both"/>
        <w:rPr>
          <w:lang w:val="ru-RU"/>
        </w:rPr>
      </w:pPr>
      <w:r>
        <w:rPr>
          <w:rFonts w:cs="Times New Roman"/>
          <w:b/>
          <w:sz w:val="28"/>
          <w:szCs w:val="28"/>
          <w:lang w:val="ru-RU" w:eastAsia="ar-SA"/>
        </w:rPr>
        <w:t>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rsidR="009F1EF3" w:rsidRPr="000C633E" w:rsidRDefault="002C50EE">
      <w:pPr>
        <w:pStyle w:val="a5"/>
        <w:spacing w:after="200" w:line="20" w:lineRule="atLeast"/>
        <w:ind w:firstLine="709"/>
        <w:jc w:val="both"/>
        <w:rPr>
          <w:lang w:val="ru-RU"/>
        </w:rPr>
      </w:pPr>
      <w:r>
        <w:rPr>
          <w:rFonts w:cs="Times New Roman"/>
          <w:sz w:val="28"/>
          <w:szCs w:val="28"/>
          <w:lang w:val="ru-RU" w:eastAsia="ar-SA"/>
        </w:rPr>
        <w:t>Ввиду отсутствия в Генеральном плане перспективы развития системы водоотведения на территории сельского поселения, данный раздел не заполняется.</w:t>
      </w:r>
    </w:p>
    <w:p w:rsidR="009F1EF3" w:rsidRPr="000C633E" w:rsidRDefault="002C50EE">
      <w:pPr>
        <w:pStyle w:val="a5"/>
        <w:spacing w:after="200" w:line="20" w:lineRule="atLeast"/>
        <w:ind w:firstLine="709"/>
        <w:jc w:val="both"/>
        <w:rPr>
          <w:lang w:val="ru-RU"/>
        </w:rPr>
      </w:pPr>
      <w:r>
        <w:rPr>
          <w:rFonts w:cs="Times New Roman"/>
          <w:b/>
          <w:sz w:val="28"/>
          <w:szCs w:val="28"/>
          <w:lang w:val="ru-RU" w:eastAsia="ar-SA"/>
        </w:rPr>
        <w:t>4.6. Описание вариантов маршрутов прохождения трубопроводов (трасс) по территории Новопашковского сельского поселения Крыловского района, расположения намечаемых площадок под строительство сооружений водоотведения и их обоснование</w:t>
      </w:r>
    </w:p>
    <w:p w:rsidR="009F1EF3" w:rsidRPr="000C633E" w:rsidRDefault="002C50EE">
      <w:pPr>
        <w:pStyle w:val="a5"/>
        <w:spacing w:after="200" w:line="20" w:lineRule="atLeast"/>
        <w:ind w:firstLine="709"/>
        <w:jc w:val="both"/>
        <w:rPr>
          <w:lang w:val="ru-RU"/>
        </w:rPr>
      </w:pPr>
      <w:r>
        <w:rPr>
          <w:rFonts w:cs="Times New Roman"/>
          <w:sz w:val="28"/>
          <w:szCs w:val="28"/>
          <w:lang w:val="ru-RU" w:eastAsia="ar-SA"/>
        </w:rPr>
        <w:t>Ввиду отсутствия в Генеральном плане перспективы развития системы водоотведения на территории сельского поселения, данный раздел не заполняется.</w:t>
      </w:r>
    </w:p>
    <w:p w:rsidR="009F1EF3" w:rsidRPr="000C633E" w:rsidRDefault="002C50EE">
      <w:pPr>
        <w:pStyle w:val="a5"/>
        <w:spacing w:after="200" w:line="20" w:lineRule="atLeast"/>
        <w:ind w:firstLine="709"/>
        <w:jc w:val="both"/>
        <w:rPr>
          <w:lang w:val="ru-RU"/>
        </w:rPr>
      </w:pPr>
      <w:r>
        <w:rPr>
          <w:rFonts w:cs="Times New Roman"/>
          <w:b/>
          <w:sz w:val="28"/>
          <w:szCs w:val="28"/>
          <w:lang w:val="ru-RU" w:eastAsia="ar-SA"/>
        </w:rPr>
        <w:lastRenderedPageBreak/>
        <w:t>4.7. Границы и характеристики охранных зон сетей и сооружений  централизованной системы водоотведения</w:t>
      </w:r>
    </w:p>
    <w:p w:rsidR="009F1EF3" w:rsidRPr="000C633E" w:rsidRDefault="002C50EE">
      <w:pPr>
        <w:pStyle w:val="a5"/>
        <w:spacing w:after="200" w:line="20" w:lineRule="atLeast"/>
        <w:ind w:firstLine="709"/>
        <w:jc w:val="both"/>
        <w:rPr>
          <w:lang w:val="ru-RU"/>
        </w:rPr>
      </w:pPr>
      <w:r>
        <w:rPr>
          <w:rFonts w:cs="Times New Roman"/>
          <w:sz w:val="28"/>
          <w:szCs w:val="28"/>
          <w:lang w:val="ru-RU"/>
        </w:rPr>
        <w:t>Ввиду отсутствия в Генеральном плане перспективы развития системы водоотведения на территории сельского поселения, данный раздел не заполняется.</w:t>
      </w:r>
    </w:p>
    <w:p w:rsidR="009F1EF3" w:rsidRPr="000C633E" w:rsidRDefault="002C50EE">
      <w:pPr>
        <w:pStyle w:val="a5"/>
        <w:spacing w:after="200" w:line="20" w:lineRule="atLeast"/>
        <w:ind w:firstLine="709"/>
        <w:jc w:val="both"/>
        <w:rPr>
          <w:lang w:val="ru-RU"/>
        </w:rPr>
      </w:pPr>
      <w:r>
        <w:rPr>
          <w:rFonts w:cs="Times New Roman"/>
          <w:b/>
          <w:sz w:val="28"/>
          <w:szCs w:val="28"/>
          <w:lang w:val="ru-RU"/>
        </w:rPr>
        <w:t xml:space="preserve">4.8. Границы планируемых </w:t>
      </w:r>
      <w:proofErr w:type="gramStart"/>
      <w:r>
        <w:rPr>
          <w:rFonts w:cs="Times New Roman"/>
          <w:b/>
          <w:sz w:val="28"/>
          <w:szCs w:val="28"/>
          <w:lang w:val="ru-RU"/>
        </w:rPr>
        <w:t>зон размещения объектов централизованной системы водоотведения</w:t>
      </w:r>
      <w:proofErr w:type="gramEnd"/>
    </w:p>
    <w:p w:rsidR="009F1EF3" w:rsidRDefault="002C50EE">
      <w:pPr>
        <w:pStyle w:val="Standard"/>
        <w:spacing w:line="20" w:lineRule="atLeast"/>
        <w:ind w:firstLine="709"/>
        <w:jc w:val="both"/>
      </w:pPr>
      <w:r>
        <w:rPr>
          <w:rFonts w:eastAsia="Times New Roman" w:cs="Times New Roman"/>
          <w:sz w:val="28"/>
          <w:szCs w:val="28"/>
          <w:lang w:eastAsia="ar-SA" w:bidi="en-US"/>
        </w:rPr>
        <w:t>Ввиду отсутствия в Генеральном плане перспективы развития системы водоотведения на территории сельского поселения, данный 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ar-SA"/>
        </w:rPr>
        <w:t>5. Экологические аспекты мероприятий по строительству и реконструкции объектов централизованной системы водоотведения</w:t>
      </w:r>
      <w:r>
        <w:t xml:space="preserve"> </w:t>
      </w:r>
      <w:r>
        <w:rPr>
          <w:rFonts w:eastAsia="Times New Roman" w:cs="Times New Roman"/>
          <w:b/>
          <w:sz w:val="28"/>
          <w:szCs w:val="28"/>
          <w:lang w:eastAsia="ar-SA"/>
        </w:rPr>
        <w:t>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b/>
          <w:sz w:val="28"/>
          <w:szCs w:val="28"/>
          <w:lang w:eastAsia="ar-SA"/>
        </w:rPr>
        <w:t>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p>
    <w:p w:rsidR="009F1EF3" w:rsidRDefault="002C50EE">
      <w:pPr>
        <w:pStyle w:val="Standard"/>
        <w:spacing w:line="20" w:lineRule="atLeast"/>
        <w:ind w:firstLine="709"/>
        <w:jc w:val="both"/>
      </w:pPr>
      <w:r>
        <w:rPr>
          <w:rFonts w:cs="Times New Roman"/>
          <w:sz w:val="28"/>
          <w:szCs w:val="28"/>
          <w:lang w:eastAsia="ar-SA"/>
        </w:rPr>
        <w:t>Ввиду отсутствия системы водоотведения на территории сельского поселения, данный 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ar-SA"/>
        </w:rPr>
        <w:t>5.2. Сведения о применении методов, безопасных для окружающей среды, при утилизации осадков сточных вод.</w:t>
      </w:r>
    </w:p>
    <w:p w:rsidR="009F1EF3" w:rsidRDefault="002C50EE">
      <w:pPr>
        <w:pStyle w:val="Standard"/>
        <w:spacing w:line="20" w:lineRule="atLeast"/>
        <w:ind w:firstLine="709"/>
        <w:jc w:val="both"/>
      </w:pPr>
      <w:r>
        <w:rPr>
          <w:rFonts w:eastAsia="Times New Roman" w:cs="Times New Roman"/>
          <w:sz w:val="28"/>
          <w:szCs w:val="28"/>
          <w:lang w:eastAsia="ar-SA"/>
        </w:rPr>
        <w:t>Ввиду отсутствия системы водоотведения на территории сельского поселения, данный 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ar-SA"/>
        </w:rPr>
        <w:t>6. Оценка потребности в капитальных вложениях в строительство, реконструкцию и модернизацию, объектов централизованной системы водоотведения Новопашковского сельского поселения Крыловского района</w:t>
      </w:r>
    </w:p>
    <w:p w:rsidR="009F1EF3" w:rsidRDefault="002C50EE">
      <w:pPr>
        <w:pStyle w:val="Standard"/>
        <w:spacing w:before="200" w:after="200" w:line="20" w:lineRule="atLeast"/>
        <w:ind w:firstLine="709"/>
        <w:jc w:val="both"/>
      </w:pPr>
      <w:r>
        <w:rPr>
          <w:rFonts w:eastAsia="Times New Roman" w:cs="Times New Roman"/>
          <w:sz w:val="28"/>
          <w:szCs w:val="28"/>
          <w:lang w:eastAsia="ar-SA"/>
        </w:rPr>
        <w:t>Ввиду отсутствия мероприятий о развитии системы водоотведения на территории сельского поселения, данный раздел не заполняется.</w:t>
      </w:r>
    </w:p>
    <w:p w:rsidR="009F1EF3" w:rsidRDefault="002C50EE">
      <w:pPr>
        <w:pStyle w:val="Standard"/>
        <w:spacing w:before="200" w:after="200" w:line="20" w:lineRule="atLeast"/>
        <w:ind w:firstLine="709"/>
        <w:jc w:val="both"/>
      </w:pPr>
      <w:r>
        <w:rPr>
          <w:rFonts w:eastAsia="Times New Roman" w:cs="Times New Roman"/>
          <w:b/>
          <w:sz w:val="28"/>
          <w:szCs w:val="28"/>
          <w:lang w:eastAsia="ar-SA"/>
        </w:rPr>
        <w:t>7. Плановые значения показателей развития централизованной системы водоотведения</w:t>
      </w:r>
      <w:r>
        <w:t xml:space="preserve">, </w:t>
      </w:r>
      <w:r>
        <w:rPr>
          <w:rFonts w:eastAsia="Times New Roman" w:cs="Times New Roman"/>
          <w:b/>
          <w:sz w:val="28"/>
          <w:szCs w:val="28"/>
          <w:lang w:eastAsia="ar-SA"/>
        </w:rPr>
        <w:t>Новопашковского сельского поселения Крыловского района</w:t>
      </w:r>
    </w:p>
    <w:p w:rsidR="009F1EF3" w:rsidRDefault="002C50EE">
      <w:pPr>
        <w:pStyle w:val="Standard"/>
        <w:spacing w:line="20" w:lineRule="atLeast"/>
        <w:ind w:firstLine="709"/>
        <w:jc w:val="both"/>
      </w:pPr>
      <w:r>
        <w:rPr>
          <w:rFonts w:eastAsia="Times New Roman" w:cs="Times New Roman"/>
          <w:b/>
          <w:sz w:val="28"/>
          <w:szCs w:val="28"/>
          <w:lang w:eastAsia="ar-SA"/>
        </w:rPr>
        <w:t>7.1. Показатели надежности и бесперебойности водоотведения</w:t>
      </w:r>
    </w:p>
    <w:p w:rsidR="009F1EF3" w:rsidRDefault="002C50EE">
      <w:pPr>
        <w:pStyle w:val="Standard"/>
        <w:spacing w:before="200" w:after="200" w:line="20" w:lineRule="atLeast"/>
        <w:ind w:firstLine="709"/>
        <w:jc w:val="both"/>
      </w:pPr>
      <w:r>
        <w:rPr>
          <w:rFonts w:eastAsia="Times New Roman" w:cs="Times New Roman"/>
          <w:sz w:val="28"/>
          <w:szCs w:val="28"/>
          <w:lang w:eastAsia="ar-SA"/>
        </w:rPr>
        <w:t>Ввиду отсутствия мероприятий о развитии системы водоотведения на территории сельского поселения, данный раздел не заполняется.</w:t>
      </w:r>
    </w:p>
    <w:p w:rsidR="009F1EF3" w:rsidRDefault="002C50EE">
      <w:pPr>
        <w:pStyle w:val="Standard"/>
        <w:spacing w:before="200" w:after="200" w:line="20" w:lineRule="atLeast"/>
        <w:ind w:firstLine="709"/>
        <w:jc w:val="both"/>
      </w:pPr>
      <w:r>
        <w:rPr>
          <w:rFonts w:eastAsia="Times New Roman" w:cs="Times New Roman"/>
          <w:b/>
          <w:sz w:val="28"/>
          <w:szCs w:val="28"/>
          <w:lang w:eastAsia="ar-SA"/>
        </w:rPr>
        <w:t>7.2. Показатели очистки сточных вод</w:t>
      </w:r>
    </w:p>
    <w:p w:rsidR="009F1EF3" w:rsidRDefault="002C50EE">
      <w:pPr>
        <w:pStyle w:val="Standard"/>
        <w:spacing w:before="200" w:after="200" w:line="20" w:lineRule="atLeast"/>
        <w:ind w:firstLine="709"/>
        <w:jc w:val="both"/>
      </w:pPr>
      <w:r>
        <w:rPr>
          <w:rFonts w:eastAsia="Times New Roman" w:cs="Times New Roman"/>
          <w:sz w:val="28"/>
          <w:szCs w:val="28"/>
          <w:lang w:eastAsia="ar-SA"/>
        </w:rPr>
        <w:t>Ввиду отсутствия мероприятий о развитии системы водоотведения на территории сельского поселения, данный раздел не заполняется.</w:t>
      </w:r>
    </w:p>
    <w:p w:rsidR="009F1EF3" w:rsidRDefault="002C50EE">
      <w:pPr>
        <w:pStyle w:val="Standard"/>
        <w:spacing w:before="200" w:after="200" w:line="20" w:lineRule="atLeast"/>
        <w:ind w:firstLine="709"/>
        <w:jc w:val="both"/>
      </w:pPr>
      <w:r>
        <w:rPr>
          <w:rFonts w:eastAsia="Times New Roman" w:cs="Times New Roman"/>
          <w:b/>
          <w:sz w:val="28"/>
          <w:szCs w:val="28"/>
          <w:lang w:eastAsia="ar-SA"/>
        </w:rPr>
        <w:t xml:space="preserve">7.3. Показатели эффективности использования ресурсов при </w:t>
      </w:r>
      <w:r>
        <w:rPr>
          <w:rFonts w:eastAsia="Times New Roman" w:cs="Times New Roman"/>
          <w:b/>
          <w:sz w:val="28"/>
          <w:szCs w:val="28"/>
          <w:lang w:eastAsia="ar-SA"/>
        </w:rPr>
        <w:lastRenderedPageBreak/>
        <w:t>транспортировке сточных вод</w:t>
      </w:r>
    </w:p>
    <w:p w:rsidR="009F1EF3" w:rsidRDefault="002C50EE">
      <w:pPr>
        <w:pStyle w:val="Standard"/>
        <w:spacing w:before="200" w:after="200" w:line="20" w:lineRule="atLeast"/>
        <w:ind w:firstLine="709"/>
        <w:jc w:val="both"/>
      </w:pPr>
      <w:r>
        <w:rPr>
          <w:rFonts w:eastAsia="Times New Roman" w:cs="Times New Roman"/>
          <w:sz w:val="28"/>
          <w:szCs w:val="28"/>
          <w:lang w:eastAsia="ar-SA"/>
        </w:rPr>
        <w:t>Ввиду отсутствия мероприятий о развитии системы водоотведения на территории сельского поселения, данный 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ar-SA"/>
        </w:rPr>
        <w:t>7.4.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9F1EF3" w:rsidRDefault="002C50EE">
      <w:pPr>
        <w:pStyle w:val="Standard"/>
        <w:spacing w:line="20" w:lineRule="atLeast"/>
        <w:ind w:firstLine="709"/>
        <w:jc w:val="both"/>
      </w:pPr>
      <w:r>
        <w:rPr>
          <w:rFonts w:eastAsia="Times New Roman" w:cs="Times New Roman"/>
          <w:sz w:val="28"/>
          <w:szCs w:val="28"/>
          <w:lang w:eastAsia="ar-SA"/>
        </w:rPr>
        <w:t>Ввиду отсутствия мероприятий о развитии системы водоотведения на территории сельского поселения, данный раздел не заполняется.</w:t>
      </w:r>
    </w:p>
    <w:p w:rsidR="009F1EF3" w:rsidRDefault="002C50EE">
      <w:pPr>
        <w:pStyle w:val="Standard"/>
        <w:spacing w:line="20" w:lineRule="atLeast"/>
        <w:ind w:firstLine="709"/>
        <w:jc w:val="both"/>
      </w:pPr>
      <w:r>
        <w:rPr>
          <w:rFonts w:eastAsia="Times New Roman" w:cs="Times New Roman"/>
          <w:b/>
          <w:sz w:val="28"/>
          <w:szCs w:val="28"/>
          <w:lang w:eastAsia="ar-SA"/>
        </w:rPr>
        <w:t>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t xml:space="preserve"> </w:t>
      </w:r>
      <w:r>
        <w:rPr>
          <w:rFonts w:eastAsia="Times New Roman" w:cs="Times New Roman"/>
          <w:b/>
          <w:sz w:val="28"/>
          <w:szCs w:val="28"/>
          <w:lang w:eastAsia="ar-SA"/>
        </w:rPr>
        <w:t>Новопашковского сельского поселения Крыловского района</w:t>
      </w:r>
    </w:p>
    <w:p w:rsidR="009F1EF3" w:rsidRDefault="002C50EE">
      <w:pPr>
        <w:pStyle w:val="Standard"/>
        <w:spacing w:line="20" w:lineRule="atLeast"/>
        <w:ind w:firstLine="709"/>
        <w:jc w:val="both"/>
        <w:rPr>
          <w:sz w:val="28"/>
          <w:szCs w:val="28"/>
          <w:lang w:val="ru-RU"/>
        </w:rPr>
      </w:pPr>
      <w:r>
        <w:rPr>
          <w:rFonts w:eastAsia="Times New Roman" w:cs="Times New Roman"/>
          <w:sz w:val="28"/>
          <w:szCs w:val="28"/>
          <w:lang w:val="ru-RU" w:eastAsia="ar-SA"/>
        </w:rPr>
        <w:t>Бесхозяйственные объекты на территории сельского поселения не выявлены.</w:t>
      </w:r>
    </w:p>
    <w:sectPr w:rsidR="009F1EF3" w:rsidSect="00B0017F">
      <w:pgSz w:w="11906" w:h="16838" w:code="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3B" w:rsidRDefault="0015783B">
      <w:r>
        <w:separator/>
      </w:r>
    </w:p>
  </w:endnote>
  <w:endnote w:type="continuationSeparator" w:id="0">
    <w:p w:rsidR="0015783B" w:rsidRDefault="0015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바탕">
    <w:charset w:val="00"/>
    <w:family w:val="roman"/>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3B" w:rsidRDefault="0015783B">
      <w:r>
        <w:rPr>
          <w:color w:val="000000"/>
        </w:rPr>
        <w:separator/>
      </w:r>
    </w:p>
  </w:footnote>
  <w:footnote w:type="continuationSeparator" w:id="0">
    <w:p w:rsidR="0015783B" w:rsidRDefault="00157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C25F8"/>
    <w:multiLevelType w:val="multilevel"/>
    <w:tmpl w:val="BAB67580"/>
    <w:lvl w:ilvl="0">
      <w:start w:val="1"/>
      <w:numFmt w:val="decimal"/>
      <w:lvlText w:val="%1."/>
      <w:lvlJc w:val="left"/>
    </w:lvl>
    <w:lvl w:ilvl="1">
      <w:start w:val="3"/>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9F1EF3"/>
    <w:rsid w:val="000C633E"/>
    <w:rsid w:val="0015783B"/>
    <w:rsid w:val="001B6AC9"/>
    <w:rsid w:val="001B7886"/>
    <w:rsid w:val="00293BF0"/>
    <w:rsid w:val="002C50EE"/>
    <w:rsid w:val="004E2A23"/>
    <w:rsid w:val="0060162E"/>
    <w:rsid w:val="009F1EF3"/>
    <w:rsid w:val="00AC578D"/>
    <w:rsid w:val="00B0017F"/>
    <w:rsid w:val="00BF3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pacing w:after="200" w:line="276" w:lineRule="auto"/>
    </w:pPr>
  </w:style>
  <w:style w:type="paragraph" w:styleId="a5">
    <w:name w:val="No Spacing"/>
    <w:basedOn w:val="Standard"/>
    <w:rPr>
      <w:rFonts w:eastAsia="Times New Roman"/>
      <w:lang w:val="en-US" w:bidi="en-US"/>
    </w:rPr>
  </w:style>
  <w:style w:type="character" w:customStyle="1" w:styleId="NumberingSymbols">
    <w:name w:val="Numbering Symbol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pacing w:after="200" w:line="276" w:lineRule="auto"/>
    </w:pPr>
  </w:style>
  <w:style w:type="paragraph" w:styleId="a5">
    <w:name w:val="No Spacing"/>
    <w:basedOn w:val="Standard"/>
    <w:rPr>
      <w:rFonts w:eastAsia="Times New Roman"/>
      <w:lang w:val="en-US" w:bidi="en-US"/>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33</Pages>
  <Words>10683</Words>
  <Characters>60896</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8</cp:revision>
  <cp:lastPrinted>2021-10-08T09:26:00Z</cp:lastPrinted>
  <dcterms:created xsi:type="dcterms:W3CDTF">2009-04-16T11:32:00Z</dcterms:created>
  <dcterms:modified xsi:type="dcterms:W3CDTF">2021-10-12T05:39:00Z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