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D27" w:rsidRPr="00282D27" w:rsidRDefault="00282D27" w:rsidP="00282D27">
      <w:pPr>
        <w:shd w:val="clear" w:color="auto" w:fill="FFFFFF"/>
        <w:jc w:val="center"/>
        <w:rPr>
          <w:sz w:val="32"/>
          <w:szCs w:val="32"/>
        </w:rPr>
      </w:pPr>
      <w:r>
        <w:rPr>
          <w:noProof/>
          <w:sz w:val="32"/>
          <w:szCs w:val="32"/>
          <w:lang w:eastAsia="ru-RU"/>
        </w:rPr>
        <w:drawing>
          <wp:anchor distT="47625" distB="47625" distL="47625" distR="47625" simplePos="0" relativeHeight="251659264" behindDoc="0" locked="0" layoutInCell="1" allowOverlap="1" wp14:anchorId="4355804E" wp14:editId="42280CA6">
            <wp:simplePos x="0" y="0"/>
            <wp:positionH relativeFrom="margin">
              <wp:posOffset>2665095</wp:posOffset>
            </wp:positionH>
            <wp:positionV relativeFrom="paragraph">
              <wp:posOffset>-520065</wp:posOffset>
            </wp:positionV>
            <wp:extent cx="737235" cy="838200"/>
            <wp:effectExtent l="0" t="0" r="5715" b="0"/>
            <wp:wrapSquare wrapText="right"/>
            <wp:docPr id="1" name="Рисунок 1" descr="Описание: Описание: Описание: http://images.vector-images.com/23/novopashkovskoe_selo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Описание: http://images.vector-images.com/23/novopashkovskoe_selo_coa.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37235" cy="8382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82D27" w:rsidRPr="00282D27" w:rsidRDefault="00282D27" w:rsidP="00282D27">
      <w:pPr>
        <w:shd w:val="clear" w:color="auto" w:fill="FFFFFF"/>
        <w:spacing w:after="0" w:line="240" w:lineRule="auto"/>
        <w:jc w:val="center"/>
        <w:rPr>
          <w:rFonts w:ascii="Times New Roman" w:hAnsi="Times New Roman" w:cs="Times New Roman"/>
          <w:b/>
          <w:sz w:val="28"/>
          <w:szCs w:val="28"/>
        </w:rPr>
      </w:pPr>
      <w:r w:rsidRPr="00282D27">
        <w:rPr>
          <w:rFonts w:ascii="Times New Roman" w:hAnsi="Times New Roman" w:cs="Times New Roman"/>
          <w:b/>
          <w:sz w:val="28"/>
          <w:szCs w:val="28"/>
        </w:rPr>
        <w:t>СОВЕТ  НОВОПАШКОВСКОГО  СЕЛЬСКОГО  ПОСЕЛЕНИЯ</w:t>
      </w:r>
    </w:p>
    <w:p w:rsidR="00282D27" w:rsidRPr="00282D27" w:rsidRDefault="00282D27" w:rsidP="00282D27">
      <w:pPr>
        <w:shd w:val="clear" w:color="auto" w:fill="FFFFFF"/>
        <w:spacing w:after="0" w:line="240" w:lineRule="auto"/>
        <w:jc w:val="center"/>
        <w:rPr>
          <w:rFonts w:ascii="Times New Roman" w:hAnsi="Times New Roman" w:cs="Times New Roman"/>
          <w:sz w:val="28"/>
          <w:szCs w:val="28"/>
        </w:rPr>
      </w:pPr>
      <w:r w:rsidRPr="00282D27">
        <w:rPr>
          <w:rFonts w:ascii="Times New Roman" w:hAnsi="Times New Roman" w:cs="Times New Roman"/>
          <w:b/>
          <w:sz w:val="28"/>
          <w:szCs w:val="28"/>
        </w:rPr>
        <w:t>КРЫЛОВСКОГО РАЙОНА ЧЕТВЕРТОГО СОЗЫВА</w:t>
      </w:r>
    </w:p>
    <w:p w:rsidR="00282D27" w:rsidRPr="00282D27" w:rsidRDefault="00282D27" w:rsidP="00282D27">
      <w:pPr>
        <w:shd w:val="clear" w:color="auto" w:fill="FFFFFF"/>
        <w:spacing w:after="0" w:line="240" w:lineRule="auto"/>
        <w:rPr>
          <w:rFonts w:ascii="Times New Roman" w:hAnsi="Times New Roman" w:cs="Times New Roman"/>
          <w:sz w:val="32"/>
          <w:szCs w:val="32"/>
        </w:rPr>
      </w:pPr>
    </w:p>
    <w:p w:rsidR="00282D27" w:rsidRPr="00282D27" w:rsidRDefault="00282D27" w:rsidP="00282D27">
      <w:pPr>
        <w:spacing w:after="0" w:line="240" w:lineRule="auto"/>
        <w:jc w:val="center"/>
        <w:rPr>
          <w:rFonts w:ascii="Times New Roman" w:hAnsi="Times New Roman" w:cs="Times New Roman"/>
          <w:b/>
          <w:sz w:val="32"/>
          <w:szCs w:val="32"/>
        </w:rPr>
      </w:pPr>
      <w:r w:rsidRPr="00282D27">
        <w:rPr>
          <w:rFonts w:ascii="Times New Roman" w:hAnsi="Times New Roman" w:cs="Times New Roman"/>
          <w:b/>
          <w:sz w:val="32"/>
          <w:szCs w:val="32"/>
        </w:rPr>
        <w:t>РЕШЕНИЕ</w:t>
      </w:r>
    </w:p>
    <w:p w:rsidR="00282D27" w:rsidRPr="00282D27" w:rsidRDefault="00282D27" w:rsidP="00282D27">
      <w:pPr>
        <w:spacing w:after="0" w:line="240" w:lineRule="auto"/>
        <w:jc w:val="center"/>
        <w:rPr>
          <w:rFonts w:ascii="Times New Roman" w:hAnsi="Times New Roman" w:cs="Times New Roman"/>
          <w:b/>
          <w:sz w:val="28"/>
          <w:szCs w:val="28"/>
        </w:rPr>
      </w:pPr>
    </w:p>
    <w:p w:rsidR="00282D27" w:rsidRPr="00282D27" w:rsidRDefault="00282D27" w:rsidP="00282D27">
      <w:pPr>
        <w:spacing w:after="0" w:line="240" w:lineRule="auto"/>
        <w:rPr>
          <w:rFonts w:ascii="Times New Roman" w:hAnsi="Times New Roman" w:cs="Times New Roman"/>
          <w:b/>
          <w:sz w:val="28"/>
          <w:szCs w:val="28"/>
        </w:rPr>
      </w:pPr>
      <w:r w:rsidRPr="00282D27">
        <w:rPr>
          <w:rFonts w:ascii="Times New Roman" w:hAnsi="Times New Roman" w:cs="Times New Roman"/>
          <w:b/>
          <w:sz w:val="28"/>
          <w:szCs w:val="28"/>
        </w:rPr>
        <w:t xml:space="preserve">       от 06.02.2020                                                                                      № 35</w:t>
      </w:r>
    </w:p>
    <w:p w:rsidR="00282D27" w:rsidRPr="00282D27" w:rsidRDefault="00282D27" w:rsidP="00282D27">
      <w:pPr>
        <w:spacing w:after="0" w:line="240" w:lineRule="auto"/>
        <w:jc w:val="center"/>
        <w:rPr>
          <w:rFonts w:ascii="Times New Roman" w:hAnsi="Times New Roman" w:cs="Times New Roman"/>
          <w:sz w:val="28"/>
          <w:szCs w:val="28"/>
        </w:rPr>
      </w:pPr>
      <w:proofErr w:type="spellStart"/>
      <w:r w:rsidRPr="00282D27">
        <w:rPr>
          <w:rFonts w:ascii="Times New Roman" w:hAnsi="Times New Roman" w:cs="Times New Roman"/>
        </w:rPr>
        <w:t>ст-ца</w:t>
      </w:r>
      <w:proofErr w:type="spellEnd"/>
      <w:r w:rsidRPr="00282D27">
        <w:rPr>
          <w:rFonts w:ascii="Times New Roman" w:hAnsi="Times New Roman" w:cs="Times New Roman"/>
        </w:rPr>
        <w:t xml:space="preserve"> </w:t>
      </w:r>
      <w:proofErr w:type="spellStart"/>
      <w:r w:rsidRPr="00282D27">
        <w:rPr>
          <w:rFonts w:ascii="Times New Roman" w:hAnsi="Times New Roman" w:cs="Times New Roman"/>
        </w:rPr>
        <w:t>Новопашковская</w:t>
      </w:r>
      <w:proofErr w:type="spellEnd"/>
    </w:p>
    <w:p w:rsidR="00282D27" w:rsidRPr="00282D27" w:rsidRDefault="00282D27" w:rsidP="00282D27">
      <w:pPr>
        <w:spacing w:after="0" w:line="240" w:lineRule="auto"/>
        <w:rPr>
          <w:rFonts w:ascii="Times New Roman" w:hAnsi="Times New Roman" w:cs="Times New Roman"/>
          <w:sz w:val="28"/>
          <w:szCs w:val="28"/>
        </w:rPr>
      </w:pPr>
    </w:p>
    <w:p w:rsidR="00282D27" w:rsidRPr="00282D27" w:rsidRDefault="00282D27" w:rsidP="00282D27">
      <w:pPr>
        <w:spacing w:after="0" w:line="240" w:lineRule="auto"/>
        <w:rPr>
          <w:rFonts w:ascii="Times New Roman" w:hAnsi="Times New Roman" w:cs="Times New Roman"/>
          <w:sz w:val="28"/>
          <w:szCs w:val="28"/>
        </w:rPr>
      </w:pPr>
    </w:p>
    <w:p w:rsidR="00282D27" w:rsidRPr="00282D27" w:rsidRDefault="00282D27" w:rsidP="00282D27">
      <w:pPr>
        <w:spacing w:after="0" w:line="240" w:lineRule="auto"/>
        <w:rPr>
          <w:rFonts w:ascii="Times New Roman" w:hAnsi="Times New Roman" w:cs="Times New Roman"/>
          <w:sz w:val="28"/>
          <w:szCs w:val="28"/>
        </w:rPr>
      </w:pPr>
    </w:p>
    <w:p w:rsidR="00282D27" w:rsidRPr="00282D27" w:rsidRDefault="00282D27" w:rsidP="00282D27">
      <w:pPr>
        <w:shd w:val="clear" w:color="auto" w:fill="FFFFFF"/>
        <w:tabs>
          <w:tab w:val="left" w:pos="1653"/>
        </w:tabs>
        <w:spacing w:after="0" w:line="240" w:lineRule="auto"/>
        <w:ind w:right="125"/>
        <w:jc w:val="center"/>
        <w:rPr>
          <w:rFonts w:ascii="Times New Roman" w:hAnsi="Times New Roman" w:cs="Times New Roman"/>
          <w:b/>
          <w:color w:val="000000"/>
          <w:sz w:val="28"/>
          <w:szCs w:val="28"/>
        </w:rPr>
      </w:pPr>
      <w:r w:rsidRPr="00282D27">
        <w:rPr>
          <w:rFonts w:ascii="Times New Roman" w:hAnsi="Times New Roman" w:cs="Times New Roman"/>
          <w:b/>
          <w:color w:val="000000"/>
          <w:sz w:val="28"/>
          <w:szCs w:val="28"/>
        </w:rPr>
        <w:t xml:space="preserve">Об  отчете главы </w:t>
      </w:r>
      <w:proofErr w:type="spellStart"/>
      <w:r w:rsidRPr="00282D27">
        <w:rPr>
          <w:rFonts w:ascii="Times New Roman" w:hAnsi="Times New Roman" w:cs="Times New Roman"/>
          <w:b/>
          <w:color w:val="000000"/>
          <w:sz w:val="28"/>
          <w:szCs w:val="28"/>
        </w:rPr>
        <w:t>Новопашковского</w:t>
      </w:r>
      <w:proofErr w:type="spellEnd"/>
      <w:r w:rsidRPr="00282D27">
        <w:rPr>
          <w:rFonts w:ascii="Times New Roman" w:hAnsi="Times New Roman" w:cs="Times New Roman"/>
          <w:b/>
          <w:color w:val="000000"/>
          <w:sz w:val="28"/>
          <w:szCs w:val="28"/>
        </w:rPr>
        <w:t xml:space="preserve"> сельского поселения</w:t>
      </w:r>
    </w:p>
    <w:p w:rsidR="00282D27" w:rsidRPr="00282D27" w:rsidRDefault="00282D27" w:rsidP="00282D27">
      <w:pPr>
        <w:shd w:val="clear" w:color="auto" w:fill="FFFFFF"/>
        <w:tabs>
          <w:tab w:val="left" w:pos="1653"/>
        </w:tabs>
        <w:spacing w:after="0" w:line="240" w:lineRule="auto"/>
        <w:ind w:right="125"/>
        <w:jc w:val="center"/>
        <w:rPr>
          <w:rFonts w:ascii="Times New Roman" w:hAnsi="Times New Roman" w:cs="Times New Roman"/>
          <w:b/>
          <w:color w:val="000000"/>
          <w:sz w:val="28"/>
          <w:szCs w:val="28"/>
        </w:rPr>
      </w:pPr>
      <w:r w:rsidRPr="00282D27">
        <w:rPr>
          <w:rFonts w:ascii="Times New Roman" w:hAnsi="Times New Roman" w:cs="Times New Roman"/>
          <w:b/>
          <w:color w:val="000000"/>
          <w:sz w:val="28"/>
          <w:szCs w:val="28"/>
        </w:rPr>
        <w:t>Крыловского района о результатах своей деятельности и</w:t>
      </w:r>
    </w:p>
    <w:p w:rsidR="00282D27" w:rsidRPr="00282D27" w:rsidRDefault="00282D27" w:rsidP="00282D27">
      <w:pPr>
        <w:shd w:val="clear" w:color="auto" w:fill="FFFFFF"/>
        <w:tabs>
          <w:tab w:val="left" w:pos="1653"/>
        </w:tabs>
        <w:spacing w:after="0" w:line="240" w:lineRule="auto"/>
        <w:ind w:right="125"/>
        <w:jc w:val="center"/>
        <w:rPr>
          <w:rFonts w:ascii="Times New Roman" w:hAnsi="Times New Roman" w:cs="Times New Roman"/>
          <w:b/>
          <w:color w:val="000000"/>
          <w:sz w:val="28"/>
          <w:szCs w:val="28"/>
        </w:rPr>
      </w:pPr>
      <w:r w:rsidRPr="00282D27">
        <w:rPr>
          <w:rFonts w:ascii="Times New Roman" w:hAnsi="Times New Roman" w:cs="Times New Roman"/>
          <w:b/>
          <w:color w:val="000000"/>
          <w:sz w:val="28"/>
          <w:szCs w:val="28"/>
        </w:rPr>
        <w:t>деятельности администрации  поселения за 2019 год</w:t>
      </w:r>
    </w:p>
    <w:p w:rsidR="00282D27" w:rsidRPr="00282D27" w:rsidRDefault="00282D27" w:rsidP="00282D27">
      <w:pPr>
        <w:shd w:val="clear" w:color="auto" w:fill="FFFFFF"/>
        <w:tabs>
          <w:tab w:val="left" w:pos="1653"/>
        </w:tabs>
        <w:spacing w:after="0" w:line="240" w:lineRule="auto"/>
        <w:ind w:right="125"/>
        <w:jc w:val="center"/>
        <w:rPr>
          <w:rFonts w:ascii="Times New Roman" w:hAnsi="Times New Roman" w:cs="Times New Roman"/>
          <w:b/>
          <w:color w:val="000000"/>
          <w:sz w:val="28"/>
          <w:szCs w:val="28"/>
        </w:rPr>
      </w:pPr>
    </w:p>
    <w:p w:rsidR="00282D27" w:rsidRPr="00DE1CF3" w:rsidRDefault="00282D27" w:rsidP="00282D27">
      <w:pPr>
        <w:spacing w:after="0" w:line="240" w:lineRule="auto"/>
        <w:jc w:val="center"/>
        <w:rPr>
          <w:sz w:val="28"/>
          <w:szCs w:val="28"/>
        </w:rPr>
      </w:pPr>
    </w:p>
    <w:p w:rsidR="00282D27" w:rsidRPr="00DE1CF3" w:rsidRDefault="00282D27" w:rsidP="00282D27">
      <w:pPr>
        <w:spacing w:after="0" w:line="240" w:lineRule="auto"/>
        <w:jc w:val="center"/>
        <w:rPr>
          <w:sz w:val="28"/>
          <w:szCs w:val="28"/>
        </w:rPr>
      </w:pPr>
    </w:p>
    <w:p w:rsidR="00282D27" w:rsidRPr="00282D27" w:rsidRDefault="00282D27" w:rsidP="00282D27">
      <w:pPr>
        <w:shd w:val="clear" w:color="auto" w:fill="FFFFFF"/>
        <w:tabs>
          <w:tab w:val="left" w:pos="1653"/>
        </w:tabs>
        <w:spacing w:after="0" w:line="240" w:lineRule="auto"/>
        <w:ind w:right="125" w:firstLine="709"/>
        <w:jc w:val="both"/>
        <w:rPr>
          <w:rFonts w:ascii="Times New Roman" w:hAnsi="Times New Roman" w:cs="Times New Roman"/>
          <w:color w:val="000000"/>
          <w:sz w:val="28"/>
          <w:szCs w:val="28"/>
        </w:rPr>
      </w:pPr>
      <w:proofErr w:type="gramStart"/>
      <w:r w:rsidRPr="00282D27">
        <w:rPr>
          <w:rFonts w:ascii="Times New Roman" w:hAnsi="Times New Roman" w:cs="Times New Roman"/>
          <w:sz w:val="28"/>
          <w:szCs w:val="28"/>
        </w:rPr>
        <w:t xml:space="preserve">Заслушав и обсудив отчет главы </w:t>
      </w:r>
      <w:proofErr w:type="spellStart"/>
      <w:r w:rsidRPr="00282D27">
        <w:rPr>
          <w:rFonts w:ascii="Times New Roman" w:hAnsi="Times New Roman" w:cs="Times New Roman"/>
          <w:sz w:val="28"/>
          <w:szCs w:val="28"/>
        </w:rPr>
        <w:t>Новопашковского</w:t>
      </w:r>
      <w:proofErr w:type="spellEnd"/>
      <w:r w:rsidRPr="00282D27">
        <w:rPr>
          <w:rFonts w:ascii="Times New Roman" w:hAnsi="Times New Roman" w:cs="Times New Roman"/>
          <w:sz w:val="28"/>
          <w:szCs w:val="28"/>
        </w:rPr>
        <w:t xml:space="preserve"> сельского поселения </w:t>
      </w:r>
      <w:proofErr w:type="spellStart"/>
      <w:r w:rsidRPr="00282D27">
        <w:rPr>
          <w:rFonts w:ascii="Times New Roman" w:hAnsi="Times New Roman" w:cs="Times New Roman"/>
          <w:sz w:val="28"/>
          <w:szCs w:val="28"/>
        </w:rPr>
        <w:t>Корсун</w:t>
      </w:r>
      <w:proofErr w:type="spellEnd"/>
      <w:r w:rsidRPr="00282D27">
        <w:rPr>
          <w:rFonts w:ascii="Times New Roman" w:hAnsi="Times New Roman" w:cs="Times New Roman"/>
          <w:sz w:val="28"/>
          <w:szCs w:val="28"/>
        </w:rPr>
        <w:t xml:space="preserve"> Ивана Васильевича  </w:t>
      </w:r>
      <w:r w:rsidRPr="00282D27">
        <w:rPr>
          <w:rFonts w:ascii="Times New Roman" w:hAnsi="Times New Roman" w:cs="Times New Roman"/>
          <w:color w:val="000000"/>
          <w:sz w:val="28"/>
          <w:szCs w:val="28"/>
        </w:rPr>
        <w:t>о результатах своей деятельности и деятельности администрации поселения за 2019 год (далее – Отчет),</w:t>
      </w:r>
      <w:r w:rsidRPr="00282D27">
        <w:rPr>
          <w:rFonts w:ascii="Times New Roman" w:hAnsi="Times New Roman" w:cs="Times New Roman"/>
          <w:sz w:val="28"/>
          <w:szCs w:val="28"/>
        </w:rPr>
        <w:t xml:space="preserve"> </w:t>
      </w:r>
      <w:r w:rsidRPr="00282D27">
        <w:rPr>
          <w:rFonts w:ascii="Times New Roman" w:hAnsi="Times New Roman" w:cs="Times New Roman"/>
          <w:color w:val="000000"/>
          <w:sz w:val="28"/>
          <w:szCs w:val="28"/>
        </w:rPr>
        <w:t xml:space="preserve"> руководствуясь статьей 35 Федерального закона от 6 октября 2003 года № 131-ФЗ «Об общих принципах организации местного самоуправления в Российской Федерации» и частью 3 статьи 26 Устава </w:t>
      </w:r>
      <w:proofErr w:type="spellStart"/>
      <w:r w:rsidRPr="00282D27">
        <w:rPr>
          <w:rFonts w:ascii="Times New Roman" w:hAnsi="Times New Roman" w:cs="Times New Roman"/>
          <w:color w:val="000000"/>
          <w:sz w:val="28"/>
          <w:szCs w:val="28"/>
        </w:rPr>
        <w:t>Новопашковского</w:t>
      </w:r>
      <w:proofErr w:type="spellEnd"/>
      <w:r w:rsidRPr="00282D27">
        <w:rPr>
          <w:rFonts w:ascii="Times New Roman" w:hAnsi="Times New Roman" w:cs="Times New Roman"/>
          <w:color w:val="000000"/>
          <w:sz w:val="28"/>
          <w:szCs w:val="28"/>
        </w:rPr>
        <w:t xml:space="preserve"> сельского поселения, Совет </w:t>
      </w:r>
      <w:proofErr w:type="spellStart"/>
      <w:r w:rsidRPr="00282D27">
        <w:rPr>
          <w:rFonts w:ascii="Times New Roman" w:hAnsi="Times New Roman" w:cs="Times New Roman"/>
          <w:color w:val="000000"/>
          <w:sz w:val="28"/>
          <w:szCs w:val="28"/>
        </w:rPr>
        <w:t>Новопашковского</w:t>
      </w:r>
      <w:proofErr w:type="spellEnd"/>
      <w:r w:rsidRPr="00282D27">
        <w:rPr>
          <w:rFonts w:ascii="Times New Roman" w:hAnsi="Times New Roman" w:cs="Times New Roman"/>
          <w:color w:val="000000"/>
          <w:sz w:val="28"/>
          <w:szCs w:val="28"/>
        </w:rPr>
        <w:t xml:space="preserve"> сельского поселения Крыловского района РЕШИЛ:</w:t>
      </w:r>
      <w:proofErr w:type="gramEnd"/>
    </w:p>
    <w:p w:rsidR="00282D27" w:rsidRPr="00282D27" w:rsidRDefault="00282D27" w:rsidP="00282D27">
      <w:pPr>
        <w:pStyle w:val="ab"/>
        <w:numPr>
          <w:ilvl w:val="0"/>
          <w:numId w:val="2"/>
        </w:numPr>
        <w:shd w:val="clear" w:color="auto" w:fill="FFFFFF"/>
        <w:tabs>
          <w:tab w:val="left" w:pos="851"/>
        </w:tabs>
        <w:ind w:left="0" w:right="125" w:firstLine="709"/>
        <w:jc w:val="both"/>
        <w:rPr>
          <w:color w:val="000000"/>
          <w:sz w:val="28"/>
          <w:szCs w:val="28"/>
        </w:rPr>
      </w:pPr>
      <w:r w:rsidRPr="00282D27">
        <w:rPr>
          <w:color w:val="000000"/>
          <w:sz w:val="28"/>
          <w:szCs w:val="28"/>
        </w:rPr>
        <w:t xml:space="preserve">Признать работу главы и администрации </w:t>
      </w:r>
      <w:proofErr w:type="spellStart"/>
      <w:r w:rsidRPr="00282D27">
        <w:rPr>
          <w:color w:val="000000"/>
          <w:sz w:val="28"/>
          <w:szCs w:val="28"/>
        </w:rPr>
        <w:t>Новопашковского</w:t>
      </w:r>
      <w:proofErr w:type="spellEnd"/>
      <w:r w:rsidRPr="00282D27">
        <w:rPr>
          <w:color w:val="000000"/>
          <w:sz w:val="28"/>
          <w:szCs w:val="28"/>
        </w:rPr>
        <w:t xml:space="preserve"> сельского поселения Крыловского района за 2019 год удовлетворительной (Отчет прилагается).</w:t>
      </w:r>
    </w:p>
    <w:p w:rsidR="00282D27" w:rsidRPr="00282D27" w:rsidRDefault="00282D27" w:rsidP="00282D27">
      <w:pPr>
        <w:pStyle w:val="ab"/>
        <w:numPr>
          <w:ilvl w:val="0"/>
          <w:numId w:val="2"/>
        </w:numPr>
        <w:shd w:val="clear" w:color="auto" w:fill="FFFFFF"/>
        <w:tabs>
          <w:tab w:val="left" w:pos="851"/>
        </w:tabs>
        <w:ind w:left="0" w:right="125" w:firstLine="709"/>
        <w:jc w:val="both"/>
        <w:rPr>
          <w:sz w:val="28"/>
          <w:szCs w:val="28"/>
        </w:rPr>
      </w:pPr>
      <w:r w:rsidRPr="00282D27">
        <w:rPr>
          <w:color w:val="000000"/>
          <w:sz w:val="28"/>
          <w:szCs w:val="28"/>
        </w:rPr>
        <w:t xml:space="preserve">Обнародовать Отчет в специально установленных местах  и  </w:t>
      </w:r>
      <w:r w:rsidRPr="00282D27">
        <w:rPr>
          <w:sz w:val="28"/>
          <w:szCs w:val="28"/>
        </w:rPr>
        <w:t>разместить в официальном сетевом издании</w:t>
      </w:r>
      <w:r w:rsidRPr="00282D27">
        <w:rPr>
          <w:color w:val="000000"/>
          <w:sz w:val="28"/>
          <w:szCs w:val="28"/>
        </w:rPr>
        <w:t xml:space="preserve"> администрации</w:t>
      </w:r>
      <w:r w:rsidRPr="00282D27">
        <w:rPr>
          <w:sz w:val="28"/>
          <w:szCs w:val="28"/>
        </w:rPr>
        <w:t xml:space="preserve"> </w:t>
      </w:r>
      <w:proofErr w:type="spellStart"/>
      <w:r w:rsidRPr="00282D27">
        <w:rPr>
          <w:sz w:val="28"/>
          <w:szCs w:val="28"/>
        </w:rPr>
        <w:t>Новопашковского</w:t>
      </w:r>
      <w:proofErr w:type="spellEnd"/>
      <w:r w:rsidRPr="00282D27">
        <w:rPr>
          <w:sz w:val="28"/>
          <w:szCs w:val="28"/>
        </w:rPr>
        <w:t xml:space="preserve"> сельского</w:t>
      </w:r>
      <w:r w:rsidRPr="00282D27">
        <w:rPr>
          <w:color w:val="000000"/>
          <w:sz w:val="28"/>
          <w:szCs w:val="28"/>
        </w:rPr>
        <w:t xml:space="preserve"> поселения </w:t>
      </w:r>
      <w:r w:rsidRPr="00282D27">
        <w:rPr>
          <w:sz w:val="28"/>
          <w:szCs w:val="28"/>
        </w:rPr>
        <w:t xml:space="preserve">Крыловского района </w:t>
      </w:r>
      <w:r w:rsidRPr="00282D27">
        <w:rPr>
          <w:color w:val="000000"/>
          <w:sz w:val="28"/>
          <w:szCs w:val="28"/>
        </w:rPr>
        <w:t>в сети «Интернет»</w:t>
      </w:r>
      <w:r w:rsidRPr="00282D27">
        <w:rPr>
          <w:sz w:val="28"/>
          <w:szCs w:val="28"/>
        </w:rPr>
        <w:t xml:space="preserve"> </w:t>
      </w:r>
      <w:r w:rsidRPr="00282D27">
        <w:rPr>
          <w:sz w:val="28"/>
          <w:szCs w:val="28"/>
        </w:rPr>
        <w:t>(</w:t>
      </w:r>
      <w:r w:rsidRPr="00282D27">
        <w:rPr>
          <w:sz w:val="28"/>
          <w:szCs w:val="28"/>
          <w:lang w:val="en-US"/>
        </w:rPr>
        <w:t>www</w:t>
      </w:r>
      <w:r w:rsidRPr="00282D27">
        <w:rPr>
          <w:sz w:val="28"/>
          <w:szCs w:val="28"/>
        </w:rPr>
        <w:t>.</w:t>
      </w:r>
      <w:proofErr w:type="spellStart"/>
      <w:r w:rsidRPr="00282D27">
        <w:rPr>
          <w:sz w:val="28"/>
          <w:szCs w:val="28"/>
          <w:lang w:val="en-US"/>
        </w:rPr>
        <w:t>novopashkovskaya</w:t>
      </w:r>
      <w:proofErr w:type="spellEnd"/>
      <w:r w:rsidRPr="00282D27">
        <w:rPr>
          <w:sz w:val="28"/>
          <w:szCs w:val="28"/>
        </w:rPr>
        <w:t>.</w:t>
      </w:r>
      <w:proofErr w:type="spellStart"/>
      <w:r w:rsidRPr="00282D27">
        <w:rPr>
          <w:sz w:val="28"/>
          <w:szCs w:val="28"/>
          <w:lang w:val="en-US"/>
        </w:rPr>
        <w:t>ru</w:t>
      </w:r>
      <w:proofErr w:type="spellEnd"/>
      <w:r w:rsidRPr="00282D27">
        <w:rPr>
          <w:sz w:val="28"/>
          <w:szCs w:val="28"/>
        </w:rPr>
        <w:t>).</w:t>
      </w:r>
    </w:p>
    <w:p w:rsidR="00282D27" w:rsidRPr="00282D27" w:rsidRDefault="00282D27" w:rsidP="00282D27">
      <w:pPr>
        <w:pStyle w:val="ab"/>
        <w:numPr>
          <w:ilvl w:val="0"/>
          <w:numId w:val="2"/>
        </w:numPr>
        <w:shd w:val="clear" w:color="auto" w:fill="FFFFFF"/>
        <w:tabs>
          <w:tab w:val="left" w:pos="851"/>
        </w:tabs>
        <w:ind w:right="125" w:hanging="26"/>
        <w:jc w:val="both"/>
        <w:rPr>
          <w:color w:val="000000"/>
          <w:sz w:val="28"/>
          <w:szCs w:val="28"/>
        </w:rPr>
      </w:pPr>
      <w:r w:rsidRPr="00282D27">
        <w:rPr>
          <w:color w:val="000000"/>
          <w:sz w:val="28"/>
          <w:szCs w:val="28"/>
        </w:rPr>
        <w:t>Решение вступает в силу со дня его подписания.</w:t>
      </w:r>
    </w:p>
    <w:p w:rsidR="00282D27" w:rsidRPr="00282D27" w:rsidRDefault="00282D27" w:rsidP="00282D27">
      <w:pPr>
        <w:pStyle w:val="ab"/>
        <w:shd w:val="clear" w:color="auto" w:fill="FFFFFF"/>
        <w:tabs>
          <w:tab w:val="left" w:pos="1653"/>
        </w:tabs>
        <w:ind w:left="735" w:right="125"/>
        <w:jc w:val="both"/>
        <w:rPr>
          <w:color w:val="000000"/>
          <w:sz w:val="28"/>
          <w:szCs w:val="28"/>
        </w:rPr>
      </w:pPr>
    </w:p>
    <w:p w:rsidR="00282D27" w:rsidRPr="00282D27" w:rsidRDefault="00282D27" w:rsidP="00282D27">
      <w:pPr>
        <w:pStyle w:val="ab"/>
        <w:shd w:val="clear" w:color="auto" w:fill="FFFFFF"/>
        <w:tabs>
          <w:tab w:val="left" w:pos="1653"/>
        </w:tabs>
        <w:ind w:left="735" w:right="125"/>
        <w:jc w:val="both"/>
        <w:rPr>
          <w:color w:val="000000"/>
          <w:sz w:val="28"/>
          <w:szCs w:val="28"/>
        </w:rPr>
      </w:pPr>
    </w:p>
    <w:p w:rsidR="00282D27" w:rsidRPr="00282D27" w:rsidRDefault="00282D27" w:rsidP="00282D27">
      <w:pPr>
        <w:pStyle w:val="ab"/>
        <w:shd w:val="clear" w:color="auto" w:fill="FFFFFF"/>
        <w:tabs>
          <w:tab w:val="left" w:pos="1653"/>
        </w:tabs>
        <w:ind w:left="735" w:right="125"/>
        <w:jc w:val="both"/>
        <w:rPr>
          <w:color w:val="000000"/>
          <w:sz w:val="28"/>
          <w:szCs w:val="28"/>
        </w:rPr>
      </w:pPr>
    </w:p>
    <w:p w:rsidR="00282D27" w:rsidRPr="00282D27" w:rsidRDefault="00282D27" w:rsidP="00282D27">
      <w:pPr>
        <w:pStyle w:val="ab"/>
        <w:shd w:val="clear" w:color="auto" w:fill="FFFFFF"/>
        <w:tabs>
          <w:tab w:val="left" w:pos="1653"/>
        </w:tabs>
        <w:ind w:left="735" w:right="125" w:hanging="735"/>
        <w:jc w:val="both"/>
        <w:rPr>
          <w:color w:val="000000"/>
          <w:sz w:val="28"/>
          <w:szCs w:val="28"/>
        </w:rPr>
      </w:pPr>
      <w:r w:rsidRPr="00282D27">
        <w:rPr>
          <w:color w:val="000000"/>
          <w:sz w:val="28"/>
          <w:szCs w:val="28"/>
        </w:rPr>
        <w:t xml:space="preserve">Глава </w:t>
      </w:r>
      <w:proofErr w:type="spellStart"/>
      <w:r w:rsidRPr="00282D27">
        <w:rPr>
          <w:color w:val="000000"/>
          <w:sz w:val="28"/>
          <w:szCs w:val="28"/>
        </w:rPr>
        <w:t>Новопашковского</w:t>
      </w:r>
      <w:proofErr w:type="spellEnd"/>
      <w:r w:rsidRPr="00282D27">
        <w:rPr>
          <w:color w:val="000000"/>
          <w:sz w:val="28"/>
          <w:szCs w:val="28"/>
        </w:rPr>
        <w:t xml:space="preserve"> сельского поселения</w:t>
      </w:r>
    </w:p>
    <w:p w:rsidR="00282D27" w:rsidRPr="00282D27" w:rsidRDefault="00282D27" w:rsidP="00282D27">
      <w:pPr>
        <w:pStyle w:val="ab"/>
        <w:shd w:val="clear" w:color="auto" w:fill="FFFFFF"/>
        <w:tabs>
          <w:tab w:val="left" w:pos="1653"/>
        </w:tabs>
        <w:ind w:left="735" w:right="125" w:hanging="735"/>
        <w:jc w:val="both"/>
        <w:rPr>
          <w:color w:val="000000"/>
          <w:sz w:val="28"/>
          <w:szCs w:val="28"/>
        </w:rPr>
      </w:pPr>
      <w:r w:rsidRPr="00282D27">
        <w:rPr>
          <w:color w:val="000000"/>
          <w:sz w:val="28"/>
          <w:szCs w:val="28"/>
        </w:rPr>
        <w:t xml:space="preserve">Крыловского района                                                                        И.В. </w:t>
      </w:r>
      <w:proofErr w:type="spellStart"/>
      <w:r w:rsidRPr="00282D27">
        <w:rPr>
          <w:color w:val="000000"/>
          <w:sz w:val="28"/>
          <w:szCs w:val="28"/>
        </w:rPr>
        <w:t>Корсун</w:t>
      </w:r>
      <w:proofErr w:type="spellEnd"/>
      <w:r w:rsidRPr="00282D27">
        <w:rPr>
          <w:color w:val="000000"/>
          <w:sz w:val="28"/>
          <w:szCs w:val="28"/>
        </w:rPr>
        <w:t xml:space="preserve"> </w:t>
      </w:r>
    </w:p>
    <w:p w:rsidR="00282D27" w:rsidRPr="00282D27" w:rsidRDefault="00282D27" w:rsidP="00282D27">
      <w:pPr>
        <w:spacing w:after="0" w:line="240" w:lineRule="auto"/>
        <w:rPr>
          <w:rFonts w:ascii="Times New Roman" w:hAnsi="Times New Roman" w:cs="Times New Roman"/>
          <w:sz w:val="28"/>
          <w:szCs w:val="28"/>
        </w:rPr>
      </w:pPr>
    </w:p>
    <w:p w:rsidR="00282D27" w:rsidRDefault="00282D27" w:rsidP="00233192">
      <w:pPr>
        <w:spacing w:after="0" w:line="240" w:lineRule="auto"/>
        <w:jc w:val="center"/>
        <w:rPr>
          <w:rFonts w:ascii="Times New Roman" w:hAnsi="Times New Roman" w:cs="Times New Roman"/>
          <w:b/>
          <w:sz w:val="32"/>
          <w:szCs w:val="32"/>
        </w:rPr>
      </w:pPr>
    </w:p>
    <w:p w:rsidR="00282D27" w:rsidRDefault="00282D27" w:rsidP="00233192">
      <w:pPr>
        <w:spacing w:after="0" w:line="240" w:lineRule="auto"/>
        <w:jc w:val="center"/>
        <w:rPr>
          <w:rFonts w:ascii="Times New Roman" w:hAnsi="Times New Roman" w:cs="Times New Roman"/>
          <w:b/>
          <w:sz w:val="32"/>
          <w:szCs w:val="32"/>
        </w:rPr>
      </w:pPr>
    </w:p>
    <w:p w:rsidR="00282D27" w:rsidRDefault="00282D27" w:rsidP="00233192">
      <w:pPr>
        <w:spacing w:after="0" w:line="240" w:lineRule="auto"/>
        <w:jc w:val="center"/>
        <w:rPr>
          <w:rFonts w:ascii="Times New Roman" w:hAnsi="Times New Roman" w:cs="Times New Roman"/>
          <w:b/>
          <w:sz w:val="32"/>
          <w:szCs w:val="32"/>
        </w:rPr>
      </w:pPr>
    </w:p>
    <w:p w:rsidR="00282D27" w:rsidRDefault="00282D27" w:rsidP="00233192">
      <w:pPr>
        <w:spacing w:after="0" w:line="240" w:lineRule="auto"/>
        <w:jc w:val="center"/>
        <w:rPr>
          <w:rFonts w:ascii="Times New Roman" w:hAnsi="Times New Roman" w:cs="Times New Roman"/>
          <w:b/>
          <w:sz w:val="32"/>
          <w:szCs w:val="32"/>
        </w:rPr>
      </w:pPr>
    </w:p>
    <w:p w:rsidR="00282D27" w:rsidRDefault="00282D27" w:rsidP="00233192">
      <w:pPr>
        <w:spacing w:after="0" w:line="240" w:lineRule="auto"/>
        <w:jc w:val="center"/>
        <w:rPr>
          <w:rFonts w:ascii="Times New Roman" w:hAnsi="Times New Roman" w:cs="Times New Roman"/>
          <w:b/>
          <w:sz w:val="32"/>
          <w:szCs w:val="32"/>
        </w:rPr>
      </w:pPr>
    </w:p>
    <w:p w:rsidR="00282D27" w:rsidRDefault="00282D27" w:rsidP="00233192">
      <w:pPr>
        <w:spacing w:after="0" w:line="240" w:lineRule="auto"/>
        <w:jc w:val="center"/>
        <w:rPr>
          <w:rFonts w:ascii="Times New Roman" w:hAnsi="Times New Roman" w:cs="Times New Roman"/>
          <w:b/>
          <w:sz w:val="32"/>
          <w:szCs w:val="32"/>
        </w:rPr>
      </w:pPr>
    </w:p>
    <w:p w:rsidR="00233192" w:rsidRPr="00282D27" w:rsidRDefault="00233192" w:rsidP="00282D27">
      <w:pPr>
        <w:spacing w:after="0" w:line="240" w:lineRule="auto"/>
        <w:jc w:val="center"/>
        <w:rPr>
          <w:rFonts w:ascii="Times New Roman" w:hAnsi="Times New Roman" w:cs="Times New Roman"/>
          <w:b/>
          <w:sz w:val="28"/>
          <w:szCs w:val="28"/>
        </w:rPr>
      </w:pPr>
      <w:r w:rsidRPr="00282D27">
        <w:rPr>
          <w:rFonts w:ascii="Times New Roman" w:hAnsi="Times New Roman" w:cs="Times New Roman"/>
          <w:b/>
          <w:sz w:val="28"/>
          <w:szCs w:val="28"/>
        </w:rPr>
        <w:lastRenderedPageBreak/>
        <w:t xml:space="preserve">Отчет главы </w:t>
      </w:r>
      <w:proofErr w:type="spellStart"/>
      <w:r w:rsidRPr="00282D27">
        <w:rPr>
          <w:rFonts w:ascii="Times New Roman" w:hAnsi="Times New Roman" w:cs="Times New Roman"/>
          <w:b/>
          <w:sz w:val="28"/>
          <w:szCs w:val="28"/>
        </w:rPr>
        <w:t>Новопашковского</w:t>
      </w:r>
      <w:proofErr w:type="spellEnd"/>
      <w:r w:rsidRPr="00282D27">
        <w:rPr>
          <w:rFonts w:ascii="Times New Roman" w:hAnsi="Times New Roman" w:cs="Times New Roman"/>
          <w:b/>
          <w:sz w:val="28"/>
          <w:szCs w:val="28"/>
        </w:rPr>
        <w:t xml:space="preserve"> сельского поселения </w:t>
      </w:r>
    </w:p>
    <w:p w:rsidR="0092214D" w:rsidRPr="00282D27" w:rsidRDefault="0092214D" w:rsidP="00282D27">
      <w:pPr>
        <w:spacing w:after="0" w:line="240" w:lineRule="auto"/>
        <w:jc w:val="center"/>
        <w:rPr>
          <w:rFonts w:ascii="Times New Roman" w:hAnsi="Times New Roman" w:cs="Times New Roman"/>
          <w:b/>
          <w:sz w:val="28"/>
          <w:szCs w:val="28"/>
        </w:rPr>
      </w:pPr>
      <w:r w:rsidRPr="00282D27">
        <w:rPr>
          <w:rFonts w:ascii="Times New Roman" w:hAnsi="Times New Roman" w:cs="Times New Roman"/>
          <w:b/>
          <w:sz w:val="28"/>
          <w:szCs w:val="28"/>
        </w:rPr>
        <w:t>о</w:t>
      </w:r>
      <w:r w:rsidR="005C009F" w:rsidRPr="00282D27">
        <w:rPr>
          <w:rFonts w:ascii="Times New Roman" w:hAnsi="Times New Roman" w:cs="Times New Roman"/>
          <w:b/>
          <w:sz w:val="28"/>
          <w:szCs w:val="28"/>
        </w:rPr>
        <w:t xml:space="preserve"> результатах своей деятельности и</w:t>
      </w:r>
      <w:r w:rsidR="00233192" w:rsidRPr="00282D27">
        <w:rPr>
          <w:rFonts w:ascii="Times New Roman" w:hAnsi="Times New Roman" w:cs="Times New Roman"/>
          <w:b/>
          <w:sz w:val="28"/>
          <w:szCs w:val="28"/>
        </w:rPr>
        <w:t xml:space="preserve"> </w:t>
      </w:r>
      <w:r w:rsidR="005C009F" w:rsidRPr="00282D27">
        <w:rPr>
          <w:rFonts w:ascii="Times New Roman" w:hAnsi="Times New Roman" w:cs="Times New Roman"/>
          <w:b/>
          <w:sz w:val="28"/>
          <w:szCs w:val="28"/>
        </w:rPr>
        <w:t>деятельности</w:t>
      </w:r>
      <w:r w:rsidR="00233192" w:rsidRPr="00282D27">
        <w:rPr>
          <w:rFonts w:ascii="Times New Roman" w:hAnsi="Times New Roman" w:cs="Times New Roman"/>
          <w:b/>
          <w:sz w:val="28"/>
          <w:szCs w:val="28"/>
        </w:rPr>
        <w:t xml:space="preserve"> </w:t>
      </w:r>
    </w:p>
    <w:p w:rsidR="00233192" w:rsidRPr="00282D27" w:rsidRDefault="00233192" w:rsidP="00282D27">
      <w:pPr>
        <w:spacing w:after="0" w:line="240" w:lineRule="auto"/>
        <w:jc w:val="center"/>
        <w:rPr>
          <w:rFonts w:ascii="Times New Roman" w:hAnsi="Times New Roman" w:cs="Times New Roman"/>
          <w:b/>
          <w:sz w:val="28"/>
          <w:szCs w:val="28"/>
        </w:rPr>
      </w:pPr>
      <w:r w:rsidRPr="00282D27">
        <w:rPr>
          <w:rFonts w:ascii="Times New Roman" w:hAnsi="Times New Roman" w:cs="Times New Roman"/>
          <w:b/>
          <w:sz w:val="28"/>
          <w:szCs w:val="28"/>
        </w:rPr>
        <w:t xml:space="preserve">администрации </w:t>
      </w:r>
      <w:r w:rsidR="005C009F" w:rsidRPr="00282D27">
        <w:rPr>
          <w:rFonts w:ascii="Times New Roman" w:hAnsi="Times New Roman" w:cs="Times New Roman"/>
          <w:b/>
          <w:sz w:val="28"/>
          <w:szCs w:val="28"/>
        </w:rPr>
        <w:t>поселения за 2019 год</w:t>
      </w:r>
    </w:p>
    <w:p w:rsidR="00233192" w:rsidRPr="00282D27" w:rsidRDefault="00233192" w:rsidP="00282D27">
      <w:pPr>
        <w:spacing w:after="0" w:line="240" w:lineRule="auto"/>
        <w:jc w:val="center"/>
        <w:rPr>
          <w:rFonts w:ascii="Times New Roman" w:hAnsi="Times New Roman" w:cs="Times New Roman"/>
          <w:b/>
          <w:sz w:val="28"/>
          <w:szCs w:val="28"/>
        </w:rPr>
      </w:pPr>
    </w:p>
    <w:p w:rsidR="00233192" w:rsidRPr="00282D27" w:rsidRDefault="00233192" w:rsidP="00282D27">
      <w:pPr>
        <w:spacing w:after="0" w:line="240" w:lineRule="auto"/>
        <w:jc w:val="center"/>
        <w:rPr>
          <w:rFonts w:ascii="Times New Roman" w:hAnsi="Times New Roman" w:cs="Times New Roman"/>
          <w:sz w:val="28"/>
          <w:szCs w:val="28"/>
        </w:rPr>
      </w:pPr>
      <w:r w:rsidRPr="00282D27">
        <w:rPr>
          <w:rFonts w:ascii="Times New Roman" w:hAnsi="Times New Roman" w:cs="Times New Roman"/>
          <w:sz w:val="28"/>
          <w:szCs w:val="28"/>
        </w:rPr>
        <w:t>Уважаемые депутаты, жители поселения, гости!</w:t>
      </w:r>
    </w:p>
    <w:p w:rsidR="00233192" w:rsidRPr="00282D27" w:rsidRDefault="00233192" w:rsidP="00282D27">
      <w:pPr>
        <w:spacing w:after="0" w:line="240" w:lineRule="auto"/>
        <w:ind w:firstLine="851"/>
        <w:jc w:val="both"/>
        <w:rPr>
          <w:rFonts w:ascii="Times New Roman" w:hAnsi="Times New Roman" w:cs="Times New Roman"/>
          <w:sz w:val="28"/>
          <w:szCs w:val="28"/>
        </w:rPr>
      </w:pPr>
    </w:p>
    <w:p w:rsidR="00233192" w:rsidRPr="00282D27" w:rsidRDefault="00233192"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Сегодня, в соответствии с действующим законодательством и Уставом </w:t>
      </w:r>
      <w:proofErr w:type="spellStart"/>
      <w:r w:rsidRPr="00282D27">
        <w:rPr>
          <w:rFonts w:ascii="Times New Roman" w:hAnsi="Times New Roman" w:cs="Times New Roman"/>
          <w:sz w:val="28"/>
          <w:szCs w:val="28"/>
        </w:rPr>
        <w:t>Новопашковского</w:t>
      </w:r>
      <w:proofErr w:type="spellEnd"/>
      <w:r w:rsidRPr="00282D27">
        <w:rPr>
          <w:rFonts w:ascii="Times New Roman" w:hAnsi="Times New Roman" w:cs="Times New Roman"/>
          <w:sz w:val="28"/>
          <w:szCs w:val="28"/>
        </w:rPr>
        <w:t xml:space="preserve"> сельского поселения, разрешите представить вашему вниманию и оценке отчет за очередной 2019 год работы главы и администрации поселения, обозначить проблемные вопросы и пути их решения.</w:t>
      </w:r>
    </w:p>
    <w:p w:rsidR="00233192" w:rsidRPr="00282D27" w:rsidRDefault="00233192"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В 2019 году работа администрации поселения была направлена на обеспечение скоординированной работы представительной и и</w:t>
      </w:r>
      <w:r w:rsidR="00152A1C" w:rsidRPr="00282D27">
        <w:rPr>
          <w:rFonts w:ascii="Times New Roman" w:hAnsi="Times New Roman" w:cs="Times New Roman"/>
          <w:sz w:val="28"/>
          <w:szCs w:val="28"/>
        </w:rPr>
        <w:t>сполнительной власти и улучшения социально-экономической ситуации в поселении.</w:t>
      </w:r>
    </w:p>
    <w:p w:rsidR="00152A1C" w:rsidRPr="00282D27" w:rsidRDefault="00152A1C"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Основными задачами администрации сельского поселения в отчетном году по–прежнему являлись решение вопросов местного значения и исполнение полномочий предусмотренных 131-ФЗ «Об общих принципах организации местного самоуправления в Российской Федерации», Уставом поселения.</w:t>
      </w:r>
    </w:p>
    <w:p w:rsidR="00152A1C" w:rsidRPr="00282D27" w:rsidRDefault="00152A1C"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Важным политическим событием в 2019 году были местные выборы. В нашем поселении проходили выборы главы и депутатов поселения 4-го созыва. Выборы прошли на высоком уровне, с явкой избирателей </w:t>
      </w:r>
      <w:r w:rsidR="00443F85" w:rsidRPr="00282D27">
        <w:rPr>
          <w:rFonts w:ascii="Times New Roman" w:hAnsi="Times New Roman" w:cs="Times New Roman"/>
          <w:sz w:val="28"/>
          <w:szCs w:val="28"/>
        </w:rPr>
        <w:t>78,1</w:t>
      </w:r>
      <w:r w:rsidR="00C72228" w:rsidRPr="00282D27">
        <w:rPr>
          <w:rFonts w:ascii="Times New Roman" w:hAnsi="Times New Roman" w:cs="Times New Roman"/>
          <w:sz w:val="28"/>
          <w:szCs w:val="28"/>
        </w:rPr>
        <w:t>%</w:t>
      </w:r>
      <w:r w:rsidR="003A7DFC" w:rsidRPr="00282D27">
        <w:rPr>
          <w:rFonts w:ascii="Times New Roman" w:hAnsi="Times New Roman" w:cs="Times New Roman"/>
          <w:sz w:val="28"/>
          <w:szCs w:val="28"/>
        </w:rPr>
        <w:t>. За гла</w:t>
      </w:r>
      <w:r w:rsidR="00443F85" w:rsidRPr="00282D27">
        <w:rPr>
          <w:rFonts w:ascii="Times New Roman" w:hAnsi="Times New Roman" w:cs="Times New Roman"/>
          <w:sz w:val="28"/>
          <w:szCs w:val="28"/>
        </w:rPr>
        <w:t>ву поселения проголосовало 90,2</w:t>
      </w:r>
      <w:r w:rsidR="003A7DFC" w:rsidRPr="00282D27">
        <w:rPr>
          <w:rFonts w:ascii="Times New Roman" w:hAnsi="Times New Roman" w:cs="Times New Roman"/>
          <w:sz w:val="28"/>
          <w:szCs w:val="28"/>
        </w:rPr>
        <w:t xml:space="preserve">%  </w:t>
      </w:r>
      <w:proofErr w:type="gramStart"/>
      <w:r w:rsidR="003A7DFC" w:rsidRPr="00282D27">
        <w:rPr>
          <w:rFonts w:ascii="Times New Roman" w:hAnsi="Times New Roman" w:cs="Times New Roman"/>
          <w:sz w:val="28"/>
          <w:szCs w:val="28"/>
        </w:rPr>
        <w:t>из</w:t>
      </w:r>
      <w:proofErr w:type="gramEnd"/>
      <w:r w:rsidR="003A7DFC" w:rsidRPr="00282D27">
        <w:rPr>
          <w:rFonts w:ascii="Times New Roman" w:hAnsi="Times New Roman" w:cs="Times New Roman"/>
          <w:sz w:val="28"/>
          <w:szCs w:val="28"/>
        </w:rPr>
        <w:t xml:space="preserve"> принявших участие в выборах. Я благодарю всех жителей нашего поселения за ту поддержку, которую вы оказали мне на выборах, за высокую оценку нашей с вами совместной работы.</w:t>
      </w:r>
    </w:p>
    <w:p w:rsidR="006107F7" w:rsidRPr="00282D27" w:rsidRDefault="006107F7"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По итогам местных выборов депутатский к</w:t>
      </w:r>
      <w:r w:rsidR="004A5C70" w:rsidRPr="00282D27">
        <w:rPr>
          <w:rFonts w:ascii="Times New Roman" w:hAnsi="Times New Roman" w:cs="Times New Roman"/>
          <w:sz w:val="28"/>
          <w:szCs w:val="28"/>
        </w:rPr>
        <w:t>орпус обновился на 50%. Напомню</w:t>
      </w:r>
      <w:r w:rsidRPr="00282D27">
        <w:rPr>
          <w:rFonts w:ascii="Times New Roman" w:hAnsi="Times New Roman" w:cs="Times New Roman"/>
          <w:sz w:val="28"/>
          <w:szCs w:val="28"/>
        </w:rPr>
        <w:t xml:space="preserve"> состав вновь избранного</w:t>
      </w:r>
      <w:r w:rsidR="00443F85" w:rsidRPr="00282D27">
        <w:rPr>
          <w:rFonts w:ascii="Times New Roman" w:hAnsi="Times New Roman" w:cs="Times New Roman"/>
          <w:sz w:val="28"/>
          <w:szCs w:val="28"/>
        </w:rPr>
        <w:t xml:space="preserve"> Совета депутатов: Постникова Наталья Николаевна, Петросян Владимир </w:t>
      </w:r>
      <w:proofErr w:type="spellStart"/>
      <w:r w:rsidR="00443F85" w:rsidRPr="00282D27">
        <w:rPr>
          <w:rFonts w:ascii="Times New Roman" w:hAnsi="Times New Roman" w:cs="Times New Roman"/>
          <w:sz w:val="28"/>
          <w:szCs w:val="28"/>
        </w:rPr>
        <w:t>Ныщянович</w:t>
      </w:r>
      <w:proofErr w:type="spellEnd"/>
      <w:r w:rsidR="00443F85" w:rsidRPr="00282D27">
        <w:rPr>
          <w:rFonts w:ascii="Times New Roman" w:hAnsi="Times New Roman" w:cs="Times New Roman"/>
          <w:sz w:val="28"/>
          <w:szCs w:val="28"/>
        </w:rPr>
        <w:t xml:space="preserve">, Турсунов </w:t>
      </w:r>
      <w:proofErr w:type="spellStart"/>
      <w:r w:rsidR="00443F85" w:rsidRPr="00282D27">
        <w:rPr>
          <w:rFonts w:ascii="Times New Roman" w:hAnsi="Times New Roman" w:cs="Times New Roman"/>
          <w:sz w:val="28"/>
          <w:szCs w:val="28"/>
        </w:rPr>
        <w:t>Махамад</w:t>
      </w:r>
      <w:proofErr w:type="spellEnd"/>
      <w:r w:rsidR="00443F85" w:rsidRPr="00282D27">
        <w:rPr>
          <w:rFonts w:ascii="Times New Roman" w:hAnsi="Times New Roman" w:cs="Times New Roman"/>
          <w:sz w:val="28"/>
          <w:szCs w:val="28"/>
        </w:rPr>
        <w:t xml:space="preserve"> </w:t>
      </w:r>
      <w:proofErr w:type="spellStart"/>
      <w:r w:rsidR="00443F85" w:rsidRPr="00282D27">
        <w:rPr>
          <w:rFonts w:ascii="Times New Roman" w:hAnsi="Times New Roman" w:cs="Times New Roman"/>
          <w:sz w:val="28"/>
          <w:szCs w:val="28"/>
        </w:rPr>
        <w:t>Махммуд</w:t>
      </w:r>
      <w:proofErr w:type="spellEnd"/>
      <w:r w:rsidR="00443F85" w:rsidRPr="00282D27">
        <w:rPr>
          <w:rFonts w:ascii="Times New Roman" w:hAnsi="Times New Roman" w:cs="Times New Roman"/>
          <w:sz w:val="28"/>
          <w:szCs w:val="28"/>
        </w:rPr>
        <w:t xml:space="preserve"> </w:t>
      </w:r>
      <w:proofErr w:type="spellStart"/>
      <w:r w:rsidR="00443F85" w:rsidRPr="00282D27">
        <w:rPr>
          <w:rFonts w:ascii="Times New Roman" w:hAnsi="Times New Roman" w:cs="Times New Roman"/>
          <w:sz w:val="28"/>
          <w:szCs w:val="28"/>
        </w:rPr>
        <w:t>оглы</w:t>
      </w:r>
      <w:proofErr w:type="spellEnd"/>
      <w:r w:rsidR="00443F85" w:rsidRPr="00282D27">
        <w:rPr>
          <w:rFonts w:ascii="Times New Roman" w:hAnsi="Times New Roman" w:cs="Times New Roman"/>
          <w:sz w:val="28"/>
          <w:szCs w:val="28"/>
        </w:rPr>
        <w:t xml:space="preserve">, Пашков Сергей Васильевич, </w:t>
      </w:r>
      <w:proofErr w:type="spellStart"/>
      <w:r w:rsidR="00443F85" w:rsidRPr="00282D27">
        <w:rPr>
          <w:rFonts w:ascii="Times New Roman" w:hAnsi="Times New Roman" w:cs="Times New Roman"/>
          <w:sz w:val="28"/>
          <w:szCs w:val="28"/>
        </w:rPr>
        <w:t>Товмосьян</w:t>
      </w:r>
      <w:proofErr w:type="spellEnd"/>
      <w:r w:rsidR="00443F85" w:rsidRPr="00282D27">
        <w:rPr>
          <w:rFonts w:ascii="Times New Roman" w:hAnsi="Times New Roman" w:cs="Times New Roman"/>
          <w:sz w:val="28"/>
          <w:szCs w:val="28"/>
        </w:rPr>
        <w:t xml:space="preserve"> Саркис Иванович</w:t>
      </w:r>
      <w:r w:rsidRPr="00282D27">
        <w:rPr>
          <w:rFonts w:ascii="Times New Roman" w:hAnsi="Times New Roman" w:cs="Times New Roman"/>
          <w:sz w:val="28"/>
          <w:szCs w:val="28"/>
        </w:rPr>
        <w:t xml:space="preserve">, </w:t>
      </w:r>
      <w:proofErr w:type="spellStart"/>
      <w:r w:rsidRPr="00282D27">
        <w:rPr>
          <w:rFonts w:ascii="Times New Roman" w:hAnsi="Times New Roman" w:cs="Times New Roman"/>
          <w:sz w:val="28"/>
          <w:szCs w:val="28"/>
        </w:rPr>
        <w:t>Ключ</w:t>
      </w:r>
      <w:r w:rsidR="00443F85" w:rsidRPr="00282D27">
        <w:rPr>
          <w:rFonts w:ascii="Times New Roman" w:hAnsi="Times New Roman" w:cs="Times New Roman"/>
          <w:sz w:val="28"/>
          <w:szCs w:val="28"/>
        </w:rPr>
        <w:t>ко</w:t>
      </w:r>
      <w:proofErr w:type="spellEnd"/>
      <w:r w:rsidR="00443F85" w:rsidRPr="00282D27">
        <w:rPr>
          <w:rFonts w:ascii="Times New Roman" w:hAnsi="Times New Roman" w:cs="Times New Roman"/>
          <w:sz w:val="28"/>
          <w:szCs w:val="28"/>
        </w:rPr>
        <w:t xml:space="preserve"> Марина Николаевна, Куликов Александр Геннадьевич, </w:t>
      </w:r>
      <w:proofErr w:type="spellStart"/>
      <w:r w:rsidR="00443F85" w:rsidRPr="00282D27">
        <w:rPr>
          <w:rFonts w:ascii="Times New Roman" w:hAnsi="Times New Roman" w:cs="Times New Roman"/>
          <w:sz w:val="28"/>
          <w:szCs w:val="28"/>
        </w:rPr>
        <w:t>Скакунова</w:t>
      </w:r>
      <w:proofErr w:type="spellEnd"/>
      <w:r w:rsidR="00443F85" w:rsidRPr="00282D27">
        <w:rPr>
          <w:rFonts w:ascii="Times New Roman" w:hAnsi="Times New Roman" w:cs="Times New Roman"/>
          <w:sz w:val="28"/>
          <w:szCs w:val="28"/>
        </w:rPr>
        <w:t xml:space="preserve"> Светлана Юрьевна, Данько Ольга Владимировна</w:t>
      </w:r>
      <w:r w:rsidRPr="00282D27">
        <w:rPr>
          <w:rFonts w:ascii="Times New Roman" w:hAnsi="Times New Roman" w:cs="Times New Roman"/>
          <w:sz w:val="28"/>
          <w:szCs w:val="28"/>
        </w:rPr>
        <w:t>,</w:t>
      </w:r>
      <w:r w:rsidR="00443F85" w:rsidRPr="00282D27">
        <w:rPr>
          <w:rFonts w:ascii="Times New Roman" w:hAnsi="Times New Roman" w:cs="Times New Roman"/>
          <w:sz w:val="28"/>
          <w:szCs w:val="28"/>
        </w:rPr>
        <w:t xml:space="preserve"> Нестеренко Павел Петрович.</w:t>
      </w:r>
      <w:r w:rsidR="004A5C70" w:rsidRPr="00282D27">
        <w:rPr>
          <w:rFonts w:ascii="Times New Roman" w:hAnsi="Times New Roman" w:cs="Times New Roman"/>
          <w:sz w:val="28"/>
          <w:szCs w:val="28"/>
        </w:rPr>
        <w:t xml:space="preserve"> Вновь избранным депутатам 4-го созыва желаю успехов в работе на благо нашего поселения и всех его жителей.</w:t>
      </w:r>
      <w:r w:rsidRPr="00282D27">
        <w:rPr>
          <w:rFonts w:ascii="Times New Roman" w:hAnsi="Times New Roman" w:cs="Times New Roman"/>
          <w:sz w:val="28"/>
          <w:szCs w:val="28"/>
        </w:rPr>
        <w:t xml:space="preserve"> </w:t>
      </w:r>
    </w:p>
    <w:p w:rsidR="004A5C70" w:rsidRPr="00282D27" w:rsidRDefault="004A5C70"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В течени</w:t>
      </w:r>
      <w:proofErr w:type="gramStart"/>
      <w:r w:rsidRPr="00282D27">
        <w:rPr>
          <w:rFonts w:ascii="Times New Roman" w:hAnsi="Times New Roman" w:cs="Times New Roman"/>
          <w:sz w:val="28"/>
          <w:szCs w:val="28"/>
        </w:rPr>
        <w:t>и</w:t>
      </w:r>
      <w:proofErr w:type="gramEnd"/>
      <w:r w:rsidRPr="00282D27">
        <w:rPr>
          <w:rFonts w:ascii="Times New Roman" w:hAnsi="Times New Roman" w:cs="Times New Roman"/>
          <w:sz w:val="28"/>
          <w:szCs w:val="28"/>
        </w:rPr>
        <w:t xml:space="preserve"> прошедшего года работа администрации поселения строилась в соответствии с теми насущными вопросами, обращениями, которые актуальны для жителей нашего поселения.</w:t>
      </w:r>
    </w:p>
    <w:p w:rsidR="004A5C70" w:rsidRPr="00282D27" w:rsidRDefault="004A5C70"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В соответствии с имеющимися полномочиями администрацией поселения в 2019 году оказано 11 муниципальных услуг. В основном это жизненные вопросы: выдача справок, выписок из </w:t>
      </w:r>
      <w:proofErr w:type="spellStart"/>
      <w:r w:rsidRPr="00282D27">
        <w:rPr>
          <w:rFonts w:ascii="Times New Roman" w:hAnsi="Times New Roman" w:cs="Times New Roman"/>
          <w:sz w:val="28"/>
          <w:szCs w:val="28"/>
        </w:rPr>
        <w:t>похозяйственных</w:t>
      </w:r>
      <w:proofErr w:type="spellEnd"/>
      <w:r w:rsidRPr="00282D27">
        <w:rPr>
          <w:rFonts w:ascii="Times New Roman" w:hAnsi="Times New Roman" w:cs="Times New Roman"/>
          <w:sz w:val="28"/>
          <w:szCs w:val="28"/>
        </w:rPr>
        <w:t xml:space="preserve"> книг, уточнение номеров домов и земельных участков. Всего было выдано 920 различных справок и выписок.</w:t>
      </w:r>
    </w:p>
    <w:p w:rsidR="004A5C70" w:rsidRPr="00282D27" w:rsidRDefault="004A5C70"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В рамках</w:t>
      </w:r>
      <w:r w:rsidR="00B43535" w:rsidRPr="00282D27">
        <w:rPr>
          <w:rFonts w:ascii="Times New Roman" w:hAnsi="Times New Roman" w:cs="Times New Roman"/>
          <w:sz w:val="28"/>
          <w:szCs w:val="28"/>
        </w:rPr>
        <w:t xml:space="preserve"> нормотворческой деятельности за</w:t>
      </w:r>
      <w:r w:rsidRPr="00282D27">
        <w:rPr>
          <w:rFonts w:ascii="Times New Roman" w:hAnsi="Times New Roman" w:cs="Times New Roman"/>
          <w:sz w:val="28"/>
          <w:szCs w:val="28"/>
        </w:rPr>
        <w:t xml:space="preserve"> отчетный период принято 104 постан</w:t>
      </w:r>
      <w:r w:rsidR="00B43535" w:rsidRPr="00282D27">
        <w:rPr>
          <w:rFonts w:ascii="Times New Roman" w:hAnsi="Times New Roman" w:cs="Times New Roman"/>
          <w:sz w:val="28"/>
          <w:szCs w:val="28"/>
        </w:rPr>
        <w:t>овления и 142 распоряжения по ос</w:t>
      </w:r>
      <w:r w:rsidRPr="00282D27">
        <w:rPr>
          <w:rFonts w:ascii="Times New Roman" w:hAnsi="Times New Roman" w:cs="Times New Roman"/>
          <w:sz w:val="28"/>
          <w:szCs w:val="28"/>
        </w:rPr>
        <w:t>новной деятельности. Проекты постановлений администрации сельского поселения и решений Совета</w:t>
      </w:r>
      <w:r w:rsidR="00B43535" w:rsidRPr="00282D27">
        <w:rPr>
          <w:rFonts w:ascii="Times New Roman" w:hAnsi="Times New Roman" w:cs="Times New Roman"/>
          <w:sz w:val="28"/>
          <w:szCs w:val="28"/>
        </w:rPr>
        <w:t xml:space="preserve"> депутатов направлялись в прокуратуру района для проверки законности и </w:t>
      </w:r>
      <w:r w:rsidR="00B43535" w:rsidRPr="00282D27">
        <w:rPr>
          <w:rFonts w:ascii="Times New Roman" w:hAnsi="Times New Roman" w:cs="Times New Roman"/>
          <w:sz w:val="28"/>
          <w:szCs w:val="28"/>
        </w:rPr>
        <w:lastRenderedPageBreak/>
        <w:t>находились под постоянным контролем правового управления администрации Краснодарского края.</w:t>
      </w:r>
    </w:p>
    <w:p w:rsidR="00B43535" w:rsidRPr="00282D27" w:rsidRDefault="00B43535"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В отчетный период в администрацию поселения поступило 25 обращений из них 3 письменных и 22 устных.</w:t>
      </w:r>
    </w:p>
    <w:p w:rsidR="00B43535" w:rsidRPr="00282D27" w:rsidRDefault="00B43535"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Анализ тематики обращений показал, что большинство из них содержат вопросы землепользования, благоустройства территории, водоснабжения, газификации, ремонта дорог, уличного освещения, вывоза ТКО, оказания материальной помощи.</w:t>
      </w:r>
    </w:p>
    <w:p w:rsidR="001D7FBD" w:rsidRPr="00282D27" w:rsidRDefault="00B43535"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Исполнение обращений было поставлено на контроль. По результатам их рассмотрения 5-ти обратившимся направлены ответы рекомендательного или информационно-разъяснительного характера, в 20 ответах сообщается о положительном решении поставленных вопросов или о принятии конкретных мер направленных на их решение. Одно обращение осталось неисполненным – это обращение в управление Президента РФ Мишиной Е.В. о ремонте дороги в </w:t>
      </w:r>
      <w:proofErr w:type="gramStart"/>
      <w:r w:rsidRPr="00282D27">
        <w:rPr>
          <w:rFonts w:ascii="Times New Roman" w:hAnsi="Times New Roman" w:cs="Times New Roman"/>
          <w:sz w:val="28"/>
          <w:szCs w:val="28"/>
        </w:rPr>
        <w:t>с</w:t>
      </w:r>
      <w:proofErr w:type="gramEnd"/>
      <w:r w:rsidRPr="00282D27">
        <w:rPr>
          <w:rFonts w:ascii="Times New Roman" w:hAnsi="Times New Roman" w:cs="Times New Roman"/>
          <w:sz w:val="28"/>
          <w:szCs w:val="28"/>
        </w:rPr>
        <w:t>. Грузском  по ул. Трудовой. Данной обращение находится на контроле в администрации поселения.</w:t>
      </w:r>
    </w:p>
    <w:p w:rsidR="001D7FBD" w:rsidRPr="00282D27" w:rsidRDefault="001D7FBD"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По итогам обращений была оказана помощь в обеспечении дровами в зимний период многодетным, малообеспеченным семьям: Водопьяновой Н.С., Митрохиной С.В., </w:t>
      </w:r>
      <w:proofErr w:type="spellStart"/>
      <w:r w:rsidRPr="00282D27">
        <w:rPr>
          <w:rFonts w:ascii="Times New Roman" w:hAnsi="Times New Roman" w:cs="Times New Roman"/>
          <w:sz w:val="28"/>
          <w:szCs w:val="28"/>
        </w:rPr>
        <w:t>Мызникову</w:t>
      </w:r>
      <w:proofErr w:type="spellEnd"/>
      <w:r w:rsidRPr="00282D27">
        <w:rPr>
          <w:rFonts w:ascii="Times New Roman" w:hAnsi="Times New Roman" w:cs="Times New Roman"/>
          <w:sz w:val="28"/>
          <w:szCs w:val="28"/>
        </w:rPr>
        <w:t xml:space="preserve"> А.А., </w:t>
      </w:r>
      <w:proofErr w:type="spellStart"/>
      <w:r w:rsidRPr="00282D27">
        <w:rPr>
          <w:rFonts w:ascii="Times New Roman" w:hAnsi="Times New Roman" w:cs="Times New Roman"/>
          <w:sz w:val="28"/>
          <w:szCs w:val="28"/>
        </w:rPr>
        <w:t>Таекиной</w:t>
      </w:r>
      <w:proofErr w:type="spellEnd"/>
      <w:r w:rsidRPr="00282D27">
        <w:rPr>
          <w:rFonts w:ascii="Times New Roman" w:hAnsi="Times New Roman" w:cs="Times New Roman"/>
          <w:sz w:val="28"/>
          <w:szCs w:val="28"/>
        </w:rPr>
        <w:t xml:space="preserve"> Н.Г.</w:t>
      </w:r>
    </w:p>
    <w:p w:rsidR="001D7FBD" w:rsidRPr="00282D27" w:rsidRDefault="001D7FBD"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За отчетный период было проведено 16 собраний с жителями ст. </w:t>
      </w:r>
      <w:proofErr w:type="spellStart"/>
      <w:r w:rsidRPr="00282D27">
        <w:rPr>
          <w:rFonts w:ascii="Times New Roman" w:hAnsi="Times New Roman" w:cs="Times New Roman"/>
          <w:sz w:val="28"/>
          <w:szCs w:val="28"/>
        </w:rPr>
        <w:t>Новопашковской</w:t>
      </w:r>
      <w:proofErr w:type="spellEnd"/>
      <w:r w:rsidRPr="00282D27">
        <w:rPr>
          <w:rFonts w:ascii="Times New Roman" w:hAnsi="Times New Roman" w:cs="Times New Roman"/>
          <w:sz w:val="28"/>
          <w:szCs w:val="28"/>
        </w:rPr>
        <w:t xml:space="preserve"> и хуторов поселения.</w:t>
      </w:r>
    </w:p>
    <w:p w:rsidR="001D7FBD" w:rsidRPr="00282D27" w:rsidRDefault="001D7FBD"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Основные вопросы, которые </w:t>
      </w:r>
      <w:proofErr w:type="gramStart"/>
      <w:r w:rsidRPr="00282D27">
        <w:rPr>
          <w:rFonts w:ascii="Times New Roman" w:hAnsi="Times New Roman" w:cs="Times New Roman"/>
          <w:sz w:val="28"/>
          <w:szCs w:val="28"/>
        </w:rPr>
        <w:t>поднимались на собраниях были</w:t>
      </w:r>
      <w:proofErr w:type="gramEnd"/>
      <w:r w:rsidRPr="00282D27">
        <w:rPr>
          <w:rFonts w:ascii="Times New Roman" w:hAnsi="Times New Roman" w:cs="Times New Roman"/>
          <w:sz w:val="28"/>
          <w:szCs w:val="28"/>
        </w:rPr>
        <w:t xml:space="preserve"> приняты к исполнению администрацией  сельского поселения и выполнены:</w:t>
      </w:r>
    </w:p>
    <w:p w:rsidR="001D7FBD" w:rsidRPr="00282D27" w:rsidRDefault="001D7FBD"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 покосы сорной растительности </w:t>
      </w:r>
      <w:proofErr w:type="gramStart"/>
      <w:r w:rsidRPr="00282D27">
        <w:rPr>
          <w:rFonts w:ascii="Times New Roman" w:hAnsi="Times New Roman" w:cs="Times New Roman"/>
          <w:sz w:val="28"/>
          <w:szCs w:val="28"/>
        </w:rPr>
        <w:t>у</w:t>
      </w:r>
      <w:proofErr w:type="gramEnd"/>
      <w:r w:rsidRPr="00282D27">
        <w:rPr>
          <w:rFonts w:ascii="Times New Roman" w:hAnsi="Times New Roman" w:cs="Times New Roman"/>
          <w:sz w:val="28"/>
          <w:szCs w:val="28"/>
        </w:rPr>
        <w:t xml:space="preserve"> </w:t>
      </w:r>
      <w:proofErr w:type="gramStart"/>
      <w:r w:rsidRPr="00282D27">
        <w:rPr>
          <w:rFonts w:ascii="Times New Roman" w:hAnsi="Times New Roman" w:cs="Times New Roman"/>
          <w:sz w:val="28"/>
          <w:szCs w:val="28"/>
        </w:rPr>
        <w:t>пустующих</w:t>
      </w:r>
      <w:proofErr w:type="gramEnd"/>
      <w:r w:rsidRPr="00282D27">
        <w:rPr>
          <w:rFonts w:ascii="Times New Roman" w:hAnsi="Times New Roman" w:cs="Times New Roman"/>
          <w:sz w:val="28"/>
          <w:szCs w:val="28"/>
        </w:rPr>
        <w:t xml:space="preserve"> домовладениях</w:t>
      </w:r>
      <w:r w:rsidR="00B624C8" w:rsidRPr="00282D27">
        <w:rPr>
          <w:rFonts w:ascii="Times New Roman" w:hAnsi="Times New Roman" w:cs="Times New Roman"/>
          <w:sz w:val="28"/>
          <w:szCs w:val="28"/>
        </w:rPr>
        <w:t xml:space="preserve"> в населенных пунктах поселения;</w:t>
      </w:r>
    </w:p>
    <w:p w:rsidR="001D7FBD" w:rsidRPr="00282D27" w:rsidRDefault="001D7FBD"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расчистка пешеходных дорожек от сорной растительно</w:t>
      </w:r>
      <w:r w:rsidR="00B624C8" w:rsidRPr="00282D27">
        <w:rPr>
          <w:rFonts w:ascii="Times New Roman" w:hAnsi="Times New Roman" w:cs="Times New Roman"/>
          <w:sz w:val="28"/>
          <w:szCs w:val="28"/>
        </w:rPr>
        <w:t>сти и нависающих веток деревьев;</w:t>
      </w:r>
    </w:p>
    <w:p w:rsidR="0018513B" w:rsidRPr="00282D27" w:rsidRDefault="001D7FBD"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 спилы сухих деревьев на общественных территориях. </w:t>
      </w:r>
      <w:r w:rsidR="00B43535" w:rsidRPr="00282D27">
        <w:rPr>
          <w:rFonts w:ascii="Times New Roman" w:hAnsi="Times New Roman" w:cs="Times New Roman"/>
          <w:sz w:val="28"/>
          <w:szCs w:val="28"/>
        </w:rPr>
        <w:t xml:space="preserve"> </w:t>
      </w:r>
    </w:p>
    <w:p w:rsidR="00B624C8" w:rsidRPr="00282D27" w:rsidRDefault="00B624C8"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 систематический покос сорной растительности на подходах к пешеходному мосту через р. </w:t>
      </w:r>
      <w:proofErr w:type="spellStart"/>
      <w:r w:rsidRPr="00282D27">
        <w:rPr>
          <w:rFonts w:ascii="Times New Roman" w:hAnsi="Times New Roman" w:cs="Times New Roman"/>
          <w:sz w:val="28"/>
          <w:szCs w:val="28"/>
        </w:rPr>
        <w:t>Грузская</w:t>
      </w:r>
      <w:proofErr w:type="spellEnd"/>
      <w:r w:rsidRPr="00282D27">
        <w:rPr>
          <w:rFonts w:ascii="Times New Roman" w:hAnsi="Times New Roman" w:cs="Times New Roman"/>
          <w:sz w:val="28"/>
          <w:szCs w:val="28"/>
        </w:rPr>
        <w:t>;</w:t>
      </w:r>
    </w:p>
    <w:p w:rsidR="00B624C8" w:rsidRPr="00282D27" w:rsidRDefault="00B624C8"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 ремонт кровли на здании бывшей конторы откорм совхоза  в </w:t>
      </w:r>
      <w:proofErr w:type="gramStart"/>
      <w:r w:rsidRPr="00282D27">
        <w:rPr>
          <w:rFonts w:ascii="Times New Roman" w:hAnsi="Times New Roman" w:cs="Times New Roman"/>
          <w:sz w:val="28"/>
          <w:szCs w:val="28"/>
        </w:rPr>
        <w:t>с</w:t>
      </w:r>
      <w:proofErr w:type="gramEnd"/>
      <w:r w:rsidRPr="00282D27">
        <w:rPr>
          <w:rFonts w:ascii="Times New Roman" w:hAnsi="Times New Roman" w:cs="Times New Roman"/>
          <w:sz w:val="28"/>
          <w:szCs w:val="28"/>
        </w:rPr>
        <w:t>. Грузском;</w:t>
      </w:r>
    </w:p>
    <w:p w:rsidR="00295CDF" w:rsidRPr="00282D27" w:rsidRDefault="00B624C8"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строительство гравийной площадки для разворота машин по сбору ТКО в х. Лобова Балка по ул. Мира и другие текущие проблемы.</w:t>
      </w:r>
      <w:r w:rsidR="00295CDF" w:rsidRPr="00282D27">
        <w:rPr>
          <w:rFonts w:ascii="Times New Roman" w:hAnsi="Times New Roman" w:cs="Times New Roman"/>
          <w:sz w:val="28"/>
          <w:szCs w:val="28"/>
        </w:rPr>
        <w:t xml:space="preserve"> </w:t>
      </w:r>
    </w:p>
    <w:p w:rsidR="00B624C8" w:rsidRPr="00282D27" w:rsidRDefault="00B624C8"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Одним из полномочий  администрации является осуществление работы по организации доступа к информации о деятельности органов местного самоуправления </w:t>
      </w:r>
      <w:proofErr w:type="spellStart"/>
      <w:r w:rsidRPr="00282D27">
        <w:rPr>
          <w:rFonts w:ascii="Times New Roman" w:hAnsi="Times New Roman" w:cs="Times New Roman"/>
          <w:sz w:val="28"/>
          <w:szCs w:val="28"/>
        </w:rPr>
        <w:t>Новопашковского</w:t>
      </w:r>
      <w:proofErr w:type="spellEnd"/>
      <w:r w:rsidRPr="00282D27">
        <w:rPr>
          <w:rFonts w:ascii="Times New Roman" w:hAnsi="Times New Roman" w:cs="Times New Roman"/>
          <w:sz w:val="28"/>
          <w:szCs w:val="28"/>
        </w:rPr>
        <w:t xml:space="preserve"> сельского поселения в рамках реализации ФЗ  №8  «Об обеспечении доступа к информации о деятельности государственных органов и органов местного самоуправления». В 2019 году была проведена модернизация официально сайта. Обновленный сайт с июня посетили 900 человек. Отделом по общим вопросам осуществляется мониторинг полноты и качества информационного наполнения официального сайта администрации поселения в информационн</w:t>
      </w:r>
      <w:proofErr w:type="gramStart"/>
      <w:r w:rsidRPr="00282D27">
        <w:rPr>
          <w:rFonts w:ascii="Times New Roman" w:hAnsi="Times New Roman" w:cs="Times New Roman"/>
          <w:sz w:val="28"/>
          <w:szCs w:val="28"/>
        </w:rPr>
        <w:t>о-</w:t>
      </w:r>
      <w:proofErr w:type="gramEnd"/>
      <w:r w:rsidRPr="00282D27">
        <w:rPr>
          <w:rFonts w:ascii="Times New Roman" w:hAnsi="Times New Roman" w:cs="Times New Roman"/>
          <w:sz w:val="28"/>
          <w:szCs w:val="28"/>
        </w:rPr>
        <w:t xml:space="preserve"> телеко</w:t>
      </w:r>
      <w:r w:rsidR="008B08D1" w:rsidRPr="00282D27">
        <w:rPr>
          <w:rFonts w:ascii="Times New Roman" w:hAnsi="Times New Roman" w:cs="Times New Roman"/>
          <w:sz w:val="28"/>
          <w:szCs w:val="28"/>
        </w:rPr>
        <w:t>ммуникационной сети «Интернет»</w:t>
      </w:r>
      <w:r w:rsidRPr="00282D27">
        <w:rPr>
          <w:rFonts w:ascii="Times New Roman" w:hAnsi="Times New Roman" w:cs="Times New Roman"/>
          <w:sz w:val="28"/>
          <w:szCs w:val="28"/>
        </w:rPr>
        <w:t xml:space="preserve">.                                                               </w:t>
      </w:r>
    </w:p>
    <w:p w:rsidR="00B624C8" w:rsidRPr="00282D27" w:rsidRDefault="00B624C8"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Остановлюсь на демографических показателях и занятости населения.  В  2019 году родилось 12 малышей, на14 меньше чем в 2018 году. Умерло -20 </w:t>
      </w:r>
      <w:r w:rsidRPr="00282D27">
        <w:rPr>
          <w:rFonts w:ascii="Times New Roman" w:hAnsi="Times New Roman" w:cs="Times New Roman"/>
          <w:sz w:val="28"/>
          <w:szCs w:val="28"/>
        </w:rPr>
        <w:lastRenderedPageBreak/>
        <w:t xml:space="preserve">человек на 20 человек меньше чем в 2018 году. В 2019 году смертность  превысила  </w:t>
      </w:r>
      <w:r w:rsidR="008B08D1" w:rsidRPr="00282D27">
        <w:rPr>
          <w:rFonts w:ascii="Times New Roman" w:hAnsi="Times New Roman" w:cs="Times New Roman"/>
          <w:sz w:val="28"/>
          <w:szCs w:val="28"/>
        </w:rPr>
        <w:t>рождаемость</w:t>
      </w:r>
      <w:r w:rsidRPr="00282D27">
        <w:rPr>
          <w:rFonts w:ascii="Times New Roman" w:hAnsi="Times New Roman" w:cs="Times New Roman"/>
          <w:sz w:val="28"/>
          <w:szCs w:val="28"/>
        </w:rPr>
        <w:t xml:space="preserve"> на 8 человек, в 2018 году на 14 человек. </w:t>
      </w:r>
    </w:p>
    <w:p w:rsidR="00061D05" w:rsidRPr="00282D27" w:rsidRDefault="00203A8D" w:rsidP="00282D27">
      <w:pPr>
        <w:spacing w:after="0" w:line="240" w:lineRule="auto"/>
        <w:ind w:firstLine="709"/>
        <w:rPr>
          <w:rFonts w:ascii="Times New Roman" w:hAnsi="Times New Roman" w:cs="Times New Roman"/>
          <w:sz w:val="28"/>
          <w:szCs w:val="28"/>
        </w:rPr>
      </w:pPr>
      <w:r w:rsidRPr="00282D27">
        <w:rPr>
          <w:rFonts w:ascii="Times New Roman" w:hAnsi="Times New Roman" w:cs="Times New Roman"/>
          <w:sz w:val="28"/>
          <w:szCs w:val="28"/>
        </w:rPr>
        <w:t>Общая численн</w:t>
      </w:r>
      <w:r w:rsidR="006D6953" w:rsidRPr="00282D27">
        <w:rPr>
          <w:rFonts w:ascii="Times New Roman" w:hAnsi="Times New Roman" w:cs="Times New Roman"/>
          <w:sz w:val="28"/>
          <w:szCs w:val="28"/>
        </w:rPr>
        <w:t xml:space="preserve">ость населения составила 2445 </w:t>
      </w:r>
      <w:r w:rsidRPr="00282D27">
        <w:rPr>
          <w:rFonts w:ascii="Times New Roman" w:hAnsi="Times New Roman" w:cs="Times New Roman"/>
          <w:sz w:val="28"/>
          <w:szCs w:val="28"/>
        </w:rPr>
        <w:t>человек.</w:t>
      </w:r>
    </w:p>
    <w:p w:rsidR="00203A8D" w:rsidRPr="00282D27" w:rsidRDefault="006D6953" w:rsidP="00282D27">
      <w:pPr>
        <w:spacing w:after="0" w:line="240" w:lineRule="auto"/>
        <w:ind w:firstLine="709"/>
        <w:rPr>
          <w:rFonts w:ascii="Times New Roman" w:hAnsi="Times New Roman" w:cs="Times New Roman"/>
          <w:sz w:val="28"/>
          <w:szCs w:val="28"/>
        </w:rPr>
      </w:pPr>
      <w:r w:rsidRPr="00282D27">
        <w:rPr>
          <w:rFonts w:ascii="Times New Roman" w:hAnsi="Times New Roman" w:cs="Times New Roman"/>
          <w:sz w:val="28"/>
          <w:szCs w:val="28"/>
        </w:rPr>
        <w:t xml:space="preserve">Число избирателей  1569 </w:t>
      </w:r>
      <w:r w:rsidR="00203A8D" w:rsidRPr="00282D27">
        <w:rPr>
          <w:rFonts w:ascii="Times New Roman" w:hAnsi="Times New Roman" w:cs="Times New Roman"/>
          <w:sz w:val="28"/>
          <w:szCs w:val="28"/>
        </w:rPr>
        <w:t xml:space="preserve"> человек.</w:t>
      </w:r>
    </w:p>
    <w:p w:rsidR="00203A8D" w:rsidRPr="00282D27" w:rsidRDefault="00203A8D"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В течение 2019 года наблюдалось снижение безработицы. На 01.01.2020 года уровень безр</w:t>
      </w:r>
      <w:r w:rsidR="008B08D1" w:rsidRPr="00282D27">
        <w:rPr>
          <w:rFonts w:ascii="Times New Roman" w:hAnsi="Times New Roman" w:cs="Times New Roman"/>
          <w:sz w:val="28"/>
          <w:szCs w:val="28"/>
        </w:rPr>
        <w:t>аботицы отмечается на уровне 1,0</w:t>
      </w:r>
      <w:r w:rsidRPr="00282D27">
        <w:rPr>
          <w:rFonts w:ascii="Times New Roman" w:hAnsi="Times New Roman" w:cs="Times New Roman"/>
          <w:sz w:val="28"/>
          <w:szCs w:val="28"/>
        </w:rPr>
        <w:t xml:space="preserve">%. В то время как на 01.01.2019 года он был 1,9%, уровень безработицы снизился </w:t>
      </w:r>
      <w:r w:rsidR="008B08D1" w:rsidRPr="00282D27">
        <w:rPr>
          <w:rFonts w:ascii="Times New Roman" w:hAnsi="Times New Roman" w:cs="Times New Roman"/>
          <w:sz w:val="28"/>
          <w:szCs w:val="28"/>
        </w:rPr>
        <w:t xml:space="preserve">почти </w:t>
      </w:r>
      <w:r w:rsidRPr="00282D27">
        <w:rPr>
          <w:rFonts w:ascii="Times New Roman" w:hAnsi="Times New Roman" w:cs="Times New Roman"/>
          <w:sz w:val="28"/>
          <w:szCs w:val="28"/>
        </w:rPr>
        <w:t xml:space="preserve">в </w:t>
      </w:r>
      <w:r w:rsidR="008B08D1" w:rsidRPr="00282D27">
        <w:rPr>
          <w:rFonts w:ascii="Times New Roman" w:hAnsi="Times New Roman" w:cs="Times New Roman"/>
          <w:sz w:val="28"/>
          <w:szCs w:val="28"/>
        </w:rPr>
        <w:t>два</w:t>
      </w:r>
      <w:r w:rsidRPr="00282D27">
        <w:rPr>
          <w:rFonts w:ascii="Times New Roman" w:hAnsi="Times New Roman" w:cs="Times New Roman"/>
          <w:sz w:val="28"/>
          <w:szCs w:val="28"/>
        </w:rPr>
        <w:t xml:space="preserve"> раза. </w:t>
      </w:r>
    </w:p>
    <w:p w:rsidR="002A0BB6" w:rsidRPr="00282D27" w:rsidRDefault="00203A8D" w:rsidP="00282D27">
      <w:pPr>
        <w:spacing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На уче</w:t>
      </w:r>
      <w:r w:rsidR="00924B31" w:rsidRPr="00282D27">
        <w:rPr>
          <w:rFonts w:ascii="Times New Roman" w:hAnsi="Times New Roman" w:cs="Times New Roman"/>
          <w:sz w:val="28"/>
          <w:szCs w:val="28"/>
        </w:rPr>
        <w:t>те в центре занятости стоит 15</w:t>
      </w:r>
      <w:r w:rsidRPr="00282D27">
        <w:rPr>
          <w:rFonts w:ascii="Times New Roman" w:hAnsi="Times New Roman" w:cs="Times New Roman"/>
          <w:sz w:val="28"/>
          <w:szCs w:val="28"/>
        </w:rPr>
        <w:t xml:space="preserve">человек, от хозяйствующих субъектов в </w:t>
      </w:r>
      <w:r w:rsidR="00924B31" w:rsidRPr="00282D27">
        <w:rPr>
          <w:rFonts w:ascii="Times New Roman" w:hAnsi="Times New Roman" w:cs="Times New Roman"/>
          <w:sz w:val="28"/>
          <w:szCs w:val="28"/>
        </w:rPr>
        <w:t>течение 2019 года поступило 33</w:t>
      </w:r>
      <w:r w:rsidRPr="00282D27">
        <w:rPr>
          <w:rFonts w:ascii="Times New Roman" w:hAnsi="Times New Roman" w:cs="Times New Roman"/>
          <w:sz w:val="28"/>
          <w:szCs w:val="28"/>
        </w:rPr>
        <w:t xml:space="preserve"> за</w:t>
      </w:r>
      <w:r w:rsidR="00924B31" w:rsidRPr="00282D27">
        <w:rPr>
          <w:rFonts w:ascii="Times New Roman" w:hAnsi="Times New Roman" w:cs="Times New Roman"/>
          <w:sz w:val="28"/>
          <w:szCs w:val="28"/>
        </w:rPr>
        <w:t>явления</w:t>
      </w:r>
      <w:r w:rsidRPr="00282D27">
        <w:rPr>
          <w:rFonts w:ascii="Times New Roman" w:hAnsi="Times New Roman" w:cs="Times New Roman"/>
          <w:sz w:val="28"/>
          <w:szCs w:val="28"/>
        </w:rPr>
        <w:t xml:space="preserve"> о наличии вакантных рабочих мест.</w:t>
      </w:r>
    </w:p>
    <w:p w:rsidR="00203A8D" w:rsidRPr="00282D27" w:rsidRDefault="00203A8D" w:rsidP="00282D27">
      <w:pPr>
        <w:spacing w:after="0" w:line="240" w:lineRule="auto"/>
        <w:ind w:right="-2"/>
        <w:jc w:val="center"/>
        <w:rPr>
          <w:rFonts w:ascii="Times New Roman" w:hAnsi="Times New Roman" w:cs="Times New Roman"/>
          <w:b/>
          <w:sz w:val="28"/>
          <w:szCs w:val="28"/>
        </w:rPr>
      </w:pPr>
      <w:r w:rsidRPr="00282D27">
        <w:rPr>
          <w:rFonts w:ascii="Times New Roman" w:hAnsi="Times New Roman" w:cs="Times New Roman"/>
          <w:b/>
          <w:sz w:val="28"/>
          <w:szCs w:val="28"/>
        </w:rPr>
        <w:t>Итоги работы Совета депутатов</w:t>
      </w:r>
    </w:p>
    <w:p w:rsidR="00203A8D" w:rsidRPr="00282D27" w:rsidRDefault="00203A8D" w:rsidP="00282D27">
      <w:pPr>
        <w:spacing w:after="0" w:line="240" w:lineRule="auto"/>
        <w:ind w:right="-2" w:firstLine="709"/>
        <w:rPr>
          <w:rFonts w:ascii="Times New Roman" w:hAnsi="Times New Roman" w:cs="Times New Roman"/>
          <w:sz w:val="28"/>
          <w:szCs w:val="28"/>
        </w:rPr>
      </w:pPr>
      <w:r w:rsidRPr="00282D27">
        <w:rPr>
          <w:rFonts w:ascii="Times New Roman" w:hAnsi="Times New Roman" w:cs="Times New Roman"/>
          <w:sz w:val="28"/>
          <w:szCs w:val="28"/>
        </w:rPr>
        <w:t xml:space="preserve">Совет в своей работе руководствуется нормами федерального и регионального законодательства, Уставом </w:t>
      </w:r>
      <w:proofErr w:type="spellStart"/>
      <w:r w:rsidRPr="00282D27">
        <w:rPr>
          <w:rFonts w:ascii="Times New Roman" w:hAnsi="Times New Roman" w:cs="Times New Roman"/>
          <w:sz w:val="28"/>
          <w:szCs w:val="28"/>
        </w:rPr>
        <w:t>Новопашковскогго</w:t>
      </w:r>
      <w:proofErr w:type="spellEnd"/>
      <w:r w:rsidRPr="00282D27">
        <w:rPr>
          <w:rFonts w:ascii="Times New Roman" w:hAnsi="Times New Roman" w:cs="Times New Roman"/>
          <w:sz w:val="28"/>
          <w:szCs w:val="28"/>
        </w:rPr>
        <w:t xml:space="preserve"> сельского поселения, планом работы Совета на год.</w:t>
      </w:r>
    </w:p>
    <w:p w:rsidR="00203A8D" w:rsidRPr="00282D27" w:rsidRDefault="00203A8D" w:rsidP="00282D27">
      <w:pPr>
        <w:spacing w:after="0" w:line="240" w:lineRule="auto"/>
        <w:ind w:right="-2"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Организационно-правовой </w:t>
      </w:r>
      <w:r w:rsidR="001D1421" w:rsidRPr="00282D27">
        <w:rPr>
          <w:rFonts w:ascii="Times New Roman" w:hAnsi="Times New Roman" w:cs="Times New Roman"/>
          <w:sz w:val="28"/>
          <w:szCs w:val="28"/>
        </w:rPr>
        <w:t xml:space="preserve">формой работы Совета депутатов является сессия. За отчетный период проведено 11 сессий Совета </w:t>
      </w:r>
      <w:proofErr w:type="spellStart"/>
      <w:r w:rsidR="001D1421" w:rsidRPr="00282D27">
        <w:rPr>
          <w:rFonts w:ascii="Times New Roman" w:hAnsi="Times New Roman" w:cs="Times New Roman"/>
          <w:sz w:val="28"/>
          <w:szCs w:val="28"/>
        </w:rPr>
        <w:t>Новопашковского</w:t>
      </w:r>
      <w:proofErr w:type="spellEnd"/>
      <w:r w:rsidR="001D1421" w:rsidRPr="00282D27">
        <w:rPr>
          <w:rFonts w:ascii="Times New Roman" w:hAnsi="Times New Roman" w:cs="Times New Roman"/>
          <w:sz w:val="28"/>
          <w:szCs w:val="28"/>
        </w:rPr>
        <w:t xml:space="preserve"> сельского поселения, в том числе 4 сессии Совета депутатов 4-го созыва. На сессиях рассмотрено 67 вопросов местного значения, принято 56 решений по вопросам, отнесенным к компетенции Совета. За отчетный период депутаты Совета приняли участие в 3-х публичных слушаниях по вопросам: исполнение местного бюджета за 2018 год, внесение</w:t>
      </w:r>
      <w:r w:rsidR="00275A16" w:rsidRPr="00282D27">
        <w:rPr>
          <w:rFonts w:ascii="Times New Roman" w:hAnsi="Times New Roman" w:cs="Times New Roman"/>
          <w:sz w:val="28"/>
          <w:szCs w:val="28"/>
        </w:rPr>
        <w:t xml:space="preserve"> изменений в Устав поселения, ут</w:t>
      </w:r>
      <w:r w:rsidR="001D1421" w:rsidRPr="00282D27">
        <w:rPr>
          <w:rFonts w:ascii="Times New Roman" w:hAnsi="Times New Roman" w:cs="Times New Roman"/>
          <w:sz w:val="28"/>
          <w:szCs w:val="28"/>
        </w:rPr>
        <w:t>верждение местного бюджета на 2020 год.</w:t>
      </w:r>
    </w:p>
    <w:p w:rsidR="00061D05" w:rsidRPr="00282D27" w:rsidRDefault="00061D05"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При  обсуждении на сессиях вопросов бюджетного регулирования, депутаты всегда отдавали приоритет  финансированию социальных вопросов и жизнеобеспечения жителей – это ремонту водопроводов, ремонту дорог местного значения, благоустройству территории, исполнению решений районного суда.</w:t>
      </w:r>
    </w:p>
    <w:p w:rsidR="00CE0061" w:rsidRPr="00282D27" w:rsidRDefault="00061D05" w:rsidP="00282D27">
      <w:pPr>
        <w:spacing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На сентябрьских выборах в 2019 году был избран новый состав депутатов 4-го созыва. Депутатами нового созыва уже приняты ва</w:t>
      </w:r>
      <w:r w:rsidR="00A73151" w:rsidRPr="00282D27">
        <w:rPr>
          <w:rFonts w:ascii="Times New Roman" w:hAnsi="Times New Roman" w:cs="Times New Roman"/>
          <w:sz w:val="28"/>
          <w:szCs w:val="28"/>
        </w:rPr>
        <w:t>жные решения для поселения, в т</w:t>
      </w:r>
      <w:r w:rsidRPr="00282D27">
        <w:rPr>
          <w:rFonts w:ascii="Times New Roman" w:hAnsi="Times New Roman" w:cs="Times New Roman"/>
          <w:sz w:val="28"/>
          <w:szCs w:val="28"/>
        </w:rPr>
        <w:t xml:space="preserve">ом числе и решение по утверждению бюджета поселения на 2020 год. Уверен, что новый состав депутатов будет таким же работоспособным, как и предыдущий и всегда будет отстаивать интересы своих избирателей. </w:t>
      </w:r>
    </w:p>
    <w:p w:rsidR="00CE0061" w:rsidRPr="00282D27" w:rsidRDefault="00590372" w:rsidP="00282D27">
      <w:pPr>
        <w:spacing w:line="240" w:lineRule="auto"/>
        <w:jc w:val="center"/>
        <w:rPr>
          <w:rFonts w:ascii="Times New Roman" w:hAnsi="Times New Roman" w:cs="Times New Roman"/>
          <w:b/>
          <w:sz w:val="28"/>
          <w:szCs w:val="28"/>
        </w:rPr>
      </w:pPr>
      <w:r w:rsidRPr="00282D27">
        <w:rPr>
          <w:rFonts w:ascii="Times New Roman" w:hAnsi="Times New Roman" w:cs="Times New Roman"/>
          <w:b/>
          <w:sz w:val="28"/>
          <w:szCs w:val="28"/>
        </w:rPr>
        <w:t xml:space="preserve">Исполнение бюджета </w:t>
      </w:r>
      <w:proofErr w:type="spellStart"/>
      <w:r w:rsidRPr="00282D27">
        <w:rPr>
          <w:rFonts w:ascii="Times New Roman" w:hAnsi="Times New Roman" w:cs="Times New Roman"/>
          <w:b/>
          <w:sz w:val="28"/>
          <w:szCs w:val="28"/>
        </w:rPr>
        <w:t>Новопашковского</w:t>
      </w:r>
      <w:proofErr w:type="spellEnd"/>
      <w:r w:rsidRPr="00282D27">
        <w:rPr>
          <w:rFonts w:ascii="Times New Roman" w:hAnsi="Times New Roman" w:cs="Times New Roman"/>
          <w:b/>
          <w:sz w:val="28"/>
          <w:szCs w:val="28"/>
        </w:rPr>
        <w:t xml:space="preserve"> сельского поселения</w:t>
      </w:r>
    </w:p>
    <w:p w:rsidR="00590372" w:rsidRPr="00282D27" w:rsidRDefault="00590372"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Прогноз собственных доходов бюджета поселения на 2019 год был рассчитан  исходя  из основных показателей социально- экономического развития, ожидаемого поступления налоговых и неналоговых доходов.  При плане поступления доходов 16млн.744 тысячи рублей поступило доходов в 2019 году 17млн. 522 тыс. </w:t>
      </w:r>
      <w:proofErr w:type="gramStart"/>
      <w:r w:rsidRPr="00282D27">
        <w:rPr>
          <w:rFonts w:ascii="Times New Roman" w:hAnsi="Times New Roman" w:cs="Times New Roman"/>
          <w:sz w:val="28"/>
          <w:szCs w:val="28"/>
        </w:rPr>
        <w:t>рублей</w:t>
      </w:r>
      <w:proofErr w:type="gramEnd"/>
      <w:r w:rsidRPr="00282D27">
        <w:rPr>
          <w:rFonts w:ascii="Times New Roman" w:hAnsi="Times New Roman" w:cs="Times New Roman"/>
          <w:sz w:val="28"/>
          <w:szCs w:val="28"/>
        </w:rPr>
        <w:t xml:space="preserve"> в том числе собственных доходов – 10млн. 169 тыс. рублей. Это больше собственных доходов уровня 2018 года на 1 млн. 260 тыс. рублей. Собственные доходы в 2019 году были исполнены на 116,8%, темп роста по сра</w:t>
      </w:r>
      <w:r w:rsidR="00863BF8" w:rsidRPr="00282D27">
        <w:rPr>
          <w:rFonts w:ascii="Times New Roman" w:hAnsi="Times New Roman" w:cs="Times New Roman"/>
          <w:sz w:val="28"/>
          <w:szCs w:val="28"/>
        </w:rPr>
        <w:t xml:space="preserve">внению с 2018 годом составил 111 </w:t>
      </w:r>
      <w:r w:rsidRPr="00282D27">
        <w:rPr>
          <w:rFonts w:ascii="Times New Roman" w:hAnsi="Times New Roman" w:cs="Times New Roman"/>
          <w:sz w:val="28"/>
          <w:szCs w:val="28"/>
        </w:rPr>
        <w:t>%. С целью выполнения поставленных задач в течени</w:t>
      </w:r>
      <w:proofErr w:type="gramStart"/>
      <w:r w:rsidRPr="00282D27">
        <w:rPr>
          <w:rFonts w:ascii="Times New Roman" w:hAnsi="Times New Roman" w:cs="Times New Roman"/>
          <w:sz w:val="28"/>
          <w:szCs w:val="28"/>
        </w:rPr>
        <w:t>и</w:t>
      </w:r>
      <w:proofErr w:type="gramEnd"/>
      <w:r w:rsidRPr="00282D27">
        <w:rPr>
          <w:rFonts w:ascii="Times New Roman" w:hAnsi="Times New Roman" w:cs="Times New Roman"/>
          <w:sz w:val="28"/>
          <w:szCs w:val="28"/>
        </w:rPr>
        <w:t xml:space="preserve"> года были увеличены плановые цифры бюдже</w:t>
      </w:r>
      <w:r w:rsidR="00F23E94" w:rsidRPr="00282D27">
        <w:rPr>
          <w:rFonts w:ascii="Times New Roman" w:hAnsi="Times New Roman" w:cs="Times New Roman"/>
          <w:sz w:val="28"/>
          <w:szCs w:val="28"/>
        </w:rPr>
        <w:t>та по собственным доходам на 137,3</w:t>
      </w:r>
      <w:r w:rsidRPr="00282D27">
        <w:rPr>
          <w:rFonts w:ascii="Times New Roman" w:hAnsi="Times New Roman" w:cs="Times New Roman"/>
          <w:sz w:val="28"/>
          <w:szCs w:val="28"/>
        </w:rPr>
        <w:t xml:space="preserve"> тыс. рублей.</w:t>
      </w:r>
    </w:p>
    <w:p w:rsidR="00590372" w:rsidRPr="00282D27" w:rsidRDefault="00590372"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lastRenderedPageBreak/>
        <w:t>Наибольший удельный вес в структуре налоговых доходов по прежнему принадлежит: земельному налогу -55,1 % (5612,9тыс. рублей) исполнение 112,3 %;</w:t>
      </w:r>
    </w:p>
    <w:p w:rsidR="00590372" w:rsidRPr="00282D27" w:rsidRDefault="00590372"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Единый сельскохозяйственный налог – 16,5% (</w:t>
      </w:r>
      <w:r w:rsidR="00F23E94" w:rsidRPr="00282D27">
        <w:rPr>
          <w:rFonts w:ascii="Times New Roman" w:hAnsi="Times New Roman" w:cs="Times New Roman"/>
          <w:sz w:val="28"/>
          <w:szCs w:val="28"/>
        </w:rPr>
        <w:t>1676,0 тыс. руб.) исполнение 111,7</w:t>
      </w:r>
      <w:r w:rsidRPr="00282D27">
        <w:rPr>
          <w:rFonts w:ascii="Times New Roman" w:hAnsi="Times New Roman" w:cs="Times New Roman"/>
          <w:sz w:val="28"/>
          <w:szCs w:val="28"/>
        </w:rPr>
        <w:t>%;</w:t>
      </w:r>
    </w:p>
    <w:p w:rsidR="00590372" w:rsidRPr="00282D27" w:rsidRDefault="00590372"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Налог на имущество физических лиц -4,8% (490 тыс. руб.) исполнение 206,7%;</w:t>
      </w:r>
    </w:p>
    <w:p w:rsidR="00590372" w:rsidRPr="00282D27" w:rsidRDefault="00590372"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Доходы от уплаты акцизов на </w:t>
      </w:r>
      <w:proofErr w:type="spellStart"/>
      <w:r w:rsidRPr="00282D27">
        <w:rPr>
          <w:rFonts w:ascii="Times New Roman" w:hAnsi="Times New Roman" w:cs="Times New Roman"/>
          <w:sz w:val="28"/>
          <w:szCs w:val="28"/>
        </w:rPr>
        <w:t>ди</w:t>
      </w:r>
      <w:proofErr w:type="spellEnd"/>
      <w:r w:rsidRPr="00282D27">
        <w:rPr>
          <w:rFonts w:ascii="Times New Roman" w:hAnsi="Times New Roman" w:cs="Times New Roman"/>
          <w:sz w:val="28"/>
          <w:szCs w:val="28"/>
        </w:rPr>
        <w:t>. Топливо, бензин, масло -10,4% (1063 тыс. руб.) 120,3%;</w:t>
      </w:r>
    </w:p>
    <w:p w:rsidR="00F23E94" w:rsidRPr="00282D27" w:rsidRDefault="00F23E94"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Налог на доходы физических лиц – 12,6% (1282 тыс.</w:t>
      </w:r>
      <w:r w:rsidR="00133A4F" w:rsidRPr="00282D27">
        <w:rPr>
          <w:rFonts w:ascii="Times New Roman" w:hAnsi="Times New Roman" w:cs="Times New Roman"/>
          <w:sz w:val="28"/>
          <w:szCs w:val="28"/>
        </w:rPr>
        <w:t xml:space="preserve"> </w:t>
      </w:r>
      <w:r w:rsidRPr="00282D27">
        <w:rPr>
          <w:rFonts w:ascii="Times New Roman" w:hAnsi="Times New Roman" w:cs="Times New Roman"/>
          <w:sz w:val="28"/>
          <w:szCs w:val="28"/>
        </w:rPr>
        <w:t>руб.)</w:t>
      </w:r>
    </w:p>
    <w:p w:rsidR="00F23E94" w:rsidRPr="00282D27" w:rsidRDefault="00133A4F" w:rsidP="00282D27">
      <w:pPr>
        <w:spacing w:after="0" w:line="240" w:lineRule="auto"/>
        <w:jc w:val="both"/>
        <w:rPr>
          <w:rFonts w:ascii="Times New Roman" w:hAnsi="Times New Roman" w:cs="Times New Roman"/>
          <w:sz w:val="28"/>
          <w:szCs w:val="28"/>
        </w:rPr>
      </w:pPr>
      <w:r w:rsidRPr="00282D27">
        <w:rPr>
          <w:rFonts w:ascii="Times New Roman" w:hAnsi="Times New Roman" w:cs="Times New Roman"/>
          <w:sz w:val="28"/>
          <w:szCs w:val="28"/>
        </w:rPr>
        <w:t>и</w:t>
      </w:r>
      <w:r w:rsidR="00F23E94" w:rsidRPr="00282D27">
        <w:rPr>
          <w:rFonts w:ascii="Times New Roman" w:hAnsi="Times New Roman" w:cs="Times New Roman"/>
          <w:sz w:val="28"/>
          <w:szCs w:val="28"/>
        </w:rPr>
        <w:t>сполнение – 122,2</w:t>
      </w:r>
      <w:r w:rsidRPr="00282D27">
        <w:rPr>
          <w:rFonts w:ascii="Times New Roman" w:hAnsi="Times New Roman" w:cs="Times New Roman"/>
          <w:sz w:val="28"/>
          <w:szCs w:val="28"/>
        </w:rPr>
        <w:t>%.</w:t>
      </w:r>
    </w:p>
    <w:p w:rsidR="00590372" w:rsidRPr="00282D27" w:rsidRDefault="00590372"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Прочие доходы -06% (43,4 тыс. руб.)</w:t>
      </w:r>
      <w:r w:rsidR="00D038E3" w:rsidRPr="00282D27">
        <w:rPr>
          <w:rFonts w:ascii="Times New Roman" w:hAnsi="Times New Roman" w:cs="Times New Roman"/>
          <w:sz w:val="28"/>
          <w:szCs w:val="28"/>
        </w:rPr>
        <w:t>.</w:t>
      </w:r>
    </w:p>
    <w:p w:rsidR="00C34414" w:rsidRPr="00282D27" w:rsidRDefault="00D038E3"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Бюджет </w:t>
      </w:r>
      <w:proofErr w:type="spellStart"/>
      <w:r w:rsidRPr="00282D27">
        <w:rPr>
          <w:rFonts w:ascii="Times New Roman" w:hAnsi="Times New Roman" w:cs="Times New Roman"/>
          <w:sz w:val="28"/>
          <w:szCs w:val="28"/>
        </w:rPr>
        <w:t>Новопашковского</w:t>
      </w:r>
      <w:proofErr w:type="spellEnd"/>
      <w:r w:rsidRPr="00282D27">
        <w:rPr>
          <w:rFonts w:ascii="Times New Roman" w:hAnsi="Times New Roman" w:cs="Times New Roman"/>
          <w:sz w:val="28"/>
          <w:szCs w:val="28"/>
        </w:rPr>
        <w:t xml:space="preserve"> сельского </w:t>
      </w:r>
      <w:r w:rsidR="00590372" w:rsidRPr="00282D27">
        <w:rPr>
          <w:rFonts w:ascii="Times New Roman" w:hAnsi="Times New Roman" w:cs="Times New Roman"/>
          <w:sz w:val="28"/>
          <w:szCs w:val="28"/>
        </w:rPr>
        <w:t xml:space="preserve">поселения несмотря на рост собственных доходов </w:t>
      </w:r>
      <w:proofErr w:type="gramStart"/>
      <w:r w:rsidR="00590372" w:rsidRPr="00282D27">
        <w:rPr>
          <w:rFonts w:ascii="Times New Roman" w:hAnsi="Times New Roman" w:cs="Times New Roman"/>
          <w:sz w:val="28"/>
          <w:szCs w:val="28"/>
        </w:rPr>
        <w:t>по прежнему</w:t>
      </w:r>
      <w:proofErr w:type="gramEnd"/>
      <w:r w:rsidR="00590372" w:rsidRPr="00282D27">
        <w:rPr>
          <w:rFonts w:ascii="Times New Roman" w:hAnsi="Times New Roman" w:cs="Times New Roman"/>
          <w:sz w:val="28"/>
          <w:szCs w:val="28"/>
        </w:rPr>
        <w:t xml:space="preserve"> является дотационным. В 2019 году доля собственных доходов составила 58% (</w:t>
      </w:r>
      <w:r w:rsidR="005C0635" w:rsidRPr="00282D27">
        <w:rPr>
          <w:rFonts w:ascii="Times New Roman" w:hAnsi="Times New Roman" w:cs="Times New Roman"/>
          <w:sz w:val="28"/>
          <w:szCs w:val="28"/>
        </w:rPr>
        <w:t>10млн.16</w:t>
      </w:r>
      <w:r w:rsidR="006830A2" w:rsidRPr="00282D27">
        <w:rPr>
          <w:rFonts w:ascii="Times New Roman" w:hAnsi="Times New Roman" w:cs="Times New Roman"/>
          <w:sz w:val="28"/>
          <w:szCs w:val="28"/>
        </w:rPr>
        <w:t>9</w:t>
      </w:r>
      <w:r w:rsidR="00590372" w:rsidRPr="00282D27">
        <w:rPr>
          <w:rFonts w:ascii="Times New Roman" w:hAnsi="Times New Roman" w:cs="Times New Roman"/>
          <w:sz w:val="28"/>
          <w:szCs w:val="28"/>
        </w:rPr>
        <w:t xml:space="preserve"> тыс. руб.)</w:t>
      </w:r>
      <w:r w:rsidRPr="00282D27">
        <w:rPr>
          <w:rFonts w:ascii="Times New Roman" w:hAnsi="Times New Roman" w:cs="Times New Roman"/>
          <w:sz w:val="28"/>
          <w:szCs w:val="28"/>
        </w:rPr>
        <w:t xml:space="preserve"> </w:t>
      </w:r>
      <w:r w:rsidR="00590372" w:rsidRPr="00282D27">
        <w:rPr>
          <w:rFonts w:ascii="Times New Roman" w:hAnsi="Times New Roman" w:cs="Times New Roman"/>
          <w:sz w:val="28"/>
          <w:szCs w:val="28"/>
        </w:rPr>
        <w:t>от общего бюджета поселения 17</w:t>
      </w:r>
      <w:r w:rsidRPr="00282D27">
        <w:rPr>
          <w:rFonts w:ascii="Times New Roman" w:hAnsi="Times New Roman" w:cs="Times New Roman"/>
          <w:sz w:val="28"/>
          <w:szCs w:val="28"/>
        </w:rPr>
        <w:t xml:space="preserve"> </w:t>
      </w:r>
      <w:r w:rsidR="00590372" w:rsidRPr="00282D27">
        <w:rPr>
          <w:rFonts w:ascii="Times New Roman" w:hAnsi="Times New Roman" w:cs="Times New Roman"/>
          <w:sz w:val="28"/>
          <w:szCs w:val="28"/>
        </w:rPr>
        <w:t>млн. 522 тыс. руб.</w:t>
      </w:r>
    </w:p>
    <w:p w:rsidR="00D038E3" w:rsidRPr="00282D27" w:rsidRDefault="00590372"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Безвозмездные поступления</w:t>
      </w:r>
      <w:r w:rsidR="00D038E3" w:rsidRPr="00282D27">
        <w:rPr>
          <w:rFonts w:ascii="Times New Roman" w:hAnsi="Times New Roman" w:cs="Times New Roman"/>
          <w:sz w:val="28"/>
          <w:szCs w:val="28"/>
        </w:rPr>
        <w:t>:</w:t>
      </w:r>
    </w:p>
    <w:p w:rsidR="00590372" w:rsidRPr="00282D27" w:rsidRDefault="00590372"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- 42% (7млн.</w:t>
      </w:r>
      <w:r w:rsidR="00CD71AC" w:rsidRPr="00282D27">
        <w:rPr>
          <w:rFonts w:ascii="Times New Roman" w:hAnsi="Times New Roman" w:cs="Times New Roman"/>
          <w:sz w:val="28"/>
          <w:szCs w:val="28"/>
        </w:rPr>
        <w:t xml:space="preserve"> </w:t>
      </w:r>
      <w:r w:rsidRPr="00282D27">
        <w:rPr>
          <w:rFonts w:ascii="Times New Roman" w:hAnsi="Times New Roman" w:cs="Times New Roman"/>
          <w:sz w:val="28"/>
          <w:szCs w:val="28"/>
        </w:rPr>
        <w:t>353 тыс. руб.) в том числе 26,4% бюджета составили дотации</w:t>
      </w:r>
      <w:r w:rsidR="00D038E3" w:rsidRPr="00282D27">
        <w:rPr>
          <w:rFonts w:ascii="Times New Roman" w:hAnsi="Times New Roman" w:cs="Times New Roman"/>
          <w:sz w:val="28"/>
          <w:szCs w:val="28"/>
        </w:rPr>
        <w:t xml:space="preserve"> </w:t>
      </w:r>
      <w:r w:rsidRPr="00282D27">
        <w:rPr>
          <w:rFonts w:ascii="Times New Roman" w:hAnsi="Times New Roman" w:cs="Times New Roman"/>
          <w:sz w:val="28"/>
          <w:szCs w:val="28"/>
        </w:rPr>
        <w:t>(4млн.</w:t>
      </w:r>
      <w:r w:rsidR="00D038E3" w:rsidRPr="00282D27">
        <w:rPr>
          <w:rFonts w:ascii="Times New Roman" w:hAnsi="Times New Roman" w:cs="Times New Roman"/>
          <w:sz w:val="28"/>
          <w:szCs w:val="28"/>
        </w:rPr>
        <w:t xml:space="preserve"> </w:t>
      </w:r>
      <w:r w:rsidR="00CD71AC" w:rsidRPr="00282D27">
        <w:rPr>
          <w:rFonts w:ascii="Times New Roman" w:hAnsi="Times New Roman" w:cs="Times New Roman"/>
          <w:sz w:val="28"/>
          <w:szCs w:val="28"/>
        </w:rPr>
        <w:t xml:space="preserve">622 </w:t>
      </w:r>
      <w:r w:rsidRPr="00282D27">
        <w:rPr>
          <w:rFonts w:ascii="Times New Roman" w:hAnsi="Times New Roman" w:cs="Times New Roman"/>
          <w:sz w:val="28"/>
          <w:szCs w:val="28"/>
        </w:rPr>
        <w:t>4</w:t>
      </w:r>
      <w:r w:rsidR="00CD71AC" w:rsidRPr="00282D27">
        <w:rPr>
          <w:rFonts w:ascii="Times New Roman" w:hAnsi="Times New Roman" w:cs="Times New Roman"/>
          <w:sz w:val="28"/>
          <w:szCs w:val="28"/>
        </w:rPr>
        <w:t xml:space="preserve">00 </w:t>
      </w:r>
      <w:r w:rsidRPr="00282D27">
        <w:rPr>
          <w:rFonts w:ascii="Times New Roman" w:hAnsi="Times New Roman" w:cs="Times New Roman"/>
          <w:sz w:val="28"/>
          <w:szCs w:val="28"/>
        </w:rPr>
        <w:t>руб.)</w:t>
      </w:r>
      <w:r w:rsidR="00D038E3" w:rsidRPr="00282D27">
        <w:rPr>
          <w:rFonts w:ascii="Times New Roman" w:hAnsi="Times New Roman" w:cs="Times New Roman"/>
          <w:sz w:val="28"/>
          <w:szCs w:val="28"/>
        </w:rPr>
        <w:t xml:space="preserve"> </w:t>
      </w:r>
      <w:r w:rsidRPr="00282D27">
        <w:rPr>
          <w:rFonts w:ascii="Times New Roman" w:hAnsi="Times New Roman" w:cs="Times New Roman"/>
          <w:sz w:val="28"/>
          <w:szCs w:val="28"/>
        </w:rPr>
        <w:t>из бюджетов других уровней на выравн</w:t>
      </w:r>
      <w:r w:rsidR="00D038E3" w:rsidRPr="00282D27">
        <w:rPr>
          <w:rFonts w:ascii="Times New Roman" w:hAnsi="Times New Roman" w:cs="Times New Roman"/>
          <w:sz w:val="28"/>
          <w:szCs w:val="28"/>
        </w:rPr>
        <w:t>ивание бюджетной обеспеченности;</w:t>
      </w:r>
    </w:p>
    <w:p w:rsidR="00590372" w:rsidRPr="00282D27" w:rsidRDefault="00D038E3"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 </w:t>
      </w:r>
      <w:r w:rsidR="00590372" w:rsidRPr="00282D27">
        <w:rPr>
          <w:rFonts w:ascii="Times New Roman" w:hAnsi="Times New Roman" w:cs="Times New Roman"/>
          <w:sz w:val="28"/>
          <w:szCs w:val="28"/>
        </w:rPr>
        <w:t>15,6%  (2</w:t>
      </w:r>
      <w:r w:rsidR="00174051" w:rsidRPr="00282D27">
        <w:rPr>
          <w:rFonts w:ascii="Times New Roman" w:hAnsi="Times New Roman" w:cs="Times New Roman"/>
          <w:sz w:val="28"/>
          <w:szCs w:val="28"/>
        </w:rPr>
        <w:t> </w:t>
      </w:r>
      <w:r w:rsidR="00590372" w:rsidRPr="00282D27">
        <w:rPr>
          <w:rFonts w:ascii="Times New Roman" w:hAnsi="Times New Roman" w:cs="Times New Roman"/>
          <w:sz w:val="28"/>
          <w:szCs w:val="28"/>
        </w:rPr>
        <w:t>731</w:t>
      </w:r>
      <w:r w:rsidR="00174051" w:rsidRPr="00282D27">
        <w:rPr>
          <w:rFonts w:ascii="Times New Roman" w:hAnsi="Times New Roman" w:cs="Times New Roman"/>
          <w:sz w:val="28"/>
          <w:szCs w:val="28"/>
        </w:rPr>
        <w:t xml:space="preserve"> 348</w:t>
      </w:r>
      <w:r w:rsidR="00590372" w:rsidRPr="00282D27">
        <w:rPr>
          <w:rFonts w:ascii="Times New Roman" w:hAnsi="Times New Roman" w:cs="Times New Roman"/>
          <w:sz w:val="28"/>
          <w:szCs w:val="28"/>
        </w:rPr>
        <w:t xml:space="preserve"> руб.)  бюджета составили прочие доходы: субсидии на выполнение целевых программ, субвенции на осуществление воинского учета, межбюджетные трансферты.</w:t>
      </w:r>
    </w:p>
    <w:p w:rsidR="009A3AE6" w:rsidRPr="00282D27" w:rsidRDefault="00D038E3"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Как уже отмечал</w:t>
      </w:r>
      <w:r w:rsidR="00590372" w:rsidRPr="00282D27">
        <w:rPr>
          <w:rFonts w:ascii="Times New Roman" w:hAnsi="Times New Roman" w:cs="Times New Roman"/>
          <w:sz w:val="28"/>
          <w:szCs w:val="28"/>
        </w:rPr>
        <w:t xml:space="preserve"> выше</w:t>
      </w:r>
      <w:r w:rsidRPr="00282D27">
        <w:rPr>
          <w:rFonts w:ascii="Times New Roman" w:hAnsi="Times New Roman" w:cs="Times New Roman"/>
          <w:sz w:val="28"/>
          <w:szCs w:val="28"/>
        </w:rPr>
        <w:t>,</w:t>
      </w:r>
      <w:r w:rsidR="00590372" w:rsidRPr="00282D27">
        <w:rPr>
          <w:rFonts w:ascii="Times New Roman" w:hAnsi="Times New Roman" w:cs="Times New Roman"/>
          <w:sz w:val="28"/>
          <w:szCs w:val="28"/>
        </w:rPr>
        <w:t xml:space="preserve"> более 50% в бюджете занимает земельный налог, который является важнейшим доходным источником. Основными плательщиками данного налога являются физические лица. Поэтому администрацией с/поселения в отчетный период проводилась активная работа по инвентаризации земель, систематической сверки земли с </w:t>
      </w:r>
      <w:proofErr w:type="spellStart"/>
      <w:r w:rsidR="00590372" w:rsidRPr="00282D27">
        <w:rPr>
          <w:rFonts w:ascii="Times New Roman" w:hAnsi="Times New Roman" w:cs="Times New Roman"/>
          <w:sz w:val="28"/>
          <w:szCs w:val="28"/>
        </w:rPr>
        <w:t>Росреестром</w:t>
      </w:r>
      <w:proofErr w:type="spellEnd"/>
      <w:r w:rsidR="00590372" w:rsidRPr="00282D27">
        <w:rPr>
          <w:rFonts w:ascii="Times New Roman" w:hAnsi="Times New Roman" w:cs="Times New Roman"/>
          <w:sz w:val="28"/>
          <w:szCs w:val="28"/>
        </w:rPr>
        <w:t>, налоговой инспекцией, руководителями с/х предприятий. Специалистами администрации поселения совместно со специалистами районной администрации и налоговой службы проводилась работа по сокращению недоимки по имущественным налогам. С этой целью в 2019 году подготовлено и проведено 13 заседаний МВК, рассмотрено 367 хозяйствующих субъектов в том числе: ИП -</w:t>
      </w:r>
      <w:r w:rsidRPr="00282D27">
        <w:rPr>
          <w:rFonts w:ascii="Times New Roman" w:hAnsi="Times New Roman" w:cs="Times New Roman"/>
          <w:sz w:val="28"/>
          <w:szCs w:val="28"/>
        </w:rPr>
        <w:t xml:space="preserve"> </w:t>
      </w:r>
      <w:r w:rsidR="00590372" w:rsidRPr="00282D27">
        <w:rPr>
          <w:rFonts w:ascii="Times New Roman" w:hAnsi="Times New Roman" w:cs="Times New Roman"/>
          <w:sz w:val="28"/>
          <w:szCs w:val="28"/>
        </w:rPr>
        <w:t xml:space="preserve">4; физических лиц </w:t>
      </w:r>
      <w:r w:rsidRPr="00282D27">
        <w:rPr>
          <w:rFonts w:ascii="Times New Roman" w:hAnsi="Times New Roman" w:cs="Times New Roman"/>
          <w:sz w:val="28"/>
          <w:szCs w:val="28"/>
        </w:rPr>
        <w:t xml:space="preserve">– </w:t>
      </w:r>
      <w:r w:rsidR="00590372" w:rsidRPr="00282D27">
        <w:rPr>
          <w:rFonts w:ascii="Times New Roman" w:hAnsi="Times New Roman" w:cs="Times New Roman"/>
          <w:sz w:val="28"/>
          <w:szCs w:val="28"/>
        </w:rPr>
        <w:t>363</w:t>
      </w:r>
      <w:r w:rsidRPr="00282D27">
        <w:rPr>
          <w:rFonts w:ascii="Times New Roman" w:hAnsi="Times New Roman" w:cs="Times New Roman"/>
          <w:sz w:val="28"/>
          <w:szCs w:val="28"/>
        </w:rPr>
        <w:t>, на сумму 1717,7 тыс. рублей.</w:t>
      </w:r>
      <w:r w:rsidR="00590372" w:rsidRPr="00282D27">
        <w:rPr>
          <w:rFonts w:ascii="Times New Roman" w:hAnsi="Times New Roman" w:cs="Times New Roman"/>
          <w:sz w:val="28"/>
          <w:szCs w:val="28"/>
        </w:rPr>
        <w:t xml:space="preserve"> По итогам работы взыскана не</w:t>
      </w:r>
      <w:r w:rsidRPr="00282D27">
        <w:rPr>
          <w:rFonts w:ascii="Times New Roman" w:hAnsi="Times New Roman" w:cs="Times New Roman"/>
          <w:sz w:val="28"/>
          <w:szCs w:val="28"/>
        </w:rPr>
        <w:t>доимка на сумму 1345,6 тыс. рублей.</w:t>
      </w:r>
      <w:r w:rsidR="00590372" w:rsidRPr="00282D27">
        <w:rPr>
          <w:rFonts w:ascii="Times New Roman" w:hAnsi="Times New Roman" w:cs="Times New Roman"/>
          <w:sz w:val="28"/>
          <w:szCs w:val="28"/>
        </w:rPr>
        <w:t xml:space="preserve"> Эффективность работы МВК составляет 78,4%. </w:t>
      </w:r>
      <w:r w:rsidR="009A3AE6" w:rsidRPr="00282D27">
        <w:rPr>
          <w:rFonts w:ascii="Times New Roman" w:hAnsi="Times New Roman" w:cs="Times New Roman"/>
          <w:sz w:val="28"/>
          <w:szCs w:val="28"/>
        </w:rPr>
        <w:t xml:space="preserve"> </w:t>
      </w:r>
    </w:p>
    <w:p w:rsidR="00590372" w:rsidRPr="00282D27" w:rsidRDefault="00590372" w:rsidP="00282D27">
      <w:pPr>
        <w:spacing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После закрытия налоговой инспекции в ст. Крыловской налогоплательщикам стало затруднительно проводить сверки начисленных налогов. Считаю, что сегодня ещё не все резервы использованы в поселении по уплате ЕСХН. Средняя нагрузка по поселению состав</w:t>
      </w:r>
      <w:r w:rsidR="00FD1E08" w:rsidRPr="00282D27">
        <w:rPr>
          <w:rFonts w:ascii="Times New Roman" w:hAnsi="Times New Roman" w:cs="Times New Roman"/>
          <w:sz w:val="28"/>
          <w:szCs w:val="28"/>
        </w:rPr>
        <w:t>ляет лишь 336</w:t>
      </w:r>
      <w:r w:rsidR="005215F4" w:rsidRPr="00282D27">
        <w:rPr>
          <w:rFonts w:ascii="Times New Roman" w:hAnsi="Times New Roman" w:cs="Times New Roman"/>
          <w:sz w:val="28"/>
          <w:szCs w:val="28"/>
        </w:rPr>
        <w:t xml:space="preserve"> </w:t>
      </w:r>
      <w:r w:rsidRPr="00282D27">
        <w:rPr>
          <w:rFonts w:ascii="Times New Roman" w:hAnsi="Times New Roman" w:cs="Times New Roman"/>
          <w:sz w:val="28"/>
          <w:szCs w:val="28"/>
        </w:rPr>
        <w:t>руб.</w:t>
      </w:r>
      <w:r w:rsidR="00FD1E08" w:rsidRPr="00282D27">
        <w:rPr>
          <w:rFonts w:ascii="Times New Roman" w:hAnsi="Times New Roman" w:cs="Times New Roman"/>
          <w:sz w:val="28"/>
          <w:szCs w:val="28"/>
        </w:rPr>
        <w:t xml:space="preserve"> в то время</w:t>
      </w:r>
      <w:proofErr w:type="gramStart"/>
      <w:r w:rsidR="00FD1E08" w:rsidRPr="00282D27">
        <w:rPr>
          <w:rFonts w:ascii="Times New Roman" w:hAnsi="Times New Roman" w:cs="Times New Roman"/>
          <w:sz w:val="28"/>
          <w:szCs w:val="28"/>
        </w:rPr>
        <w:t>,</w:t>
      </w:r>
      <w:proofErr w:type="gramEnd"/>
      <w:r w:rsidR="00FD1E08" w:rsidRPr="00282D27">
        <w:rPr>
          <w:rFonts w:ascii="Times New Roman" w:hAnsi="Times New Roman" w:cs="Times New Roman"/>
          <w:sz w:val="28"/>
          <w:szCs w:val="28"/>
        </w:rPr>
        <w:t xml:space="preserve"> как средняя по району 427 руб. на га.</w:t>
      </w:r>
      <w:r w:rsidRPr="00282D27">
        <w:rPr>
          <w:rFonts w:ascii="Times New Roman" w:hAnsi="Times New Roman" w:cs="Times New Roman"/>
          <w:sz w:val="28"/>
          <w:szCs w:val="28"/>
        </w:rPr>
        <w:t xml:space="preserve">  На площади  более 40% работают КФХ</w:t>
      </w:r>
      <w:r w:rsidR="001F079A" w:rsidRPr="00282D27">
        <w:rPr>
          <w:rFonts w:ascii="Times New Roman" w:hAnsi="Times New Roman" w:cs="Times New Roman"/>
          <w:sz w:val="28"/>
          <w:szCs w:val="28"/>
        </w:rPr>
        <w:t>,</w:t>
      </w:r>
      <w:r w:rsidRPr="00282D27">
        <w:rPr>
          <w:rFonts w:ascii="Times New Roman" w:hAnsi="Times New Roman" w:cs="Times New Roman"/>
          <w:sz w:val="28"/>
          <w:szCs w:val="28"/>
        </w:rPr>
        <w:t xml:space="preserve"> которые не зарегистрированы на нашей территории и соответственно они оплачивают ЕСХН по налоговому законодательству по месту регистрации предприятия в других поселениях. В результа</w:t>
      </w:r>
      <w:r w:rsidR="00764F4B" w:rsidRPr="00282D27">
        <w:rPr>
          <w:rFonts w:ascii="Times New Roman" w:hAnsi="Times New Roman" w:cs="Times New Roman"/>
          <w:sz w:val="28"/>
          <w:szCs w:val="28"/>
        </w:rPr>
        <w:t>те бюджет поселения теряет</w:t>
      </w:r>
      <w:r w:rsidRPr="00282D27">
        <w:rPr>
          <w:rFonts w:ascii="Times New Roman" w:hAnsi="Times New Roman" w:cs="Times New Roman"/>
          <w:sz w:val="28"/>
          <w:szCs w:val="28"/>
        </w:rPr>
        <w:t xml:space="preserve"> 2 млн. рублей. Считаю, что все доходы с земли должны оставаться по месту его нахождения. Я этот вопрос поднимаю  на каждом отчете,  обращался  при </w:t>
      </w:r>
      <w:r w:rsidRPr="00282D27">
        <w:rPr>
          <w:rFonts w:ascii="Times New Roman" w:hAnsi="Times New Roman" w:cs="Times New Roman"/>
          <w:sz w:val="28"/>
          <w:szCs w:val="28"/>
        </w:rPr>
        <w:lastRenderedPageBreak/>
        <w:t xml:space="preserve">встрече к депутату Государственной Думы Боевой Наталье Дмитриевне. Данный вопрос невозможно решить без изменения законодательства. Надеюсь, что этот вопрос когда-то решится. </w:t>
      </w:r>
    </w:p>
    <w:p w:rsidR="00590372" w:rsidRPr="00282D27" w:rsidRDefault="00590372" w:rsidP="00282D27">
      <w:pPr>
        <w:spacing w:after="0" w:line="240" w:lineRule="auto"/>
        <w:jc w:val="center"/>
        <w:rPr>
          <w:rFonts w:ascii="Times New Roman" w:hAnsi="Times New Roman" w:cs="Times New Roman"/>
          <w:b/>
          <w:sz w:val="28"/>
          <w:szCs w:val="28"/>
        </w:rPr>
      </w:pPr>
      <w:r w:rsidRPr="00282D27">
        <w:rPr>
          <w:rFonts w:ascii="Times New Roman" w:hAnsi="Times New Roman" w:cs="Times New Roman"/>
          <w:b/>
          <w:sz w:val="28"/>
          <w:szCs w:val="28"/>
        </w:rPr>
        <w:t>Расходная час</w:t>
      </w:r>
      <w:r w:rsidR="00783F1F" w:rsidRPr="00282D27">
        <w:rPr>
          <w:rFonts w:ascii="Times New Roman" w:hAnsi="Times New Roman" w:cs="Times New Roman"/>
          <w:b/>
          <w:sz w:val="28"/>
          <w:szCs w:val="28"/>
        </w:rPr>
        <w:t>т</w:t>
      </w:r>
      <w:r w:rsidRPr="00282D27">
        <w:rPr>
          <w:rFonts w:ascii="Times New Roman" w:hAnsi="Times New Roman" w:cs="Times New Roman"/>
          <w:b/>
          <w:sz w:val="28"/>
          <w:szCs w:val="28"/>
        </w:rPr>
        <w:t>ь бюджета</w:t>
      </w:r>
    </w:p>
    <w:p w:rsidR="00590372" w:rsidRPr="00282D27" w:rsidRDefault="00590372"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Бюджет поселения по расходам исполнен в сумме 16603,4 тыс. руб., что составляет 95% плана. Основными направлениями являются расходы по обеспечению деятельности аппарата администрации, содержание муниципального учреждения культуры и библиотеки, содержание и ремонт дорог, водопроводов, благоустройство территорий поселения.</w:t>
      </w:r>
    </w:p>
    <w:p w:rsidR="00590372" w:rsidRPr="00282D27" w:rsidRDefault="00590372"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Расходы поселения распределились по следующим направлениям:</w:t>
      </w:r>
    </w:p>
    <w:tbl>
      <w:tblPr>
        <w:tblStyle w:val="a3"/>
        <w:tblW w:w="0" w:type="auto"/>
        <w:tblInd w:w="108" w:type="dxa"/>
        <w:tblLook w:val="04A0" w:firstRow="1" w:lastRow="0" w:firstColumn="1" w:lastColumn="0" w:noHBand="0" w:noVBand="1"/>
      </w:tblPr>
      <w:tblGrid>
        <w:gridCol w:w="5529"/>
        <w:gridCol w:w="1984"/>
        <w:gridCol w:w="2126"/>
      </w:tblGrid>
      <w:tr w:rsidR="00590372" w:rsidRPr="00282D27" w:rsidTr="00C34414">
        <w:tc>
          <w:tcPr>
            <w:tcW w:w="5529" w:type="dxa"/>
          </w:tcPr>
          <w:p w:rsidR="00590372" w:rsidRPr="00282D27" w:rsidRDefault="00590372" w:rsidP="00282D27">
            <w:pPr>
              <w:jc w:val="center"/>
              <w:rPr>
                <w:rFonts w:ascii="Times New Roman" w:hAnsi="Times New Roman" w:cs="Times New Roman"/>
                <w:sz w:val="28"/>
                <w:szCs w:val="28"/>
              </w:rPr>
            </w:pPr>
            <w:r w:rsidRPr="00282D27">
              <w:rPr>
                <w:rFonts w:ascii="Times New Roman" w:hAnsi="Times New Roman" w:cs="Times New Roman"/>
                <w:sz w:val="28"/>
                <w:szCs w:val="28"/>
              </w:rPr>
              <w:t>Вид</w:t>
            </w:r>
          </w:p>
          <w:p w:rsidR="00590372" w:rsidRPr="00282D27" w:rsidRDefault="00590372" w:rsidP="00282D27">
            <w:pPr>
              <w:jc w:val="center"/>
              <w:rPr>
                <w:rFonts w:ascii="Times New Roman" w:hAnsi="Times New Roman" w:cs="Times New Roman"/>
                <w:sz w:val="28"/>
                <w:szCs w:val="28"/>
              </w:rPr>
            </w:pPr>
            <w:r w:rsidRPr="00282D27">
              <w:rPr>
                <w:rFonts w:ascii="Times New Roman" w:hAnsi="Times New Roman" w:cs="Times New Roman"/>
                <w:sz w:val="28"/>
                <w:szCs w:val="28"/>
              </w:rPr>
              <w:t>расходов</w:t>
            </w:r>
          </w:p>
        </w:tc>
        <w:tc>
          <w:tcPr>
            <w:tcW w:w="1984" w:type="dxa"/>
          </w:tcPr>
          <w:p w:rsidR="00590372" w:rsidRPr="00282D27" w:rsidRDefault="00590372" w:rsidP="00282D27">
            <w:pPr>
              <w:jc w:val="center"/>
              <w:rPr>
                <w:rFonts w:ascii="Times New Roman" w:hAnsi="Times New Roman" w:cs="Times New Roman"/>
                <w:sz w:val="28"/>
                <w:szCs w:val="28"/>
              </w:rPr>
            </w:pPr>
            <w:r w:rsidRPr="00282D27">
              <w:rPr>
                <w:rFonts w:ascii="Times New Roman" w:hAnsi="Times New Roman" w:cs="Times New Roman"/>
                <w:sz w:val="28"/>
                <w:szCs w:val="28"/>
              </w:rPr>
              <w:t>Исполнение</w:t>
            </w:r>
          </w:p>
          <w:p w:rsidR="00590372" w:rsidRPr="00282D27" w:rsidRDefault="00590372" w:rsidP="00282D27">
            <w:pPr>
              <w:jc w:val="center"/>
              <w:rPr>
                <w:rFonts w:ascii="Times New Roman" w:hAnsi="Times New Roman" w:cs="Times New Roman"/>
                <w:sz w:val="28"/>
                <w:szCs w:val="28"/>
              </w:rPr>
            </w:pPr>
            <w:r w:rsidRPr="00282D27">
              <w:rPr>
                <w:rFonts w:ascii="Times New Roman" w:hAnsi="Times New Roman" w:cs="Times New Roman"/>
                <w:sz w:val="28"/>
                <w:szCs w:val="28"/>
              </w:rPr>
              <w:t>(тыс. руб.)</w:t>
            </w:r>
          </w:p>
        </w:tc>
        <w:tc>
          <w:tcPr>
            <w:tcW w:w="2126" w:type="dxa"/>
          </w:tcPr>
          <w:p w:rsidR="00590372" w:rsidRPr="00282D27" w:rsidRDefault="00590372" w:rsidP="00282D27">
            <w:pPr>
              <w:jc w:val="center"/>
              <w:rPr>
                <w:rFonts w:ascii="Times New Roman" w:hAnsi="Times New Roman" w:cs="Times New Roman"/>
                <w:sz w:val="28"/>
                <w:szCs w:val="28"/>
              </w:rPr>
            </w:pPr>
            <w:r w:rsidRPr="00282D27">
              <w:rPr>
                <w:rFonts w:ascii="Times New Roman" w:hAnsi="Times New Roman" w:cs="Times New Roman"/>
                <w:sz w:val="28"/>
                <w:szCs w:val="28"/>
              </w:rPr>
              <w:t>Удельный вес в расходах</w:t>
            </w:r>
          </w:p>
        </w:tc>
      </w:tr>
      <w:tr w:rsidR="00CB0A9C" w:rsidRPr="00282D27" w:rsidTr="00C34414">
        <w:tc>
          <w:tcPr>
            <w:tcW w:w="5529" w:type="dxa"/>
            <w:vAlign w:val="bottom"/>
          </w:tcPr>
          <w:p w:rsidR="00CB0A9C" w:rsidRPr="00282D27" w:rsidRDefault="00CB0A9C" w:rsidP="00282D27">
            <w:pPr>
              <w:autoSpaceDE w:val="0"/>
              <w:autoSpaceDN w:val="0"/>
              <w:adjustRightInd w:val="0"/>
              <w:jc w:val="both"/>
              <w:outlineLvl w:val="1"/>
              <w:rPr>
                <w:rFonts w:ascii="Times New Roman" w:hAnsi="Times New Roman" w:cs="Times New Roman"/>
                <w:sz w:val="28"/>
                <w:szCs w:val="28"/>
              </w:rPr>
            </w:pPr>
            <w:r w:rsidRPr="00282D27">
              <w:rPr>
                <w:rFonts w:ascii="Times New Roman" w:hAnsi="Times New Roman" w:cs="Times New Roman"/>
                <w:sz w:val="28"/>
                <w:szCs w:val="28"/>
              </w:rPr>
              <w:t>Функционирование высшего должностного лица  муниципального образования и местных администраций</w:t>
            </w:r>
          </w:p>
        </w:tc>
        <w:tc>
          <w:tcPr>
            <w:tcW w:w="1984" w:type="dxa"/>
          </w:tcPr>
          <w:p w:rsidR="00CB0A9C" w:rsidRPr="00282D27" w:rsidRDefault="00CB0A9C" w:rsidP="00282D27">
            <w:pPr>
              <w:autoSpaceDE w:val="0"/>
              <w:autoSpaceDN w:val="0"/>
              <w:adjustRightInd w:val="0"/>
              <w:ind w:firstLine="34"/>
              <w:jc w:val="center"/>
              <w:outlineLvl w:val="1"/>
              <w:rPr>
                <w:rFonts w:ascii="Times New Roman" w:hAnsi="Times New Roman" w:cs="Times New Roman"/>
                <w:sz w:val="28"/>
                <w:szCs w:val="28"/>
              </w:rPr>
            </w:pPr>
            <w:r w:rsidRPr="00282D27">
              <w:rPr>
                <w:rFonts w:ascii="Times New Roman" w:hAnsi="Times New Roman" w:cs="Times New Roman"/>
                <w:sz w:val="28"/>
                <w:szCs w:val="28"/>
              </w:rPr>
              <w:t>3606,9</w:t>
            </w:r>
          </w:p>
        </w:tc>
        <w:tc>
          <w:tcPr>
            <w:tcW w:w="2126" w:type="dxa"/>
          </w:tcPr>
          <w:p w:rsidR="00CB0A9C" w:rsidRPr="00282D27" w:rsidRDefault="00CB0A9C" w:rsidP="00282D27">
            <w:pPr>
              <w:autoSpaceDE w:val="0"/>
              <w:autoSpaceDN w:val="0"/>
              <w:adjustRightInd w:val="0"/>
              <w:jc w:val="center"/>
              <w:outlineLvl w:val="1"/>
              <w:rPr>
                <w:rFonts w:ascii="Times New Roman" w:hAnsi="Times New Roman" w:cs="Times New Roman"/>
                <w:sz w:val="28"/>
                <w:szCs w:val="28"/>
              </w:rPr>
            </w:pPr>
            <w:r w:rsidRPr="00282D27">
              <w:rPr>
                <w:rFonts w:ascii="Times New Roman" w:hAnsi="Times New Roman" w:cs="Times New Roman"/>
                <w:sz w:val="28"/>
                <w:szCs w:val="28"/>
              </w:rPr>
              <w:t>21</w:t>
            </w:r>
          </w:p>
        </w:tc>
      </w:tr>
      <w:tr w:rsidR="00CB0A9C" w:rsidRPr="00282D27" w:rsidTr="00C34414">
        <w:tc>
          <w:tcPr>
            <w:tcW w:w="5529" w:type="dxa"/>
            <w:vAlign w:val="bottom"/>
          </w:tcPr>
          <w:p w:rsidR="00CB0A9C" w:rsidRPr="00282D27" w:rsidRDefault="00CB0A9C" w:rsidP="00282D27">
            <w:pPr>
              <w:autoSpaceDE w:val="0"/>
              <w:autoSpaceDN w:val="0"/>
              <w:adjustRightInd w:val="0"/>
              <w:jc w:val="both"/>
              <w:outlineLvl w:val="1"/>
              <w:rPr>
                <w:rFonts w:ascii="Times New Roman" w:hAnsi="Times New Roman" w:cs="Times New Roman"/>
                <w:sz w:val="28"/>
                <w:szCs w:val="28"/>
              </w:rPr>
            </w:pPr>
            <w:r w:rsidRPr="00282D27">
              <w:rPr>
                <w:rFonts w:ascii="Times New Roman" w:hAnsi="Times New Roman" w:cs="Times New Roman"/>
                <w:color w:val="000000"/>
                <w:sz w:val="28"/>
                <w:szCs w:val="28"/>
              </w:rPr>
              <w:t>Обеспечение деятельности внутреннего муниципального финансового контроля</w:t>
            </w:r>
          </w:p>
        </w:tc>
        <w:tc>
          <w:tcPr>
            <w:tcW w:w="1984" w:type="dxa"/>
          </w:tcPr>
          <w:p w:rsidR="00CB0A9C" w:rsidRPr="00282D27" w:rsidRDefault="00CB0A9C" w:rsidP="00282D27">
            <w:pPr>
              <w:autoSpaceDE w:val="0"/>
              <w:autoSpaceDN w:val="0"/>
              <w:adjustRightInd w:val="0"/>
              <w:ind w:firstLine="34"/>
              <w:jc w:val="center"/>
              <w:outlineLvl w:val="1"/>
              <w:rPr>
                <w:rFonts w:ascii="Times New Roman" w:hAnsi="Times New Roman" w:cs="Times New Roman"/>
                <w:sz w:val="28"/>
                <w:szCs w:val="28"/>
              </w:rPr>
            </w:pPr>
            <w:r w:rsidRPr="00282D27">
              <w:rPr>
                <w:rFonts w:ascii="Times New Roman" w:hAnsi="Times New Roman" w:cs="Times New Roman"/>
                <w:sz w:val="28"/>
                <w:szCs w:val="28"/>
              </w:rPr>
              <w:t>9,0</w:t>
            </w:r>
          </w:p>
        </w:tc>
        <w:tc>
          <w:tcPr>
            <w:tcW w:w="2126" w:type="dxa"/>
          </w:tcPr>
          <w:p w:rsidR="00CB0A9C" w:rsidRPr="00282D27" w:rsidRDefault="00CB0A9C" w:rsidP="00282D27">
            <w:pPr>
              <w:autoSpaceDE w:val="0"/>
              <w:autoSpaceDN w:val="0"/>
              <w:adjustRightInd w:val="0"/>
              <w:jc w:val="center"/>
              <w:outlineLvl w:val="1"/>
              <w:rPr>
                <w:rFonts w:ascii="Times New Roman" w:hAnsi="Times New Roman" w:cs="Times New Roman"/>
                <w:sz w:val="28"/>
                <w:szCs w:val="28"/>
              </w:rPr>
            </w:pPr>
            <w:r w:rsidRPr="00282D27">
              <w:rPr>
                <w:rFonts w:ascii="Times New Roman" w:hAnsi="Times New Roman" w:cs="Times New Roman"/>
                <w:sz w:val="28"/>
                <w:szCs w:val="28"/>
              </w:rPr>
              <w:t>1,0</w:t>
            </w:r>
          </w:p>
        </w:tc>
      </w:tr>
      <w:tr w:rsidR="00CB0A9C" w:rsidRPr="00282D27" w:rsidTr="00C34414">
        <w:tc>
          <w:tcPr>
            <w:tcW w:w="5529" w:type="dxa"/>
            <w:vAlign w:val="bottom"/>
          </w:tcPr>
          <w:p w:rsidR="00CB0A9C" w:rsidRPr="00282D27" w:rsidRDefault="00CB0A9C" w:rsidP="00282D27">
            <w:pPr>
              <w:autoSpaceDE w:val="0"/>
              <w:autoSpaceDN w:val="0"/>
              <w:adjustRightInd w:val="0"/>
              <w:outlineLvl w:val="1"/>
              <w:rPr>
                <w:rFonts w:ascii="Times New Roman" w:hAnsi="Times New Roman" w:cs="Times New Roman"/>
                <w:sz w:val="28"/>
                <w:szCs w:val="28"/>
              </w:rPr>
            </w:pPr>
            <w:r w:rsidRPr="00282D27">
              <w:rPr>
                <w:rFonts w:ascii="Times New Roman" w:hAnsi="Times New Roman" w:cs="Times New Roman"/>
                <w:sz w:val="28"/>
                <w:szCs w:val="28"/>
              </w:rPr>
              <w:t>Обеспечение деятельности    контрольно-счетной палаты</w:t>
            </w:r>
          </w:p>
        </w:tc>
        <w:tc>
          <w:tcPr>
            <w:tcW w:w="1984" w:type="dxa"/>
          </w:tcPr>
          <w:p w:rsidR="00CB0A9C" w:rsidRPr="00282D27" w:rsidRDefault="00CB0A9C" w:rsidP="00282D27">
            <w:pPr>
              <w:autoSpaceDE w:val="0"/>
              <w:autoSpaceDN w:val="0"/>
              <w:adjustRightInd w:val="0"/>
              <w:ind w:firstLine="34"/>
              <w:jc w:val="center"/>
              <w:outlineLvl w:val="1"/>
              <w:rPr>
                <w:rFonts w:ascii="Times New Roman" w:hAnsi="Times New Roman" w:cs="Times New Roman"/>
                <w:sz w:val="28"/>
                <w:szCs w:val="28"/>
              </w:rPr>
            </w:pPr>
            <w:r w:rsidRPr="00282D27">
              <w:rPr>
                <w:rFonts w:ascii="Times New Roman" w:hAnsi="Times New Roman" w:cs="Times New Roman"/>
                <w:sz w:val="28"/>
                <w:szCs w:val="28"/>
              </w:rPr>
              <w:t>30,6</w:t>
            </w:r>
          </w:p>
        </w:tc>
        <w:tc>
          <w:tcPr>
            <w:tcW w:w="2126" w:type="dxa"/>
          </w:tcPr>
          <w:p w:rsidR="00CB0A9C" w:rsidRPr="00282D27" w:rsidRDefault="00CB0A9C" w:rsidP="00282D27">
            <w:pPr>
              <w:autoSpaceDE w:val="0"/>
              <w:autoSpaceDN w:val="0"/>
              <w:adjustRightInd w:val="0"/>
              <w:jc w:val="center"/>
              <w:outlineLvl w:val="1"/>
              <w:rPr>
                <w:rFonts w:ascii="Times New Roman" w:hAnsi="Times New Roman" w:cs="Times New Roman"/>
                <w:sz w:val="28"/>
                <w:szCs w:val="28"/>
              </w:rPr>
            </w:pPr>
            <w:r w:rsidRPr="00282D27">
              <w:rPr>
                <w:rFonts w:ascii="Times New Roman" w:hAnsi="Times New Roman" w:cs="Times New Roman"/>
                <w:sz w:val="28"/>
                <w:szCs w:val="28"/>
              </w:rPr>
              <w:t>1,0</w:t>
            </w:r>
          </w:p>
        </w:tc>
      </w:tr>
      <w:tr w:rsidR="00CB0A9C" w:rsidRPr="00282D27" w:rsidTr="00C34414">
        <w:tc>
          <w:tcPr>
            <w:tcW w:w="5529" w:type="dxa"/>
            <w:vAlign w:val="bottom"/>
          </w:tcPr>
          <w:p w:rsidR="00CB0A9C" w:rsidRPr="00282D27" w:rsidRDefault="00CB0A9C" w:rsidP="00282D27">
            <w:pPr>
              <w:autoSpaceDE w:val="0"/>
              <w:autoSpaceDN w:val="0"/>
              <w:adjustRightInd w:val="0"/>
              <w:outlineLvl w:val="1"/>
              <w:rPr>
                <w:rFonts w:ascii="Times New Roman" w:hAnsi="Times New Roman" w:cs="Times New Roman"/>
                <w:sz w:val="28"/>
                <w:szCs w:val="28"/>
              </w:rPr>
            </w:pPr>
            <w:r w:rsidRPr="00282D27">
              <w:rPr>
                <w:rFonts w:ascii="Times New Roman" w:hAnsi="Times New Roman" w:cs="Times New Roman"/>
                <w:color w:val="000000"/>
                <w:sz w:val="28"/>
                <w:szCs w:val="28"/>
              </w:rPr>
              <w:t>Обеспечение проведения выборов и референдумов</w:t>
            </w:r>
          </w:p>
        </w:tc>
        <w:tc>
          <w:tcPr>
            <w:tcW w:w="1984" w:type="dxa"/>
          </w:tcPr>
          <w:p w:rsidR="00CB0A9C" w:rsidRPr="00282D27" w:rsidRDefault="00CB0A9C" w:rsidP="00282D27">
            <w:pPr>
              <w:autoSpaceDE w:val="0"/>
              <w:autoSpaceDN w:val="0"/>
              <w:adjustRightInd w:val="0"/>
              <w:ind w:firstLine="34"/>
              <w:jc w:val="center"/>
              <w:outlineLvl w:val="1"/>
              <w:rPr>
                <w:rFonts w:ascii="Times New Roman" w:hAnsi="Times New Roman" w:cs="Times New Roman"/>
                <w:sz w:val="28"/>
                <w:szCs w:val="28"/>
              </w:rPr>
            </w:pPr>
            <w:r w:rsidRPr="00282D27">
              <w:rPr>
                <w:rFonts w:ascii="Times New Roman" w:hAnsi="Times New Roman" w:cs="Times New Roman"/>
                <w:sz w:val="28"/>
                <w:szCs w:val="28"/>
              </w:rPr>
              <w:t>277,9</w:t>
            </w:r>
          </w:p>
        </w:tc>
        <w:tc>
          <w:tcPr>
            <w:tcW w:w="2126" w:type="dxa"/>
          </w:tcPr>
          <w:p w:rsidR="00CB0A9C" w:rsidRPr="00282D27" w:rsidRDefault="00CB0A9C" w:rsidP="00282D27">
            <w:pPr>
              <w:autoSpaceDE w:val="0"/>
              <w:autoSpaceDN w:val="0"/>
              <w:adjustRightInd w:val="0"/>
              <w:jc w:val="center"/>
              <w:outlineLvl w:val="1"/>
              <w:rPr>
                <w:rFonts w:ascii="Times New Roman" w:hAnsi="Times New Roman" w:cs="Times New Roman"/>
                <w:sz w:val="28"/>
                <w:szCs w:val="28"/>
              </w:rPr>
            </w:pPr>
            <w:r w:rsidRPr="00282D27">
              <w:rPr>
                <w:rFonts w:ascii="Times New Roman" w:hAnsi="Times New Roman" w:cs="Times New Roman"/>
                <w:sz w:val="28"/>
                <w:szCs w:val="28"/>
              </w:rPr>
              <w:t>1</w:t>
            </w:r>
          </w:p>
        </w:tc>
      </w:tr>
      <w:tr w:rsidR="00CB0A9C" w:rsidRPr="00282D27" w:rsidTr="00C34414">
        <w:tc>
          <w:tcPr>
            <w:tcW w:w="5529" w:type="dxa"/>
            <w:vAlign w:val="bottom"/>
          </w:tcPr>
          <w:p w:rsidR="00CB0A9C" w:rsidRPr="00282D27" w:rsidRDefault="00CB0A9C" w:rsidP="00282D27">
            <w:pPr>
              <w:autoSpaceDE w:val="0"/>
              <w:autoSpaceDN w:val="0"/>
              <w:adjustRightInd w:val="0"/>
              <w:outlineLvl w:val="1"/>
              <w:rPr>
                <w:rFonts w:ascii="Times New Roman" w:hAnsi="Times New Roman" w:cs="Times New Roman"/>
                <w:sz w:val="28"/>
                <w:szCs w:val="28"/>
              </w:rPr>
            </w:pPr>
            <w:r w:rsidRPr="00282D27">
              <w:rPr>
                <w:rFonts w:ascii="Times New Roman" w:hAnsi="Times New Roman" w:cs="Times New Roman"/>
                <w:sz w:val="28"/>
                <w:szCs w:val="28"/>
              </w:rPr>
              <w:t>Общегосударственные вопросы</w:t>
            </w:r>
          </w:p>
        </w:tc>
        <w:tc>
          <w:tcPr>
            <w:tcW w:w="1984" w:type="dxa"/>
          </w:tcPr>
          <w:p w:rsidR="00CB0A9C" w:rsidRPr="00282D27" w:rsidRDefault="00CB0A9C" w:rsidP="00282D27">
            <w:pPr>
              <w:autoSpaceDE w:val="0"/>
              <w:autoSpaceDN w:val="0"/>
              <w:adjustRightInd w:val="0"/>
              <w:ind w:firstLine="34"/>
              <w:jc w:val="center"/>
              <w:outlineLvl w:val="1"/>
              <w:rPr>
                <w:rFonts w:ascii="Times New Roman" w:hAnsi="Times New Roman" w:cs="Times New Roman"/>
                <w:sz w:val="28"/>
                <w:szCs w:val="28"/>
              </w:rPr>
            </w:pPr>
            <w:r w:rsidRPr="00282D27">
              <w:rPr>
                <w:rFonts w:ascii="Times New Roman" w:hAnsi="Times New Roman" w:cs="Times New Roman"/>
                <w:sz w:val="28"/>
                <w:szCs w:val="28"/>
              </w:rPr>
              <w:t>996,9</w:t>
            </w:r>
          </w:p>
        </w:tc>
        <w:tc>
          <w:tcPr>
            <w:tcW w:w="2126" w:type="dxa"/>
          </w:tcPr>
          <w:p w:rsidR="00CB0A9C" w:rsidRPr="00282D27" w:rsidRDefault="00CB0A9C" w:rsidP="00282D27">
            <w:pPr>
              <w:autoSpaceDE w:val="0"/>
              <w:autoSpaceDN w:val="0"/>
              <w:adjustRightInd w:val="0"/>
              <w:jc w:val="center"/>
              <w:outlineLvl w:val="1"/>
              <w:rPr>
                <w:rFonts w:ascii="Times New Roman" w:hAnsi="Times New Roman" w:cs="Times New Roman"/>
                <w:sz w:val="28"/>
                <w:szCs w:val="28"/>
              </w:rPr>
            </w:pPr>
            <w:r w:rsidRPr="00282D27">
              <w:rPr>
                <w:rFonts w:ascii="Times New Roman" w:hAnsi="Times New Roman" w:cs="Times New Roman"/>
                <w:sz w:val="28"/>
                <w:szCs w:val="28"/>
              </w:rPr>
              <w:t>6</w:t>
            </w:r>
          </w:p>
        </w:tc>
      </w:tr>
      <w:tr w:rsidR="00CB0A9C" w:rsidRPr="00282D27" w:rsidTr="00C34414">
        <w:tc>
          <w:tcPr>
            <w:tcW w:w="5529" w:type="dxa"/>
            <w:vAlign w:val="bottom"/>
          </w:tcPr>
          <w:p w:rsidR="00CB0A9C" w:rsidRPr="00282D27" w:rsidRDefault="00CB0A9C" w:rsidP="00282D27">
            <w:pPr>
              <w:autoSpaceDE w:val="0"/>
              <w:autoSpaceDN w:val="0"/>
              <w:adjustRightInd w:val="0"/>
              <w:outlineLvl w:val="1"/>
              <w:rPr>
                <w:rFonts w:ascii="Times New Roman" w:hAnsi="Times New Roman" w:cs="Times New Roman"/>
                <w:sz w:val="28"/>
                <w:szCs w:val="28"/>
              </w:rPr>
            </w:pPr>
            <w:r w:rsidRPr="00282D27">
              <w:rPr>
                <w:rFonts w:ascii="Times New Roman" w:hAnsi="Times New Roman" w:cs="Times New Roman"/>
                <w:sz w:val="28"/>
                <w:szCs w:val="28"/>
              </w:rPr>
              <w:t xml:space="preserve">Осуществление первичного воинского учета на территориях где отсутствуют военные комиссариаты            </w:t>
            </w:r>
          </w:p>
        </w:tc>
        <w:tc>
          <w:tcPr>
            <w:tcW w:w="1984" w:type="dxa"/>
          </w:tcPr>
          <w:p w:rsidR="00CB0A9C" w:rsidRPr="00282D27" w:rsidRDefault="00CB0A9C" w:rsidP="00282D27">
            <w:pPr>
              <w:autoSpaceDE w:val="0"/>
              <w:autoSpaceDN w:val="0"/>
              <w:adjustRightInd w:val="0"/>
              <w:ind w:firstLine="34"/>
              <w:jc w:val="center"/>
              <w:outlineLvl w:val="1"/>
              <w:rPr>
                <w:rFonts w:ascii="Times New Roman" w:hAnsi="Times New Roman" w:cs="Times New Roman"/>
                <w:sz w:val="28"/>
                <w:szCs w:val="28"/>
              </w:rPr>
            </w:pPr>
            <w:r w:rsidRPr="00282D27">
              <w:rPr>
                <w:rFonts w:ascii="Times New Roman" w:hAnsi="Times New Roman" w:cs="Times New Roman"/>
                <w:sz w:val="28"/>
                <w:szCs w:val="28"/>
              </w:rPr>
              <w:t>221,7</w:t>
            </w:r>
          </w:p>
        </w:tc>
        <w:tc>
          <w:tcPr>
            <w:tcW w:w="2126" w:type="dxa"/>
          </w:tcPr>
          <w:p w:rsidR="00CB0A9C" w:rsidRPr="00282D27" w:rsidRDefault="00CB0A9C" w:rsidP="00282D27">
            <w:pPr>
              <w:autoSpaceDE w:val="0"/>
              <w:autoSpaceDN w:val="0"/>
              <w:adjustRightInd w:val="0"/>
              <w:jc w:val="center"/>
              <w:outlineLvl w:val="1"/>
              <w:rPr>
                <w:rFonts w:ascii="Times New Roman" w:hAnsi="Times New Roman" w:cs="Times New Roman"/>
                <w:sz w:val="28"/>
                <w:szCs w:val="28"/>
              </w:rPr>
            </w:pPr>
            <w:r w:rsidRPr="00282D27">
              <w:rPr>
                <w:rFonts w:ascii="Times New Roman" w:hAnsi="Times New Roman" w:cs="Times New Roman"/>
                <w:sz w:val="28"/>
                <w:szCs w:val="28"/>
              </w:rPr>
              <w:t>1</w:t>
            </w:r>
          </w:p>
        </w:tc>
      </w:tr>
      <w:tr w:rsidR="00CB0A9C" w:rsidRPr="00282D27" w:rsidTr="00C34414">
        <w:tc>
          <w:tcPr>
            <w:tcW w:w="5529" w:type="dxa"/>
            <w:vAlign w:val="bottom"/>
          </w:tcPr>
          <w:p w:rsidR="00CB0A9C" w:rsidRPr="00282D27" w:rsidRDefault="00CB0A9C" w:rsidP="00282D27">
            <w:pPr>
              <w:autoSpaceDE w:val="0"/>
              <w:autoSpaceDN w:val="0"/>
              <w:adjustRightInd w:val="0"/>
              <w:outlineLvl w:val="1"/>
              <w:rPr>
                <w:rFonts w:ascii="Times New Roman" w:hAnsi="Times New Roman" w:cs="Times New Roman"/>
                <w:sz w:val="28"/>
                <w:szCs w:val="28"/>
              </w:rPr>
            </w:pPr>
            <w:r w:rsidRPr="00282D27">
              <w:rPr>
                <w:rFonts w:ascii="Times New Roman" w:hAnsi="Times New Roman" w:cs="Times New Roman"/>
                <w:sz w:val="28"/>
                <w:szCs w:val="28"/>
              </w:rPr>
              <w:t>Национальная безопасность и правоохранительная деятельность</w:t>
            </w:r>
          </w:p>
        </w:tc>
        <w:tc>
          <w:tcPr>
            <w:tcW w:w="1984" w:type="dxa"/>
          </w:tcPr>
          <w:p w:rsidR="00CB0A9C" w:rsidRPr="00282D27" w:rsidRDefault="00CB0A9C" w:rsidP="00282D27">
            <w:pPr>
              <w:autoSpaceDE w:val="0"/>
              <w:autoSpaceDN w:val="0"/>
              <w:adjustRightInd w:val="0"/>
              <w:jc w:val="center"/>
              <w:outlineLvl w:val="1"/>
              <w:rPr>
                <w:rFonts w:ascii="Times New Roman" w:hAnsi="Times New Roman" w:cs="Times New Roman"/>
                <w:sz w:val="28"/>
                <w:szCs w:val="28"/>
              </w:rPr>
            </w:pPr>
            <w:r w:rsidRPr="00282D27">
              <w:rPr>
                <w:rFonts w:ascii="Times New Roman" w:hAnsi="Times New Roman" w:cs="Times New Roman"/>
                <w:sz w:val="28"/>
                <w:szCs w:val="28"/>
              </w:rPr>
              <w:t>72,0</w:t>
            </w:r>
          </w:p>
        </w:tc>
        <w:tc>
          <w:tcPr>
            <w:tcW w:w="2126" w:type="dxa"/>
          </w:tcPr>
          <w:p w:rsidR="00CB0A9C" w:rsidRPr="00282D27" w:rsidRDefault="00CB0A9C" w:rsidP="00282D27">
            <w:pPr>
              <w:autoSpaceDE w:val="0"/>
              <w:autoSpaceDN w:val="0"/>
              <w:adjustRightInd w:val="0"/>
              <w:ind w:firstLine="34"/>
              <w:jc w:val="center"/>
              <w:outlineLvl w:val="1"/>
              <w:rPr>
                <w:rFonts w:ascii="Times New Roman" w:hAnsi="Times New Roman" w:cs="Times New Roman"/>
                <w:sz w:val="28"/>
                <w:szCs w:val="28"/>
              </w:rPr>
            </w:pPr>
            <w:r w:rsidRPr="00282D27">
              <w:rPr>
                <w:rFonts w:ascii="Times New Roman" w:hAnsi="Times New Roman" w:cs="Times New Roman"/>
                <w:sz w:val="28"/>
                <w:szCs w:val="28"/>
              </w:rPr>
              <w:t>1</w:t>
            </w:r>
          </w:p>
        </w:tc>
      </w:tr>
      <w:tr w:rsidR="00CB0A9C" w:rsidRPr="00282D27" w:rsidTr="00C34414">
        <w:tc>
          <w:tcPr>
            <w:tcW w:w="5529" w:type="dxa"/>
            <w:vAlign w:val="bottom"/>
          </w:tcPr>
          <w:p w:rsidR="00CB0A9C" w:rsidRPr="00282D27" w:rsidRDefault="00CB0A9C" w:rsidP="00282D27">
            <w:pPr>
              <w:autoSpaceDE w:val="0"/>
              <w:autoSpaceDN w:val="0"/>
              <w:adjustRightInd w:val="0"/>
              <w:outlineLvl w:val="1"/>
              <w:rPr>
                <w:rFonts w:ascii="Times New Roman" w:hAnsi="Times New Roman" w:cs="Times New Roman"/>
                <w:sz w:val="28"/>
                <w:szCs w:val="28"/>
              </w:rPr>
            </w:pPr>
            <w:r w:rsidRPr="00282D27">
              <w:rPr>
                <w:rFonts w:ascii="Times New Roman" w:hAnsi="Times New Roman" w:cs="Times New Roman"/>
                <w:sz w:val="28"/>
                <w:szCs w:val="28"/>
              </w:rPr>
              <w:t xml:space="preserve">Дорожное хозяйство </w:t>
            </w:r>
            <w:proofErr w:type="gramStart"/>
            <w:r w:rsidRPr="00282D27">
              <w:rPr>
                <w:rFonts w:ascii="Times New Roman" w:hAnsi="Times New Roman" w:cs="Times New Roman"/>
                <w:sz w:val="28"/>
                <w:szCs w:val="28"/>
              </w:rPr>
              <w:t xml:space="preserve">( </w:t>
            </w:r>
            <w:proofErr w:type="gramEnd"/>
            <w:r w:rsidRPr="00282D27">
              <w:rPr>
                <w:rFonts w:ascii="Times New Roman" w:hAnsi="Times New Roman" w:cs="Times New Roman"/>
                <w:sz w:val="28"/>
                <w:szCs w:val="28"/>
              </w:rPr>
              <w:t>дорожные фонды)</w:t>
            </w:r>
          </w:p>
        </w:tc>
        <w:tc>
          <w:tcPr>
            <w:tcW w:w="1984" w:type="dxa"/>
          </w:tcPr>
          <w:p w:rsidR="00CB0A9C" w:rsidRPr="00282D27" w:rsidRDefault="00CB0A9C" w:rsidP="00282D27">
            <w:pPr>
              <w:autoSpaceDE w:val="0"/>
              <w:autoSpaceDN w:val="0"/>
              <w:adjustRightInd w:val="0"/>
              <w:jc w:val="center"/>
              <w:outlineLvl w:val="1"/>
              <w:rPr>
                <w:rFonts w:ascii="Times New Roman" w:hAnsi="Times New Roman" w:cs="Times New Roman"/>
                <w:sz w:val="28"/>
                <w:szCs w:val="28"/>
              </w:rPr>
            </w:pPr>
            <w:r w:rsidRPr="00282D27">
              <w:rPr>
                <w:rFonts w:ascii="Times New Roman" w:hAnsi="Times New Roman" w:cs="Times New Roman"/>
                <w:sz w:val="28"/>
                <w:szCs w:val="28"/>
              </w:rPr>
              <w:t>2733,0</w:t>
            </w:r>
          </w:p>
        </w:tc>
        <w:tc>
          <w:tcPr>
            <w:tcW w:w="2126" w:type="dxa"/>
          </w:tcPr>
          <w:p w:rsidR="00CB0A9C" w:rsidRPr="00282D27" w:rsidRDefault="00CB0A9C" w:rsidP="00282D27">
            <w:pPr>
              <w:autoSpaceDE w:val="0"/>
              <w:autoSpaceDN w:val="0"/>
              <w:adjustRightInd w:val="0"/>
              <w:ind w:firstLine="34"/>
              <w:jc w:val="center"/>
              <w:outlineLvl w:val="1"/>
              <w:rPr>
                <w:rFonts w:ascii="Times New Roman" w:hAnsi="Times New Roman" w:cs="Times New Roman"/>
                <w:sz w:val="28"/>
                <w:szCs w:val="28"/>
              </w:rPr>
            </w:pPr>
            <w:r w:rsidRPr="00282D27">
              <w:rPr>
                <w:rFonts w:ascii="Times New Roman" w:hAnsi="Times New Roman" w:cs="Times New Roman"/>
                <w:sz w:val="28"/>
                <w:szCs w:val="28"/>
              </w:rPr>
              <w:t>15</w:t>
            </w:r>
          </w:p>
        </w:tc>
      </w:tr>
      <w:tr w:rsidR="00CB0A9C" w:rsidRPr="00282D27" w:rsidTr="00C34414">
        <w:tc>
          <w:tcPr>
            <w:tcW w:w="5529" w:type="dxa"/>
            <w:vAlign w:val="bottom"/>
          </w:tcPr>
          <w:p w:rsidR="00CB0A9C" w:rsidRPr="00282D27" w:rsidRDefault="00CB0A9C" w:rsidP="00282D27">
            <w:pPr>
              <w:autoSpaceDE w:val="0"/>
              <w:autoSpaceDN w:val="0"/>
              <w:adjustRightInd w:val="0"/>
              <w:outlineLvl w:val="1"/>
              <w:rPr>
                <w:rFonts w:ascii="Times New Roman" w:hAnsi="Times New Roman" w:cs="Times New Roman"/>
                <w:sz w:val="28"/>
                <w:szCs w:val="28"/>
              </w:rPr>
            </w:pPr>
            <w:r w:rsidRPr="00282D27">
              <w:rPr>
                <w:rFonts w:ascii="Times New Roman" w:hAnsi="Times New Roman" w:cs="Times New Roman"/>
                <w:sz w:val="28"/>
                <w:szCs w:val="28"/>
              </w:rPr>
              <w:t>Другие вопросы в области национальной экономики</w:t>
            </w:r>
          </w:p>
        </w:tc>
        <w:tc>
          <w:tcPr>
            <w:tcW w:w="1984" w:type="dxa"/>
          </w:tcPr>
          <w:p w:rsidR="00CB0A9C" w:rsidRPr="00282D27" w:rsidRDefault="00CB0A9C" w:rsidP="00282D27">
            <w:pPr>
              <w:autoSpaceDE w:val="0"/>
              <w:autoSpaceDN w:val="0"/>
              <w:adjustRightInd w:val="0"/>
              <w:jc w:val="center"/>
              <w:outlineLvl w:val="1"/>
              <w:rPr>
                <w:rFonts w:ascii="Times New Roman" w:hAnsi="Times New Roman" w:cs="Times New Roman"/>
                <w:sz w:val="28"/>
                <w:szCs w:val="28"/>
              </w:rPr>
            </w:pPr>
            <w:r w:rsidRPr="00282D27">
              <w:rPr>
                <w:rFonts w:ascii="Times New Roman" w:hAnsi="Times New Roman" w:cs="Times New Roman"/>
                <w:sz w:val="28"/>
                <w:szCs w:val="28"/>
              </w:rPr>
              <w:t>39,2</w:t>
            </w:r>
          </w:p>
        </w:tc>
        <w:tc>
          <w:tcPr>
            <w:tcW w:w="2126" w:type="dxa"/>
          </w:tcPr>
          <w:p w:rsidR="00CB0A9C" w:rsidRPr="00282D27" w:rsidRDefault="00CB0A9C" w:rsidP="00282D27">
            <w:pPr>
              <w:autoSpaceDE w:val="0"/>
              <w:autoSpaceDN w:val="0"/>
              <w:adjustRightInd w:val="0"/>
              <w:ind w:firstLine="34"/>
              <w:jc w:val="center"/>
              <w:outlineLvl w:val="1"/>
              <w:rPr>
                <w:rFonts w:ascii="Times New Roman" w:hAnsi="Times New Roman" w:cs="Times New Roman"/>
                <w:sz w:val="28"/>
                <w:szCs w:val="28"/>
              </w:rPr>
            </w:pPr>
            <w:r w:rsidRPr="00282D27">
              <w:rPr>
                <w:rFonts w:ascii="Times New Roman" w:hAnsi="Times New Roman" w:cs="Times New Roman"/>
                <w:sz w:val="28"/>
                <w:szCs w:val="28"/>
              </w:rPr>
              <w:t>1</w:t>
            </w:r>
          </w:p>
        </w:tc>
      </w:tr>
      <w:tr w:rsidR="00CB0A9C" w:rsidRPr="00282D27" w:rsidTr="00C34414">
        <w:tc>
          <w:tcPr>
            <w:tcW w:w="5529" w:type="dxa"/>
            <w:vAlign w:val="bottom"/>
          </w:tcPr>
          <w:p w:rsidR="00CB0A9C" w:rsidRPr="00282D27" w:rsidRDefault="00CB0A9C" w:rsidP="00282D27">
            <w:pPr>
              <w:autoSpaceDE w:val="0"/>
              <w:autoSpaceDN w:val="0"/>
              <w:adjustRightInd w:val="0"/>
              <w:outlineLvl w:val="1"/>
              <w:rPr>
                <w:rFonts w:ascii="Times New Roman" w:hAnsi="Times New Roman" w:cs="Times New Roman"/>
                <w:sz w:val="28"/>
                <w:szCs w:val="28"/>
              </w:rPr>
            </w:pPr>
            <w:r w:rsidRPr="00282D27">
              <w:rPr>
                <w:rFonts w:ascii="Times New Roman" w:hAnsi="Times New Roman" w:cs="Times New Roman"/>
                <w:sz w:val="28"/>
                <w:szCs w:val="28"/>
              </w:rPr>
              <w:t>Коммунальное хозяйство</w:t>
            </w:r>
          </w:p>
        </w:tc>
        <w:tc>
          <w:tcPr>
            <w:tcW w:w="1984" w:type="dxa"/>
          </w:tcPr>
          <w:p w:rsidR="00CB0A9C" w:rsidRPr="00282D27" w:rsidRDefault="00CB0A9C" w:rsidP="00282D27">
            <w:pPr>
              <w:autoSpaceDE w:val="0"/>
              <w:autoSpaceDN w:val="0"/>
              <w:adjustRightInd w:val="0"/>
              <w:jc w:val="center"/>
              <w:outlineLvl w:val="1"/>
              <w:rPr>
                <w:rFonts w:ascii="Times New Roman" w:hAnsi="Times New Roman" w:cs="Times New Roman"/>
                <w:sz w:val="28"/>
                <w:szCs w:val="28"/>
              </w:rPr>
            </w:pPr>
            <w:r w:rsidRPr="00282D27">
              <w:rPr>
                <w:rFonts w:ascii="Times New Roman" w:hAnsi="Times New Roman" w:cs="Times New Roman"/>
                <w:sz w:val="28"/>
                <w:szCs w:val="28"/>
              </w:rPr>
              <w:t>728,7</w:t>
            </w:r>
          </w:p>
        </w:tc>
        <w:tc>
          <w:tcPr>
            <w:tcW w:w="2126" w:type="dxa"/>
          </w:tcPr>
          <w:p w:rsidR="00CB0A9C" w:rsidRPr="00282D27" w:rsidRDefault="00CB0A9C" w:rsidP="00282D27">
            <w:pPr>
              <w:autoSpaceDE w:val="0"/>
              <w:autoSpaceDN w:val="0"/>
              <w:adjustRightInd w:val="0"/>
              <w:ind w:firstLine="34"/>
              <w:jc w:val="center"/>
              <w:outlineLvl w:val="1"/>
              <w:rPr>
                <w:rFonts w:ascii="Times New Roman" w:hAnsi="Times New Roman" w:cs="Times New Roman"/>
                <w:sz w:val="28"/>
                <w:szCs w:val="28"/>
              </w:rPr>
            </w:pPr>
            <w:r w:rsidRPr="00282D27">
              <w:rPr>
                <w:rFonts w:ascii="Times New Roman" w:hAnsi="Times New Roman" w:cs="Times New Roman"/>
                <w:sz w:val="28"/>
                <w:szCs w:val="28"/>
              </w:rPr>
              <w:t>4</w:t>
            </w:r>
          </w:p>
        </w:tc>
      </w:tr>
      <w:tr w:rsidR="00CB0A9C" w:rsidRPr="00282D27" w:rsidTr="00C34414">
        <w:tc>
          <w:tcPr>
            <w:tcW w:w="5529" w:type="dxa"/>
            <w:vAlign w:val="bottom"/>
          </w:tcPr>
          <w:p w:rsidR="00CB0A9C" w:rsidRPr="00282D27" w:rsidRDefault="00CB0A9C" w:rsidP="00282D27">
            <w:pPr>
              <w:autoSpaceDE w:val="0"/>
              <w:autoSpaceDN w:val="0"/>
              <w:adjustRightInd w:val="0"/>
              <w:outlineLvl w:val="1"/>
              <w:rPr>
                <w:rFonts w:ascii="Times New Roman" w:hAnsi="Times New Roman" w:cs="Times New Roman"/>
                <w:sz w:val="28"/>
                <w:szCs w:val="28"/>
              </w:rPr>
            </w:pPr>
            <w:r w:rsidRPr="00282D27">
              <w:rPr>
                <w:rFonts w:ascii="Times New Roman" w:hAnsi="Times New Roman" w:cs="Times New Roman"/>
                <w:sz w:val="28"/>
                <w:szCs w:val="28"/>
              </w:rPr>
              <w:t>Благоустройство</w:t>
            </w:r>
          </w:p>
        </w:tc>
        <w:tc>
          <w:tcPr>
            <w:tcW w:w="1984" w:type="dxa"/>
          </w:tcPr>
          <w:p w:rsidR="00CB0A9C" w:rsidRPr="00282D27" w:rsidRDefault="00CB0A9C" w:rsidP="00282D27">
            <w:pPr>
              <w:autoSpaceDE w:val="0"/>
              <w:autoSpaceDN w:val="0"/>
              <w:adjustRightInd w:val="0"/>
              <w:jc w:val="center"/>
              <w:outlineLvl w:val="1"/>
              <w:rPr>
                <w:rFonts w:ascii="Times New Roman" w:hAnsi="Times New Roman" w:cs="Times New Roman"/>
                <w:sz w:val="28"/>
                <w:szCs w:val="28"/>
              </w:rPr>
            </w:pPr>
            <w:r w:rsidRPr="00282D27">
              <w:rPr>
                <w:rFonts w:ascii="Times New Roman" w:hAnsi="Times New Roman" w:cs="Times New Roman"/>
                <w:sz w:val="28"/>
                <w:szCs w:val="28"/>
              </w:rPr>
              <w:t>2629,7</w:t>
            </w:r>
          </w:p>
        </w:tc>
        <w:tc>
          <w:tcPr>
            <w:tcW w:w="2126" w:type="dxa"/>
          </w:tcPr>
          <w:p w:rsidR="00CB0A9C" w:rsidRPr="00282D27" w:rsidRDefault="00CB0A9C" w:rsidP="00282D27">
            <w:pPr>
              <w:autoSpaceDE w:val="0"/>
              <w:autoSpaceDN w:val="0"/>
              <w:adjustRightInd w:val="0"/>
              <w:ind w:firstLine="34"/>
              <w:jc w:val="center"/>
              <w:outlineLvl w:val="1"/>
              <w:rPr>
                <w:rFonts w:ascii="Times New Roman" w:hAnsi="Times New Roman" w:cs="Times New Roman"/>
                <w:sz w:val="28"/>
                <w:szCs w:val="28"/>
              </w:rPr>
            </w:pPr>
            <w:r w:rsidRPr="00282D27">
              <w:rPr>
                <w:rFonts w:ascii="Times New Roman" w:hAnsi="Times New Roman" w:cs="Times New Roman"/>
                <w:sz w:val="28"/>
                <w:szCs w:val="28"/>
              </w:rPr>
              <w:t>15</w:t>
            </w:r>
          </w:p>
        </w:tc>
      </w:tr>
      <w:tr w:rsidR="00CB0A9C" w:rsidRPr="00282D27" w:rsidTr="00C34414">
        <w:tc>
          <w:tcPr>
            <w:tcW w:w="5529" w:type="dxa"/>
            <w:vAlign w:val="bottom"/>
          </w:tcPr>
          <w:p w:rsidR="00CB0A9C" w:rsidRPr="00282D27" w:rsidRDefault="00CB0A9C" w:rsidP="00282D27">
            <w:pPr>
              <w:autoSpaceDE w:val="0"/>
              <w:autoSpaceDN w:val="0"/>
              <w:adjustRightInd w:val="0"/>
              <w:outlineLvl w:val="1"/>
              <w:rPr>
                <w:rFonts w:ascii="Times New Roman" w:hAnsi="Times New Roman" w:cs="Times New Roman"/>
                <w:sz w:val="28"/>
                <w:szCs w:val="28"/>
              </w:rPr>
            </w:pPr>
            <w:r w:rsidRPr="00282D27">
              <w:rPr>
                <w:rFonts w:ascii="Times New Roman" w:hAnsi="Times New Roman" w:cs="Times New Roman"/>
                <w:sz w:val="28"/>
                <w:szCs w:val="28"/>
              </w:rPr>
              <w:t>Молодежная политика</w:t>
            </w:r>
          </w:p>
        </w:tc>
        <w:tc>
          <w:tcPr>
            <w:tcW w:w="1984" w:type="dxa"/>
          </w:tcPr>
          <w:p w:rsidR="00CB0A9C" w:rsidRPr="00282D27" w:rsidRDefault="00CB0A9C" w:rsidP="00282D27">
            <w:pPr>
              <w:autoSpaceDE w:val="0"/>
              <w:autoSpaceDN w:val="0"/>
              <w:adjustRightInd w:val="0"/>
              <w:jc w:val="center"/>
              <w:outlineLvl w:val="1"/>
              <w:rPr>
                <w:rFonts w:ascii="Times New Roman" w:hAnsi="Times New Roman" w:cs="Times New Roman"/>
                <w:sz w:val="28"/>
                <w:szCs w:val="28"/>
              </w:rPr>
            </w:pPr>
            <w:r w:rsidRPr="00282D27">
              <w:rPr>
                <w:rFonts w:ascii="Times New Roman" w:hAnsi="Times New Roman" w:cs="Times New Roman"/>
                <w:sz w:val="28"/>
                <w:szCs w:val="28"/>
              </w:rPr>
              <w:t>20,0</w:t>
            </w:r>
          </w:p>
        </w:tc>
        <w:tc>
          <w:tcPr>
            <w:tcW w:w="2126" w:type="dxa"/>
          </w:tcPr>
          <w:p w:rsidR="00CB0A9C" w:rsidRPr="00282D27" w:rsidRDefault="00CB0A9C" w:rsidP="00282D27">
            <w:pPr>
              <w:autoSpaceDE w:val="0"/>
              <w:autoSpaceDN w:val="0"/>
              <w:adjustRightInd w:val="0"/>
              <w:ind w:firstLine="34"/>
              <w:jc w:val="center"/>
              <w:outlineLvl w:val="1"/>
              <w:rPr>
                <w:rFonts w:ascii="Times New Roman" w:hAnsi="Times New Roman" w:cs="Times New Roman"/>
                <w:sz w:val="28"/>
                <w:szCs w:val="28"/>
              </w:rPr>
            </w:pPr>
            <w:r w:rsidRPr="00282D27">
              <w:rPr>
                <w:rFonts w:ascii="Times New Roman" w:hAnsi="Times New Roman" w:cs="Times New Roman"/>
                <w:sz w:val="28"/>
                <w:szCs w:val="28"/>
              </w:rPr>
              <w:t>1</w:t>
            </w:r>
          </w:p>
        </w:tc>
      </w:tr>
      <w:tr w:rsidR="00CB0A9C" w:rsidRPr="00282D27" w:rsidTr="00C34414">
        <w:tc>
          <w:tcPr>
            <w:tcW w:w="5529" w:type="dxa"/>
            <w:vAlign w:val="bottom"/>
          </w:tcPr>
          <w:p w:rsidR="00CB0A9C" w:rsidRPr="00282D27" w:rsidRDefault="00CB0A9C" w:rsidP="00282D27">
            <w:pPr>
              <w:autoSpaceDE w:val="0"/>
              <w:autoSpaceDN w:val="0"/>
              <w:adjustRightInd w:val="0"/>
              <w:outlineLvl w:val="1"/>
              <w:rPr>
                <w:rFonts w:ascii="Times New Roman" w:hAnsi="Times New Roman" w:cs="Times New Roman"/>
                <w:sz w:val="28"/>
                <w:szCs w:val="28"/>
              </w:rPr>
            </w:pPr>
            <w:r w:rsidRPr="00282D27">
              <w:rPr>
                <w:rFonts w:ascii="Times New Roman" w:hAnsi="Times New Roman" w:cs="Times New Roman"/>
                <w:sz w:val="28"/>
                <w:szCs w:val="28"/>
              </w:rPr>
              <w:t>Культура</w:t>
            </w:r>
          </w:p>
        </w:tc>
        <w:tc>
          <w:tcPr>
            <w:tcW w:w="1984" w:type="dxa"/>
          </w:tcPr>
          <w:p w:rsidR="00CB0A9C" w:rsidRPr="00282D27" w:rsidRDefault="00CB0A9C" w:rsidP="00282D27">
            <w:pPr>
              <w:autoSpaceDE w:val="0"/>
              <w:autoSpaceDN w:val="0"/>
              <w:adjustRightInd w:val="0"/>
              <w:jc w:val="center"/>
              <w:outlineLvl w:val="1"/>
              <w:rPr>
                <w:rFonts w:ascii="Times New Roman" w:hAnsi="Times New Roman" w:cs="Times New Roman"/>
                <w:sz w:val="28"/>
                <w:szCs w:val="28"/>
              </w:rPr>
            </w:pPr>
            <w:r w:rsidRPr="00282D27">
              <w:rPr>
                <w:rFonts w:ascii="Times New Roman" w:hAnsi="Times New Roman" w:cs="Times New Roman"/>
                <w:sz w:val="28"/>
                <w:szCs w:val="28"/>
              </w:rPr>
              <w:t>5157,8</w:t>
            </w:r>
          </w:p>
        </w:tc>
        <w:tc>
          <w:tcPr>
            <w:tcW w:w="2126" w:type="dxa"/>
          </w:tcPr>
          <w:p w:rsidR="00CB0A9C" w:rsidRPr="00282D27" w:rsidRDefault="00CB0A9C" w:rsidP="00282D27">
            <w:pPr>
              <w:autoSpaceDE w:val="0"/>
              <w:autoSpaceDN w:val="0"/>
              <w:adjustRightInd w:val="0"/>
              <w:ind w:firstLine="34"/>
              <w:jc w:val="center"/>
              <w:outlineLvl w:val="1"/>
              <w:rPr>
                <w:rFonts w:ascii="Times New Roman" w:hAnsi="Times New Roman" w:cs="Times New Roman"/>
                <w:sz w:val="28"/>
                <w:szCs w:val="28"/>
              </w:rPr>
            </w:pPr>
            <w:r w:rsidRPr="00282D27">
              <w:rPr>
                <w:rFonts w:ascii="Times New Roman" w:hAnsi="Times New Roman" w:cs="Times New Roman"/>
                <w:sz w:val="28"/>
                <w:szCs w:val="28"/>
              </w:rPr>
              <w:t>30</w:t>
            </w:r>
          </w:p>
        </w:tc>
      </w:tr>
      <w:tr w:rsidR="00CB0A9C" w:rsidRPr="00282D27" w:rsidTr="00C34414">
        <w:tc>
          <w:tcPr>
            <w:tcW w:w="5529" w:type="dxa"/>
            <w:vAlign w:val="bottom"/>
          </w:tcPr>
          <w:p w:rsidR="00CB0A9C" w:rsidRPr="00282D27" w:rsidRDefault="00CB0A9C" w:rsidP="00282D27">
            <w:pPr>
              <w:autoSpaceDE w:val="0"/>
              <w:autoSpaceDN w:val="0"/>
              <w:adjustRightInd w:val="0"/>
              <w:outlineLvl w:val="1"/>
              <w:rPr>
                <w:rFonts w:ascii="Times New Roman" w:hAnsi="Times New Roman" w:cs="Times New Roman"/>
                <w:sz w:val="28"/>
                <w:szCs w:val="28"/>
              </w:rPr>
            </w:pPr>
            <w:r w:rsidRPr="00282D27">
              <w:rPr>
                <w:rFonts w:ascii="Times New Roman" w:hAnsi="Times New Roman" w:cs="Times New Roman"/>
                <w:sz w:val="28"/>
                <w:szCs w:val="28"/>
              </w:rPr>
              <w:t>Социальная политика</w:t>
            </w:r>
          </w:p>
        </w:tc>
        <w:tc>
          <w:tcPr>
            <w:tcW w:w="1984" w:type="dxa"/>
          </w:tcPr>
          <w:p w:rsidR="00CB0A9C" w:rsidRPr="00282D27" w:rsidRDefault="00CB0A9C" w:rsidP="00282D27">
            <w:pPr>
              <w:autoSpaceDE w:val="0"/>
              <w:autoSpaceDN w:val="0"/>
              <w:adjustRightInd w:val="0"/>
              <w:jc w:val="center"/>
              <w:outlineLvl w:val="1"/>
              <w:rPr>
                <w:rFonts w:ascii="Times New Roman" w:hAnsi="Times New Roman" w:cs="Times New Roman"/>
                <w:sz w:val="28"/>
                <w:szCs w:val="28"/>
              </w:rPr>
            </w:pPr>
            <w:r w:rsidRPr="00282D27">
              <w:rPr>
                <w:rFonts w:ascii="Times New Roman" w:hAnsi="Times New Roman" w:cs="Times New Roman"/>
                <w:sz w:val="28"/>
                <w:szCs w:val="28"/>
              </w:rPr>
              <w:t>60,0</w:t>
            </w:r>
          </w:p>
        </w:tc>
        <w:tc>
          <w:tcPr>
            <w:tcW w:w="2126" w:type="dxa"/>
          </w:tcPr>
          <w:p w:rsidR="00CB0A9C" w:rsidRPr="00282D27" w:rsidRDefault="00CB0A9C" w:rsidP="00282D27">
            <w:pPr>
              <w:autoSpaceDE w:val="0"/>
              <w:autoSpaceDN w:val="0"/>
              <w:adjustRightInd w:val="0"/>
              <w:ind w:firstLine="34"/>
              <w:jc w:val="center"/>
              <w:outlineLvl w:val="1"/>
              <w:rPr>
                <w:rFonts w:ascii="Times New Roman" w:hAnsi="Times New Roman" w:cs="Times New Roman"/>
                <w:sz w:val="28"/>
                <w:szCs w:val="28"/>
              </w:rPr>
            </w:pPr>
            <w:r w:rsidRPr="00282D27">
              <w:rPr>
                <w:rFonts w:ascii="Times New Roman" w:hAnsi="Times New Roman" w:cs="Times New Roman"/>
                <w:sz w:val="28"/>
                <w:szCs w:val="28"/>
              </w:rPr>
              <w:t>1</w:t>
            </w:r>
          </w:p>
        </w:tc>
      </w:tr>
      <w:tr w:rsidR="00CB0A9C" w:rsidRPr="00282D27" w:rsidTr="00C34414">
        <w:tc>
          <w:tcPr>
            <w:tcW w:w="5529" w:type="dxa"/>
            <w:vAlign w:val="bottom"/>
          </w:tcPr>
          <w:p w:rsidR="00CB0A9C" w:rsidRPr="00282D27" w:rsidRDefault="00CB0A9C" w:rsidP="00282D27">
            <w:pPr>
              <w:autoSpaceDE w:val="0"/>
              <w:autoSpaceDN w:val="0"/>
              <w:adjustRightInd w:val="0"/>
              <w:outlineLvl w:val="1"/>
              <w:rPr>
                <w:rFonts w:ascii="Times New Roman" w:hAnsi="Times New Roman" w:cs="Times New Roman"/>
                <w:sz w:val="28"/>
                <w:szCs w:val="28"/>
              </w:rPr>
            </w:pPr>
            <w:r w:rsidRPr="00282D27">
              <w:rPr>
                <w:rFonts w:ascii="Times New Roman" w:hAnsi="Times New Roman" w:cs="Times New Roman"/>
                <w:sz w:val="28"/>
                <w:szCs w:val="28"/>
              </w:rPr>
              <w:t>Физическая культура</w:t>
            </w:r>
          </w:p>
        </w:tc>
        <w:tc>
          <w:tcPr>
            <w:tcW w:w="1984" w:type="dxa"/>
          </w:tcPr>
          <w:p w:rsidR="00CB0A9C" w:rsidRPr="00282D27" w:rsidRDefault="00CB0A9C" w:rsidP="00282D27">
            <w:pPr>
              <w:autoSpaceDE w:val="0"/>
              <w:autoSpaceDN w:val="0"/>
              <w:adjustRightInd w:val="0"/>
              <w:jc w:val="center"/>
              <w:outlineLvl w:val="1"/>
              <w:rPr>
                <w:rFonts w:ascii="Times New Roman" w:hAnsi="Times New Roman" w:cs="Times New Roman"/>
                <w:sz w:val="28"/>
                <w:szCs w:val="28"/>
              </w:rPr>
            </w:pPr>
            <w:r w:rsidRPr="00282D27">
              <w:rPr>
                <w:rFonts w:ascii="Times New Roman" w:hAnsi="Times New Roman" w:cs="Times New Roman"/>
                <w:sz w:val="28"/>
                <w:szCs w:val="28"/>
              </w:rPr>
              <w:t>20,0</w:t>
            </w:r>
          </w:p>
        </w:tc>
        <w:tc>
          <w:tcPr>
            <w:tcW w:w="2126" w:type="dxa"/>
          </w:tcPr>
          <w:p w:rsidR="00CB0A9C" w:rsidRPr="00282D27" w:rsidRDefault="00CB0A9C" w:rsidP="00282D27">
            <w:pPr>
              <w:autoSpaceDE w:val="0"/>
              <w:autoSpaceDN w:val="0"/>
              <w:adjustRightInd w:val="0"/>
              <w:ind w:firstLine="34"/>
              <w:jc w:val="center"/>
              <w:outlineLvl w:val="1"/>
              <w:rPr>
                <w:rFonts w:ascii="Times New Roman" w:hAnsi="Times New Roman" w:cs="Times New Roman"/>
                <w:sz w:val="28"/>
                <w:szCs w:val="28"/>
              </w:rPr>
            </w:pPr>
            <w:r w:rsidRPr="00282D27">
              <w:rPr>
                <w:rFonts w:ascii="Times New Roman" w:hAnsi="Times New Roman" w:cs="Times New Roman"/>
                <w:sz w:val="28"/>
                <w:szCs w:val="28"/>
              </w:rPr>
              <w:t>1</w:t>
            </w:r>
          </w:p>
        </w:tc>
      </w:tr>
      <w:tr w:rsidR="00CB0A9C" w:rsidRPr="00282D27" w:rsidTr="00C34414">
        <w:tc>
          <w:tcPr>
            <w:tcW w:w="5529" w:type="dxa"/>
            <w:vAlign w:val="bottom"/>
          </w:tcPr>
          <w:p w:rsidR="00CB0A9C" w:rsidRPr="00282D27" w:rsidRDefault="00CB0A9C" w:rsidP="00282D27">
            <w:pPr>
              <w:autoSpaceDE w:val="0"/>
              <w:autoSpaceDN w:val="0"/>
              <w:adjustRightInd w:val="0"/>
              <w:ind w:firstLine="540"/>
              <w:jc w:val="center"/>
              <w:outlineLvl w:val="1"/>
              <w:rPr>
                <w:rFonts w:ascii="Times New Roman" w:hAnsi="Times New Roman" w:cs="Times New Roman"/>
                <w:sz w:val="28"/>
                <w:szCs w:val="28"/>
              </w:rPr>
            </w:pPr>
            <w:r w:rsidRPr="00282D27">
              <w:rPr>
                <w:rFonts w:ascii="Times New Roman" w:hAnsi="Times New Roman" w:cs="Times New Roman"/>
                <w:sz w:val="28"/>
                <w:szCs w:val="28"/>
              </w:rPr>
              <w:t>Всего</w:t>
            </w:r>
          </w:p>
        </w:tc>
        <w:tc>
          <w:tcPr>
            <w:tcW w:w="1984" w:type="dxa"/>
          </w:tcPr>
          <w:p w:rsidR="00CB0A9C" w:rsidRPr="00282D27" w:rsidRDefault="00CB0A9C" w:rsidP="00282D27">
            <w:pPr>
              <w:autoSpaceDE w:val="0"/>
              <w:autoSpaceDN w:val="0"/>
              <w:adjustRightInd w:val="0"/>
              <w:jc w:val="center"/>
              <w:outlineLvl w:val="1"/>
              <w:rPr>
                <w:rFonts w:ascii="Times New Roman" w:hAnsi="Times New Roman" w:cs="Times New Roman"/>
                <w:sz w:val="28"/>
                <w:szCs w:val="28"/>
              </w:rPr>
            </w:pPr>
            <w:r w:rsidRPr="00282D27">
              <w:rPr>
                <w:rFonts w:ascii="Times New Roman" w:hAnsi="Times New Roman" w:cs="Times New Roman"/>
                <w:sz w:val="28"/>
                <w:szCs w:val="28"/>
              </w:rPr>
              <w:t>16603,4</w:t>
            </w:r>
          </w:p>
        </w:tc>
        <w:tc>
          <w:tcPr>
            <w:tcW w:w="2126" w:type="dxa"/>
          </w:tcPr>
          <w:p w:rsidR="00CB0A9C" w:rsidRPr="00282D27" w:rsidRDefault="00CB0A9C" w:rsidP="00282D27">
            <w:pPr>
              <w:autoSpaceDE w:val="0"/>
              <w:autoSpaceDN w:val="0"/>
              <w:adjustRightInd w:val="0"/>
              <w:ind w:firstLine="34"/>
              <w:jc w:val="center"/>
              <w:outlineLvl w:val="1"/>
              <w:rPr>
                <w:rFonts w:ascii="Times New Roman" w:hAnsi="Times New Roman" w:cs="Times New Roman"/>
                <w:sz w:val="28"/>
                <w:szCs w:val="28"/>
              </w:rPr>
            </w:pPr>
            <w:r w:rsidRPr="00282D27">
              <w:rPr>
                <w:rFonts w:ascii="Times New Roman" w:hAnsi="Times New Roman" w:cs="Times New Roman"/>
                <w:sz w:val="28"/>
                <w:szCs w:val="28"/>
              </w:rPr>
              <w:t>100</w:t>
            </w:r>
          </w:p>
        </w:tc>
      </w:tr>
    </w:tbl>
    <w:p w:rsidR="00590372" w:rsidRPr="00282D27" w:rsidRDefault="00590372" w:rsidP="00282D27">
      <w:pPr>
        <w:spacing w:after="0" w:line="240" w:lineRule="auto"/>
        <w:jc w:val="both"/>
        <w:rPr>
          <w:rFonts w:ascii="Times New Roman" w:hAnsi="Times New Roman" w:cs="Times New Roman"/>
          <w:sz w:val="28"/>
          <w:szCs w:val="28"/>
        </w:rPr>
      </w:pPr>
      <w:r w:rsidRPr="00282D27">
        <w:rPr>
          <w:rFonts w:ascii="Times New Roman" w:hAnsi="Times New Roman" w:cs="Times New Roman"/>
          <w:sz w:val="28"/>
          <w:szCs w:val="28"/>
        </w:rPr>
        <w:t xml:space="preserve"> </w:t>
      </w:r>
    </w:p>
    <w:p w:rsidR="00590372" w:rsidRPr="00282D27" w:rsidRDefault="00590372"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Администрация сельского поселения ежегодно поддерживает дороги местного значения в соответствии пригодном для использования, проводятся работы по их ремонту и </w:t>
      </w:r>
      <w:proofErr w:type="spellStart"/>
      <w:r w:rsidRPr="00282D27">
        <w:rPr>
          <w:rFonts w:ascii="Times New Roman" w:hAnsi="Times New Roman" w:cs="Times New Roman"/>
          <w:sz w:val="28"/>
          <w:szCs w:val="28"/>
        </w:rPr>
        <w:t>грейдированию</w:t>
      </w:r>
      <w:proofErr w:type="spellEnd"/>
      <w:r w:rsidRPr="00282D27">
        <w:rPr>
          <w:rFonts w:ascii="Times New Roman" w:hAnsi="Times New Roman" w:cs="Times New Roman"/>
          <w:sz w:val="28"/>
          <w:szCs w:val="28"/>
        </w:rPr>
        <w:t>.</w:t>
      </w:r>
    </w:p>
    <w:p w:rsidR="002B479C" w:rsidRPr="00282D27" w:rsidRDefault="00590372"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В собственности поселения находятся</w:t>
      </w:r>
      <w:r w:rsidR="002B479C" w:rsidRPr="00282D27">
        <w:rPr>
          <w:rFonts w:ascii="Times New Roman" w:hAnsi="Times New Roman" w:cs="Times New Roman"/>
          <w:sz w:val="28"/>
          <w:szCs w:val="28"/>
        </w:rPr>
        <w:t xml:space="preserve"> </w:t>
      </w:r>
      <w:r w:rsidR="00DE2B2D" w:rsidRPr="00282D27">
        <w:rPr>
          <w:rFonts w:ascii="Times New Roman" w:hAnsi="Times New Roman" w:cs="Times New Roman"/>
          <w:sz w:val="28"/>
          <w:szCs w:val="28"/>
        </w:rPr>
        <w:t>18,5</w:t>
      </w:r>
      <w:r w:rsidRPr="00282D27">
        <w:rPr>
          <w:rFonts w:ascii="Times New Roman" w:hAnsi="Times New Roman" w:cs="Times New Roman"/>
          <w:sz w:val="28"/>
          <w:szCs w:val="28"/>
        </w:rPr>
        <w:t xml:space="preserve"> км дорог общего пользования местного значения, в </w:t>
      </w:r>
      <w:r w:rsidR="00DE2B2D" w:rsidRPr="00282D27">
        <w:rPr>
          <w:rFonts w:ascii="Times New Roman" w:hAnsi="Times New Roman" w:cs="Times New Roman"/>
          <w:sz w:val="28"/>
          <w:szCs w:val="28"/>
        </w:rPr>
        <w:t xml:space="preserve">том числе с твердым покрытием 16,6 </w:t>
      </w:r>
      <w:r w:rsidRPr="00282D27">
        <w:rPr>
          <w:rFonts w:ascii="Times New Roman" w:hAnsi="Times New Roman" w:cs="Times New Roman"/>
          <w:sz w:val="28"/>
          <w:szCs w:val="28"/>
        </w:rPr>
        <w:t xml:space="preserve">км. В 2019 году расходы на содержание дорог местного значения составили 2 млн. 733 тыс. руб. Поселение участвовало  в краевой программе по ремонту дорог местного </w:t>
      </w:r>
      <w:r w:rsidRPr="00282D27">
        <w:rPr>
          <w:rFonts w:ascii="Times New Roman" w:hAnsi="Times New Roman" w:cs="Times New Roman"/>
          <w:sz w:val="28"/>
          <w:szCs w:val="28"/>
        </w:rPr>
        <w:lastRenderedPageBreak/>
        <w:t xml:space="preserve">значения. В результате был проведен ремонт дороги от ул. Советской (или от автодороги Крыловская – </w:t>
      </w:r>
      <w:proofErr w:type="spellStart"/>
      <w:r w:rsidRPr="00282D27">
        <w:rPr>
          <w:rFonts w:ascii="Times New Roman" w:hAnsi="Times New Roman" w:cs="Times New Roman"/>
          <w:sz w:val="28"/>
          <w:szCs w:val="28"/>
        </w:rPr>
        <w:t>Кугоейская</w:t>
      </w:r>
      <w:proofErr w:type="spellEnd"/>
      <w:r w:rsidRPr="00282D27">
        <w:rPr>
          <w:rFonts w:ascii="Times New Roman" w:hAnsi="Times New Roman" w:cs="Times New Roman"/>
          <w:sz w:val="28"/>
          <w:szCs w:val="28"/>
        </w:rPr>
        <w:t xml:space="preserve">) до кладбища  в ст. </w:t>
      </w:r>
      <w:proofErr w:type="spellStart"/>
      <w:r w:rsidRPr="00282D27">
        <w:rPr>
          <w:rFonts w:ascii="Times New Roman" w:hAnsi="Times New Roman" w:cs="Times New Roman"/>
          <w:sz w:val="28"/>
          <w:szCs w:val="28"/>
        </w:rPr>
        <w:t>Новопашковской</w:t>
      </w:r>
      <w:proofErr w:type="spellEnd"/>
      <w:r w:rsidRPr="00282D27">
        <w:rPr>
          <w:rFonts w:ascii="Times New Roman" w:hAnsi="Times New Roman" w:cs="Times New Roman"/>
          <w:sz w:val="28"/>
          <w:szCs w:val="28"/>
        </w:rPr>
        <w:t xml:space="preserve">, протяженностью 375м. в асфальтном покрытии. Из краевого бюджета израсходовано 1 млн. 745 тыс. руб., из местного бюджета 72,5 тыс. руб. Также за счет собственных средств бюджета поселения была благоустроена парковка автотранспорта и территория кладбища на сумму 290,0 тыс. руб. Хочу отметить, что начиная с 2019 года  министерство  транспорта и дорожного хозяйства ввели методику распределения </w:t>
      </w:r>
      <w:proofErr w:type="gramStart"/>
      <w:r w:rsidRPr="00282D27">
        <w:rPr>
          <w:rFonts w:ascii="Times New Roman" w:hAnsi="Times New Roman" w:cs="Times New Roman"/>
          <w:sz w:val="28"/>
          <w:szCs w:val="28"/>
        </w:rPr>
        <w:t>субсидий</w:t>
      </w:r>
      <w:proofErr w:type="gramEnd"/>
      <w:r w:rsidRPr="00282D27">
        <w:rPr>
          <w:rFonts w:ascii="Times New Roman" w:hAnsi="Times New Roman" w:cs="Times New Roman"/>
          <w:sz w:val="28"/>
          <w:szCs w:val="28"/>
        </w:rPr>
        <w:t xml:space="preserve"> на ремонт дорог местного значения исходя из расчета их протяженности и коэффициента. Учитывая нашу протяженность</w:t>
      </w:r>
      <w:r w:rsidR="00FE330F" w:rsidRPr="00282D27">
        <w:rPr>
          <w:rFonts w:ascii="Times New Roman" w:hAnsi="Times New Roman" w:cs="Times New Roman"/>
          <w:sz w:val="28"/>
          <w:szCs w:val="28"/>
        </w:rPr>
        <w:t>,</w:t>
      </w:r>
      <w:r w:rsidRPr="00282D27">
        <w:rPr>
          <w:rFonts w:ascii="Times New Roman" w:hAnsi="Times New Roman" w:cs="Times New Roman"/>
          <w:sz w:val="28"/>
          <w:szCs w:val="28"/>
        </w:rPr>
        <w:t xml:space="preserve"> субсидии расп</w:t>
      </w:r>
      <w:r w:rsidR="002B479C" w:rsidRPr="00282D27">
        <w:rPr>
          <w:rFonts w:ascii="Times New Roman" w:hAnsi="Times New Roman" w:cs="Times New Roman"/>
          <w:sz w:val="28"/>
          <w:szCs w:val="28"/>
        </w:rPr>
        <w:t>ределены и утверждены в суммах:</w:t>
      </w:r>
    </w:p>
    <w:p w:rsidR="002B479C" w:rsidRPr="00282D27" w:rsidRDefault="00174051"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2019 год – 2427,5т.р.</w:t>
      </w:r>
    </w:p>
    <w:p w:rsidR="002B479C" w:rsidRPr="00282D27" w:rsidRDefault="00590372"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2020 год </w:t>
      </w:r>
      <w:r w:rsidR="002B479C" w:rsidRPr="00282D27">
        <w:rPr>
          <w:rFonts w:ascii="Times New Roman" w:hAnsi="Times New Roman" w:cs="Times New Roman"/>
          <w:sz w:val="28"/>
          <w:szCs w:val="28"/>
        </w:rPr>
        <w:t>–</w:t>
      </w:r>
      <w:r w:rsidR="00174051" w:rsidRPr="00282D27">
        <w:rPr>
          <w:rFonts w:ascii="Times New Roman" w:hAnsi="Times New Roman" w:cs="Times New Roman"/>
          <w:sz w:val="28"/>
          <w:szCs w:val="28"/>
        </w:rPr>
        <w:t xml:space="preserve"> </w:t>
      </w:r>
      <w:r w:rsidR="00FE330F" w:rsidRPr="00282D27">
        <w:rPr>
          <w:rFonts w:ascii="Times New Roman" w:hAnsi="Times New Roman" w:cs="Times New Roman"/>
          <w:sz w:val="28"/>
          <w:szCs w:val="28"/>
        </w:rPr>
        <w:t xml:space="preserve">2148,8т.р. </w:t>
      </w:r>
    </w:p>
    <w:p w:rsidR="002B479C" w:rsidRPr="00282D27" w:rsidRDefault="00590372"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2021 год </w:t>
      </w:r>
      <w:r w:rsidR="002B479C" w:rsidRPr="00282D27">
        <w:rPr>
          <w:rFonts w:ascii="Times New Roman" w:hAnsi="Times New Roman" w:cs="Times New Roman"/>
          <w:sz w:val="28"/>
          <w:szCs w:val="28"/>
        </w:rPr>
        <w:t xml:space="preserve">– </w:t>
      </w:r>
      <w:r w:rsidR="00FE330F" w:rsidRPr="00282D27">
        <w:rPr>
          <w:rFonts w:ascii="Times New Roman" w:hAnsi="Times New Roman" w:cs="Times New Roman"/>
          <w:sz w:val="28"/>
          <w:szCs w:val="28"/>
        </w:rPr>
        <w:t>2117,3т.р.</w:t>
      </w:r>
    </w:p>
    <w:p w:rsidR="00B7315B" w:rsidRPr="00282D27" w:rsidRDefault="00590372"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Начиная  с 2019 года субсидии из краевого бюджета на ремонт гравийных дорог выделят</w:t>
      </w:r>
      <w:r w:rsidR="00B7315B" w:rsidRPr="00282D27">
        <w:rPr>
          <w:rFonts w:ascii="Times New Roman" w:hAnsi="Times New Roman" w:cs="Times New Roman"/>
          <w:sz w:val="28"/>
          <w:szCs w:val="28"/>
        </w:rPr>
        <w:t>ь</w:t>
      </w:r>
      <w:r w:rsidRPr="00282D27">
        <w:rPr>
          <w:rFonts w:ascii="Times New Roman" w:hAnsi="Times New Roman" w:cs="Times New Roman"/>
          <w:sz w:val="28"/>
          <w:szCs w:val="28"/>
        </w:rPr>
        <w:t>ся не будут.  Вся надежда н</w:t>
      </w:r>
      <w:r w:rsidR="00B7315B" w:rsidRPr="00282D27">
        <w:rPr>
          <w:rFonts w:ascii="Times New Roman" w:hAnsi="Times New Roman" w:cs="Times New Roman"/>
          <w:sz w:val="28"/>
          <w:szCs w:val="28"/>
        </w:rPr>
        <w:t>а наши акцизы, которых в течение</w:t>
      </w:r>
      <w:r w:rsidRPr="00282D27">
        <w:rPr>
          <w:rFonts w:ascii="Times New Roman" w:hAnsi="Times New Roman" w:cs="Times New Roman"/>
          <w:sz w:val="28"/>
          <w:szCs w:val="28"/>
        </w:rPr>
        <w:t xml:space="preserve"> года поступа</w:t>
      </w:r>
      <w:r w:rsidR="00B7315B" w:rsidRPr="00282D27">
        <w:rPr>
          <w:rFonts w:ascii="Times New Roman" w:hAnsi="Times New Roman" w:cs="Times New Roman"/>
          <w:sz w:val="28"/>
          <w:szCs w:val="28"/>
        </w:rPr>
        <w:t>ет чуть более 1 млн. руб. (</w:t>
      </w:r>
      <w:r w:rsidRPr="00282D27">
        <w:rPr>
          <w:rFonts w:ascii="Times New Roman" w:hAnsi="Times New Roman" w:cs="Times New Roman"/>
          <w:sz w:val="28"/>
          <w:szCs w:val="28"/>
        </w:rPr>
        <w:t>в 2019 году они составили 1 млн. 63 тыс.</w:t>
      </w:r>
      <w:r w:rsidR="00B7315B" w:rsidRPr="00282D27">
        <w:rPr>
          <w:rFonts w:ascii="Times New Roman" w:hAnsi="Times New Roman" w:cs="Times New Roman"/>
          <w:sz w:val="28"/>
          <w:szCs w:val="28"/>
        </w:rPr>
        <w:t xml:space="preserve"> </w:t>
      </w:r>
      <w:r w:rsidRPr="00282D27">
        <w:rPr>
          <w:rFonts w:ascii="Times New Roman" w:hAnsi="Times New Roman" w:cs="Times New Roman"/>
          <w:sz w:val="28"/>
          <w:szCs w:val="28"/>
        </w:rPr>
        <w:t xml:space="preserve">руб.). Требование у министерства транспорта и дорожного хозяйства к ремонту дорог жесткие – при </w:t>
      </w:r>
      <w:proofErr w:type="spellStart"/>
      <w:r w:rsidRPr="00282D27">
        <w:rPr>
          <w:rFonts w:ascii="Times New Roman" w:hAnsi="Times New Roman" w:cs="Times New Roman"/>
          <w:sz w:val="28"/>
          <w:szCs w:val="28"/>
        </w:rPr>
        <w:t>деффектовке</w:t>
      </w:r>
      <w:proofErr w:type="spellEnd"/>
      <w:r w:rsidRPr="00282D27">
        <w:rPr>
          <w:rFonts w:ascii="Times New Roman" w:hAnsi="Times New Roman" w:cs="Times New Roman"/>
          <w:sz w:val="28"/>
          <w:szCs w:val="28"/>
        </w:rPr>
        <w:t xml:space="preserve">  не более 30% должно быть  разрушения дороги.  У нас в поселении ни одна дорога уже не соответствует данным требованиям. Для ремонта таких дорог необходима проектно-сметная</w:t>
      </w:r>
      <w:r w:rsidR="00B7315B" w:rsidRPr="00282D27">
        <w:rPr>
          <w:rFonts w:ascii="Times New Roman" w:hAnsi="Times New Roman" w:cs="Times New Roman"/>
          <w:sz w:val="28"/>
          <w:szCs w:val="28"/>
        </w:rPr>
        <w:t xml:space="preserve"> документация с прохождением государственной</w:t>
      </w:r>
      <w:r w:rsidRPr="00282D27">
        <w:rPr>
          <w:rFonts w:ascii="Times New Roman" w:hAnsi="Times New Roman" w:cs="Times New Roman"/>
          <w:sz w:val="28"/>
          <w:szCs w:val="28"/>
        </w:rPr>
        <w:t xml:space="preserve"> экспертизы.  Стоимость проектных работ составляет </w:t>
      </w:r>
      <w:r w:rsidR="00E72880" w:rsidRPr="00282D27">
        <w:rPr>
          <w:rFonts w:ascii="Times New Roman" w:hAnsi="Times New Roman" w:cs="Times New Roman"/>
          <w:sz w:val="28"/>
          <w:szCs w:val="28"/>
        </w:rPr>
        <w:t>2 млн.</w:t>
      </w:r>
      <w:r w:rsidR="004325C3" w:rsidRPr="00282D27">
        <w:rPr>
          <w:rFonts w:ascii="Times New Roman" w:hAnsi="Times New Roman" w:cs="Times New Roman"/>
          <w:sz w:val="28"/>
          <w:szCs w:val="28"/>
        </w:rPr>
        <w:t xml:space="preserve"> руб.</w:t>
      </w:r>
      <w:r w:rsidR="00E72880" w:rsidRPr="00282D27">
        <w:rPr>
          <w:rFonts w:ascii="Times New Roman" w:hAnsi="Times New Roman" w:cs="Times New Roman"/>
          <w:sz w:val="28"/>
          <w:szCs w:val="28"/>
        </w:rPr>
        <w:t xml:space="preserve"> за 1 км</w:t>
      </w:r>
      <w:r w:rsidRPr="00282D27">
        <w:rPr>
          <w:rFonts w:ascii="Times New Roman" w:hAnsi="Times New Roman" w:cs="Times New Roman"/>
          <w:sz w:val="28"/>
          <w:szCs w:val="28"/>
        </w:rPr>
        <w:t xml:space="preserve"> плюс экспертиза. Получается, что нам надо 2-3 года не ремонтировать дороги, а собирать деньги на проект</w:t>
      </w:r>
      <w:r w:rsidR="007F1178" w:rsidRPr="00282D27">
        <w:rPr>
          <w:rFonts w:ascii="Times New Roman" w:hAnsi="Times New Roman" w:cs="Times New Roman"/>
          <w:sz w:val="28"/>
          <w:szCs w:val="28"/>
        </w:rPr>
        <w:t>.  У нас в поселении имеется 8,13</w:t>
      </w:r>
      <w:r w:rsidR="00B7315B" w:rsidRPr="00282D27">
        <w:rPr>
          <w:rFonts w:ascii="Times New Roman" w:hAnsi="Times New Roman" w:cs="Times New Roman"/>
          <w:sz w:val="28"/>
          <w:szCs w:val="28"/>
        </w:rPr>
        <w:t xml:space="preserve"> </w:t>
      </w:r>
      <w:r w:rsidRPr="00282D27">
        <w:rPr>
          <w:rFonts w:ascii="Times New Roman" w:hAnsi="Times New Roman" w:cs="Times New Roman"/>
          <w:sz w:val="28"/>
          <w:szCs w:val="28"/>
        </w:rPr>
        <w:t>км</w:t>
      </w:r>
      <w:proofErr w:type="gramStart"/>
      <w:r w:rsidRPr="00282D27">
        <w:rPr>
          <w:rFonts w:ascii="Times New Roman" w:hAnsi="Times New Roman" w:cs="Times New Roman"/>
          <w:sz w:val="28"/>
          <w:szCs w:val="28"/>
        </w:rPr>
        <w:t>.</w:t>
      </w:r>
      <w:proofErr w:type="gramEnd"/>
      <w:r w:rsidRPr="00282D27">
        <w:rPr>
          <w:rFonts w:ascii="Times New Roman" w:hAnsi="Times New Roman" w:cs="Times New Roman"/>
          <w:sz w:val="28"/>
          <w:szCs w:val="28"/>
        </w:rPr>
        <w:t xml:space="preserve"> </w:t>
      </w:r>
      <w:proofErr w:type="gramStart"/>
      <w:r w:rsidRPr="00282D27">
        <w:rPr>
          <w:rFonts w:ascii="Times New Roman" w:hAnsi="Times New Roman" w:cs="Times New Roman"/>
          <w:sz w:val="28"/>
          <w:szCs w:val="28"/>
        </w:rPr>
        <w:t>г</w:t>
      </w:r>
      <w:proofErr w:type="gramEnd"/>
      <w:r w:rsidRPr="00282D27">
        <w:rPr>
          <w:rFonts w:ascii="Times New Roman" w:hAnsi="Times New Roman" w:cs="Times New Roman"/>
          <w:sz w:val="28"/>
          <w:szCs w:val="28"/>
        </w:rPr>
        <w:t>равийных дорог, на будущее планируем  их ремонт за счет собственных средств.</w:t>
      </w:r>
    </w:p>
    <w:p w:rsidR="00590372" w:rsidRPr="00282D27" w:rsidRDefault="00590372"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На 2020 год совместно с депутатами мы приняли решение ремонтировать дорогу по ул. Октябрьская от ул. </w:t>
      </w:r>
      <w:proofErr w:type="spellStart"/>
      <w:r w:rsidRPr="00282D27">
        <w:rPr>
          <w:rFonts w:ascii="Times New Roman" w:hAnsi="Times New Roman" w:cs="Times New Roman"/>
          <w:sz w:val="28"/>
          <w:szCs w:val="28"/>
        </w:rPr>
        <w:t>Хребто</w:t>
      </w:r>
      <w:proofErr w:type="spellEnd"/>
      <w:r w:rsidRPr="00282D27">
        <w:rPr>
          <w:rFonts w:ascii="Times New Roman" w:hAnsi="Times New Roman" w:cs="Times New Roman"/>
          <w:sz w:val="28"/>
          <w:szCs w:val="28"/>
        </w:rPr>
        <w:t xml:space="preserve"> до ул. Орджоникидзе протяженностью 43</w:t>
      </w:r>
      <w:r w:rsidR="004C28A3" w:rsidRPr="00282D27">
        <w:rPr>
          <w:rFonts w:ascii="Times New Roman" w:hAnsi="Times New Roman" w:cs="Times New Roman"/>
          <w:sz w:val="28"/>
          <w:szCs w:val="28"/>
        </w:rPr>
        <w:t>1 м. общей стоимостью 2 млн. 234,8</w:t>
      </w:r>
      <w:r w:rsidR="00B7315B" w:rsidRPr="00282D27">
        <w:rPr>
          <w:rFonts w:ascii="Times New Roman" w:hAnsi="Times New Roman" w:cs="Times New Roman"/>
          <w:sz w:val="28"/>
          <w:szCs w:val="28"/>
        </w:rPr>
        <w:t xml:space="preserve"> </w:t>
      </w:r>
      <w:r w:rsidRPr="00282D27">
        <w:rPr>
          <w:rFonts w:ascii="Times New Roman" w:hAnsi="Times New Roman" w:cs="Times New Roman"/>
          <w:sz w:val="28"/>
          <w:szCs w:val="28"/>
        </w:rPr>
        <w:t>тыс.</w:t>
      </w:r>
      <w:r w:rsidR="00B7315B" w:rsidRPr="00282D27">
        <w:rPr>
          <w:rFonts w:ascii="Times New Roman" w:hAnsi="Times New Roman" w:cs="Times New Roman"/>
          <w:sz w:val="28"/>
          <w:szCs w:val="28"/>
        </w:rPr>
        <w:t xml:space="preserve"> </w:t>
      </w:r>
      <w:r w:rsidRPr="00282D27">
        <w:rPr>
          <w:rFonts w:ascii="Times New Roman" w:hAnsi="Times New Roman" w:cs="Times New Roman"/>
          <w:sz w:val="28"/>
          <w:szCs w:val="28"/>
        </w:rPr>
        <w:t>руб.</w:t>
      </w:r>
      <w:r w:rsidR="006F3FEA" w:rsidRPr="00282D27">
        <w:rPr>
          <w:rFonts w:ascii="Times New Roman" w:hAnsi="Times New Roman" w:cs="Times New Roman"/>
          <w:sz w:val="28"/>
          <w:szCs w:val="28"/>
        </w:rPr>
        <w:t>, которая была отремонтирована 8</w:t>
      </w:r>
      <w:r w:rsidRPr="00282D27">
        <w:rPr>
          <w:rFonts w:ascii="Times New Roman" w:hAnsi="Times New Roman" w:cs="Times New Roman"/>
          <w:sz w:val="28"/>
          <w:szCs w:val="28"/>
        </w:rPr>
        <w:t xml:space="preserve"> лет назад</w:t>
      </w:r>
      <w:r w:rsidR="00B7315B" w:rsidRPr="00282D27">
        <w:rPr>
          <w:rFonts w:ascii="Times New Roman" w:hAnsi="Times New Roman" w:cs="Times New Roman"/>
          <w:sz w:val="28"/>
          <w:szCs w:val="28"/>
        </w:rPr>
        <w:t xml:space="preserve"> </w:t>
      </w:r>
      <w:r w:rsidRPr="00282D27">
        <w:rPr>
          <w:rFonts w:ascii="Times New Roman" w:hAnsi="Times New Roman" w:cs="Times New Roman"/>
          <w:sz w:val="28"/>
          <w:szCs w:val="28"/>
        </w:rPr>
        <w:t>и сегодня для её сохранения необходим ремонт.   Для справки отмечу, что начиная с 2009 года в поселении было отремонтировано дорог местного значения 7,1 км</w:t>
      </w:r>
      <w:proofErr w:type="gramStart"/>
      <w:r w:rsidRPr="00282D27">
        <w:rPr>
          <w:rFonts w:ascii="Times New Roman" w:hAnsi="Times New Roman" w:cs="Times New Roman"/>
          <w:sz w:val="28"/>
          <w:szCs w:val="28"/>
        </w:rPr>
        <w:t>.</w:t>
      </w:r>
      <w:r w:rsidR="00B7315B" w:rsidRPr="00282D27">
        <w:rPr>
          <w:rFonts w:ascii="Times New Roman" w:hAnsi="Times New Roman" w:cs="Times New Roman"/>
          <w:sz w:val="28"/>
          <w:szCs w:val="28"/>
        </w:rPr>
        <w:t>,</w:t>
      </w:r>
      <w:r w:rsidRPr="00282D27">
        <w:rPr>
          <w:rFonts w:ascii="Times New Roman" w:hAnsi="Times New Roman" w:cs="Times New Roman"/>
          <w:sz w:val="28"/>
          <w:szCs w:val="28"/>
        </w:rPr>
        <w:t xml:space="preserve"> </w:t>
      </w:r>
      <w:proofErr w:type="gramEnd"/>
      <w:r w:rsidRPr="00282D27">
        <w:rPr>
          <w:rFonts w:ascii="Times New Roman" w:hAnsi="Times New Roman" w:cs="Times New Roman"/>
          <w:sz w:val="28"/>
          <w:szCs w:val="28"/>
        </w:rPr>
        <w:t>что составляет 41%.</w:t>
      </w:r>
    </w:p>
    <w:p w:rsidR="005C4BF7" w:rsidRPr="00282D27" w:rsidRDefault="005C4BF7" w:rsidP="00282D27">
      <w:pPr>
        <w:pStyle w:val="Standard"/>
        <w:ind w:firstLine="709"/>
        <w:jc w:val="both"/>
        <w:rPr>
          <w:rFonts w:cs="Times New Roman"/>
          <w:sz w:val="28"/>
          <w:szCs w:val="28"/>
          <w:lang w:val="ru-RU"/>
        </w:rPr>
      </w:pPr>
      <w:r w:rsidRPr="00282D27">
        <w:rPr>
          <w:rFonts w:cs="Times New Roman"/>
          <w:sz w:val="28"/>
          <w:szCs w:val="28"/>
          <w:lang w:val="ru-RU"/>
        </w:rPr>
        <w:t>Весной были проведены работы по выравниванию (</w:t>
      </w:r>
      <w:proofErr w:type="spellStart"/>
      <w:r w:rsidRPr="00282D27">
        <w:rPr>
          <w:rFonts w:cs="Times New Roman"/>
          <w:sz w:val="28"/>
          <w:szCs w:val="28"/>
          <w:lang w:val="ru-RU"/>
        </w:rPr>
        <w:t>грейдированию</w:t>
      </w:r>
      <w:proofErr w:type="spellEnd"/>
      <w:r w:rsidRPr="00282D27">
        <w:rPr>
          <w:rFonts w:cs="Times New Roman"/>
          <w:sz w:val="28"/>
          <w:szCs w:val="28"/>
          <w:lang w:val="ru-RU"/>
        </w:rPr>
        <w:t xml:space="preserve">) дорог с гравийным покрытием на сумму 72,6 тыс. руб.  </w:t>
      </w:r>
    </w:p>
    <w:p w:rsidR="005C4BF7" w:rsidRPr="00282D27" w:rsidRDefault="005C4BF7" w:rsidP="00282D27">
      <w:pPr>
        <w:pStyle w:val="Standard"/>
        <w:ind w:firstLine="709"/>
        <w:jc w:val="both"/>
        <w:rPr>
          <w:rFonts w:cs="Times New Roman"/>
          <w:sz w:val="28"/>
          <w:szCs w:val="28"/>
          <w:lang w:val="ru-RU"/>
        </w:rPr>
      </w:pPr>
      <w:r w:rsidRPr="00282D27">
        <w:rPr>
          <w:rFonts w:cs="Times New Roman"/>
          <w:sz w:val="28"/>
          <w:szCs w:val="28"/>
          <w:lang w:val="ru-RU"/>
        </w:rPr>
        <w:t>Кроме того, что касается безопасности на наших дорогах местного значения, в конце 2019 года мы начали работу по актуализации проекта организации дорожного движения на дорогах местного значения, работа будет завершена в текущем году.</w:t>
      </w:r>
    </w:p>
    <w:p w:rsidR="005C4BF7" w:rsidRPr="00282D27" w:rsidRDefault="005C4BF7" w:rsidP="00282D27">
      <w:pPr>
        <w:pStyle w:val="Standard"/>
        <w:jc w:val="center"/>
        <w:rPr>
          <w:rFonts w:cs="Times New Roman"/>
          <w:b/>
          <w:bCs/>
          <w:sz w:val="28"/>
          <w:szCs w:val="28"/>
          <w:lang w:val="ru-RU"/>
        </w:rPr>
      </w:pPr>
      <w:r w:rsidRPr="00282D27">
        <w:rPr>
          <w:rFonts w:cs="Times New Roman"/>
          <w:b/>
          <w:bCs/>
          <w:sz w:val="28"/>
          <w:szCs w:val="28"/>
          <w:lang w:val="ru-RU"/>
        </w:rPr>
        <w:t>Водоснабжение</w:t>
      </w:r>
    </w:p>
    <w:p w:rsidR="005C4BF7" w:rsidRPr="00282D27" w:rsidRDefault="005C4BF7" w:rsidP="00282D27">
      <w:pPr>
        <w:pStyle w:val="Standard"/>
        <w:ind w:firstLine="709"/>
        <w:jc w:val="both"/>
        <w:rPr>
          <w:rFonts w:cs="Times New Roman"/>
          <w:sz w:val="28"/>
          <w:szCs w:val="28"/>
          <w:lang w:val="ru-RU"/>
        </w:rPr>
      </w:pPr>
      <w:r w:rsidRPr="00282D27">
        <w:rPr>
          <w:rFonts w:cs="Times New Roman"/>
          <w:sz w:val="28"/>
          <w:szCs w:val="28"/>
          <w:lang w:val="ru-RU"/>
        </w:rPr>
        <w:t>Система водоснабжения в нашем поселении включает в себя30 км. Разводящих  сетей, 7 артезианских скважин и башен, 7 пожарных гидрантов.</w:t>
      </w:r>
    </w:p>
    <w:p w:rsidR="005C4BF7" w:rsidRPr="00282D27" w:rsidRDefault="005C4BF7" w:rsidP="00282D27">
      <w:pPr>
        <w:pStyle w:val="Standard"/>
        <w:ind w:firstLine="709"/>
        <w:jc w:val="both"/>
        <w:rPr>
          <w:rFonts w:cs="Times New Roman"/>
          <w:sz w:val="28"/>
          <w:szCs w:val="28"/>
          <w:lang w:val="ru-RU"/>
        </w:rPr>
      </w:pPr>
      <w:r w:rsidRPr="00282D27">
        <w:rPr>
          <w:rFonts w:cs="Times New Roman"/>
          <w:sz w:val="28"/>
          <w:szCs w:val="28"/>
          <w:lang w:val="ru-RU"/>
        </w:rPr>
        <w:t>Всего на водоснабжение из бюджета поселения было израсходовано 728,7 тыс. руб.</w:t>
      </w:r>
    </w:p>
    <w:p w:rsidR="005C4BF7" w:rsidRPr="00282D27" w:rsidRDefault="005C4BF7" w:rsidP="00282D27">
      <w:pPr>
        <w:pStyle w:val="Standard"/>
        <w:numPr>
          <w:ilvl w:val="0"/>
          <w:numId w:val="1"/>
        </w:numPr>
        <w:jc w:val="both"/>
        <w:rPr>
          <w:rFonts w:cs="Times New Roman"/>
          <w:sz w:val="28"/>
          <w:szCs w:val="28"/>
          <w:lang w:val="ru-RU"/>
        </w:rPr>
      </w:pPr>
      <w:r w:rsidRPr="00282D27">
        <w:rPr>
          <w:rFonts w:cs="Times New Roman"/>
          <w:sz w:val="28"/>
          <w:szCs w:val="28"/>
          <w:lang w:val="ru-RU"/>
        </w:rPr>
        <w:t>приобретены водопроводные трубы в количестве 1600 м.  на сумму 350 тыс. руб.</w:t>
      </w:r>
    </w:p>
    <w:p w:rsidR="005C4BF7" w:rsidRPr="00282D27" w:rsidRDefault="005C4BF7" w:rsidP="00282D27">
      <w:pPr>
        <w:pStyle w:val="Standard"/>
        <w:numPr>
          <w:ilvl w:val="0"/>
          <w:numId w:val="1"/>
        </w:numPr>
        <w:jc w:val="both"/>
        <w:rPr>
          <w:rFonts w:cs="Times New Roman"/>
          <w:sz w:val="28"/>
          <w:szCs w:val="28"/>
          <w:lang w:val="ru-RU"/>
        </w:rPr>
      </w:pPr>
      <w:proofErr w:type="gramStart"/>
      <w:r w:rsidRPr="00282D27">
        <w:rPr>
          <w:rFonts w:cs="Times New Roman"/>
          <w:sz w:val="28"/>
          <w:szCs w:val="28"/>
          <w:lang w:val="ru-RU"/>
        </w:rPr>
        <w:t>выполнен ремонт водопровода</w:t>
      </w:r>
      <w:r w:rsidR="006013BB" w:rsidRPr="00282D27">
        <w:rPr>
          <w:rFonts w:cs="Times New Roman"/>
          <w:sz w:val="28"/>
          <w:szCs w:val="28"/>
          <w:lang w:val="ru-RU"/>
        </w:rPr>
        <w:t xml:space="preserve"> по ул. Первомайской в х. Тверск</w:t>
      </w:r>
      <w:r w:rsidRPr="00282D27">
        <w:rPr>
          <w:rFonts w:cs="Times New Roman"/>
          <w:sz w:val="28"/>
          <w:szCs w:val="28"/>
          <w:lang w:val="ru-RU"/>
        </w:rPr>
        <w:t>ом от дома №</w:t>
      </w:r>
      <w:r w:rsidR="00D55D9E" w:rsidRPr="00282D27">
        <w:rPr>
          <w:rFonts w:cs="Times New Roman"/>
          <w:sz w:val="28"/>
          <w:szCs w:val="28"/>
          <w:lang w:val="ru-RU"/>
        </w:rPr>
        <w:t xml:space="preserve"> </w:t>
      </w:r>
      <w:r w:rsidRPr="00282D27">
        <w:rPr>
          <w:rFonts w:cs="Times New Roman"/>
          <w:sz w:val="28"/>
          <w:szCs w:val="28"/>
          <w:lang w:val="ru-RU"/>
        </w:rPr>
        <w:t>25 до дома №</w:t>
      </w:r>
      <w:r w:rsidR="006013BB" w:rsidRPr="00282D27">
        <w:rPr>
          <w:rFonts w:cs="Times New Roman"/>
          <w:sz w:val="28"/>
          <w:szCs w:val="28"/>
          <w:lang w:val="ru-RU"/>
        </w:rPr>
        <w:t xml:space="preserve"> </w:t>
      </w:r>
      <w:r w:rsidRPr="00282D27">
        <w:rPr>
          <w:rFonts w:cs="Times New Roman"/>
          <w:sz w:val="28"/>
          <w:szCs w:val="28"/>
          <w:lang w:val="ru-RU"/>
        </w:rPr>
        <w:t>64 протяженностью 1600 м. что составляет 5</w:t>
      </w:r>
      <w:r w:rsidR="00D55D9E" w:rsidRPr="00282D27">
        <w:rPr>
          <w:rFonts w:cs="Times New Roman"/>
          <w:sz w:val="28"/>
          <w:szCs w:val="28"/>
          <w:lang w:val="ru-RU"/>
        </w:rPr>
        <w:t>,3</w:t>
      </w:r>
      <w:r w:rsidRPr="00282D27">
        <w:rPr>
          <w:rFonts w:cs="Times New Roman"/>
          <w:sz w:val="28"/>
          <w:szCs w:val="28"/>
          <w:lang w:val="ru-RU"/>
        </w:rPr>
        <w:t xml:space="preserve">% от общей </w:t>
      </w:r>
      <w:r w:rsidRPr="00282D27">
        <w:rPr>
          <w:rFonts w:cs="Times New Roman"/>
          <w:sz w:val="28"/>
          <w:szCs w:val="28"/>
          <w:lang w:val="ru-RU"/>
        </w:rPr>
        <w:lastRenderedPageBreak/>
        <w:t xml:space="preserve">протяжённость, на общую сумму 268,6 тыс. руб.   </w:t>
      </w:r>
      <w:proofErr w:type="gramEnd"/>
    </w:p>
    <w:p w:rsidR="005C4BF7" w:rsidRPr="00282D27" w:rsidRDefault="005C4BF7" w:rsidP="00282D27">
      <w:pPr>
        <w:pStyle w:val="Standard"/>
        <w:ind w:firstLine="709"/>
        <w:jc w:val="both"/>
        <w:rPr>
          <w:rFonts w:cs="Times New Roman"/>
          <w:sz w:val="28"/>
          <w:szCs w:val="28"/>
          <w:lang w:val="ru-RU"/>
        </w:rPr>
      </w:pPr>
      <w:r w:rsidRPr="00282D27">
        <w:rPr>
          <w:rFonts w:cs="Times New Roman"/>
          <w:sz w:val="28"/>
          <w:szCs w:val="28"/>
          <w:lang w:val="ru-RU"/>
        </w:rPr>
        <w:t>Крыловским МУП «Водоканал» проведены работы по устройству колодцев и врезке отремонтированного участка в действующую систему водоводов на сумму 26,9 тыс. руб.</w:t>
      </w:r>
    </w:p>
    <w:p w:rsidR="005C4BF7" w:rsidRPr="00282D27" w:rsidRDefault="005C4BF7" w:rsidP="00282D27">
      <w:pPr>
        <w:pStyle w:val="Standard"/>
        <w:ind w:firstLine="709"/>
        <w:jc w:val="both"/>
        <w:rPr>
          <w:rFonts w:cs="Times New Roman"/>
          <w:sz w:val="28"/>
          <w:szCs w:val="28"/>
          <w:lang w:val="ru-RU"/>
        </w:rPr>
      </w:pPr>
      <w:r w:rsidRPr="00282D27">
        <w:rPr>
          <w:rFonts w:cs="Times New Roman"/>
          <w:sz w:val="28"/>
          <w:szCs w:val="28"/>
          <w:lang w:val="ru-RU"/>
        </w:rPr>
        <w:t>Так же для бесперебойной работы систем водозабора был приобретён глубинный насос ЭЦВ 6-10-110 стоимостью 4</w:t>
      </w:r>
      <w:r w:rsidR="00D55D9E" w:rsidRPr="00282D27">
        <w:rPr>
          <w:rFonts w:cs="Times New Roman"/>
          <w:sz w:val="28"/>
          <w:szCs w:val="28"/>
          <w:lang w:val="ru-RU"/>
        </w:rPr>
        <w:t xml:space="preserve">0,2 тыс. руб. В 2020 году планируется отремонтировать 6% водопроводов — 1800 метров </w:t>
      </w:r>
      <w:r w:rsidRPr="00282D27">
        <w:rPr>
          <w:rFonts w:cs="Times New Roman"/>
          <w:sz w:val="28"/>
          <w:szCs w:val="28"/>
          <w:lang w:val="ru-RU"/>
        </w:rPr>
        <w:t>в х. Тверском и х. Лобова балка.</w:t>
      </w:r>
    </w:p>
    <w:p w:rsidR="005C4BF7" w:rsidRPr="00282D27" w:rsidRDefault="005C4BF7" w:rsidP="00282D27">
      <w:pPr>
        <w:pStyle w:val="Standard"/>
        <w:ind w:firstLine="709"/>
        <w:jc w:val="both"/>
        <w:rPr>
          <w:rFonts w:cs="Times New Roman"/>
          <w:sz w:val="28"/>
          <w:szCs w:val="28"/>
          <w:lang w:val="ru-RU"/>
        </w:rPr>
      </w:pPr>
      <w:r w:rsidRPr="00282D27">
        <w:rPr>
          <w:rFonts w:cs="Times New Roman"/>
          <w:sz w:val="28"/>
          <w:szCs w:val="28"/>
          <w:lang w:val="ru-RU"/>
        </w:rPr>
        <w:t>Прете</w:t>
      </w:r>
      <w:r w:rsidR="00842376" w:rsidRPr="00282D27">
        <w:rPr>
          <w:rFonts w:cs="Times New Roman"/>
          <w:sz w:val="28"/>
          <w:szCs w:val="28"/>
          <w:lang w:val="ru-RU"/>
        </w:rPr>
        <w:t>нзии</w:t>
      </w:r>
      <w:r w:rsidRPr="00282D27">
        <w:rPr>
          <w:rFonts w:cs="Times New Roman"/>
          <w:sz w:val="28"/>
          <w:szCs w:val="28"/>
          <w:lang w:val="ru-RU"/>
        </w:rPr>
        <w:t xml:space="preserve"> к </w:t>
      </w:r>
      <w:r w:rsidR="00842376" w:rsidRPr="00282D27">
        <w:rPr>
          <w:rFonts w:cs="Times New Roman"/>
          <w:sz w:val="28"/>
          <w:szCs w:val="28"/>
          <w:lang w:val="ru-RU"/>
        </w:rPr>
        <w:t xml:space="preserve">работе </w:t>
      </w:r>
      <w:r w:rsidRPr="00282D27">
        <w:rPr>
          <w:rFonts w:cs="Times New Roman"/>
          <w:sz w:val="28"/>
          <w:szCs w:val="28"/>
          <w:lang w:val="ru-RU"/>
        </w:rPr>
        <w:t>МУП «Водоканал»</w:t>
      </w:r>
      <w:r w:rsidR="00D55D9E" w:rsidRPr="00282D27">
        <w:rPr>
          <w:rFonts w:cs="Times New Roman"/>
          <w:sz w:val="28"/>
          <w:szCs w:val="28"/>
          <w:lang w:val="ru-RU"/>
        </w:rPr>
        <w:t xml:space="preserve"> нет</w:t>
      </w:r>
      <w:r w:rsidRPr="00282D27">
        <w:rPr>
          <w:rFonts w:cs="Times New Roman"/>
          <w:sz w:val="28"/>
          <w:szCs w:val="28"/>
          <w:lang w:val="ru-RU"/>
        </w:rPr>
        <w:t>, единственно</w:t>
      </w:r>
      <w:r w:rsidR="00842376" w:rsidRPr="00282D27">
        <w:rPr>
          <w:rFonts w:cs="Times New Roman"/>
          <w:sz w:val="28"/>
          <w:szCs w:val="28"/>
          <w:lang w:val="ru-RU"/>
        </w:rPr>
        <w:t>,</w:t>
      </w:r>
      <w:r w:rsidRPr="00282D27">
        <w:rPr>
          <w:rFonts w:cs="Times New Roman"/>
          <w:sz w:val="28"/>
          <w:szCs w:val="28"/>
          <w:lang w:val="ru-RU"/>
        </w:rPr>
        <w:t xml:space="preserve"> надо поработать  над снижением потерь воды</w:t>
      </w:r>
      <w:r w:rsidR="00842376" w:rsidRPr="00282D27">
        <w:rPr>
          <w:rFonts w:cs="Times New Roman"/>
          <w:sz w:val="28"/>
          <w:szCs w:val="28"/>
          <w:lang w:val="ru-RU"/>
        </w:rPr>
        <w:t>,</w:t>
      </w:r>
      <w:r w:rsidRPr="00282D27">
        <w:rPr>
          <w:rFonts w:cs="Times New Roman"/>
          <w:sz w:val="28"/>
          <w:szCs w:val="28"/>
          <w:lang w:val="ru-RU"/>
        </w:rPr>
        <w:t xml:space="preserve"> которые в поселении ещё довольно велики.</w:t>
      </w:r>
    </w:p>
    <w:p w:rsidR="005C4BF7" w:rsidRPr="00282D27" w:rsidRDefault="007679F7" w:rsidP="00282D27">
      <w:pPr>
        <w:pStyle w:val="Standard"/>
        <w:jc w:val="center"/>
        <w:rPr>
          <w:rFonts w:cs="Times New Roman"/>
          <w:b/>
          <w:bCs/>
          <w:sz w:val="28"/>
          <w:szCs w:val="28"/>
          <w:lang w:val="ru-RU"/>
        </w:rPr>
      </w:pPr>
      <w:r w:rsidRPr="00282D27">
        <w:rPr>
          <w:rFonts w:cs="Times New Roman"/>
          <w:b/>
          <w:bCs/>
          <w:sz w:val="28"/>
          <w:szCs w:val="28"/>
          <w:lang w:val="ru-RU"/>
        </w:rPr>
        <w:t>Газификация</w:t>
      </w:r>
    </w:p>
    <w:p w:rsidR="005C4BF7" w:rsidRPr="00282D27" w:rsidRDefault="005C4BF7" w:rsidP="00282D27">
      <w:pPr>
        <w:pStyle w:val="Standard"/>
        <w:ind w:firstLine="709"/>
        <w:jc w:val="both"/>
        <w:rPr>
          <w:rFonts w:cs="Times New Roman"/>
          <w:sz w:val="28"/>
          <w:szCs w:val="28"/>
          <w:lang w:val="ru-RU"/>
        </w:rPr>
      </w:pPr>
      <w:r w:rsidRPr="00282D27">
        <w:rPr>
          <w:rFonts w:cs="Times New Roman"/>
          <w:sz w:val="28"/>
          <w:szCs w:val="28"/>
          <w:lang w:val="ru-RU"/>
        </w:rPr>
        <w:t>Как вы знаете</w:t>
      </w:r>
      <w:r w:rsidR="00DC4DC1" w:rsidRPr="00282D27">
        <w:rPr>
          <w:rFonts w:cs="Times New Roman"/>
          <w:sz w:val="28"/>
          <w:szCs w:val="28"/>
          <w:lang w:val="ru-RU"/>
        </w:rPr>
        <w:t>,</w:t>
      </w:r>
      <w:r w:rsidRPr="00282D27">
        <w:rPr>
          <w:rFonts w:cs="Times New Roman"/>
          <w:sz w:val="28"/>
          <w:szCs w:val="28"/>
          <w:lang w:val="ru-RU"/>
        </w:rPr>
        <w:t xml:space="preserve"> в конце 2018 года была завершена многолетняя работа по газификации наших 3-х населённых пунктов х. Лобова балка, х. Тверской и с. Грузское. На момент пуска газа 27 декабря 2018 года было газифици</w:t>
      </w:r>
      <w:r w:rsidR="00DC4DC1" w:rsidRPr="00282D27">
        <w:rPr>
          <w:rFonts w:cs="Times New Roman"/>
          <w:sz w:val="28"/>
          <w:szCs w:val="28"/>
          <w:lang w:val="ru-RU"/>
        </w:rPr>
        <w:t>ровано 8 домовладений. В течение</w:t>
      </w:r>
      <w:r w:rsidRPr="00282D27">
        <w:rPr>
          <w:rFonts w:cs="Times New Roman"/>
          <w:sz w:val="28"/>
          <w:szCs w:val="28"/>
          <w:lang w:val="ru-RU"/>
        </w:rPr>
        <w:t xml:space="preserve"> 2019 года жители хуторов активно включились в работу по газификации своих домовладений. На </w:t>
      </w:r>
      <w:r w:rsidR="00DC4DC1" w:rsidRPr="00282D27">
        <w:rPr>
          <w:rFonts w:cs="Times New Roman"/>
          <w:sz w:val="28"/>
          <w:szCs w:val="28"/>
          <w:lang w:val="ru-RU"/>
        </w:rPr>
        <w:t>сегодняшний</w:t>
      </w:r>
      <w:r w:rsidRPr="00282D27">
        <w:rPr>
          <w:rFonts w:cs="Times New Roman"/>
          <w:sz w:val="28"/>
          <w:szCs w:val="28"/>
          <w:lang w:val="ru-RU"/>
        </w:rPr>
        <w:t xml:space="preserve"> де</w:t>
      </w:r>
      <w:r w:rsidR="00D55D9E" w:rsidRPr="00282D27">
        <w:rPr>
          <w:rFonts w:cs="Times New Roman"/>
          <w:sz w:val="28"/>
          <w:szCs w:val="28"/>
          <w:lang w:val="ru-RU"/>
        </w:rPr>
        <w:t>нь в хуторах газифицировано</w:t>
      </w:r>
      <w:r w:rsidRPr="00282D27">
        <w:rPr>
          <w:rFonts w:cs="Times New Roman"/>
          <w:sz w:val="28"/>
          <w:szCs w:val="28"/>
          <w:lang w:val="ru-RU"/>
        </w:rPr>
        <w:t xml:space="preserve">:  </w:t>
      </w:r>
    </w:p>
    <w:p w:rsidR="005C4BF7" w:rsidRPr="00282D27" w:rsidRDefault="00D55D9E" w:rsidP="00282D27">
      <w:pPr>
        <w:pStyle w:val="Standard"/>
        <w:jc w:val="both"/>
        <w:rPr>
          <w:rFonts w:cs="Times New Roman"/>
          <w:sz w:val="28"/>
          <w:szCs w:val="28"/>
          <w:lang w:val="ru-RU"/>
        </w:rPr>
      </w:pPr>
      <w:r w:rsidRPr="00282D27">
        <w:rPr>
          <w:rFonts w:cs="Times New Roman"/>
          <w:sz w:val="28"/>
          <w:szCs w:val="28"/>
          <w:lang w:val="ru-RU"/>
        </w:rPr>
        <w:t>в х. Лобова балка 13</w:t>
      </w:r>
      <w:r w:rsidR="005C4BF7" w:rsidRPr="00282D27">
        <w:rPr>
          <w:rFonts w:cs="Times New Roman"/>
          <w:sz w:val="28"/>
          <w:szCs w:val="28"/>
          <w:lang w:val="ru-RU"/>
        </w:rPr>
        <w:t xml:space="preserve">  домовладений,</w:t>
      </w:r>
    </w:p>
    <w:p w:rsidR="005C4BF7" w:rsidRPr="00282D27" w:rsidRDefault="00D55D9E" w:rsidP="00282D27">
      <w:pPr>
        <w:pStyle w:val="Standard"/>
        <w:jc w:val="both"/>
        <w:rPr>
          <w:rFonts w:cs="Times New Roman"/>
          <w:sz w:val="28"/>
          <w:szCs w:val="28"/>
          <w:lang w:val="ru-RU"/>
        </w:rPr>
      </w:pPr>
      <w:r w:rsidRPr="00282D27">
        <w:rPr>
          <w:rFonts w:cs="Times New Roman"/>
          <w:sz w:val="28"/>
          <w:szCs w:val="28"/>
          <w:lang w:val="ru-RU"/>
        </w:rPr>
        <w:t xml:space="preserve">в х. </w:t>
      </w:r>
      <w:proofErr w:type="gramStart"/>
      <w:r w:rsidRPr="00282D27">
        <w:rPr>
          <w:rFonts w:cs="Times New Roman"/>
          <w:sz w:val="28"/>
          <w:szCs w:val="28"/>
          <w:lang w:val="ru-RU"/>
        </w:rPr>
        <w:t>Тверском</w:t>
      </w:r>
      <w:proofErr w:type="gramEnd"/>
      <w:r w:rsidRPr="00282D27">
        <w:rPr>
          <w:rFonts w:cs="Times New Roman"/>
          <w:sz w:val="28"/>
          <w:szCs w:val="28"/>
          <w:lang w:val="ru-RU"/>
        </w:rPr>
        <w:t xml:space="preserve">  15</w:t>
      </w:r>
      <w:r w:rsidR="005C4BF7" w:rsidRPr="00282D27">
        <w:rPr>
          <w:rFonts w:cs="Times New Roman"/>
          <w:sz w:val="28"/>
          <w:szCs w:val="28"/>
          <w:lang w:val="ru-RU"/>
        </w:rPr>
        <w:t xml:space="preserve">  домовладений,</w:t>
      </w:r>
    </w:p>
    <w:p w:rsidR="005C4BF7" w:rsidRPr="00282D27" w:rsidRDefault="00D55D9E" w:rsidP="00282D27">
      <w:pPr>
        <w:pStyle w:val="Standard"/>
        <w:jc w:val="both"/>
        <w:rPr>
          <w:rFonts w:cs="Times New Roman"/>
          <w:sz w:val="28"/>
          <w:szCs w:val="28"/>
          <w:lang w:val="ru-RU"/>
        </w:rPr>
      </w:pPr>
      <w:proofErr w:type="gramStart"/>
      <w:r w:rsidRPr="00282D27">
        <w:rPr>
          <w:rFonts w:cs="Times New Roman"/>
          <w:sz w:val="28"/>
          <w:szCs w:val="28"/>
          <w:lang w:val="ru-RU"/>
        </w:rPr>
        <w:t>в</w:t>
      </w:r>
      <w:proofErr w:type="gramEnd"/>
      <w:r w:rsidRPr="00282D27">
        <w:rPr>
          <w:rFonts w:cs="Times New Roman"/>
          <w:sz w:val="28"/>
          <w:szCs w:val="28"/>
          <w:lang w:val="ru-RU"/>
        </w:rPr>
        <w:t xml:space="preserve"> с. Грузское 6</w:t>
      </w:r>
      <w:r w:rsidR="005C4BF7" w:rsidRPr="00282D27">
        <w:rPr>
          <w:rFonts w:cs="Times New Roman"/>
          <w:sz w:val="28"/>
          <w:szCs w:val="28"/>
          <w:lang w:val="ru-RU"/>
        </w:rPr>
        <w:t xml:space="preserve">  домовладений.</w:t>
      </w:r>
    </w:p>
    <w:p w:rsidR="00D55D9E" w:rsidRPr="00282D27" w:rsidRDefault="00D55D9E" w:rsidP="00282D27">
      <w:pPr>
        <w:pStyle w:val="Standard"/>
        <w:ind w:firstLine="709"/>
        <w:jc w:val="both"/>
        <w:rPr>
          <w:rFonts w:cs="Times New Roman"/>
          <w:sz w:val="28"/>
          <w:szCs w:val="28"/>
          <w:lang w:val="ru-RU"/>
        </w:rPr>
      </w:pPr>
      <w:r w:rsidRPr="00282D27">
        <w:rPr>
          <w:rFonts w:cs="Times New Roman"/>
          <w:sz w:val="28"/>
          <w:szCs w:val="28"/>
          <w:lang w:val="ru-RU"/>
        </w:rPr>
        <w:t>Всего в хуторах газифицировано – 34 домовладения.</w:t>
      </w:r>
    </w:p>
    <w:p w:rsidR="005C4BF7" w:rsidRPr="00282D27" w:rsidRDefault="00D55D9E" w:rsidP="00282D27">
      <w:pPr>
        <w:pStyle w:val="Standard"/>
        <w:ind w:firstLine="709"/>
        <w:jc w:val="both"/>
        <w:rPr>
          <w:rFonts w:cs="Times New Roman"/>
          <w:sz w:val="28"/>
          <w:szCs w:val="28"/>
          <w:lang w:val="ru-RU"/>
        </w:rPr>
      </w:pPr>
      <w:r w:rsidRPr="00282D27">
        <w:rPr>
          <w:rFonts w:cs="Times New Roman"/>
          <w:sz w:val="28"/>
          <w:szCs w:val="28"/>
          <w:lang w:val="ru-RU"/>
        </w:rPr>
        <w:t>Порядка 19</w:t>
      </w:r>
      <w:r w:rsidR="005C4BF7" w:rsidRPr="00282D27">
        <w:rPr>
          <w:rFonts w:cs="Times New Roman"/>
          <w:sz w:val="28"/>
          <w:szCs w:val="28"/>
          <w:lang w:val="ru-RU"/>
        </w:rPr>
        <w:t xml:space="preserve"> рабочих проектов  по газификации домовладений находится в работе  </w:t>
      </w:r>
      <w:proofErr w:type="spellStart"/>
      <w:r w:rsidR="005C4BF7" w:rsidRPr="00282D27">
        <w:rPr>
          <w:rFonts w:cs="Times New Roman"/>
          <w:sz w:val="28"/>
          <w:szCs w:val="28"/>
          <w:lang w:val="ru-RU"/>
        </w:rPr>
        <w:t>Райгаза</w:t>
      </w:r>
      <w:proofErr w:type="spellEnd"/>
      <w:r w:rsidR="005C4BF7" w:rsidRPr="00282D27">
        <w:rPr>
          <w:rFonts w:cs="Times New Roman"/>
          <w:sz w:val="28"/>
          <w:szCs w:val="28"/>
          <w:lang w:val="ru-RU"/>
        </w:rPr>
        <w:t>.</w:t>
      </w:r>
    </w:p>
    <w:p w:rsidR="005C4BF7" w:rsidRPr="00282D27" w:rsidRDefault="005C4BF7" w:rsidP="00282D27">
      <w:pPr>
        <w:pStyle w:val="Standard"/>
        <w:ind w:firstLine="709"/>
        <w:jc w:val="both"/>
        <w:rPr>
          <w:rFonts w:cs="Times New Roman"/>
          <w:sz w:val="28"/>
          <w:szCs w:val="28"/>
          <w:lang w:val="ru-RU"/>
        </w:rPr>
      </w:pPr>
      <w:r w:rsidRPr="00282D27">
        <w:rPr>
          <w:rFonts w:cs="Times New Roman"/>
          <w:sz w:val="28"/>
          <w:szCs w:val="28"/>
          <w:lang w:val="ru-RU"/>
        </w:rPr>
        <w:t>В течени</w:t>
      </w:r>
      <w:proofErr w:type="gramStart"/>
      <w:r w:rsidRPr="00282D27">
        <w:rPr>
          <w:rFonts w:cs="Times New Roman"/>
          <w:sz w:val="28"/>
          <w:szCs w:val="28"/>
          <w:lang w:val="ru-RU"/>
        </w:rPr>
        <w:t>и</w:t>
      </w:r>
      <w:proofErr w:type="gramEnd"/>
      <w:r w:rsidRPr="00282D27">
        <w:rPr>
          <w:rFonts w:cs="Times New Roman"/>
          <w:sz w:val="28"/>
          <w:szCs w:val="28"/>
          <w:lang w:val="ru-RU"/>
        </w:rPr>
        <w:t xml:space="preserve"> 2019 года по договору с администрацией сельского поселения АО «Газпром газораспределение Краснодар» проводит техническое обслуживание распределительных газопроводов в хуторах. Стоимость выполненных работ составила 21,3 тыс. руб.</w:t>
      </w:r>
    </w:p>
    <w:p w:rsidR="005C4BF7" w:rsidRPr="00282D27" w:rsidRDefault="005C4BF7" w:rsidP="00282D27">
      <w:pPr>
        <w:pStyle w:val="Standard"/>
        <w:spacing w:after="240"/>
        <w:ind w:firstLine="709"/>
        <w:jc w:val="both"/>
        <w:rPr>
          <w:rFonts w:cs="Times New Roman"/>
          <w:sz w:val="28"/>
          <w:szCs w:val="28"/>
          <w:lang w:val="ru-RU"/>
        </w:rPr>
      </w:pPr>
      <w:r w:rsidRPr="00282D27">
        <w:rPr>
          <w:rFonts w:cs="Times New Roman"/>
          <w:sz w:val="28"/>
          <w:szCs w:val="28"/>
          <w:lang w:val="ru-RU"/>
        </w:rPr>
        <w:t>С поставленной задачей по оформлению распределительных газопроводов в собственность спец</w:t>
      </w:r>
      <w:r w:rsidR="001E1EA8" w:rsidRPr="00282D27">
        <w:rPr>
          <w:rFonts w:cs="Times New Roman"/>
          <w:sz w:val="28"/>
          <w:szCs w:val="28"/>
          <w:lang w:val="ru-RU"/>
        </w:rPr>
        <w:t>иалисты поселения не справились,</w:t>
      </w:r>
      <w:r w:rsidRPr="00282D27">
        <w:rPr>
          <w:rFonts w:cs="Times New Roman"/>
          <w:sz w:val="28"/>
          <w:szCs w:val="28"/>
          <w:lang w:val="ru-RU"/>
        </w:rPr>
        <w:t xml:space="preserve"> </w:t>
      </w:r>
      <w:r w:rsidR="001E1EA8" w:rsidRPr="00282D27">
        <w:rPr>
          <w:rFonts w:cs="Times New Roman"/>
          <w:sz w:val="28"/>
          <w:szCs w:val="28"/>
          <w:lang w:val="ru-RU"/>
        </w:rPr>
        <w:t>в</w:t>
      </w:r>
      <w:r w:rsidRPr="00282D27">
        <w:rPr>
          <w:rFonts w:cs="Times New Roman"/>
          <w:sz w:val="28"/>
          <w:szCs w:val="28"/>
          <w:lang w:val="ru-RU"/>
        </w:rPr>
        <w:t xml:space="preserve"> связи со сложной работой по оформлению сервитута. В </w:t>
      </w:r>
      <w:proofErr w:type="spellStart"/>
      <w:r w:rsidR="004155F3" w:rsidRPr="00282D27">
        <w:rPr>
          <w:rFonts w:cs="Times New Roman"/>
          <w:sz w:val="28"/>
          <w:szCs w:val="28"/>
          <w:lang w:val="ru-RU"/>
        </w:rPr>
        <w:t>Росреестре</w:t>
      </w:r>
      <w:proofErr w:type="spellEnd"/>
      <w:r w:rsidR="004155F3" w:rsidRPr="00282D27">
        <w:rPr>
          <w:rFonts w:cs="Times New Roman"/>
          <w:sz w:val="28"/>
          <w:szCs w:val="28"/>
          <w:lang w:val="ru-RU"/>
        </w:rPr>
        <w:t xml:space="preserve"> мы получили в течение</w:t>
      </w:r>
      <w:r w:rsidRPr="00282D27">
        <w:rPr>
          <w:rFonts w:cs="Times New Roman"/>
          <w:sz w:val="28"/>
          <w:szCs w:val="28"/>
          <w:lang w:val="ru-RU"/>
        </w:rPr>
        <w:t xml:space="preserve"> года приостановки и отказы. Ставлю задачу в 2020 году специалистам администрации продолжить данную работу.</w:t>
      </w:r>
    </w:p>
    <w:p w:rsidR="005C4BF7" w:rsidRPr="00282D27" w:rsidRDefault="004155F3" w:rsidP="00282D27">
      <w:pPr>
        <w:pStyle w:val="Standard"/>
        <w:jc w:val="center"/>
        <w:rPr>
          <w:rFonts w:cs="Times New Roman"/>
          <w:sz w:val="28"/>
          <w:szCs w:val="28"/>
          <w:lang w:val="ru-RU"/>
        </w:rPr>
      </w:pPr>
      <w:r w:rsidRPr="00282D27">
        <w:rPr>
          <w:rFonts w:cs="Times New Roman"/>
          <w:b/>
          <w:bCs/>
          <w:sz w:val="28"/>
          <w:szCs w:val="28"/>
          <w:lang w:val="ru-RU"/>
        </w:rPr>
        <w:t>Благоустройство</w:t>
      </w:r>
    </w:p>
    <w:p w:rsidR="005C4BF7" w:rsidRPr="00282D27" w:rsidRDefault="004155F3" w:rsidP="00282D27">
      <w:pPr>
        <w:pStyle w:val="Standard"/>
        <w:ind w:firstLine="709"/>
        <w:jc w:val="both"/>
        <w:rPr>
          <w:rFonts w:cs="Times New Roman"/>
          <w:sz w:val="28"/>
          <w:szCs w:val="28"/>
          <w:lang w:val="ru-RU"/>
        </w:rPr>
      </w:pPr>
      <w:r w:rsidRPr="00282D27">
        <w:rPr>
          <w:rFonts w:cs="Times New Roman"/>
          <w:sz w:val="28"/>
          <w:szCs w:val="28"/>
          <w:lang w:val="ru-RU"/>
        </w:rPr>
        <w:t>В течение</w:t>
      </w:r>
      <w:r w:rsidR="005C4BF7" w:rsidRPr="00282D27">
        <w:rPr>
          <w:rFonts w:cs="Times New Roman"/>
          <w:sz w:val="28"/>
          <w:szCs w:val="28"/>
          <w:lang w:val="ru-RU"/>
        </w:rPr>
        <w:t xml:space="preserve"> года работала бригада рабочих из 4-х человек: </w:t>
      </w:r>
      <w:proofErr w:type="spellStart"/>
      <w:r w:rsidR="005C4BF7" w:rsidRPr="00282D27">
        <w:rPr>
          <w:rFonts w:cs="Times New Roman"/>
          <w:sz w:val="28"/>
          <w:szCs w:val="28"/>
          <w:lang w:val="ru-RU"/>
        </w:rPr>
        <w:t>Бульбас</w:t>
      </w:r>
      <w:proofErr w:type="spellEnd"/>
      <w:r w:rsidR="005C4BF7" w:rsidRPr="00282D27">
        <w:rPr>
          <w:rFonts w:cs="Times New Roman"/>
          <w:sz w:val="28"/>
          <w:szCs w:val="28"/>
          <w:lang w:val="ru-RU"/>
        </w:rPr>
        <w:t xml:space="preserve"> А.Г. , </w:t>
      </w:r>
      <w:proofErr w:type="spellStart"/>
      <w:r w:rsidR="005C4BF7" w:rsidRPr="00282D27">
        <w:rPr>
          <w:rFonts w:cs="Times New Roman"/>
          <w:sz w:val="28"/>
          <w:szCs w:val="28"/>
          <w:lang w:val="ru-RU"/>
        </w:rPr>
        <w:t>Бувин</w:t>
      </w:r>
      <w:proofErr w:type="spellEnd"/>
      <w:r w:rsidR="005C4BF7" w:rsidRPr="00282D27">
        <w:rPr>
          <w:rFonts w:cs="Times New Roman"/>
          <w:sz w:val="28"/>
          <w:szCs w:val="28"/>
          <w:lang w:val="ru-RU"/>
        </w:rPr>
        <w:t xml:space="preserve"> Н.П., Л</w:t>
      </w:r>
      <w:r w:rsidRPr="00282D27">
        <w:rPr>
          <w:rFonts w:cs="Times New Roman"/>
          <w:sz w:val="28"/>
          <w:szCs w:val="28"/>
          <w:lang w:val="ru-RU"/>
        </w:rPr>
        <w:t>итвиненко Н.Н. , Михайлов М.А. и</w:t>
      </w:r>
      <w:r w:rsidR="005C4BF7" w:rsidRPr="00282D27">
        <w:rPr>
          <w:rFonts w:cs="Times New Roman"/>
          <w:sz w:val="28"/>
          <w:szCs w:val="28"/>
          <w:lang w:val="ru-RU"/>
        </w:rPr>
        <w:t xml:space="preserve"> две единицы техники.  </w:t>
      </w:r>
      <w:proofErr w:type="gramStart"/>
      <w:r w:rsidR="005C4BF7" w:rsidRPr="00282D27">
        <w:rPr>
          <w:rFonts w:cs="Times New Roman"/>
          <w:sz w:val="28"/>
          <w:szCs w:val="28"/>
          <w:lang w:val="ru-RU"/>
        </w:rPr>
        <w:t xml:space="preserve">Рабочими выполнялась работа по очистке территорий от стихийных свалок, спилу сухостойных и аварийных деревьев и вывозе веток с улиц ст. </w:t>
      </w:r>
      <w:proofErr w:type="spellStart"/>
      <w:r w:rsidR="005C4BF7" w:rsidRPr="00282D27">
        <w:rPr>
          <w:rFonts w:cs="Times New Roman"/>
          <w:sz w:val="28"/>
          <w:szCs w:val="28"/>
          <w:lang w:val="ru-RU"/>
        </w:rPr>
        <w:t>Новопашковской</w:t>
      </w:r>
      <w:proofErr w:type="spellEnd"/>
      <w:r w:rsidR="005C4BF7" w:rsidRPr="00282D27">
        <w:rPr>
          <w:rFonts w:cs="Times New Roman"/>
          <w:sz w:val="28"/>
          <w:szCs w:val="28"/>
          <w:lang w:val="ru-RU"/>
        </w:rPr>
        <w:t>, покос сорной растительности на улицах и в местах  общего пользования, уборке  территорий кладбищ, косметическому ремонту памятников погибшим войнам в ВОВ и мемориала и другие работы.</w:t>
      </w:r>
      <w:proofErr w:type="gramEnd"/>
      <w:r w:rsidR="005C4BF7" w:rsidRPr="00282D27">
        <w:rPr>
          <w:rFonts w:cs="Times New Roman"/>
          <w:sz w:val="28"/>
          <w:szCs w:val="28"/>
          <w:lang w:val="ru-RU"/>
        </w:rPr>
        <w:t xml:space="preserve"> </w:t>
      </w:r>
      <w:proofErr w:type="gramStart"/>
      <w:r w:rsidR="005C4BF7" w:rsidRPr="00282D27">
        <w:rPr>
          <w:rFonts w:cs="Times New Roman"/>
          <w:sz w:val="28"/>
          <w:szCs w:val="28"/>
          <w:lang w:val="ru-RU"/>
        </w:rPr>
        <w:t>Считаю</w:t>
      </w:r>
      <w:proofErr w:type="gramEnd"/>
      <w:r w:rsidR="005C4BF7" w:rsidRPr="00282D27">
        <w:rPr>
          <w:rFonts w:cs="Times New Roman"/>
          <w:sz w:val="28"/>
          <w:szCs w:val="28"/>
          <w:lang w:val="ru-RU"/>
        </w:rPr>
        <w:t xml:space="preserve"> что рабочие успешно справились со всеми работами и заслуживают слова благодарности.</w:t>
      </w:r>
    </w:p>
    <w:p w:rsidR="0075271E" w:rsidRPr="00282D27" w:rsidRDefault="005C4BF7" w:rsidP="00282D27">
      <w:pPr>
        <w:pStyle w:val="Standard"/>
        <w:ind w:firstLine="709"/>
        <w:jc w:val="both"/>
        <w:rPr>
          <w:rFonts w:cs="Times New Roman"/>
          <w:sz w:val="28"/>
          <w:szCs w:val="28"/>
          <w:lang w:val="ru-RU"/>
        </w:rPr>
      </w:pPr>
      <w:r w:rsidRPr="00282D27">
        <w:rPr>
          <w:rFonts w:cs="Times New Roman"/>
          <w:sz w:val="28"/>
          <w:szCs w:val="28"/>
          <w:lang w:val="ru-RU"/>
        </w:rPr>
        <w:t xml:space="preserve">Расходы на благоустройство территории поселения и наведению санитарного порядка составили 751 тыс. руб. </w:t>
      </w:r>
    </w:p>
    <w:p w:rsidR="0075271E" w:rsidRPr="00282D27" w:rsidRDefault="0075271E" w:rsidP="00282D27">
      <w:pPr>
        <w:pStyle w:val="Standard"/>
        <w:ind w:firstLine="709"/>
        <w:jc w:val="both"/>
        <w:rPr>
          <w:rFonts w:cs="Times New Roman"/>
          <w:sz w:val="28"/>
          <w:szCs w:val="28"/>
          <w:lang w:val="ru-RU"/>
        </w:rPr>
      </w:pPr>
      <w:r w:rsidRPr="00282D27">
        <w:rPr>
          <w:rFonts w:cs="Times New Roman"/>
          <w:sz w:val="28"/>
          <w:szCs w:val="28"/>
          <w:lang w:val="ru-RU"/>
        </w:rPr>
        <w:t xml:space="preserve">Так же на территории нашего поселения проводились </w:t>
      </w:r>
      <w:proofErr w:type="spellStart"/>
      <w:r w:rsidRPr="00282D27">
        <w:rPr>
          <w:rFonts w:cs="Times New Roman"/>
          <w:sz w:val="28"/>
          <w:szCs w:val="28"/>
          <w:lang w:val="ru-RU"/>
        </w:rPr>
        <w:t>Всекубанский</w:t>
      </w:r>
      <w:proofErr w:type="spellEnd"/>
      <w:r w:rsidRPr="00282D27">
        <w:rPr>
          <w:rFonts w:cs="Times New Roman"/>
          <w:sz w:val="28"/>
          <w:szCs w:val="28"/>
          <w:lang w:val="ru-RU"/>
        </w:rPr>
        <w:t xml:space="preserve"> </w:t>
      </w:r>
      <w:r w:rsidRPr="00282D27">
        <w:rPr>
          <w:rFonts w:cs="Times New Roman"/>
          <w:sz w:val="28"/>
          <w:szCs w:val="28"/>
          <w:lang w:val="ru-RU"/>
        </w:rPr>
        <w:lastRenderedPageBreak/>
        <w:t>месячник и субботники, где активное участие принимали все организации и жители поселения. Были проведены работы по озеленению общественных мест, разбивке клумб побелке стволов деревьев. В течени</w:t>
      </w:r>
      <w:proofErr w:type="gramStart"/>
      <w:r w:rsidRPr="00282D27">
        <w:rPr>
          <w:rFonts w:cs="Times New Roman"/>
          <w:sz w:val="28"/>
          <w:szCs w:val="28"/>
          <w:lang w:val="ru-RU"/>
        </w:rPr>
        <w:t>и</w:t>
      </w:r>
      <w:proofErr w:type="gramEnd"/>
      <w:r w:rsidRPr="00282D27">
        <w:rPr>
          <w:rFonts w:cs="Times New Roman"/>
          <w:sz w:val="28"/>
          <w:szCs w:val="28"/>
          <w:lang w:val="ru-RU"/>
        </w:rPr>
        <w:t xml:space="preserve"> весенне-осеннего периода проводились мероприятия по уничтожению  карантинной и другой сорной  растительности выдано более 80 предупреждений, проводились рейдовые мероприятия мобильной группы по выявлению дикорастущей конопли. Проводились субботники по очистке берегов реки </w:t>
      </w:r>
      <w:proofErr w:type="spellStart"/>
      <w:r w:rsidRPr="00282D27">
        <w:rPr>
          <w:rFonts w:cs="Times New Roman"/>
          <w:sz w:val="28"/>
          <w:szCs w:val="28"/>
          <w:lang w:val="ru-RU"/>
        </w:rPr>
        <w:t>Грузской</w:t>
      </w:r>
      <w:proofErr w:type="spellEnd"/>
      <w:r w:rsidRPr="00282D27">
        <w:rPr>
          <w:rFonts w:cs="Times New Roman"/>
          <w:sz w:val="28"/>
          <w:szCs w:val="28"/>
          <w:lang w:val="ru-RU"/>
        </w:rPr>
        <w:t xml:space="preserve"> от бытового мусора. Учащиеся нашей школы принимали участие во всероссийском эколо</w:t>
      </w:r>
      <w:r w:rsidR="00DE1DCC" w:rsidRPr="00282D27">
        <w:rPr>
          <w:rFonts w:cs="Times New Roman"/>
          <w:sz w:val="28"/>
          <w:szCs w:val="28"/>
          <w:lang w:val="ru-RU"/>
        </w:rPr>
        <w:t>гическом субботнике «Вода России</w:t>
      </w:r>
      <w:r w:rsidRPr="00282D27">
        <w:rPr>
          <w:rFonts w:cs="Times New Roman"/>
          <w:sz w:val="28"/>
          <w:szCs w:val="28"/>
          <w:lang w:val="ru-RU"/>
        </w:rPr>
        <w:t xml:space="preserve">».  </w:t>
      </w:r>
    </w:p>
    <w:p w:rsidR="005C4BF7" w:rsidRPr="00282D27" w:rsidRDefault="005C4BF7" w:rsidP="00282D27">
      <w:pPr>
        <w:pStyle w:val="Standard"/>
        <w:ind w:firstLine="709"/>
        <w:jc w:val="both"/>
        <w:rPr>
          <w:rFonts w:cs="Times New Roman"/>
          <w:sz w:val="28"/>
          <w:szCs w:val="28"/>
          <w:lang w:val="ru-RU"/>
        </w:rPr>
      </w:pPr>
      <w:r w:rsidRPr="00282D27">
        <w:rPr>
          <w:rFonts w:cs="Times New Roman"/>
          <w:sz w:val="28"/>
          <w:szCs w:val="28"/>
          <w:lang w:val="ru-RU"/>
        </w:rPr>
        <w:t>Хочу также отметить положительную работу в 2019 год</w:t>
      </w:r>
      <w:proofErr w:type="gramStart"/>
      <w:r w:rsidRPr="00282D27">
        <w:rPr>
          <w:rFonts w:cs="Times New Roman"/>
          <w:sz w:val="28"/>
          <w:szCs w:val="28"/>
          <w:lang w:val="ru-RU"/>
        </w:rPr>
        <w:t>у ООО</w:t>
      </w:r>
      <w:proofErr w:type="gramEnd"/>
      <w:r w:rsidRPr="00282D27">
        <w:rPr>
          <w:rFonts w:cs="Times New Roman"/>
          <w:sz w:val="28"/>
          <w:szCs w:val="28"/>
          <w:lang w:val="ru-RU"/>
        </w:rPr>
        <w:t xml:space="preserve"> «Чистая станица»</w:t>
      </w:r>
      <w:r w:rsidR="004155F3" w:rsidRPr="00282D27">
        <w:rPr>
          <w:rFonts w:cs="Times New Roman"/>
          <w:sz w:val="28"/>
          <w:szCs w:val="28"/>
          <w:lang w:val="ru-RU"/>
        </w:rPr>
        <w:t xml:space="preserve">, </w:t>
      </w:r>
      <w:r w:rsidRPr="00282D27">
        <w:rPr>
          <w:rFonts w:cs="Times New Roman"/>
          <w:sz w:val="28"/>
          <w:szCs w:val="28"/>
          <w:lang w:val="ru-RU"/>
        </w:rPr>
        <w:t>которая уже 3 года в нашем поселении и в целом по району занимается сбором и вывозом ТКО. В течени</w:t>
      </w:r>
      <w:proofErr w:type="gramStart"/>
      <w:r w:rsidRPr="00282D27">
        <w:rPr>
          <w:rFonts w:cs="Times New Roman"/>
          <w:sz w:val="28"/>
          <w:szCs w:val="28"/>
          <w:lang w:val="ru-RU"/>
        </w:rPr>
        <w:t>и</w:t>
      </w:r>
      <w:proofErr w:type="gramEnd"/>
      <w:r w:rsidRPr="00282D27">
        <w:rPr>
          <w:rFonts w:cs="Times New Roman"/>
          <w:sz w:val="28"/>
          <w:szCs w:val="28"/>
          <w:lang w:val="ru-RU"/>
        </w:rPr>
        <w:t xml:space="preserve"> года практически не было срывов графика вывоза ТКО, водители отработали маршрут движения, механизм уплаты за оказанные услуги доступен для населения. Отмечу что с  2019 года полномочия по сбору и вывоз ТКО переданы на уровень муниципального района.</w:t>
      </w:r>
    </w:p>
    <w:p w:rsidR="005C4BF7" w:rsidRPr="00282D27" w:rsidRDefault="005C4BF7" w:rsidP="00282D27">
      <w:pPr>
        <w:pStyle w:val="Standard"/>
        <w:ind w:firstLine="709"/>
        <w:jc w:val="both"/>
        <w:rPr>
          <w:rFonts w:cs="Times New Roman"/>
          <w:sz w:val="28"/>
          <w:szCs w:val="28"/>
          <w:lang w:val="ru-RU"/>
        </w:rPr>
      </w:pPr>
      <w:r w:rsidRPr="00282D27">
        <w:rPr>
          <w:rFonts w:cs="Times New Roman"/>
          <w:sz w:val="28"/>
          <w:szCs w:val="28"/>
          <w:lang w:val="ru-RU"/>
        </w:rPr>
        <w:t xml:space="preserve">Обсуждая тему </w:t>
      </w:r>
      <w:proofErr w:type="gramStart"/>
      <w:r w:rsidRPr="00282D27">
        <w:rPr>
          <w:rFonts w:cs="Times New Roman"/>
          <w:sz w:val="28"/>
          <w:szCs w:val="28"/>
          <w:lang w:val="ru-RU"/>
        </w:rPr>
        <w:t>благоустройства</w:t>
      </w:r>
      <w:proofErr w:type="gramEnd"/>
      <w:r w:rsidRPr="00282D27">
        <w:rPr>
          <w:rFonts w:cs="Times New Roman"/>
          <w:sz w:val="28"/>
          <w:szCs w:val="28"/>
          <w:lang w:val="ru-RU"/>
        </w:rPr>
        <w:t xml:space="preserve"> остановлюсь о проделанной работе по участию в федеральной программе «Комфортная городская среда».</w:t>
      </w:r>
    </w:p>
    <w:p w:rsidR="005C4BF7" w:rsidRPr="00282D27" w:rsidRDefault="005C4BF7" w:rsidP="00282D27">
      <w:pPr>
        <w:pStyle w:val="Standard"/>
        <w:ind w:firstLine="709"/>
        <w:jc w:val="both"/>
        <w:rPr>
          <w:rFonts w:cs="Times New Roman"/>
          <w:sz w:val="28"/>
          <w:szCs w:val="28"/>
          <w:lang w:val="ru-RU"/>
        </w:rPr>
      </w:pPr>
      <w:r w:rsidRPr="00282D27">
        <w:rPr>
          <w:rFonts w:cs="Times New Roman"/>
          <w:sz w:val="28"/>
          <w:szCs w:val="28"/>
          <w:lang w:val="ru-RU"/>
        </w:rPr>
        <w:t>В 2019 году была разработана проект</w:t>
      </w:r>
      <w:r w:rsidR="001D0249" w:rsidRPr="00282D27">
        <w:rPr>
          <w:rFonts w:cs="Times New Roman"/>
          <w:sz w:val="28"/>
          <w:szCs w:val="28"/>
          <w:lang w:val="ru-RU"/>
        </w:rPr>
        <w:t>н</w:t>
      </w:r>
      <w:r w:rsidRPr="00282D27">
        <w:rPr>
          <w:rFonts w:cs="Times New Roman"/>
          <w:sz w:val="28"/>
          <w:szCs w:val="28"/>
          <w:lang w:val="ru-RU"/>
        </w:rPr>
        <w:t>о-сметная документация «Благоустройство территории СДК</w:t>
      </w:r>
      <w:r w:rsidR="0075271E" w:rsidRPr="00282D27">
        <w:rPr>
          <w:rFonts w:cs="Times New Roman"/>
          <w:sz w:val="28"/>
          <w:szCs w:val="28"/>
          <w:lang w:val="ru-RU"/>
        </w:rPr>
        <w:t xml:space="preserve"> «</w:t>
      </w:r>
      <w:proofErr w:type="spellStart"/>
      <w:r w:rsidR="0075271E" w:rsidRPr="00282D27">
        <w:rPr>
          <w:rFonts w:cs="Times New Roman"/>
          <w:sz w:val="28"/>
          <w:szCs w:val="28"/>
          <w:lang w:val="ru-RU"/>
        </w:rPr>
        <w:t>Новопашковский</w:t>
      </w:r>
      <w:proofErr w:type="spellEnd"/>
      <w:r w:rsidR="0075271E" w:rsidRPr="00282D27">
        <w:rPr>
          <w:rFonts w:cs="Times New Roman"/>
          <w:sz w:val="28"/>
          <w:szCs w:val="28"/>
          <w:lang w:val="ru-RU"/>
        </w:rPr>
        <w:t xml:space="preserve">» и парка  в станице </w:t>
      </w:r>
      <w:proofErr w:type="spellStart"/>
      <w:r w:rsidRPr="00282D27">
        <w:rPr>
          <w:rFonts w:cs="Times New Roman"/>
          <w:sz w:val="28"/>
          <w:szCs w:val="28"/>
          <w:lang w:val="ru-RU"/>
        </w:rPr>
        <w:t>Новопашковской</w:t>
      </w:r>
      <w:proofErr w:type="spellEnd"/>
      <w:r w:rsidRPr="00282D27">
        <w:rPr>
          <w:rFonts w:cs="Times New Roman"/>
          <w:sz w:val="28"/>
          <w:szCs w:val="28"/>
          <w:lang w:val="ru-RU"/>
        </w:rPr>
        <w:t>, так же было получено положительное заключение экспертизы. Расходы на эт</w:t>
      </w:r>
      <w:r w:rsidR="0075271E" w:rsidRPr="00282D27">
        <w:rPr>
          <w:rFonts w:cs="Times New Roman"/>
          <w:sz w:val="28"/>
          <w:szCs w:val="28"/>
          <w:lang w:val="ru-RU"/>
        </w:rPr>
        <w:t>о составили 119,8 тыс. руб. В 4-</w:t>
      </w:r>
      <w:r w:rsidRPr="00282D27">
        <w:rPr>
          <w:rFonts w:cs="Times New Roman"/>
          <w:sz w:val="28"/>
          <w:szCs w:val="28"/>
          <w:lang w:val="ru-RU"/>
        </w:rPr>
        <w:t xml:space="preserve">ом квартале 2019 года администрацией сельского поселения были поданы документы в министерство ТЭК и ЖКХ Краснодарского края для участия в программе «Комфортная городская среда». Поселение успешно </w:t>
      </w:r>
      <w:proofErr w:type="gramStart"/>
      <w:r w:rsidRPr="00282D27">
        <w:rPr>
          <w:rFonts w:cs="Times New Roman"/>
          <w:sz w:val="28"/>
          <w:szCs w:val="28"/>
          <w:lang w:val="ru-RU"/>
        </w:rPr>
        <w:t>прошло отбор и было</w:t>
      </w:r>
      <w:proofErr w:type="gramEnd"/>
      <w:r w:rsidRPr="00282D27">
        <w:rPr>
          <w:rFonts w:cs="Times New Roman"/>
          <w:sz w:val="28"/>
          <w:szCs w:val="28"/>
          <w:lang w:val="ru-RU"/>
        </w:rPr>
        <w:t xml:space="preserve"> включено в программу на 2020 год.  На сегодняшний день подписано соглашение о выделении денежных сре</w:t>
      </w:r>
      <w:proofErr w:type="gramStart"/>
      <w:r w:rsidRPr="00282D27">
        <w:rPr>
          <w:rFonts w:cs="Times New Roman"/>
          <w:sz w:val="28"/>
          <w:szCs w:val="28"/>
          <w:lang w:val="ru-RU"/>
        </w:rPr>
        <w:t>дств с ф</w:t>
      </w:r>
      <w:proofErr w:type="gramEnd"/>
      <w:r w:rsidRPr="00282D27">
        <w:rPr>
          <w:rFonts w:cs="Times New Roman"/>
          <w:sz w:val="28"/>
          <w:szCs w:val="28"/>
          <w:lang w:val="ru-RU"/>
        </w:rPr>
        <w:t>едерального и кра</w:t>
      </w:r>
      <w:r w:rsidR="00EC2532" w:rsidRPr="00282D27">
        <w:rPr>
          <w:rFonts w:cs="Times New Roman"/>
          <w:sz w:val="28"/>
          <w:szCs w:val="28"/>
          <w:lang w:val="ru-RU"/>
        </w:rPr>
        <w:t>евого бюджета в сумме 14 478,1 тыс</w:t>
      </w:r>
      <w:r w:rsidRPr="00282D27">
        <w:rPr>
          <w:rFonts w:cs="Times New Roman"/>
          <w:sz w:val="28"/>
          <w:szCs w:val="28"/>
          <w:lang w:val="ru-RU"/>
        </w:rPr>
        <w:t xml:space="preserve">. руб. и плюс </w:t>
      </w:r>
      <w:proofErr w:type="spellStart"/>
      <w:r w:rsidRPr="00282D27">
        <w:rPr>
          <w:rFonts w:cs="Times New Roman"/>
          <w:sz w:val="28"/>
          <w:szCs w:val="28"/>
          <w:lang w:val="ru-RU"/>
        </w:rPr>
        <w:t>софинансирование</w:t>
      </w:r>
      <w:proofErr w:type="spellEnd"/>
      <w:r w:rsidRPr="00282D27">
        <w:rPr>
          <w:rFonts w:cs="Times New Roman"/>
          <w:sz w:val="28"/>
          <w:szCs w:val="28"/>
          <w:lang w:val="ru-RU"/>
        </w:rPr>
        <w:t xml:space="preserve"> из бюджета поселения </w:t>
      </w:r>
      <w:r w:rsidR="00EC2532" w:rsidRPr="00282D27">
        <w:rPr>
          <w:rFonts w:cs="Times New Roman"/>
          <w:sz w:val="28"/>
          <w:szCs w:val="28"/>
          <w:lang w:val="ru-RU"/>
        </w:rPr>
        <w:t>1258,9</w:t>
      </w:r>
      <w:r w:rsidRPr="00282D27">
        <w:rPr>
          <w:rFonts w:cs="Times New Roman"/>
          <w:sz w:val="28"/>
          <w:szCs w:val="28"/>
          <w:lang w:val="ru-RU"/>
        </w:rPr>
        <w:t xml:space="preserve"> тыс. руб. Общий объем средств составит  15750 тыс. руб. Ведётся подготовительная работа для проведения аукциона. </w:t>
      </w:r>
      <w:proofErr w:type="gramStart"/>
      <w:r w:rsidRPr="00282D27">
        <w:rPr>
          <w:rFonts w:cs="Times New Roman"/>
          <w:sz w:val="28"/>
          <w:szCs w:val="28"/>
          <w:lang w:val="ru-RU"/>
        </w:rPr>
        <w:t>Согласно</w:t>
      </w:r>
      <w:proofErr w:type="gramEnd"/>
      <w:r w:rsidRPr="00282D27">
        <w:rPr>
          <w:rFonts w:cs="Times New Roman"/>
          <w:sz w:val="28"/>
          <w:szCs w:val="28"/>
          <w:lang w:val="ru-RU"/>
        </w:rPr>
        <w:t xml:space="preserve"> сетевого графика все работы будут завершены до 1 сентября 2020 г.</w:t>
      </w:r>
    </w:p>
    <w:p w:rsidR="005C4BF7" w:rsidRPr="00282D27" w:rsidRDefault="005C4BF7" w:rsidP="00282D27">
      <w:pPr>
        <w:pStyle w:val="Standard"/>
        <w:ind w:firstLine="709"/>
        <w:jc w:val="both"/>
        <w:rPr>
          <w:rFonts w:cs="Times New Roman"/>
          <w:sz w:val="28"/>
          <w:szCs w:val="28"/>
          <w:lang w:val="ru-RU"/>
        </w:rPr>
      </w:pPr>
      <w:r w:rsidRPr="00282D27">
        <w:rPr>
          <w:rFonts w:cs="Times New Roman"/>
          <w:sz w:val="28"/>
          <w:szCs w:val="28"/>
          <w:lang w:val="ru-RU"/>
        </w:rPr>
        <w:t xml:space="preserve">Уважаемые депутаты, жители поселения в этом году 9 мая будем отмечать </w:t>
      </w:r>
      <w:r w:rsidR="0075271E" w:rsidRPr="00282D27">
        <w:rPr>
          <w:rFonts w:cs="Times New Roman"/>
          <w:sz w:val="28"/>
          <w:szCs w:val="28"/>
          <w:lang w:val="ru-RU"/>
        </w:rPr>
        <w:t>великий</w:t>
      </w:r>
      <w:r w:rsidRPr="00282D27">
        <w:rPr>
          <w:rFonts w:cs="Times New Roman"/>
          <w:sz w:val="28"/>
          <w:szCs w:val="28"/>
          <w:lang w:val="ru-RU"/>
        </w:rPr>
        <w:t xml:space="preserve"> праздник 75-летие Победы в Великой Отечественной войне. По решению Президента России 2020 год объявлен «Годом памяти и Славы». Мы все причастны к этой Памяти и к этой Славе. Потому что мы народ-победитель! И такими останемся навсегда.</w:t>
      </w:r>
    </w:p>
    <w:p w:rsidR="0075271E" w:rsidRPr="00282D27" w:rsidRDefault="005C4BF7" w:rsidP="00282D27">
      <w:pPr>
        <w:pStyle w:val="Standard"/>
        <w:ind w:firstLine="709"/>
        <w:jc w:val="both"/>
        <w:rPr>
          <w:rFonts w:cs="Times New Roman"/>
          <w:sz w:val="28"/>
          <w:szCs w:val="28"/>
          <w:lang w:val="ru-RU"/>
        </w:rPr>
      </w:pPr>
      <w:r w:rsidRPr="00282D27">
        <w:rPr>
          <w:rFonts w:cs="Times New Roman"/>
          <w:sz w:val="28"/>
          <w:szCs w:val="28"/>
          <w:lang w:val="ru-RU"/>
        </w:rPr>
        <w:t xml:space="preserve">Администрацией </w:t>
      </w:r>
      <w:r w:rsidR="0075271E" w:rsidRPr="00282D27">
        <w:rPr>
          <w:rFonts w:cs="Times New Roman"/>
          <w:sz w:val="28"/>
          <w:szCs w:val="28"/>
          <w:lang w:val="ru-RU"/>
        </w:rPr>
        <w:t xml:space="preserve">поселения </w:t>
      </w:r>
      <w:r w:rsidRPr="00282D27">
        <w:rPr>
          <w:rFonts w:cs="Times New Roman"/>
          <w:sz w:val="28"/>
          <w:szCs w:val="28"/>
          <w:lang w:val="ru-RU"/>
        </w:rPr>
        <w:t xml:space="preserve">проведена большая подготовительная  работа к предстоящему празднику. </w:t>
      </w:r>
    </w:p>
    <w:p w:rsidR="005C4BF7" w:rsidRPr="00282D27" w:rsidRDefault="005C4BF7" w:rsidP="00282D27">
      <w:pPr>
        <w:pStyle w:val="Standard"/>
        <w:ind w:firstLine="709"/>
        <w:jc w:val="both"/>
        <w:rPr>
          <w:rFonts w:cs="Times New Roman"/>
          <w:sz w:val="28"/>
          <w:szCs w:val="28"/>
          <w:lang w:val="ru-RU"/>
        </w:rPr>
      </w:pPr>
      <w:r w:rsidRPr="00282D27">
        <w:rPr>
          <w:rFonts w:cs="Times New Roman"/>
          <w:sz w:val="28"/>
          <w:szCs w:val="28"/>
          <w:lang w:val="ru-RU"/>
        </w:rPr>
        <w:t xml:space="preserve">Был проведён капитальный ремонт мемориала, в ст. </w:t>
      </w:r>
      <w:proofErr w:type="spellStart"/>
      <w:r w:rsidRPr="00282D27">
        <w:rPr>
          <w:rFonts w:cs="Times New Roman"/>
          <w:sz w:val="28"/>
          <w:szCs w:val="28"/>
          <w:lang w:val="ru-RU"/>
        </w:rPr>
        <w:t>Новопашковской</w:t>
      </w:r>
      <w:proofErr w:type="spellEnd"/>
      <w:r w:rsidRPr="00282D27">
        <w:rPr>
          <w:rFonts w:cs="Times New Roman"/>
          <w:sz w:val="28"/>
          <w:szCs w:val="28"/>
          <w:lang w:val="ru-RU"/>
        </w:rPr>
        <w:t xml:space="preserve">. Старый мемориал был реконструирован, построена новая стена из кирпича, </w:t>
      </w:r>
      <w:proofErr w:type="gramStart"/>
      <w:r w:rsidRPr="00282D27">
        <w:rPr>
          <w:rFonts w:cs="Times New Roman"/>
          <w:sz w:val="28"/>
          <w:szCs w:val="28"/>
          <w:lang w:val="ru-RU"/>
        </w:rPr>
        <w:t>изготовлены</w:t>
      </w:r>
      <w:proofErr w:type="gramEnd"/>
      <w:r w:rsidRPr="00282D27">
        <w:rPr>
          <w:rFonts w:cs="Times New Roman"/>
          <w:sz w:val="28"/>
          <w:szCs w:val="28"/>
          <w:lang w:val="ru-RU"/>
        </w:rPr>
        <w:t xml:space="preserve"> 9 мемориальных плит с фамилиями и именами погибших наших земляков. На старых плитах были надписи фамилий не всех погибших земляков. Специалистами администрации поселения, работниками культуры</w:t>
      </w:r>
      <w:r w:rsidR="00AB005E" w:rsidRPr="00282D27">
        <w:rPr>
          <w:rFonts w:cs="Times New Roman"/>
          <w:sz w:val="28"/>
          <w:szCs w:val="28"/>
          <w:lang w:val="ru-RU"/>
        </w:rPr>
        <w:t>,</w:t>
      </w:r>
      <w:r w:rsidRPr="00282D27">
        <w:rPr>
          <w:rFonts w:cs="Times New Roman"/>
          <w:sz w:val="28"/>
          <w:szCs w:val="28"/>
          <w:lang w:val="ru-RU"/>
        </w:rPr>
        <w:t xml:space="preserve"> </w:t>
      </w:r>
      <w:proofErr w:type="gramStart"/>
      <w:r w:rsidRPr="00282D27">
        <w:rPr>
          <w:rFonts w:cs="Times New Roman"/>
          <w:sz w:val="28"/>
          <w:szCs w:val="28"/>
          <w:lang w:val="ru-RU"/>
        </w:rPr>
        <w:t>согласно книг</w:t>
      </w:r>
      <w:proofErr w:type="gramEnd"/>
      <w:r w:rsidRPr="00282D27">
        <w:rPr>
          <w:rFonts w:cs="Times New Roman"/>
          <w:sz w:val="28"/>
          <w:szCs w:val="28"/>
          <w:lang w:val="ru-RU"/>
        </w:rPr>
        <w:t xml:space="preserve"> памяти, а так же сверив данные с районным мемориалом были выверены списки погибших наших односельчан. Он был увеличен на  60 человек. Всего нанесено на мемориальные доски 340 погибших воинов. </w:t>
      </w:r>
      <w:r w:rsidRPr="00282D27">
        <w:rPr>
          <w:rFonts w:cs="Times New Roman"/>
          <w:sz w:val="28"/>
          <w:szCs w:val="28"/>
          <w:lang w:val="ru-RU"/>
        </w:rPr>
        <w:lastRenderedPageBreak/>
        <w:t xml:space="preserve">Отдельно изготовлена доска с фотографией и краткой исторической справкой о герое советского союза  </w:t>
      </w:r>
      <w:proofErr w:type="spellStart"/>
      <w:r w:rsidRPr="00282D27">
        <w:rPr>
          <w:rFonts w:cs="Times New Roman"/>
          <w:sz w:val="28"/>
          <w:szCs w:val="28"/>
          <w:lang w:val="ru-RU"/>
        </w:rPr>
        <w:t>Хребто</w:t>
      </w:r>
      <w:proofErr w:type="spellEnd"/>
      <w:r w:rsidRPr="00282D27">
        <w:rPr>
          <w:rFonts w:cs="Times New Roman"/>
          <w:sz w:val="28"/>
          <w:szCs w:val="28"/>
          <w:lang w:val="ru-RU"/>
        </w:rPr>
        <w:t xml:space="preserve"> Семене Григорьевиче.</w:t>
      </w:r>
    </w:p>
    <w:p w:rsidR="005C4BF7" w:rsidRPr="00282D27" w:rsidRDefault="005C4BF7" w:rsidP="00282D27">
      <w:pPr>
        <w:pStyle w:val="Standard"/>
        <w:ind w:firstLine="709"/>
        <w:jc w:val="both"/>
        <w:rPr>
          <w:rFonts w:cs="Times New Roman"/>
          <w:sz w:val="28"/>
          <w:szCs w:val="28"/>
          <w:lang w:val="ru-RU"/>
        </w:rPr>
      </w:pPr>
      <w:proofErr w:type="gramStart"/>
      <w:r w:rsidRPr="00282D27">
        <w:rPr>
          <w:rFonts w:cs="Times New Roman"/>
          <w:sz w:val="28"/>
          <w:szCs w:val="28"/>
          <w:lang w:val="ru-RU"/>
        </w:rPr>
        <w:t xml:space="preserve">С наступлением теплых весенних дней будут продолжены работы  на нашем мемориале, будут уложены плиты из черного </w:t>
      </w:r>
      <w:proofErr w:type="spellStart"/>
      <w:r w:rsidRPr="00282D27">
        <w:rPr>
          <w:rFonts w:cs="Times New Roman"/>
          <w:sz w:val="28"/>
          <w:szCs w:val="28"/>
          <w:lang w:val="ru-RU"/>
        </w:rPr>
        <w:t>керамогранита</w:t>
      </w:r>
      <w:proofErr w:type="spellEnd"/>
      <w:r w:rsidRPr="00282D27">
        <w:rPr>
          <w:rFonts w:cs="Times New Roman"/>
          <w:sz w:val="28"/>
          <w:szCs w:val="28"/>
          <w:lang w:val="ru-RU"/>
        </w:rPr>
        <w:t xml:space="preserve"> место для возложения цветов.</w:t>
      </w:r>
      <w:proofErr w:type="gramEnd"/>
    </w:p>
    <w:p w:rsidR="00590372" w:rsidRPr="00282D27" w:rsidRDefault="005C4BF7" w:rsidP="00282D27">
      <w:pPr>
        <w:spacing w:after="0" w:line="240" w:lineRule="auto"/>
        <w:ind w:firstLine="708"/>
        <w:jc w:val="both"/>
        <w:rPr>
          <w:rFonts w:ascii="Times New Roman" w:hAnsi="Times New Roman" w:cs="Times New Roman"/>
          <w:sz w:val="28"/>
          <w:szCs w:val="28"/>
        </w:rPr>
      </w:pPr>
      <w:r w:rsidRPr="00282D27">
        <w:rPr>
          <w:rFonts w:ascii="Times New Roman" w:hAnsi="Times New Roman" w:cs="Times New Roman"/>
          <w:sz w:val="28"/>
          <w:szCs w:val="28"/>
        </w:rPr>
        <w:t xml:space="preserve">Планируем в ходе работ </w:t>
      </w:r>
      <w:proofErr w:type="gramStart"/>
      <w:r w:rsidRPr="00282D27">
        <w:rPr>
          <w:rFonts w:ascii="Times New Roman" w:hAnsi="Times New Roman" w:cs="Times New Roman"/>
          <w:sz w:val="28"/>
          <w:szCs w:val="28"/>
        </w:rPr>
        <w:t>по</w:t>
      </w:r>
      <w:proofErr w:type="gramEnd"/>
      <w:r w:rsidRPr="00282D27">
        <w:rPr>
          <w:rFonts w:ascii="Times New Roman" w:hAnsi="Times New Roman" w:cs="Times New Roman"/>
          <w:sz w:val="28"/>
          <w:szCs w:val="28"/>
        </w:rPr>
        <w:t xml:space="preserve"> «</w:t>
      </w:r>
      <w:proofErr w:type="gramStart"/>
      <w:r w:rsidRPr="00282D27">
        <w:rPr>
          <w:rFonts w:ascii="Times New Roman" w:hAnsi="Times New Roman" w:cs="Times New Roman"/>
          <w:sz w:val="28"/>
          <w:szCs w:val="28"/>
        </w:rPr>
        <w:t>Комфортной</w:t>
      </w:r>
      <w:proofErr w:type="gramEnd"/>
      <w:r w:rsidRPr="00282D27">
        <w:rPr>
          <w:rFonts w:ascii="Times New Roman" w:hAnsi="Times New Roman" w:cs="Times New Roman"/>
          <w:sz w:val="28"/>
          <w:szCs w:val="28"/>
        </w:rPr>
        <w:t xml:space="preserve"> городской среды» заменить тротуарную плитку и на мемориале</w:t>
      </w:r>
      <w:r w:rsidR="00AB005E" w:rsidRPr="00282D27">
        <w:rPr>
          <w:rFonts w:ascii="Times New Roman" w:hAnsi="Times New Roman" w:cs="Times New Roman"/>
          <w:sz w:val="28"/>
          <w:szCs w:val="28"/>
        </w:rPr>
        <w:t>.</w:t>
      </w:r>
    </w:p>
    <w:p w:rsidR="007819FA" w:rsidRPr="00282D27" w:rsidRDefault="007819FA"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Под постоянным контролем администрации находится уличное освещение. В 2019 году  расходы на оплату потребления электроэнергии составили 572,0 тыс. руб.  </w:t>
      </w:r>
    </w:p>
    <w:p w:rsidR="007819FA" w:rsidRPr="00282D27" w:rsidRDefault="007819FA" w:rsidP="00282D27">
      <w:pPr>
        <w:spacing w:after="0" w:line="240" w:lineRule="auto"/>
        <w:ind w:firstLine="709"/>
        <w:jc w:val="both"/>
        <w:rPr>
          <w:rFonts w:ascii="Times New Roman" w:hAnsi="Times New Roman" w:cs="Times New Roman"/>
          <w:sz w:val="28"/>
          <w:szCs w:val="28"/>
        </w:rPr>
      </w:pPr>
      <w:proofErr w:type="gramStart"/>
      <w:r w:rsidRPr="00282D27">
        <w:rPr>
          <w:rFonts w:ascii="Times New Roman" w:hAnsi="Times New Roman" w:cs="Times New Roman"/>
          <w:sz w:val="28"/>
          <w:szCs w:val="28"/>
        </w:rPr>
        <w:t xml:space="preserve">В 2019 году в ст. </w:t>
      </w:r>
      <w:proofErr w:type="spellStart"/>
      <w:r w:rsidRPr="00282D27">
        <w:rPr>
          <w:rFonts w:ascii="Times New Roman" w:hAnsi="Times New Roman" w:cs="Times New Roman"/>
          <w:sz w:val="28"/>
          <w:szCs w:val="28"/>
        </w:rPr>
        <w:t>Новопашковской</w:t>
      </w:r>
      <w:proofErr w:type="spellEnd"/>
      <w:r w:rsidRPr="00282D27">
        <w:rPr>
          <w:rFonts w:ascii="Times New Roman" w:hAnsi="Times New Roman" w:cs="Times New Roman"/>
          <w:sz w:val="28"/>
          <w:szCs w:val="28"/>
        </w:rPr>
        <w:t xml:space="preserve"> по ул. Краснознаменной и в х. Тверском по ул. Первомайской РЭС проводили работы по замене электрических опор.</w:t>
      </w:r>
      <w:proofErr w:type="gramEnd"/>
      <w:r w:rsidRPr="00282D27">
        <w:rPr>
          <w:rFonts w:ascii="Times New Roman" w:hAnsi="Times New Roman" w:cs="Times New Roman"/>
          <w:sz w:val="28"/>
          <w:szCs w:val="28"/>
        </w:rPr>
        <w:t xml:space="preserve">  В связи с этим был проведен непланируемый ремонт уличного освещения на сумму 360 тыс. руб.  Для справки: в целом по поселению установлено 18 точек учета уличного освещения, 690 светильников, освещены на 100% все улицы и общественные места.                            </w:t>
      </w:r>
    </w:p>
    <w:p w:rsidR="001C61FF" w:rsidRPr="00282D27" w:rsidRDefault="007819FA" w:rsidP="00282D27">
      <w:pPr>
        <w:spacing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В 2019 году ТОС х. Тверского участвовал в краевом конкурсе на звание «Лучший орган территориального общественного самоуправления» и занял 2-е место. В качестве поощрения в бюджет поселения поступили денежные средства в сумме 318,7 тыс. руб., которые были израсходованы на приобретение детского игрового  оборудования, установленного на площадке возле сельского клуба.  Завершая тему благоустройства, хочу сказать, что от каждого из нас зависит чистота и порядок в станице и в хуторах и своим трудом каждый из нас сможет их сделать краше. Скоро наступит календарная весна и нам предстоит совместными усилиями привести территорию поселения в порядок</w:t>
      </w:r>
    </w:p>
    <w:p w:rsidR="00981FA5" w:rsidRPr="00282D27" w:rsidRDefault="00981FA5" w:rsidP="00282D27">
      <w:pPr>
        <w:spacing w:after="0" w:line="240" w:lineRule="auto"/>
        <w:jc w:val="center"/>
        <w:rPr>
          <w:rFonts w:ascii="Times New Roman" w:hAnsi="Times New Roman" w:cs="Times New Roman"/>
          <w:b/>
          <w:sz w:val="28"/>
          <w:szCs w:val="28"/>
        </w:rPr>
      </w:pPr>
      <w:r w:rsidRPr="00282D27">
        <w:rPr>
          <w:rFonts w:ascii="Times New Roman" w:hAnsi="Times New Roman" w:cs="Times New Roman"/>
          <w:b/>
          <w:sz w:val="28"/>
          <w:szCs w:val="28"/>
        </w:rPr>
        <w:t>Работа  администрации по исполнению судебных решений по искам прокурора Крыловского района</w:t>
      </w:r>
    </w:p>
    <w:p w:rsidR="00981FA5" w:rsidRPr="00282D27" w:rsidRDefault="00981FA5"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  По искам прокурора Крыловского района в отношении администрации сельского поселения в 2019 году находилось на исполнении 5 судебных решений. Получены отсрочки исполнения на 2020 год по трем судебным решениям:</w:t>
      </w:r>
    </w:p>
    <w:p w:rsidR="00981FA5" w:rsidRPr="00282D27" w:rsidRDefault="00981FA5"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 это судебное решение по замене водопроводных труб в населенных пунктах </w:t>
      </w:r>
      <w:proofErr w:type="spellStart"/>
      <w:r w:rsidRPr="00282D27">
        <w:rPr>
          <w:rFonts w:ascii="Times New Roman" w:hAnsi="Times New Roman" w:cs="Times New Roman"/>
          <w:sz w:val="28"/>
          <w:szCs w:val="28"/>
        </w:rPr>
        <w:t>Новопашковского</w:t>
      </w:r>
      <w:proofErr w:type="spellEnd"/>
      <w:r w:rsidRPr="00282D27">
        <w:rPr>
          <w:rFonts w:ascii="Times New Roman" w:hAnsi="Times New Roman" w:cs="Times New Roman"/>
          <w:sz w:val="28"/>
          <w:szCs w:val="28"/>
        </w:rPr>
        <w:t xml:space="preserve"> с/поселения. До полного исполнения судебного решения требуется ориентировочно 11 млн. рублей; </w:t>
      </w:r>
    </w:p>
    <w:p w:rsidR="00981FA5" w:rsidRPr="00282D27" w:rsidRDefault="00981FA5"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 обеспечение водоснабжения надлежащего качества с </w:t>
      </w:r>
      <w:proofErr w:type="spellStart"/>
      <w:r w:rsidRPr="00282D27">
        <w:rPr>
          <w:rFonts w:ascii="Times New Roman" w:hAnsi="Times New Roman" w:cs="Times New Roman"/>
          <w:sz w:val="28"/>
          <w:szCs w:val="28"/>
        </w:rPr>
        <w:t>обязанием</w:t>
      </w:r>
      <w:proofErr w:type="spellEnd"/>
      <w:r w:rsidRPr="00282D27">
        <w:rPr>
          <w:rFonts w:ascii="Times New Roman" w:hAnsi="Times New Roman" w:cs="Times New Roman"/>
          <w:sz w:val="28"/>
          <w:szCs w:val="28"/>
        </w:rPr>
        <w:t xml:space="preserve"> установки сооружен</w:t>
      </w:r>
      <w:r w:rsidR="009E2FA8" w:rsidRPr="00282D27">
        <w:rPr>
          <w:rFonts w:ascii="Times New Roman" w:hAnsi="Times New Roman" w:cs="Times New Roman"/>
          <w:sz w:val="28"/>
          <w:szCs w:val="28"/>
        </w:rPr>
        <w:t>ий водоподготовки на 7</w:t>
      </w:r>
      <w:r w:rsidRPr="00282D27">
        <w:rPr>
          <w:rFonts w:ascii="Times New Roman" w:hAnsi="Times New Roman" w:cs="Times New Roman"/>
          <w:sz w:val="28"/>
          <w:szCs w:val="28"/>
        </w:rPr>
        <w:t xml:space="preserve"> артезианских скважин с объёмом финансирования более 40 млн. руб. Самостоятельно поселе</w:t>
      </w:r>
      <w:r w:rsidR="009E2FA8" w:rsidRPr="00282D27">
        <w:rPr>
          <w:rFonts w:ascii="Times New Roman" w:hAnsi="Times New Roman" w:cs="Times New Roman"/>
          <w:sz w:val="28"/>
          <w:szCs w:val="28"/>
        </w:rPr>
        <w:t>ние эту работу выполнить</w:t>
      </w:r>
      <w:r w:rsidRPr="00282D27">
        <w:rPr>
          <w:rFonts w:ascii="Times New Roman" w:hAnsi="Times New Roman" w:cs="Times New Roman"/>
          <w:sz w:val="28"/>
          <w:szCs w:val="28"/>
        </w:rPr>
        <w:t xml:space="preserve"> не сможет;</w:t>
      </w:r>
    </w:p>
    <w:p w:rsidR="00981FA5" w:rsidRPr="00282D27" w:rsidRDefault="00981FA5"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 разработка проектов зон охраны на объекты культурного наследия (4 памятника погибшим воинам). Для разработки проектов охранных зон потребуется ориентировочно 2 млн. руб.;                       </w:t>
      </w:r>
    </w:p>
    <w:p w:rsidR="00185E39" w:rsidRPr="00282D27" w:rsidRDefault="00185E39"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 П</w:t>
      </w:r>
      <w:r w:rsidR="00981FA5" w:rsidRPr="00282D27">
        <w:rPr>
          <w:rFonts w:ascii="Times New Roman" w:hAnsi="Times New Roman" w:cs="Times New Roman"/>
          <w:sz w:val="28"/>
          <w:szCs w:val="28"/>
        </w:rPr>
        <w:t xml:space="preserve">о четвертому решению суда о проведении государственного кадастрового учета и государственной регистрации прав на земельные участки, предназначенные для организации ритуальных услуг и содержания мест </w:t>
      </w:r>
      <w:r w:rsidR="00981FA5" w:rsidRPr="00282D27">
        <w:rPr>
          <w:rFonts w:ascii="Times New Roman" w:hAnsi="Times New Roman" w:cs="Times New Roman"/>
          <w:sz w:val="28"/>
          <w:szCs w:val="28"/>
        </w:rPr>
        <w:lastRenderedPageBreak/>
        <w:t>захоронения в отношении 4-х кладбищ. В</w:t>
      </w:r>
      <w:r w:rsidRPr="00282D27">
        <w:rPr>
          <w:rFonts w:ascii="Times New Roman" w:hAnsi="Times New Roman" w:cs="Times New Roman"/>
          <w:sz w:val="28"/>
          <w:szCs w:val="28"/>
        </w:rPr>
        <w:t xml:space="preserve">  течени</w:t>
      </w:r>
      <w:proofErr w:type="gramStart"/>
      <w:r w:rsidRPr="00282D27">
        <w:rPr>
          <w:rFonts w:ascii="Times New Roman" w:hAnsi="Times New Roman" w:cs="Times New Roman"/>
          <w:sz w:val="28"/>
          <w:szCs w:val="28"/>
        </w:rPr>
        <w:t>и</w:t>
      </w:r>
      <w:proofErr w:type="gramEnd"/>
      <w:r w:rsidRPr="00282D27">
        <w:rPr>
          <w:rFonts w:ascii="Times New Roman" w:hAnsi="Times New Roman" w:cs="Times New Roman"/>
          <w:sz w:val="28"/>
          <w:szCs w:val="28"/>
        </w:rPr>
        <w:t xml:space="preserve"> года администрацией </w:t>
      </w:r>
      <w:r w:rsidR="00981FA5" w:rsidRPr="00282D27">
        <w:rPr>
          <w:rFonts w:ascii="Times New Roman" w:hAnsi="Times New Roman" w:cs="Times New Roman"/>
          <w:sz w:val="28"/>
          <w:szCs w:val="28"/>
        </w:rPr>
        <w:t>в 2019 году проводилась работа и были оформлены в собственность 2 кладбища одно в</w:t>
      </w:r>
      <w:r w:rsidRPr="00282D27">
        <w:rPr>
          <w:rFonts w:ascii="Times New Roman" w:hAnsi="Times New Roman" w:cs="Times New Roman"/>
          <w:sz w:val="28"/>
          <w:szCs w:val="28"/>
        </w:rPr>
        <w:t xml:space="preserve"> </w:t>
      </w:r>
      <w:r w:rsidR="00981FA5" w:rsidRPr="00282D27">
        <w:rPr>
          <w:rFonts w:ascii="Times New Roman" w:hAnsi="Times New Roman" w:cs="Times New Roman"/>
          <w:sz w:val="28"/>
          <w:szCs w:val="28"/>
        </w:rPr>
        <w:t xml:space="preserve">х. Лобова Балка и одно в х. Тверском. По двум оставшимся возникла проблема в связи с наложением земельных участков под кладбище на другие кадастровые номера.  Необходимо двум арендаторам ООО «АФ Виктория» </w:t>
      </w:r>
      <w:proofErr w:type="gramStart"/>
      <w:r w:rsidR="00981FA5" w:rsidRPr="00282D27">
        <w:rPr>
          <w:rFonts w:ascii="Times New Roman" w:hAnsi="Times New Roman" w:cs="Times New Roman"/>
          <w:sz w:val="28"/>
          <w:szCs w:val="28"/>
        </w:rPr>
        <w:t>и ООО</w:t>
      </w:r>
      <w:proofErr w:type="gramEnd"/>
      <w:r w:rsidR="00981FA5" w:rsidRPr="00282D27">
        <w:rPr>
          <w:rFonts w:ascii="Times New Roman" w:hAnsi="Times New Roman" w:cs="Times New Roman"/>
          <w:sz w:val="28"/>
          <w:szCs w:val="28"/>
        </w:rPr>
        <w:t xml:space="preserve"> «Согласие» провести </w:t>
      </w:r>
      <w:proofErr w:type="spellStart"/>
      <w:r w:rsidR="00981FA5" w:rsidRPr="00282D27">
        <w:rPr>
          <w:rFonts w:ascii="Times New Roman" w:hAnsi="Times New Roman" w:cs="Times New Roman"/>
          <w:sz w:val="28"/>
          <w:szCs w:val="28"/>
        </w:rPr>
        <w:t>перемежевание</w:t>
      </w:r>
      <w:proofErr w:type="spellEnd"/>
      <w:r w:rsidR="00981FA5" w:rsidRPr="00282D27">
        <w:rPr>
          <w:rFonts w:ascii="Times New Roman" w:hAnsi="Times New Roman" w:cs="Times New Roman"/>
          <w:sz w:val="28"/>
          <w:szCs w:val="28"/>
        </w:rPr>
        <w:t xml:space="preserve">  земельных участков и изменить конфигурацию земельных  участков с выделением земельных участков под кладбище. В настоящее время подано заявление в суд о предоставлении отсрочки исполнения решения суда.                                                          </w:t>
      </w:r>
    </w:p>
    <w:p w:rsidR="00981FA5" w:rsidRPr="00282D27" w:rsidRDefault="00981FA5"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В 2020 году  к вышеперечисленным решениям судов по иску прокурора добавилось ещё одно «Строительство тротуарной дорожки по ул. Школьной» (цена вопроса 1,5 млн. руб.) и нанесение горизонтальной разметки по ул. Октябрьской.</w:t>
      </w:r>
    </w:p>
    <w:p w:rsidR="00AC2577" w:rsidRPr="00282D27" w:rsidRDefault="00981FA5" w:rsidP="00282D27">
      <w:pPr>
        <w:spacing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Ежегодно при принятии бюджета на очередной год глава поселения обращается к депутатам на выделение денежных средств на исполнение судебных решений. Исходя из возможностей бюджета, депутаты принимают решения о выделении денежных средств на исполнение судебных решений.</w:t>
      </w:r>
    </w:p>
    <w:p w:rsidR="00981FA5" w:rsidRPr="00282D27" w:rsidRDefault="00981FA5" w:rsidP="00282D27">
      <w:pPr>
        <w:spacing w:after="0" w:line="240" w:lineRule="auto"/>
        <w:ind w:firstLine="709"/>
        <w:jc w:val="center"/>
        <w:rPr>
          <w:rFonts w:ascii="Times New Roman" w:hAnsi="Times New Roman" w:cs="Times New Roman"/>
          <w:b/>
          <w:sz w:val="28"/>
          <w:szCs w:val="28"/>
        </w:rPr>
      </w:pPr>
      <w:r w:rsidRPr="00282D27">
        <w:rPr>
          <w:rFonts w:ascii="Times New Roman" w:hAnsi="Times New Roman" w:cs="Times New Roman"/>
          <w:b/>
          <w:sz w:val="28"/>
          <w:szCs w:val="28"/>
        </w:rPr>
        <w:t>Профилактика правонарушений</w:t>
      </w:r>
    </w:p>
    <w:p w:rsidR="00185E39" w:rsidRPr="00282D27" w:rsidRDefault="00981FA5"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 В 2019 году территориальной комиссией по профилактике правонарушений проведено11 заседаний, на которых </w:t>
      </w:r>
      <w:proofErr w:type="gramStart"/>
      <w:r w:rsidRPr="00282D27">
        <w:rPr>
          <w:rFonts w:ascii="Times New Roman" w:hAnsi="Times New Roman" w:cs="Times New Roman"/>
          <w:sz w:val="28"/>
          <w:szCs w:val="28"/>
        </w:rPr>
        <w:t>рассмотрены</w:t>
      </w:r>
      <w:proofErr w:type="gramEnd"/>
      <w:r w:rsidRPr="00282D27">
        <w:rPr>
          <w:rFonts w:ascii="Times New Roman" w:hAnsi="Times New Roman" w:cs="Times New Roman"/>
          <w:sz w:val="28"/>
          <w:szCs w:val="28"/>
        </w:rPr>
        <w:t xml:space="preserve"> 24 человека. Рассмотрено два </w:t>
      </w:r>
      <w:r w:rsidR="00185E39" w:rsidRPr="00282D27">
        <w:rPr>
          <w:rFonts w:ascii="Times New Roman" w:hAnsi="Times New Roman" w:cs="Times New Roman"/>
          <w:sz w:val="28"/>
          <w:szCs w:val="28"/>
        </w:rPr>
        <w:t>представления отдела МВД России</w:t>
      </w:r>
      <w:r w:rsidRPr="00282D27">
        <w:rPr>
          <w:rFonts w:ascii="Times New Roman" w:hAnsi="Times New Roman" w:cs="Times New Roman"/>
          <w:sz w:val="28"/>
          <w:szCs w:val="28"/>
        </w:rPr>
        <w:t xml:space="preserve"> по Крыловскому району о совершении преступления жителями х. Тверского по факту незаконного приобретения и хранения наркотических средств. Для отбывания наказания осужденным лицам были предоставлены рабочие места четырем человекам, которые на благоустройстве территории поселения отработали 440 часов. По решению комиссии на семь граждан были составлены административные протоколы по ч.1 ст. 3.3 нарушение тишины, ч.1 ст.2.5 нарушение правил содержания собак, ч.3 ст. 2.9 нахождение детей в общественных местах без сопровождения законных представителей, ст. 7.15 сжигание сорной растительности в пожароопасный период. В соответствии с постановлением судебного участка №160 су</w:t>
      </w:r>
      <w:r w:rsidR="005126DB" w:rsidRPr="00282D27">
        <w:rPr>
          <w:rFonts w:ascii="Times New Roman" w:hAnsi="Times New Roman" w:cs="Times New Roman"/>
          <w:sz w:val="28"/>
          <w:szCs w:val="28"/>
        </w:rPr>
        <w:t>мма штрафа составила 3</w:t>
      </w:r>
      <w:r w:rsidR="00185E39" w:rsidRPr="00282D27">
        <w:rPr>
          <w:rFonts w:ascii="Times New Roman" w:hAnsi="Times New Roman" w:cs="Times New Roman"/>
          <w:sz w:val="28"/>
          <w:szCs w:val="28"/>
        </w:rPr>
        <w:t>000 рублей</w:t>
      </w:r>
      <w:r w:rsidRPr="00282D27">
        <w:rPr>
          <w:rFonts w:ascii="Times New Roman" w:hAnsi="Times New Roman" w:cs="Times New Roman"/>
          <w:sz w:val="28"/>
          <w:szCs w:val="28"/>
        </w:rPr>
        <w:t xml:space="preserve">.          </w:t>
      </w:r>
    </w:p>
    <w:p w:rsidR="008B3E7B" w:rsidRPr="00282D27" w:rsidRDefault="00981FA5"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В отчетный период народные дружинники совместно с сотрудниками отдела МВД России по Крыловскому району приняли участие в 23 дежурствах. </w:t>
      </w:r>
      <w:r w:rsidR="002C4DFA" w:rsidRPr="00282D27">
        <w:rPr>
          <w:rFonts w:ascii="Times New Roman" w:hAnsi="Times New Roman" w:cs="Times New Roman"/>
          <w:sz w:val="28"/>
          <w:szCs w:val="28"/>
        </w:rPr>
        <w:t xml:space="preserve">Члены ДНД </w:t>
      </w:r>
      <w:proofErr w:type="spellStart"/>
      <w:r w:rsidR="002C4DFA" w:rsidRPr="00282D27">
        <w:rPr>
          <w:rFonts w:ascii="Times New Roman" w:hAnsi="Times New Roman" w:cs="Times New Roman"/>
          <w:sz w:val="28"/>
          <w:szCs w:val="28"/>
        </w:rPr>
        <w:t>Бульбас</w:t>
      </w:r>
      <w:proofErr w:type="spellEnd"/>
      <w:r w:rsidR="002C4DFA" w:rsidRPr="00282D27">
        <w:rPr>
          <w:rFonts w:ascii="Times New Roman" w:hAnsi="Times New Roman" w:cs="Times New Roman"/>
          <w:sz w:val="28"/>
          <w:szCs w:val="28"/>
        </w:rPr>
        <w:t xml:space="preserve"> Анатолий Григорьевич, Литвиненко Николай Николаевич</w:t>
      </w:r>
      <w:r w:rsidRPr="00282D27">
        <w:rPr>
          <w:rFonts w:ascii="Times New Roman" w:hAnsi="Times New Roman" w:cs="Times New Roman"/>
          <w:sz w:val="28"/>
          <w:szCs w:val="28"/>
        </w:rPr>
        <w:t xml:space="preserve">, </w:t>
      </w:r>
      <w:proofErr w:type="spellStart"/>
      <w:r w:rsidRPr="00282D27">
        <w:rPr>
          <w:rFonts w:ascii="Times New Roman" w:hAnsi="Times New Roman" w:cs="Times New Roman"/>
          <w:sz w:val="28"/>
          <w:szCs w:val="28"/>
        </w:rPr>
        <w:t>Ванеця</w:t>
      </w:r>
      <w:r w:rsidR="002C4DFA" w:rsidRPr="00282D27">
        <w:rPr>
          <w:rFonts w:ascii="Times New Roman" w:hAnsi="Times New Roman" w:cs="Times New Roman"/>
          <w:sz w:val="28"/>
          <w:szCs w:val="28"/>
        </w:rPr>
        <w:t>н</w:t>
      </w:r>
      <w:proofErr w:type="spellEnd"/>
      <w:r w:rsidR="002C4DFA" w:rsidRPr="00282D27">
        <w:rPr>
          <w:rFonts w:ascii="Times New Roman" w:hAnsi="Times New Roman" w:cs="Times New Roman"/>
          <w:sz w:val="28"/>
          <w:szCs w:val="28"/>
        </w:rPr>
        <w:t xml:space="preserve"> Вадим </w:t>
      </w:r>
      <w:proofErr w:type="spellStart"/>
      <w:r w:rsidR="002C4DFA" w:rsidRPr="00282D27">
        <w:rPr>
          <w:rFonts w:ascii="Times New Roman" w:hAnsi="Times New Roman" w:cs="Times New Roman"/>
          <w:sz w:val="28"/>
          <w:szCs w:val="28"/>
        </w:rPr>
        <w:t>Арсенович</w:t>
      </w:r>
      <w:proofErr w:type="spellEnd"/>
      <w:r w:rsidR="002C4DFA" w:rsidRPr="00282D27">
        <w:rPr>
          <w:rFonts w:ascii="Times New Roman" w:hAnsi="Times New Roman" w:cs="Times New Roman"/>
          <w:sz w:val="28"/>
          <w:szCs w:val="28"/>
        </w:rPr>
        <w:t xml:space="preserve"> и Турсунов </w:t>
      </w:r>
      <w:proofErr w:type="spellStart"/>
      <w:r w:rsidR="002C4DFA" w:rsidRPr="00282D27">
        <w:rPr>
          <w:rFonts w:ascii="Times New Roman" w:hAnsi="Times New Roman" w:cs="Times New Roman"/>
          <w:sz w:val="28"/>
          <w:szCs w:val="28"/>
        </w:rPr>
        <w:t>Махамад</w:t>
      </w:r>
      <w:proofErr w:type="spellEnd"/>
      <w:r w:rsidR="002C4DFA" w:rsidRPr="00282D27">
        <w:rPr>
          <w:rFonts w:ascii="Times New Roman" w:hAnsi="Times New Roman" w:cs="Times New Roman"/>
          <w:sz w:val="28"/>
          <w:szCs w:val="28"/>
        </w:rPr>
        <w:t xml:space="preserve"> Махмуд </w:t>
      </w:r>
      <w:proofErr w:type="spellStart"/>
      <w:r w:rsidR="002C4DFA" w:rsidRPr="00282D27">
        <w:rPr>
          <w:rFonts w:ascii="Times New Roman" w:hAnsi="Times New Roman" w:cs="Times New Roman"/>
          <w:sz w:val="28"/>
          <w:szCs w:val="28"/>
        </w:rPr>
        <w:t>оглы</w:t>
      </w:r>
      <w:proofErr w:type="spellEnd"/>
      <w:r w:rsidRPr="00282D27">
        <w:rPr>
          <w:rFonts w:ascii="Times New Roman" w:hAnsi="Times New Roman" w:cs="Times New Roman"/>
          <w:sz w:val="28"/>
          <w:szCs w:val="28"/>
        </w:rPr>
        <w:t xml:space="preserve"> участвовали в мероприятиях по охране </w:t>
      </w:r>
      <w:proofErr w:type="gramStart"/>
      <w:r w:rsidRPr="00282D27">
        <w:rPr>
          <w:rFonts w:ascii="Times New Roman" w:hAnsi="Times New Roman" w:cs="Times New Roman"/>
          <w:sz w:val="28"/>
          <w:szCs w:val="28"/>
        </w:rPr>
        <w:t>памятников погибших</w:t>
      </w:r>
      <w:proofErr w:type="gramEnd"/>
      <w:r w:rsidRPr="00282D27">
        <w:rPr>
          <w:rFonts w:ascii="Times New Roman" w:hAnsi="Times New Roman" w:cs="Times New Roman"/>
          <w:sz w:val="28"/>
          <w:szCs w:val="28"/>
        </w:rPr>
        <w:t xml:space="preserve"> в ВОВ в период подготовки к 9 Мая. Сегодня хочу поблагодарить</w:t>
      </w:r>
      <w:r w:rsidR="008B3E7B" w:rsidRPr="00282D27">
        <w:rPr>
          <w:rFonts w:ascii="Times New Roman" w:hAnsi="Times New Roman" w:cs="Times New Roman"/>
          <w:sz w:val="28"/>
          <w:szCs w:val="28"/>
        </w:rPr>
        <w:t xml:space="preserve"> наших</w:t>
      </w:r>
      <w:r w:rsidRPr="00282D27">
        <w:rPr>
          <w:rFonts w:ascii="Times New Roman" w:hAnsi="Times New Roman" w:cs="Times New Roman"/>
          <w:sz w:val="28"/>
          <w:szCs w:val="28"/>
        </w:rPr>
        <w:t xml:space="preserve"> народных дружинников за ответственную и четкую работу. </w:t>
      </w:r>
    </w:p>
    <w:p w:rsidR="008B3E7B" w:rsidRPr="00282D27" w:rsidRDefault="00981FA5"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На 2019 год была принята Программа поддержки  ДНД.</w:t>
      </w:r>
      <w:r w:rsidR="008B3E7B" w:rsidRPr="00282D27">
        <w:rPr>
          <w:rFonts w:ascii="Times New Roman" w:hAnsi="Times New Roman" w:cs="Times New Roman"/>
          <w:sz w:val="28"/>
          <w:szCs w:val="28"/>
        </w:rPr>
        <w:t xml:space="preserve"> </w:t>
      </w:r>
      <w:r w:rsidRPr="00282D27">
        <w:rPr>
          <w:rFonts w:ascii="Times New Roman" w:hAnsi="Times New Roman" w:cs="Times New Roman"/>
          <w:sz w:val="28"/>
          <w:szCs w:val="28"/>
        </w:rPr>
        <w:t>Производились выплаты за участие в дежурствах.</w:t>
      </w:r>
      <w:r w:rsidR="000F06B1" w:rsidRPr="00282D27">
        <w:rPr>
          <w:rFonts w:ascii="Times New Roman" w:hAnsi="Times New Roman" w:cs="Times New Roman"/>
          <w:sz w:val="28"/>
          <w:szCs w:val="28"/>
        </w:rPr>
        <w:t xml:space="preserve"> В прошлом году они составили 19,8</w:t>
      </w:r>
      <w:r w:rsidR="00187CAB" w:rsidRPr="00282D27">
        <w:rPr>
          <w:rFonts w:ascii="Times New Roman" w:hAnsi="Times New Roman" w:cs="Times New Roman"/>
          <w:sz w:val="28"/>
          <w:szCs w:val="28"/>
        </w:rPr>
        <w:t xml:space="preserve"> тыс. рублей.</w:t>
      </w:r>
    </w:p>
    <w:p w:rsidR="00F34C47" w:rsidRPr="00282D27" w:rsidRDefault="008B3E7B" w:rsidP="00282D27">
      <w:pPr>
        <w:spacing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Информацию о совершаемых преступлениях предоставит УУП</w:t>
      </w:r>
      <w:r w:rsidR="00981FA5" w:rsidRPr="00282D27">
        <w:rPr>
          <w:rFonts w:ascii="Times New Roman" w:hAnsi="Times New Roman" w:cs="Times New Roman"/>
          <w:sz w:val="28"/>
          <w:szCs w:val="28"/>
        </w:rPr>
        <w:t xml:space="preserve"> </w:t>
      </w:r>
      <w:r w:rsidR="00CF27A9" w:rsidRPr="00282D27">
        <w:rPr>
          <w:rFonts w:ascii="Times New Roman" w:hAnsi="Times New Roman" w:cs="Times New Roman"/>
          <w:sz w:val="28"/>
          <w:szCs w:val="28"/>
        </w:rPr>
        <w:t xml:space="preserve">капитан полиции </w:t>
      </w:r>
      <w:proofErr w:type="spellStart"/>
      <w:r w:rsidR="00CF27A9" w:rsidRPr="00282D27">
        <w:rPr>
          <w:rFonts w:ascii="Times New Roman" w:hAnsi="Times New Roman" w:cs="Times New Roman"/>
          <w:sz w:val="28"/>
          <w:szCs w:val="28"/>
        </w:rPr>
        <w:t>Гах</w:t>
      </w:r>
      <w:proofErr w:type="spellEnd"/>
      <w:r w:rsidR="00CF27A9" w:rsidRPr="00282D27">
        <w:rPr>
          <w:rFonts w:ascii="Times New Roman" w:hAnsi="Times New Roman" w:cs="Times New Roman"/>
          <w:sz w:val="28"/>
          <w:szCs w:val="28"/>
        </w:rPr>
        <w:t xml:space="preserve"> Евгений Васильевич</w:t>
      </w:r>
      <w:r w:rsidRPr="00282D27">
        <w:rPr>
          <w:rFonts w:ascii="Times New Roman" w:hAnsi="Times New Roman" w:cs="Times New Roman"/>
          <w:sz w:val="28"/>
          <w:szCs w:val="28"/>
        </w:rPr>
        <w:t>, н</w:t>
      </w:r>
      <w:r w:rsidR="00981FA5" w:rsidRPr="00282D27">
        <w:rPr>
          <w:rFonts w:ascii="Times New Roman" w:hAnsi="Times New Roman" w:cs="Times New Roman"/>
          <w:sz w:val="28"/>
          <w:szCs w:val="28"/>
        </w:rPr>
        <w:t xml:space="preserve">о я не могу сегодня умолчать о преступлении, которое было совершено у нас в ст. </w:t>
      </w:r>
      <w:proofErr w:type="spellStart"/>
      <w:r w:rsidR="00981FA5" w:rsidRPr="00282D27">
        <w:rPr>
          <w:rFonts w:ascii="Times New Roman" w:hAnsi="Times New Roman" w:cs="Times New Roman"/>
          <w:sz w:val="28"/>
          <w:szCs w:val="28"/>
        </w:rPr>
        <w:t>Новопашковской</w:t>
      </w:r>
      <w:proofErr w:type="spellEnd"/>
      <w:r w:rsidR="00981FA5" w:rsidRPr="00282D27">
        <w:rPr>
          <w:rFonts w:ascii="Times New Roman" w:hAnsi="Times New Roman" w:cs="Times New Roman"/>
          <w:sz w:val="28"/>
          <w:szCs w:val="28"/>
        </w:rPr>
        <w:t xml:space="preserve"> возле Дома культуры в ночь </w:t>
      </w:r>
      <w:r w:rsidR="00C21500" w:rsidRPr="00282D27">
        <w:rPr>
          <w:rFonts w:ascii="Times New Roman" w:hAnsi="Times New Roman" w:cs="Times New Roman"/>
          <w:sz w:val="28"/>
          <w:szCs w:val="28"/>
        </w:rPr>
        <w:t xml:space="preserve">с 10 </w:t>
      </w:r>
      <w:r w:rsidR="00981FA5" w:rsidRPr="00282D27">
        <w:rPr>
          <w:rFonts w:ascii="Times New Roman" w:hAnsi="Times New Roman" w:cs="Times New Roman"/>
          <w:sz w:val="28"/>
          <w:szCs w:val="28"/>
        </w:rPr>
        <w:t xml:space="preserve">на 11 июля, когда были разбиты все скамейки. Данное </w:t>
      </w:r>
      <w:r w:rsidR="00981FA5" w:rsidRPr="00282D27">
        <w:rPr>
          <w:rFonts w:ascii="Times New Roman" w:hAnsi="Times New Roman" w:cs="Times New Roman"/>
          <w:sz w:val="28"/>
          <w:szCs w:val="28"/>
        </w:rPr>
        <w:lastRenderedPageBreak/>
        <w:t xml:space="preserve">преступление осталось нераскрытым. Думаю, что каждого из нас уже сегодня волнует судьба нашего предстоящего благоустройства, где светильники и скамейки стоят десятки тысяч рублей. </w:t>
      </w:r>
    </w:p>
    <w:p w:rsidR="006344A4" w:rsidRPr="00282D27" w:rsidRDefault="006344A4" w:rsidP="00282D27">
      <w:pPr>
        <w:spacing w:after="0" w:line="240" w:lineRule="auto"/>
        <w:jc w:val="center"/>
        <w:rPr>
          <w:rFonts w:ascii="Times New Roman" w:hAnsi="Times New Roman" w:cs="Times New Roman"/>
          <w:b/>
          <w:sz w:val="28"/>
          <w:szCs w:val="28"/>
        </w:rPr>
      </w:pPr>
      <w:r w:rsidRPr="00282D27">
        <w:rPr>
          <w:rFonts w:ascii="Times New Roman" w:hAnsi="Times New Roman" w:cs="Times New Roman"/>
          <w:b/>
          <w:sz w:val="28"/>
          <w:szCs w:val="28"/>
        </w:rPr>
        <w:t>Пожарная безопасность</w:t>
      </w:r>
    </w:p>
    <w:p w:rsidR="000B3DC0" w:rsidRPr="00282D27" w:rsidRDefault="006344A4"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В отчетный период администрацией сельско</w:t>
      </w:r>
      <w:r w:rsidR="001C3CCE" w:rsidRPr="00282D27">
        <w:rPr>
          <w:rFonts w:ascii="Times New Roman" w:hAnsi="Times New Roman" w:cs="Times New Roman"/>
          <w:sz w:val="28"/>
          <w:szCs w:val="28"/>
        </w:rPr>
        <w:t>го поселения ежедневно уделялось</w:t>
      </w:r>
      <w:r w:rsidRPr="00282D27">
        <w:rPr>
          <w:rFonts w:ascii="Times New Roman" w:hAnsi="Times New Roman" w:cs="Times New Roman"/>
          <w:sz w:val="28"/>
          <w:szCs w:val="28"/>
        </w:rPr>
        <w:t xml:space="preserve"> внимание охране </w:t>
      </w:r>
      <w:r w:rsidR="001C3CCE" w:rsidRPr="00282D27">
        <w:rPr>
          <w:rFonts w:ascii="Times New Roman" w:hAnsi="Times New Roman" w:cs="Times New Roman"/>
          <w:sz w:val="28"/>
          <w:szCs w:val="28"/>
        </w:rPr>
        <w:t>территории от пожаров. В течение</w:t>
      </w:r>
      <w:r w:rsidRPr="00282D27">
        <w:rPr>
          <w:rFonts w:ascii="Times New Roman" w:hAnsi="Times New Roman" w:cs="Times New Roman"/>
          <w:sz w:val="28"/>
          <w:szCs w:val="28"/>
        </w:rPr>
        <w:t xml:space="preserve"> весенне-летнего пожароопасного периода принимались нормативные акты, запрещающ</w:t>
      </w:r>
      <w:r w:rsidR="001C3CCE" w:rsidRPr="00282D27">
        <w:rPr>
          <w:rFonts w:ascii="Times New Roman" w:hAnsi="Times New Roman" w:cs="Times New Roman"/>
          <w:sz w:val="28"/>
          <w:szCs w:val="28"/>
        </w:rPr>
        <w:t>ие разведение костров. В течение</w:t>
      </w:r>
      <w:r w:rsidRPr="00282D27">
        <w:rPr>
          <w:rFonts w:ascii="Times New Roman" w:hAnsi="Times New Roman" w:cs="Times New Roman"/>
          <w:sz w:val="28"/>
          <w:szCs w:val="28"/>
        </w:rPr>
        <w:t xml:space="preserve"> года </w:t>
      </w:r>
      <w:proofErr w:type="gramStart"/>
      <w:r w:rsidRPr="00282D27">
        <w:rPr>
          <w:rFonts w:ascii="Times New Roman" w:hAnsi="Times New Roman" w:cs="Times New Roman"/>
          <w:sz w:val="28"/>
          <w:szCs w:val="28"/>
        </w:rPr>
        <w:t>и</w:t>
      </w:r>
      <w:proofErr w:type="gramEnd"/>
      <w:r w:rsidRPr="00282D27">
        <w:rPr>
          <w:rFonts w:ascii="Times New Roman" w:hAnsi="Times New Roman" w:cs="Times New Roman"/>
          <w:sz w:val="28"/>
          <w:szCs w:val="28"/>
        </w:rPr>
        <w:t xml:space="preserve"> особенно в пожароопасный период рабочими по благоустройству скашивалась сорная растительность, вывозилась с улиц горючий мусор (ветки, сухая трава)</w:t>
      </w:r>
      <w:r w:rsidR="001C3CCE" w:rsidRPr="00282D27">
        <w:rPr>
          <w:rFonts w:ascii="Times New Roman" w:hAnsi="Times New Roman" w:cs="Times New Roman"/>
          <w:sz w:val="28"/>
          <w:szCs w:val="28"/>
        </w:rPr>
        <w:t xml:space="preserve">. </w:t>
      </w:r>
      <w:r w:rsidRPr="00282D27">
        <w:rPr>
          <w:rFonts w:ascii="Times New Roman" w:hAnsi="Times New Roman" w:cs="Times New Roman"/>
          <w:sz w:val="28"/>
          <w:szCs w:val="28"/>
        </w:rPr>
        <w:t>Председателями ТОС</w:t>
      </w:r>
      <w:r w:rsidR="001C3CCE" w:rsidRPr="00282D27">
        <w:rPr>
          <w:rFonts w:ascii="Times New Roman" w:hAnsi="Times New Roman" w:cs="Times New Roman"/>
          <w:sz w:val="28"/>
          <w:szCs w:val="28"/>
        </w:rPr>
        <w:t>,</w:t>
      </w:r>
      <w:r w:rsidRPr="00282D27">
        <w:rPr>
          <w:rFonts w:ascii="Times New Roman" w:hAnsi="Times New Roman" w:cs="Times New Roman"/>
          <w:sz w:val="28"/>
          <w:szCs w:val="28"/>
        </w:rPr>
        <w:t xml:space="preserve"> работниками администрации проводилась разъяснительно</w:t>
      </w:r>
      <w:r w:rsidR="001C3CCE" w:rsidRPr="00282D27">
        <w:rPr>
          <w:rFonts w:ascii="Times New Roman" w:hAnsi="Times New Roman" w:cs="Times New Roman"/>
          <w:sz w:val="28"/>
          <w:szCs w:val="28"/>
        </w:rPr>
        <w:t xml:space="preserve"> </w:t>
      </w:r>
      <w:r w:rsidRPr="00282D27">
        <w:rPr>
          <w:rFonts w:ascii="Times New Roman" w:hAnsi="Times New Roman" w:cs="Times New Roman"/>
          <w:sz w:val="28"/>
          <w:szCs w:val="28"/>
        </w:rPr>
        <w:t>- профилактическая  работа с вручением памяток о соблю</w:t>
      </w:r>
      <w:r w:rsidR="001C3CCE" w:rsidRPr="00282D27">
        <w:rPr>
          <w:rFonts w:ascii="Times New Roman" w:hAnsi="Times New Roman" w:cs="Times New Roman"/>
          <w:sz w:val="28"/>
          <w:szCs w:val="28"/>
        </w:rPr>
        <w:t>дении мер пожарной безопасности</w:t>
      </w:r>
      <w:r w:rsidRPr="00282D27">
        <w:rPr>
          <w:rFonts w:ascii="Times New Roman" w:hAnsi="Times New Roman" w:cs="Times New Roman"/>
          <w:sz w:val="28"/>
          <w:szCs w:val="28"/>
        </w:rPr>
        <w:t xml:space="preserve"> на собственных территориях. Было вручено памяток более 500 штук, организованы и проведены рабочей группой поселения обследования противопожарного состояния домовладений малообеспеченных многодетных семей, состоящих на профилактическом учете. </w:t>
      </w:r>
      <w:r w:rsidR="000B3DC0" w:rsidRPr="00282D27">
        <w:rPr>
          <w:rFonts w:ascii="Times New Roman" w:hAnsi="Times New Roman" w:cs="Times New Roman"/>
          <w:sz w:val="28"/>
          <w:szCs w:val="28"/>
        </w:rPr>
        <w:t>Пяти</w:t>
      </w:r>
      <w:r w:rsidRPr="00282D27">
        <w:rPr>
          <w:rFonts w:ascii="Times New Roman" w:hAnsi="Times New Roman" w:cs="Times New Roman"/>
          <w:sz w:val="28"/>
          <w:szCs w:val="28"/>
        </w:rPr>
        <w:t xml:space="preserve"> семьям были направлены предупреждения на имеющиеся нарушения пожарной</w:t>
      </w:r>
      <w:r w:rsidR="000B3DC0" w:rsidRPr="00282D27">
        <w:rPr>
          <w:rFonts w:ascii="Times New Roman" w:hAnsi="Times New Roman" w:cs="Times New Roman"/>
          <w:sz w:val="28"/>
          <w:szCs w:val="28"/>
        </w:rPr>
        <w:t xml:space="preserve"> безопасности и предложения по и</w:t>
      </w:r>
      <w:r w:rsidRPr="00282D27">
        <w:rPr>
          <w:rFonts w:ascii="Times New Roman" w:hAnsi="Times New Roman" w:cs="Times New Roman"/>
          <w:sz w:val="28"/>
          <w:szCs w:val="28"/>
        </w:rPr>
        <w:t>х устранению. В семьях</w:t>
      </w:r>
      <w:r w:rsidR="000B3DC0" w:rsidRPr="00282D27">
        <w:rPr>
          <w:rFonts w:ascii="Times New Roman" w:hAnsi="Times New Roman" w:cs="Times New Roman"/>
          <w:sz w:val="28"/>
          <w:szCs w:val="28"/>
        </w:rPr>
        <w:t>,</w:t>
      </w:r>
      <w:r w:rsidRPr="00282D27">
        <w:rPr>
          <w:rFonts w:ascii="Times New Roman" w:hAnsi="Times New Roman" w:cs="Times New Roman"/>
          <w:sz w:val="28"/>
          <w:szCs w:val="28"/>
        </w:rPr>
        <w:t xml:space="preserve"> состоящих на профилактических учетах</w:t>
      </w:r>
      <w:r w:rsidR="000B3DC0" w:rsidRPr="00282D27">
        <w:rPr>
          <w:rFonts w:ascii="Times New Roman" w:hAnsi="Times New Roman" w:cs="Times New Roman"/>
          <w:sz w:val="28"/>
          <w:szCs w:val="28"/>
        </w:rPr>
        <w:t>,</w:t>
      </w:r>
      <w:r w:rsidRPr="00282D27">
        <w:rPr>
          <w:rFonts w:ascii="Times New Roman" w:hAnsi="Times New Roman" w:cs="Times New Roman"/>
          <w:sz w:val="28"/>
          <w:szCs w:val="28"/>
        </w:rPr>
        <w:t xml:space="preserve"> проводились инструктажи о соблюдении правил пожарной безопасности. Было приобретено 15 автономных датчиков, 6 установлено в домовладениях.  </w:t>
      </w:r>
    </w:p>
    <w:p w:rsidR="000B3DC0" w:rsidRPr="00282D27" w:rsidRDefault="006344A4"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Для забора воды при тушении пожаров установлен дополнительно пожарный гидрант возле сельского клуба в х. Тверском, в 2020 году планируем установить ещё один гидрант х. Лобова Балка возле сельского клуба. Всего в поселении установлено 7 пожарных гидрантов, которые обслуживаются МУП «Водоканал» и всегда находятся в исправном состоянии и имеют подъездные пути с твердым покрытием. В 2019 году на обслуживание пожар</w:t>
      </w:r>
      <w:r w:rsidR="00E87FB4" w:rsidRPr="00282D27">
        <w:rPr>
          <w:rFonts w:ascii="Times New Roman" w:hAnsi="Times New Roman" w:cs="Times New Roman"/>
          <w:sz w:val="28"/>
          <w:szCs w:val="28"/>
        </w:rPr>
        <w:t xml:space="preserve">ных гидрантов израсходовано 33,6 </w:t>
      </w:r>
      <w:r w:rsidRPr="00282D27">
        <w:rPr>
          <w:rFonts w:ascii="Times New Roman" w:hAnsi="Times New Roman" w:cs="Times New Roman"/>
          <w:sz w:val="28"/>
          <w:szCs w:val="28"/>
        </w:rPr>
        <w:t xml:space="preserve">тыс. руб.                                              </w:t>
      </w:r>
    </w:p>
    <w:p w:rsidR="00E87FB4" w:rsidRPr="00282D27" w:rsidRDefault="006344A4" w:rsidP="00282D27">
      <w:pPr>
        <w:spacing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За пожароопасный период 11 раз выезжали пожарные машины, потушено возгорание мусора, камышей и сухой травы на площади 420 кв. м. В жилом секторе станицы </w:t>
      </w:r>
      <w:proofErr w:type="spellStart"/>
      <w:r w:rsidRPr="00282D27">
        <w:rPr>
          <w:rFonts w:ascii="Times New Roman" w:hAnsi="Times New Roman" w:cs="Times New Roman"/>
          <w:sz w:val="28"/>
          <w:szCs w:val="28"/>
        </w:rPr>
        <w:t>Новопашковской</w:t>
      </w:r>
      <w:proofErr w:type="spellEnd"/>
      <w:r w:rsidRPr="00282D27">
        <w:rPr>
          <w:rFonts w:ascii="Times New Roman" w:hAnsi="Times New Roman" w:cs="Times New Roman"/>
          <w:sz w:val="28"/>
          <w:szCs w:val="28"/>
        </w:rPr>
        <w:t xml:space="preserve"> зафиксировано  и потушен</w:t>
      </w:r>
      <w:r w:rsidR="000B3DC0" w:rsidRPr="00282D27">
        <w:rPr>
          <w:rFonts w:ascii="Times New Roman" w:hAnsi="Times New Roman" w:cs="Times New Roman"/>
          <w:sz w:val="28"/>
          <w:szCs w:val="28"/>
        </w:rPr>
        <w:t xml:space="preserve">о 3 возгорания (ул. Октябрьская </w:t>
      </w:r>
      <w:r w:rsidRPr="00282D27">
        <w:rPr>
          <w:rFonts w:ascii="Times New Roman" w:hAnsi="Times New Roman" w:cs="Times New Roman"/>
          <w:sz w:val="28"/>
          <w:szCs w:val="28"/>
        </w:rPr>
        <w:t>13, ул. Краснознаменная, 43</w:t>
      </w:r>
      <w:r w:rsidR="000B3DC0" w:rsidRPr="00282D27">
        <w:rPr>
          <w:rFonts w:ascii="Times New Roman" w:hAnsi="Times New Roman" w:cs="Times New Roman"/>
          <w:sz w:val="28"/>
          <w:szCs w:val="28"/>
        </w:rPr>
        <w:t>, ул. Первомайская</w:t>
      </w:r>
      <w:r w:rsidRPr="00282D27">
        <w:rPr>
          <w:rFonts w:ascii="Times New Roman" w:hAnsi="Times New Roman" w:cs="Times New Roman"/>
          <w:sz w:val="28"/>
          <w:szCs w:val="28"/>
        </w:rPr>
        <w:t xml:space="preserve"> 76) – 1 человек пострадал, спасено имущество на 2,5 млн. руб. </w:t>
      </w:r>
    </w:p>
    <w:p w:rsidR="0095090F" w:rsidRPr="00282D27" w:rsidRDefault="006344A4" w:rsidP="00282D27">
      <w:pPr>
        <w:spacing w:after="0" w:line="240" w:lineRule="auto"/>
        <w:jc w:val="center"/>
        <w:rPr>
          <w:rFonts w:ascii="Times New Roman" w:hAnsi="Times New Roman" w:cs="Times New Roman"/>
          <w:b/>
          <w:sz w:val="28"/>
          <w:szCs w:val="28"/>
        </w:rPr>
      </w:pPr>
      <w:r w:rsidRPr="00282D27">
        <w:rPr>
          <w:rFonts w:ascii="Times New Roman" w:hAnsi="Times New Roman" w:cs="Times New Roman"/>
          <w:b/>
          <w:sz w:val="28"/>
          <w:szCs w:val="28"/>
        </w:rPr>
        <w:t xml:space="preserve">Территориальное общественное самоуправление, </w:t>
      </w:r>
    </w:p>
    <w:p w:rsidR="006344A4" w:rsidRPr="00282D27" w:rsidRDefault="006344A4" w:rsidP="00282D27">
      <w:pPr>
        <w:spacing w:after="0" w:line="240" w:lineRule="auto"/>
        <w:jc w:val="center"/>
        <w:rPr>
          <w:rFonts w:ascii="Times New Roman" w:hAnsi="Times New Roman" w:cs="Times New Roman"/>
          <w:b/>
          <w:sz w:val="28"/>
          <w:szCs w:val="28"/>
        </w:rPr>
      </w:pPr>
      <w:r w:rsidRPr="00282D27">
        <w:rPr>
          <w:rFonts w:ascii="Times New Roman" w:hAnsi="Times New Roman" w:cs="Times New Roman"/>
          <w:b/>
          <w:sz w:val="28"/>
          <w:szCs w:val="28"/>
        </w:rPr>
        <w:t>общественные организации</w:t>
      </w:r>
    </w:p>
    <w:p w:rsidR="006344A4" w:rsidRPr="00282D27" w:rsidRDefault="006344A4"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 На территории поселения образованы и успешно работают 5 </w:t>
      </w:r>
      <w:proofErr w:type="spellStart"/>
      <w:r w:rsidRPr="00282D27">
        <w:rPr>
          <w:rFonts w:ascii="Times New Roman" w:hAnsi="Times New Roman" w:cs="Times New Roman"/>
          <w:sz w:val="28"/>
          <w:szCs w:val="28"/>
        </w:rPr>
        <w:t>ТОСов</w:t>
      </w:r>
      <w:proofErr w:type="spellEnd"/>
      <w:r w:rsidRPr="00282D27">
        <w:rPr>
          <w:rFonts w:ascii="Times New Roman" w:hAnsi="Times New Roman" w:cs="Times New Roman"/>
          <w:sz w:val="28"/>
          <w:szCs w:val="28"/>
        </w:rPr>
        <w:t xml:space="preserve">. Руководители </w:t>
      </w:r>
      <w:proofErr w:type="spellStart"/>
      <w:r w:rsidRPr="00282D27">
        <w:rPr>
          <w:rFonts w:ascii="Times New Roman" w:hAnsi="Times New Roman" w:cs="Times New Roman"/>
          <w:sz w:val="28"/>
          <w:szCs w:val="28"/>
        </w:rPr>
        <w:t>ТОСов</w:t>
      </w:r>
      <w:proofErr w:type="spellEnd"/>
      <w:r w:rsidRPr="00282D27">
        <w:rPr>
          <w:rFonts w:ascii="Times New Roman" w:hAnsi="Times New Roman" w:cs="Times New Roman"/>
          <w:sz w:val="28"/>
          <w:szCs w:val="28"/>
        </w:rPr>
        <w:t xml:space="preserve"> работают совместно с администрацией поселения по вопросам благоустройства, наведения санитарного порядка, доведения необходимой информации до населения. В рамках подготовки к проведению в 2020 году Всероссийской переписи населения </w:t>
      </w:r>
      <w:proofErr w:type="spellStart"/>
      <w:r w:rsidRPr="00282D27">
        <w:rPr>
          <w:rFonts w:ascii="Times New Roman" w:hAnsi="Times New Roman" w:cs="Times New Roman"/>
          <w:sz w:val="28"/>
          <w:szCs w:val="28"/>
        </w:rPr>
        <w:t>тосовцами</w:t>
      </w:r>
      <w:proofErr w:type="spellEnd"/>
      <w:r w:rsidRPr="00282D27">
        <w:rPr>
          <w:rFonts w:ascii="Times New Roman" w:hAnsi="Times New Roman" w:cs="Times New Roman"/>
          <w:sz w:val="28"/>
          <w:szCs w:val="28"/>
        </w:rPr>
        <w:t xml:space="preserve"> проведена ревизия адресного хозяйства. По результатам их работы администрацией в 2019 году приоб</w:t>
      </w:r>
      <w:r w:rsidR="00CB477F" w:rsidRPr="00282D27">
        <w:rPr>
          <w:rFonts w:ascii="Times New Roman" w:hAnsi="Times New Roman" w:cs="Times New Roman"/>
          <w:sz w:val="28"/>
          <w:szCs w:val="28"/>
        </w:rPr>
        <w:t xml:space="preserve">ретено 74  номеров на дома и 16 </w:t>
      </w:r>
      <w:r w:rsidRPr="00282D27">
        <w:rPr>
          <w:rFonts w:ascii="Times New Roman" w:hAnsi="Times New Roman" w:cs="Times New Roman"/>
          <w:sz w:val="28"/>
          <w:szCs w:val="28"/>
        </w:rPr>
        <w:t>шт. аншл</w:t>
      </w:r>
      <w:r w:rsidR="00CB477F" w:rsidRPr="00282D27">
        <w:rPr>
          <w:rFonts w:ascii="Times New Roman" w:hAnsi="Times New Roman" w:cs="Times New Roman"/>
          <w:sz w:val="28"/>
          <w:szCs w:val="28"/>
        </w:rPr>
        <w:t xml:space="preserve">агов с названием улиц на сумму 19 </w:t>
      </w:r>
      <w:r w:rsidRPr="00282D27">
        <w:rPr>
          <w:rFonts w:ascii="Times New Roman" w:hAnsi="Times New Roman" w:cs="Times New Roman"/>
          <w:sz w:val="28"/>
          <w:szCs w:val="28"/>
        </w:rPr>
        <w:t>ты</w:t>
      </w:r>
      <w:r w:rsidR="00B71FBD" w:rsidRPr="00282D27">
        <w:rPr>
          <w:rFonts w:ascii="Times New Roman" w:hAnsi="Times New Roman" w:cs="Times New Roman"/>
          <w:sz w:val="28"/>
          <w:szCs w:val="28"/>
        </w:rPr>
        <w:t>с</w:t>
      </w:r>
      <w:r w:rsidRPr="00282D27">
        <w:rPr>
          <w:rFonts w:ascii="Times New Roman" w:hAnsi="Times New Roman" w:cs="Times New Roman"/>
          <w:sz w:val="28"/>
          <w:szCs w:val="28"/>
        </w:rPr>
        <w:t>. руб</w:t>
      </w:r>
      <w:r w:rsidR="00CB477F" w:rsidRPr="00282D27">
        <w:rPr>
          <w:rFonts w:ascii="Times New Roman" w:hAnsi="Times New Roman" w:cs="Times New Roman"/>
          <w:sz w:val="28"/>
          <w:szCs w:val="28"/>
        </w:rPr>
        <w:t>лей</w:t>
      </w:r>
      <w:r w:rsidRPr="00282D27">
        <w:rPr>
          <w:rFonts w:ascii="Times New Roman" w:hAnsi="Times New Roman" w:cs="Times New Roman"/>
          <w:sz w:val="28"/>
          <w:szCs w:val="28"/>
        </w:rPr>
        <w:t>.</w:t>
      </w:r>
    </w:p>
    <w:p w:rsidR="00C006BD" w:rsidRPr="00282D27" w:rsidRDefault="006344A4"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В 2019 году по итогам краевого смотра-конкурса на лучший орган территориального общественного самоуправления, </w:t>
      </w:r>
      <w:r w:rsidR="00C006BD" w:rsidRPr="00282D27">
        <w:rPr>
          <w:rFonts w:ascii="Times New Roman" w:hAnsi="Times New Roman" w:cs="Times New Roman"/>
          <w:sz w:val="28"/>
          <w:szCs w:val="28"/>
        </w:rPr>
        <w:t>ТОС хутора Тверского занял 2-е место.</w:t>
      </w:r>
    </w:p>
    <w:p w:rsidR="006344A4" w:rsidRPr="00282D27" w:rsidRDefault="006344A4"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lastRenderedPageBreak/>
        <w:t>По муниципальной программе по</w:t>
      </w:r>
      <w:r w:rsidR="00C006BD" w:rsidRPr="00282D27">
        <w:rPr>
          <w:rFonts w:ascii="Times New Roman" w:hAnsi="Times New Roman" w:cs="Times New Roman"/>
          <w:sz w:val="28"/>
          <w:szCs w:val="28"/>
        </w:rPr>
        <w:t>ддержки органов ТОС</w:t>
      </w:r>
      <w:r w:rsidR="00A33BFA" w:rsidRPr="00282D27">
        <w:rPr>
          <w:rFonts w:ascii="Times New Roman" w:hAnsi="Times New Roman" w:cs="Times New Roman"/>
          <w:sz w:val="28"/>
          <w:szCs w:val="28"/>
        </w:rPr>
        <w:t>,</w:t>
      </w:r>
      <w:r w:rsidR="00C006BD" w:rsidRPr="00282D27">
        <w:rPr>
          <w:rFonts w:ascii="Times New Roman" w:hAnsi="Times New Roman" w:cs="Times New Roman"/>
          <w:sz w:val="28"/>
          <w:szCs w:val="28"/>
        </w:rPr>
        <w:t xml:space="preserve"> руководителя</w:t>
      </w:r>
      <w:r w:rsidRPr="00282D27">
        <w:rPr>
          <w:rFonts w:ascii="Times New Roman" w:hAnsi="Times New Roman" w:cs="Times New Roman"/>
          <w:sz w:val="28"/>
          <w:szCs w:val="28"/>
        </w:rPr>
        <w:t>м ТОС в 2019 году произведены ком</w:t>
      </w:r>
      <w:r w:rsidR="00255E95" w:rsidRPr="00282D27">
        <w:rPr>
          <w:rFonts w:ascii="Times New Roman" w:hAnsi="Times New Roman" w:cs="Times New Roman"/>
          <w:sz w:val="28"/>
          <w:szCs w:val="28"/>
        </w:rPr>
        <w:t>пенсационные выплаты в сумме 54тыс. руб. из расчета 90</w:t>
      </w:r>
      <w:r w:rsidRPr="00282D27">
        <w:rPr>
          <w:rFonts w:ascii="Times New Roman" w:hAnsi="Times New Roman" w:cs="Times New Roman"/>
          <w:sz w:val="28"/>
          <w:szCs w:val="28"/>
        </w:rPr>
        <w:t>0 руб. в месяц. На 2020 год депутатами принято решение производить выплаты из расчета 1000 руб. в месяц.</w:t>
      </w:r>
    </w:p>
    <w:p w:rsidR="00326BFC" w:rsidRPr="00282D27" w:rsidRDefault="006344A4"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Активную работу среди ветеранов, жителей поселения проводили и общественные организации: - первичная организация Совета ветеранов (руководитель </w:t>
      </w:r>
      <w:proofErr w:type="spellStart"/>
      <w:r w:rsidRPr="00282D27">
        <w:rPr>
          <w:rFonts w:ascii="Times New Roman" w:hAnsi="Times New Roman" w:cs="Times New Roman"/>
          <w:sz w:val="28"/>
          <w:szCs w:val="28"/>
        </w:rPr>
        <w:t>Завгородняя</w:t>
      </w:r>
      <w:proofErr w:type="spellEnd"/>
      <w:r w:rsidRPr="00282D27">
        <w:rPr>
          <w:rFonts w:ascii="Times New Roman" w:hAnsi="Times New Roman" w:cs="Times New Roman"/>
          <w:sz w:val="28"/>
          <w:szCs w:val="28"/>
        </w:rPr>
        <w:t xml:space="preserve"> Е.В.); - общество инвалидов (руководитель </w:t>
      </w:r>
      <w:proofErr w:type="spellStart"/>
      <w:r w:rsidRPr="00282D27">
        <w:rPr>
          <w:rFonts w:ascii="Times New Roman" w:hAnsi="Times New Roman" w:cs="Times New Roman"/>
          <w:sz w:val="28"/>
          <w:szCs w:val="28"/>
        </w:rPr>
        <w:t>Косчинская</w:t>
      </w:r>
      <w:proofErr w:type="spellEnd"/>
      <w:r w:rsidRPr="00282D27">
        <w:rPr>
          <w:rFonts w:ascii="Times New Roman" w:hAnsi="Times New Roman" w:cs="Times New Roman"/>
          <w:sz w:val="28"/>
          <w:szCs w:val="28"/>
        </w:rPr>
        <w:t xml:space="preserve"> Р.И.); - </w:t>
      </w:r>
      <w:proofErr w:type="spellStart"/>
      <w:r w:rsidRPr="00282D27">
        <w:rPr>
          <w:rFonts w:ascii="Times New Roman" w:hAnsi="Times New Roman" w:cs="Times New Roman"/>
          <w:sz w:val="28"/>
          <w:szCs w:val="28"/>
        </w:rPr>
        <w:t>Новопашковское</w:t>
      </w:r>
      <w:proofErr w:type="spellEnd"/>
      <w:r w:rsidRPr="00282D27">
        <w:rPr>
          <w:rFonts w:ascii="Times New Roman" w:hAnsi="Times New Roman" w:cs="Times New Roman"/>
          <w:sz w:val="28"/>
          <w:szCs w:val="28"/>
        </w:rPr>
        <w:t xml:space="preserve"> хуторское казачье общество (атаман Пашков С.В.).  Администрация поселения, совместно с Совето</w:t>
      </w:r>
      <w:r w:rsidR="00C1660E" w:rsidRPr="00282D27">
        <w:rPr>
          <w:rFonts w:ascii="Times New Roman" w:hAnsi="Times New Roman" w:cs="Times New Roman"/>
          <w:sz w:val="28"/>
          <w:szCs w:val="28"/>
        </w:rPr>
        <w:t xml:space="preserve">м ветеранов поздравили на дому 17 </w:t>
      </w:r>
      <w:r w:rsidRPr="00282D27">
        <w:rPr>
          <w:rFonts w:ascii="Times New Roman" w:hAnsi="Times New Roman" w:cs="Times New Roman"/>
          <w:sz w:val="28"/>
          <w:szCs w:val="28"/>
        </w:rPr>
        <w:t>человек юбиляров  со дня рождения</w:t>
      </w:r>
      <w:r w:rsidR="006A61AC" w:rsidRPr="00282D27">
        <w:rPr>
          <w:rFonts w:ascii="Times New Roman" w:hAnsi="Times New Roman" w:cs="Times New Roman"/>
          <w:sz w:val="28"/>
          <w:szCs w:val="28"/>
        </w:rPr>
        <w:t xml:space="preserve">, </w:t>
      </w:r>
      <w:r w:rsidR="00C1660E" w:rsidRPr="00282D27">
        <w:rPr>
          <w:rFonts w:ascii="Times New Roman" w:hAnsi="Times New Roman" w:cs="Times New Roman"/>
          <w:sz w:val="28"/>
          <w:szCs w:val="28"/>
        </w:rPr>
        <w:t>юбиляров</w:t>
      </w:r>
      <w:r w:rsidR="00432AFC" w:rsidRPr="00282D27">
        <w:rPr>
          <w:rFonts w:ascii="Times New Roman" w:hAnsi="Times New Roman" w:cs="Times New Roman"/>
          <w:sz w:val="28"/>
          <w:szCs w:val="28"/>
        </w:rPr>
        <w:t xml:space="preserve"> свадеб. П</w:t>
      </w:r>
      <w:r w:rsidRPr="00282D27">
        <w:rPr>
          <w:rFonts w:ascii="Times New Roman" w:hAnsi="Times New Roman" w:cs="Times New Roman"/>
          <w:sz w:val="28"/>
          <w:szCs w:val="28"/>
        </w:rPr>
        <w:t>о программе «Поддержка ветеранов» с бюджет</w:t>
      </w:r>
      <w:r w:rsidR="0023347B" w:rsidRPr="00282D27">
        <w:rPr>
          <w:rFonts w:ascii="Times New Roman" w:hAnsi="Times New Roman" w:cs="Times New Roman"/>
          <w:sz w:val="28"/>
          <w:szCs w:val="28"/>
        </w:rPr>
        <w:t>а поселения было израсходовано 60</w:t>
      </w:r>
      <w:r w:rsidRPr="00282D27">
        <w:rPr>
          <w:rFonts w:ascii="Times New Roman" w:hAnsi="Times New Roman" w:cs="Times New Roman"/>
          <w:sz w:val="28"/>
          <w:szCs w:val="28"/>
        </w:rPr>
        <w:t xml:space="preserve"> тыс. руб. </w:t>
      </w:r>
    </w:p>
    <w:p w:rsidR="008633D6" w:rsidRPr="00282D27" w:rsidRDefault="006344A4" w:rsidP="00282D27">
      <w:pPr>
        <w:spacing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Сегодня я хочу поблагодарить руководителей </w:t>
      </w:r>
      <w:proofErr w:type="spellStart"/>
      <w:r w:rsidRPr="00282D27">
        <w:rPr>
          <w:rFonts w:ascii="Times New Roman" w:hAnsi="Times New Roman" w:cs="Times New Roman"/>
          <w:sz w:val="28"/>
          <w:szCs w:val="28"/>
        </w:rPr>
        <w:t>ТОСов</w:t>
      </w:r>
      <w:proofErr w:type="spellEnd"/>
      <w:r w:rsidRPr="00282D27">
        <w:rPr>
          <w:rFonts w:ascii="Times New Roman" w:hAnsi="Times New Roman" w:cs="Times New Roman"/>
          <w:sz w:val="28"/>
          <w:szCs w:val="28"/>
        </w:rPr>
        <w:t>: Петросян</w:t>
      </w:r>
      <w:r w:rsidR="00326BFC" w:rsidRPr="00282D27">
        <w:rPr>
          <w:rFonts w:ascii="Times New Roman" w:hAnsi="Times New Roman" w:cs="Times New Roman"/>
          <w:sz w:val="28"/>
          <w:szCs w:val="28"/>
        </w:rPr>
        <w:t>а</w:t>
      </w:r>
      <w:r w:rsidR="00A33BFA" w:rsidRPr="00282D27">
        <w:rPr>
          <w:rFonts w:ascii="Times New Roman" w:hAnsi="Times New Roman" w:cs="Times New Roman"/>
          <w:sz w:val="28"/>
          <w:szCs w:val="28"/>
        </w:rPr>
        <w:t xml:space="preserve"> Владимира </w:t>
      </w:r>
      <w:proofErr w:type="spellStart"/>
      <w:r w:rsidR="00A33BFA" w:rsidRPr="00282D27">
        <w:rPr>
          <w:rFonts w:ascii="Times New Roman" w:hAnsi="Times New Roman" w:cs="Times New Roman"/>
          <w:sz w:val="28"/>
          <w:szCs w:val="28"/>
        </w:rPr>
        <w:t>Ныщяновича</w:t>
      </w:r>
      <w:proofErr w:type="spellEnd"/>
      <w:r w:rsidR="00A33BFA" w:rsidRPr="00282D27">
        <w:rPr>
          <w:rFonts w:ascii="Times New Roman" w:hAnsi="Times New Roman" w:cs="Times New Roman"/>
          <w:sz w:val="28"/>
          <w:szCs w:val="28"/>
        </w:rPr>
        <w:t>, Балашова Сергея Александровича,</w:t>
      </w:r>
      <w:r w:rsidRPr="00282D27">
        <w:rPr>
          <w:rFonts w:ascii="Times New Roman" w:hAnsi="Times New Roman" w:cs="Times New Roman"/>
          <w:sz w:val="28"/>
          <w:szCs w:val="28"/>
        </w:rPr>
        <w:t xml:space="preserve"> </w:t>
      </w:r>
      <w:r w:rsidR="00A33BFA" w:rsidRPr="00282D27">
        <w:rPr>
          <w:rFonts w:ascii="Times New Roman" w:hAnsi="Times New Roman" w:cs="Times New Roman"/>
          <w:sz w:val="28"/>
          <w:szCs w:val="28"/>
        </w:rPr>
        <w:t xml:space="preserve">Турсунова </w:t>
      </w:r>
      <w:proofErr w:type="spellStart"/>
      <w:r w:rsidR="00A33BFA" w:rsidRPr="00282D27">
        <w:rPr>
          <w:rFonts w:ascii="Times New Roman" w:hAnsi="Times New Roman" w:cs="Times New Roman"/>
          <w:sz w:val="28"/>
          <w:szCs w:val="28"/>
        </w:rPr>
        <w:t>Махамад</w:t>
      </w:r>
      <w:proofErr w:type="spellEnd"/>
      <w:r w:rsidR="00A33BFA" w:rsidRPr="00282D27">
        <w:rPr>
          <w:rFonts w:ascii="Times New Roman" w:hAnsi="Times New Roman" w:cs="Times New Roman"/>
          <w:sz w:val="28"/>
          <w:szCs w:val="28"/>
        </w:rPr>
        <w:t xml:space="preserve"> Махмуд </w:t>
      </w:r>
      <w:proofErr w:type="spellStart"/>
      <w:r w:rsidR="00A33BFA" w:rsidRPr="00282D27">
        <w:rPr>
          <w:rFonts w:ascii="Times New Roman" w:hAnsi="Times New Roman" w:cs="Times New Roman"/>
          <w:sz w:val="28"/>
          <w:szCs w:val="28"/>
        </w:rPr>
        <w:t>оглы</w:t>
      </w:r>
      <w:proofErr w:type="spellEnd"/>
      <w:r w:rsidR="00A33BFA" w:rsidRPr="00282D27">
        <w:rPr>
          <w:rFonts w:ascii="Times New Roman" w:hAnsi="Times New Roman" w:cs="Times New Roman"/>
          <w:sz w:val="28"/>
          <w:szCs w:val="28"/>
        </w:rPr>
        <w:t>, Богданову Татьяну Николаевну</w:t>
      </w:r>
      <w:r w:rsidR="00326BFC" w:rsidRPr="00282D27">
        <w:rPr>
          <w:rFonts w:ascii="Times New Roman" w:hAnsi="Times New Roman" w:cs="Times New Roman"/>
          <w:sz w:val="28"/>
          <w:szCs w:val="28"/>
        </w:rPr>
        <w:t>,</w:t>
      </w:r>
      <w:r w:rsidR="00A33BFA" w:rsidRPr="00282D27">
        <w:rPr>
          <w:rFonts w:ascii="Times New Roman" w:hAnsi="Times New Roman" w:cs="Times New Roman"/>
          <w:sz w:val="28"/>
          <w:szCs w:val="28"/>
        </w:rPr>
        <w:t xml:space="preserve"> </w:t>
      </w:r>
      <w:proofErr w:type="spellStart"/>
      <w:r w:rsidR="00A33BFA" w:rsidRPr="00282D27">
        <w:rPr>
          <w:rFonts w:ascii="Times New Roman" w:hAnsi="Times New Roman" w:cs="Times New Roman"/>
          <w:sz w:val="28"/>
          <w:szCs w:val="28"/>
        </w:rPr>
        <w:t>Ключко</w:t>
      </w:r>
      <w:proofErr w:type="spellEnd"/>
      <w:r w:rsidR="00A33BFA" w:rsidRPr="00282D27">
        <w:rPr>
          <w:rFonts w:ascii="Times New Roman" w:hAnsi="Times New Roman" w:cs="Times New Roman"/>
          <w:sz w:val="28"/>
          <w:szCs w:val="28"/>
        </w:rPr>
        <w:t xml:space="preserve"> Марину Николаевну</w:t>
      </w:r>
      <w:r w:rsidRPr="00282D27">
        <w:rPr>
          <w:rFonts w:ascii="Times New Roman" w:hAnsi="Times New Roman" w:cs="Times New Roman"/>
          <w:sz w:val="28"/>
          <w:szCs w:val="28"/>
        </w:rPr>
        <w:t xml:space="preserve"> и руководителей обществ</w:t>
      </w:r>
      <w:r w:rsidR="00A33BFA" w:rsidRPr="00282D27">
        <w:rPr>
          <w:rFonts w:ascii="Times New Roman" w:hAnsi="Times New Roman" w:cs="Times New Roman"/>
          <w:sz w:val="28"/>
          <w:szCs w:val="28"/>
        </w:rPr>
        <w:t xml:space="preserve">енных организаций </w:t>
      </w:r>
      <w:proofErr w:type="spellStart"/>
      <w:r w:rsidR="00A33BFA" w:rsidRPr="00282D27">
        <w:rPr>
          <w:rFonts w:ascii="Times New Roman" w:hAnsi="Times New Roman" w:cs="Times New Roman"/>
          <w:sz w:val="28"/>
          <w:szCs w:val="28"/>
        </w:rPr>
        <w:t>Завгороднюю</w:t>
      </w:r>
      <w:proofErr w:type="spellEnd"/>
      <w:r w:rsidR="00A33BFA" w:rsidRPr="00282D27">
        <w:rPr>
          <w:rFonts w:ascii="Times New Roman" w:hAnsi="Times New Roman" w:cs="Times New Roman"/>
          <w:sz w:val="28"/>
          <w:szCs w:val="28"/>
        </w:rPr>
        <w:t xml:space="preserve"> Евгению Васильевну,  </w:t>
      </w:r>
      <w:proofErr w:type="spellStart"/>
      <w:r w:rsidR="00A33BFA" w:rsidRPr="00282D27">
        <w:rPr>
          <w:rFonts w:ascii="Times New Roman" w:hAnsi="Times New Roman" w:cs="Times New Roman"/>
          <w:sz w:val="28"/>
          <w:szCs w:val="28"/>
        </w:rPr>
        <w:t>Косчинскую</w:t>
      </w:r>
      <w:proofErr w:type="spellEnd"/>
      <w:r w:rsidR="00A33BFA" w:rsidRPr="00282D27">
        <w:rPr>
          <w:rFonts w:ascii="Times New Roman" w:hAnsi="Times New Roman" w:cs="Times New Roman"/>
          <w:sz w:val="28"/>
          <w:szCs w:val="28"/>
        </w:rPr>
        <w:t xml:space="preserve"> Раису Ивановну</w:t>
      </w:r>
      <w:r w:rsidR="00326BFC" w:rsidRPr="00282D27">
        <w:rPr>
          <w:rFonts w:ascii="Times New Roman" w:hAnsi="Times New Roman" w:cs="Times New Roman"/>
          <w:sz w:val="28"/>
          <w:szCs w:val="28"/>
        </w:rPr>
        <w:t>,</w:t>
      </w:r>
      <w:r w:rsidR="00A33BFA" w:rsidRPr="00282D27">
        <w:rPr>
          <w:rFonts w:ascii="Times New Roman" w:hAnsi="Times New Roman" w:cs="Times New Roman"/>
          <w:sz w:val="28"/>
          <w:szCs w:val="28"/>
        </w:rPr>
        <w:t xml:space="preserve"> Пашкова Сергея Васильевича</w:t>
      </w:r>
      <w:r w:rsidRPr="00282D27">
        <w:rPr>
          <w:rFonts w:ascii="Times New Roman" w:hAnsi="Times New Roman" w:cs="Times New Roman"/>
          <w:sz w:val="28"/>
          <w:szCs w:val="28"/>
        </w:rPr>
        <w:t xml:space="preserve"> за оказываемую помощь администрации в решении многих вопросов мес</w:t>
      </w:r>
      <w:r w:rsidR="00326BFC" w:rsidRPr="00282D27">
        <w:rPr>
          <w:rFonts w:ascii="Times New Roman" w:hAnsi="Times New Roman" w:cs="Times New Roman"/>
          <w:sz w:val="28"/>
          <w:szCs w:val="28"/>
        </w:rPr>
        <w:t>т</w:t>
      </w:r>
      <w:r w:rsidRPr="00282D27">
        <w:rPr>
          <w:rFonts w:ascii="Times New Roman" w:hAnsi="Times New Roman" w:cs="Times New Roman"/>
          <w:sz w:val="28"/>
          <w:szCs w:val="28"/>
        </w:rPr>
        <w:t>ного значения.</w:t>
      </w:r>
    </w:p>
    <w:p w:rsidR="00A34412" w:rsidRPr="00282D27" w:rsidRDefault="00A34412" w:rsidP="00282D27">
      <w:pPr>
        <w:spacing w:line="240" w:lineRule="auto"/>
        <w:jc w:val="center"/>
        <w:rPr>
          <w:rFonts w:ascii="Times New Roman" w:hAnsi="Times New Roman" w:cs="Times New Roman"/>
          <w:b/>
          <w:sz w:val="28"/>
          <w:szCs w:val="28"/>
        </w:rPr>
      </w:pPr>
      <w:r w:rsidRPr="00282D27">
        <w:rPr>
          <w:rFonts w:ascii="Times New Roman" w:hAnsi="Times New Roman" w:cs="Times New Roman"/>
          <w:b/>
          <w:sz w:val="28"/>
          <w:szCs w:val="28"/>
        </w:rPr>
        <w:t>Сельское хозяйство, развитие ЛПХ</w:t>
      </w:r>
    </w:p>
    <w:p w:rsidR="00A34412" w:rsidRPr="00282D27" w:rsidRDefault="00A34412"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 Общая площадь </w:t>
      </w:r>
      <w:proofErr w:type="spellStart"/>
      <w:r w:rsidRPr="00282D27">
        <w:rPr>
          <w:rFonts w:ascii="Times New Roman" w:hAnsi="Times New Roman" w:cs="Times New Roman"/>
          <w:sz w:val="28"/>
          <w:szCs w:val="28"/>
        </w:rPr>
        <w:t>Новопашковского</w:t>
      </w:r>
      <w:proofErr w:type="spellEnd"/>
      <w:r w:rsidRPr="00282D27">
        <w:rPr>
          <w:rFonts w:ascii="Times New Roman" w:hAnsi="Times New Roman" w:cs="Times New Roman"/>
          <w:sz w:val="28"/>
          <w:szCs w:val="28"/>
        </w:rPr>
        <w:t xml:space="preserve"> сельского поселения составляет 18 442 га, в том числе площадь пашни 14 466 га, что составляет 78% от общей земельной площади. Сельскохозяйственной деятельностью занимаются 8 - ООО и 85 КФХ и индивидуальных предпринимателей. Урожайность зерновых и масличных культур в 2019 году была выше 2018 года</w:t>
      </w:r>
      <w:r w:rsidR="005126DB" w:rsidRPr="00282D27">
        <w:rPr>
          <w:rFonts w:ascii="Times New Roman" w:hAnsi="Times New Roman" w:cs="Times New Roman"/>
          <w:sz w:val="28"/>
          <w:szCs w:val="28"/>
        </w:rPr>
        <w:t>:</w:t>
      </w:r>
      <w:r w:rsidRPr="00282D27">
        <w:rPr>
          <w:rFonts w:ascii="Times New Roman" w:hAnsi="Times New Roman" w:cs="Times New Roman"/>
          <w:sz w:val="28"/>
          <w:szCs w:val="28"/>
        </w:rPr>
        <w:t xml:space="preserve"> </w:t>
      </w:r>
    </w:p>
    <w:p w:rsidR="00A34412" w:rsidRPr="00282D27" w:rsidRDefault="00A34412"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озимая пшеница – 55,5 ц/га</w:t>
      </w:r>
    </w:p>
    <w:p w:rsidR="00A34412" w:rsidRPr="00282D27" w:rsidRDefault="00A34412"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яровой ячмень – 40, 0 ц/га</w:t>
      </w:r>
    </w:p>
    <w:p w:rsidR="00A34412" w:rsidRPr="00282D27" w:rsidRDefault="00A34412"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Наилуч</w:t>
      </w:r>
      <w:r w:rsidR="005126DB" w:rsidRPr="00282D27">
        <w:rPr>
          <w:rFonts w:ascii="Times New Roman" w:hAnsi="Times New Roman" w:cs="Times New Roman"/>
          <w:sz w:val="28"/>
          <w:szCs w:val="28"/>
        </w:rPr>
        <w:t>шие результаты по урожайности озимой пшеницы – 60,5 ц/г</w:t>
      </w:r>
      <w:proofErr w:type="gramStart"/>
      <w:r w:rsidR="005126DB" w:rsidRPr="00282D27">
        <w:rPr>
          <w:rFonts w:ascii="Times New Roman" w:hAnsi="Times New Roman" w:cs="Times New Roman"/>
          <w:sz w:val="28"/>
          <w:szCs w:val="28"/>
        </w:rPr>
        <w:t>а у ООО</w:t>
      </w:r>
      <w:proofErr w:type="gramEnd"/>
      <w:r w:rsidR="005126DB" w:rsidRPr="00282D27">
        <w:rPr>
          <w:rFonts w:ascii="Times New Roman" w:hAnsi="Times New Roman" w:cs="Times New Roman"/>
          <w:sz w:val="28"/>
          <w:szCs w:val="28"/>
        </w:rPr>
        <w:t xml:space="preserve"> «Виктория» (руководитель Назаренко В.Н.), 58,0 ц/га у КФХ </w:t>
      </w:r>
      <w:proofErr w:type="spellStart"/>
      <w:r w:rsidR="005126DB" w:rsidRPr="00282D27">
        <w:rPr>
          <w:rFonts w:ascii="Times New Roman" w:hAnsi="Times New Roman" w:cs="Times New Roman"/>
          <w:sz w:val="28"/>
          <w:szCs w:val="28"/>
        </w:rPr>
        <w:t>Ванецян</w:t>
      </w:r>
      <w:proofErr w:type="spellEnd"/>
      <w:r w:rsidR="005126DB" w:rsidRPr="00282D27">
        <w:rPr>
          <w:rFonts w:ascii="Times New Roman" w:hAnsi="Times New Roman" w:cs="Times New Roman"/>
          <w:sz w:val="28"/>
          <w:szCs w:val="28"/>
        </w:rPr>
        <w:t xml:space="preserve"> И.Л.</w:t>
      </w:r>
    </w:p>
    <w:p w:rsidR="004F4407" w:rsidRPr="00282D27" w:rsidRDefault="005126DB"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По данным </w:t>
      </w:r>
      <w:proofErr w:type="spellStart"/>
      <w:r w:rsidRPr="00282D27">
        <w:rPr>
          <w:rFonts w:ascii="Times New Roman" w:hAnsi="Times New Roman" w:cs="Times New Roman"/>
          <w:sz w:val="28"/>
          <w:szCs w:val="28"/>
        </w:rPr>
        <w:t>похозяяйственного</w:t>
      </w:r>
      <w:proofErr w:type="spellEnd"/>
      <w:r w:rsidRPr="00282D27">
        <w:rPr>
          <w:rFonts w:ascii="Times New Roman" w:hAnsi="Times New Roman" w:cs="Times New Roman"/>
          <w:sz w:val="28"/>
          <w:szCs w:val="28"/>
        </w:rPr>
        <w:t xml:space="preserve"> учета на территории поселения числится </w:t>
      </w:r>
      <w:r w:rsidR="004F4407" w:rsidRPr="00282D27">
        <w:rPr>
          <w:rFonts w:ascii="Times New Roman" w:hAnsi="Times New Roman" w:cs="Times New Roman"/>
          <w:sz w:val="28"/>
          <w:szCs w:val="28"/>
        </w:rPr>
        <w:t>837 ЛПХ, из них 510 ЛПХ содержит животных и птицу.</w:t>
      </w:r>
    </w:p>
    <w:p w:rsidR="004F4407" w:rsidRPr="00282D27" w:rsidRDefault="004F4407"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Основной вид деятельности в ЛПХ поселения – молочное скотоводство, КРС на откорме, овцеводство, разведение нутрий и кроликов, пчеловодство, птицеводство, выращивание саженцев, овощей в открытом и закрытом грунте. Общая площадь теплиц составляет 3740кв.м.</w:t>
      </w:r>
    </w:p>
    <w:p w:rsidR="00DA3C4F" w:rsidRPr="00282D27" w:rsidRDefault="00DA3C4F"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Для создания кормовой базы ЛПХ предоставлено </w:t>
      </w:r>
      <w:r w:rsidR="00A72AD4" w:rsidRPr="00282D27">
        <w:rPr>
          <w:rFonts w:ascii="Times New Roman" w:hAnsi="Times New Roman" w:cs="Times New Roman"/>
          <w:sz w:val="28"/>
          <w:szCs w:val="28"/>
        </w:rPr>
        <w:t>18 га залуженных пастбищ и боле</w:t>
      </w:r>
      <w:r w:rsidRPr="00282D27">
        <w:rPr>
          <w:rFonts w:ascii="Times New Roman" w:hAnsi="Times New Roman" w:cs="Times New Roman"/>
          <w:sz w:val="28"/>
          <w:szCs w:val="28"/>
        </w:rPr>
        <w:t>е 60 га для сенокошения.</w:t>
      </w:r>
    </w:p>
    <w:p w:rsidR="004F4407" w:rsidRPr="00282D27" w:rsidRDefault="00DA3C4F"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В 2019 году мерами господдержки воспользовались 1 ИП и 7 ЛПХ. За производство молока ими получено 525,1 тыс. рублей субсидий, в том числе ИП – 500 тыс. руб. и четыре ЛПХ – 25,1 тыс. руб.; за   производство   мяса   КРС   одно   ЛПХ – 15 тыс. рублей;     за приобретение молодняка птицы двум ЛПХ выплачено 63,1 тыс. рублей субсидий.</w:t>
      </w:r>
    </w:p>
    <w:p w:rsidR="00282D27" w:rsidRDefault="00282D27" w:rsidP="00282D27">
      <w:pPr>
        <w:spacing w:after="0" w:line="240" w:lineRule="auto"/>
        <w:jc w:val="center"/>
        <w:rPr>
          <w:rFonts w:ascii="Times New Roman" w:hAnsi="Times New Roman" w:cs="Times New Roman"/>
          <w:b/>
          <w:sz w:val="28"/>
          <w:szCs w:val="28"/>
        </w:rPr>
      </w:pPr>
    </w:p>
    <w:p w:rsidR="00282D27" w:rsidRDefault="00282D27" w:rsidP="00282D27">
      <w:pPr>
        <w:spacing w:after="0" w:line="240" w:lineRule="auto"/>
        <w:jc w:val="center"/>
        <w:rPr>
          <w:rFonts w:ascii="Times New Roman" w:hAnsi="Times New Roman" w:cs="Times New Roman"/>
          <w:b/>
          <w:sz w:val="28"/>
          <w:szCs w:val="28"/>
        </w:rPr>
      </w:pPr>
    </w:p>
    <w:p w:rsidR="001C1456" w:rsidRPr="00282D27" w:rsidRDefault="001C1456" w:rsidP="00282D27">
      <w:pPr>
        <w:spacing w:after="0" w:line="240" w:lineRule="auto"/>
        <w:jc w:val="center"/>
        <w:rPr>
          <w:rFonts w:ascii="Times New Roman" w:hAnsi="Times New Roman" w:cs="Times New Roman"/>
          <w:b/>
          <w:sz w:val="28"/>
          <w:szCs w:val="28"/>
        </w:rPr>
      </w:pPr>
      <w:r w:rsidRPr="00282D27">
        <w:rPr>
          <w:rFonts w:ascii="Times New Roman" w:hAnsi="Times New Roman" w:cs="Times New Roman"/>
          <w:b/>
          <w:sz w:val="28"/>
          <w:szCs w:val="28"/>
        </w:rPr>
        <w:lastRenderedPageBreak/>
        <w:t>Воинский учет</w:t>
      </w:r>
    </w:p>
    <w:p w:rsidR="001C1456" w:rsidRPr="00282D27" w:rsidRDefault="001C1456" w:rsidP="00282D27">
      <w:pPr>
        <w:pStyle w:val="a6"/>
        <w:ind w:firstLine="709"/>
        <w:jc w:val="both"/>
        <w:rPr>
          <w:rFonts w:ascii="Times" w:hAnsi="Times"/>
          <w:color w:val="000000"/>
          <w:sz w:val="28"/>
          <w:szCs w:val="28"/>
        </w:rPr>
      </w:pPr>
      <w:r w:rsidRPr="00282D27">
        <w:rPr>
          <w:rFonts w:ascii="Times" w:hAnsi="Times"/>
          <w:color w:val="000000"/>
          <w:sz w:val="28"/>
          <w:szCs w:val="28"/>
        </w:rPr>
        <w:t xml:space="preserve">Администрацией </w:t>
      </w:r>
      <w:proofErr w:type="spellStart"/>
      <w:r w:rsidRPr="00282D27">
        <w:rPr>
          <w:rFonts w:ascii="Times" w:hAnsi="Times"/>
          <w:color w:val="000000"/>
          <w:sz w:val="28"/>
          <w:szCs w:val="28"/>
        </w:rPr>
        <w:t>Новопашковского</w:t>
      </w:r>
      <w:proofErr w:type="spellEnd"/>
      <w:r w:rsidRPr="00282D27">
        <w:rPr>
          <w:rFonts w:ascii="Times" w:hAnsi="Times"/>
          <w:color w:val="000000"/>
          <w:sz w:val="28"/>
          <w:szCs w:val="28"/>
        </w:rPr>
        <w:t xml:space="preserve"> сельского поселения ведется исполнение отдельных государственных полномочий в части ведения воинского учета в соответствии с требованием закона РФ «О воинской обязанности и военной службе». На исполнение полномочий по воинскому учету выделены целевые средства в сумме 221,7 тысяч рублей.</w:t>
      </w:r>
    </w:p>
    <w:p w:rsidR="00FA0844" w:rsidRPr="00282D27" w:rsidRDefault="001C1456" w:rsidP="00282D27">
      <w:pPr>
        <w:pStyle w:val="a6"/>
        <w:ind w:firstLine="709"/>
        <w:jc w:val="both"/>
        <w:rPr>
          <w:rFonts w:ascii="Times" w:hAnsi="Times"/>
          <w:color w:val="000000"/>
          <w:sz w:val="28"/>
          <w:szCs w:val="28"/>
        </w:rPr>
      </w:pPr>
      <w:r w:rsidRPr="00282D27">
        <w:rPr>
          <w:rFonts w:ascii="Times" w:hAnsi="Times"/>
          <w:color w:val="000000"/>
          <w:sz w:val="28"/>
          <w:szCs w:val="28"/>
        </w:rPr>
        <w:t xml:space="preserve">На воинском учете в сельском поселении состоит 519 человека из них: </w:t>
      </w:r>
    </w:p>
    <w:p w:rsidR="001C1456" w:rsidRPr="00282D27" w:rsidRDefault="001C1456" w:rsidP="00282D27">
      <w:pPr>
        <w:pStyle w:val="a6"/>
        <w:ind w:firstLine="709"/>
        <w:jc w:val="both"/>
        <w:rPr>
          <w:rFonts w:ascii="Times" w:hAnsi="Times"/>
          <w:color w:val="000000"/>
          <w:sz w:val="28"/>
          <w:szCs w:val="28"/>
        </w:rPr>
      </w:pPr>
      <w:r w:rsidRPr="00282D27">
        <w:rPr>
          <w:rFonts w:ascii="Times" w:hAnsi="Times"/>
          <w:color w:val="000000"/>
          <w:sz w:val="28"/>
          <w:szCs w:val="28"/>
        </w:rPr>
        <w:t xml:space="preserve">- граждан пребывающих в запасе – 487 </w:t>
      </w:r>
      <w:r w:rsidR="00FA0844" w:rsidRPr="00282D27">
        <w:rPr>
          <w:rFonts w:ascii="Times" w:hAnsi="Times"/>
          <w:color w:val="000000"/>
          <w:sz w:val="28"/>
          <w:szCs w:val="28"/>
        </w:rPr>
        <w:t xml:space="preserve">чел, </w:t>
      </w:r>
      <w:r w:rsidRPr="00282D27">
        <w:rPr>
          <w:rFonts w:ascii="Times" w:hAnsi="Times"/>
          <w:color w:val="000000"/>
          <w:sz w:val="28"/>
          <w:szCs w:val="28"/>
        </w:rPr>
        <w:t>в том числе 16 офицеров запаса;</w:t>
      </w:r>
    </w:p>
    <w:p w:rsidR="001C1456" w:rsidRPr="00282D27" w:rsidRDefault="001C1456" w:rsidP="00282D27">
      <w:pPr>
        <w:pStyle w:val="a6"/>
        <w:ind w:firstLine="709"/>
        <w:jc w:val="both"/>
        <w:rPr>
          <w:rFonts w:ascii="Times" w:hAnsi="Times"/>
          <w:color w:val="000000"/>
          <w:sz w:val="28"/>
          <w:szCs w:val="28"/>
        </w:rPr>
      </w:pPr>
      <w:r w:rsidRPr="00282D27">
        <w:rPr>
          <w:rFonts w:ascii="Times" w:hAnsi="Times"/>
          <w:color w:val="000000"/>
          <w:sz w:val="28"/>
          <w:szCs w:val="28"/>
        </w:rPr>
        <w:t>- граждан, подлежащих призыву на военную службу 32 человека.</w:t>
      </w:r>
    </w:p>
    <w:p w:rsidR="001C1456" w:rsidRPr="00282D27" w:rsidRDefault="001C1456" w:rsidP="00282D27">
      <w:pPr>
        <w:pStyle w:val="a6"/>
        <w:ind w:firstLine="709"/>
        <w:jc w:val="both"/>
        <w:rPr>
          <w:rFonts w:ascii="Times" w:hAnsi="Times"/>
          <w:color w:val="000000"/>
          <w:sz w:val="28"/>
          <w:szCs w:val="28"/>
        </w:rPr>
      </w:pPr>
      <w:r w:rsidRPr="00282D27">
        <w:rPr>
          <w:rFonts w:ascii="Times" w:hAnsi="Times"/>
          <w:color w:val="000000"/>
          <w:sz w:val="28"/>
          <w:szCs w:val="28"/>
        </w:rPr>
        <w:t>Сформированы личные дела и поставлено на  первичный воинский учет 9 юношей 2002 года рождения</w:t>
      </w:r>
      <w:r w:rsidR="00FA0844" w:rsidRPr="00282D27">
        <w:rPr>
          <w:rFonts w:ascii="Times" w:hAnsi="Times"/>
          <w:color w:val="000000"/>
          <w:sz w:val="28"/>
          <w:szCs w:val="28"/>
        </w:rPr>
        <w:t>.</w:t>
      </w:r>
    </w:p>
    <w:p w:rsidR="001C1456" w:rsidRPr="00282D27" w:rsidRDefault="001C1456" w:rsidP="00282D27">
      <w:pPr>
        <w:pStyle w:val="a6"/>
        <w:ind w:firstLine="709"/>
        <w:jc w:val="both"/>
        <w:rPr>
          <w:rFonts w:ascii="Times" w:hAnsi="Times"/>
          <w:color w:val="000000"/>
          <w:sz w:val="28"/>
          <w:szCs w:val="28"/>
        </w:rPr>
      </w:pPr>
      <w:r w:rsidRPr="00282D27">
        <w:rPr>
          <w:rFonts w:ascii="Times" w:hAnsi="Times"/>
          <w:color w:val="000000"/>
          <w:sz w:val="28"/>
          <w:szCs w:val="28"/>
        </w:rPr>
        <w:t xml:space="preserve">На основании закона РФ «О воинской обязанности и военной службе» подлежало вызову на призывную комиссию в 2019 году 29 человек из них: </w:t>
      </w:r>
    </w:p>
    <w:p w:rsidR="001C1456" w:rsidRPr="00282D27" w:rsidRDefault="001C1456" w:rsidP="00282D27">
      <w:pPr>
        <w:pStyle w:val="a6"/>
        <w:ind w:firstLine="709"/>
        <w:jc w:val="both"/>
        <w:rPr>
          <w:rFonts w:ascii="Times" w:hAnsi="Times"/>
          <w:color w:val="000000"/>
          <w:sz w:val="28"/>
          <w:szCs w:val="28"/>
        </w:rPr>
      </w:pPr>
      <w:r w:rsidRPr="00282D27">
        <w:rPr>
          <w:rFonts w:ascii="Times" w:hAnsi="Times"/>
          <w:color w:val="000000"/>
          <w:sz w:val="28"/>
          <w:szCs w:val="28"/>
        </w:rPr>
        <w:t>предоставлено отсрочек:</w:t>
      </w:r>
    </w:p>
    <w:p w:rsidR="001C1456" w:rsidRPr="00282D27" w:rsidRDefault="00FA0844" w:rsidP="00282D27">
      <w:pPr>
        <w:pStyle w:val="a6"/>
        <w:jc w:val="both"/>
        <w:rPr>
          <w:rFonts w:ascii="Times" w:hAnsi="Times"/>
          <w:color w:val="000000"/>
          <w:sz w:val="28"/>
          <w:szCs w:val="28"/>
        </w:rPr>
      </w:pPr>
      <w:r w:rsidRPr="00282D27">
        <w:rPr>
          <w:rFonts w:ascii="Times" w:hAnsi="Times"/>
          <w:color w:val="000000"/>
          <w:sz w:val="28"/>
          <w:szCs w:val="28"/>
        </w:rPr>
        <w:t xml:space="preserve">- </w:t>
      </w:r>
      <w:r w:rsidR="001C1456" w:rsidRPr="00282D27">
        <w:rPr>
          <w:rFonts w:ascii="Times" w:hAnsi="Times"/>
          <w:color w:val="000000"/>
          <w:sz w:val="28"/>
          <w:szCs w:val="28"/>
        </w:rPr>
        <w:t xml:space="preserve">для продолжения образования </w:t>
      </w:r>
      <w:r w:rsidR="002A3B79" w:rsidRPr="00282D27">
        <w:rPr>
          <w:rFonts w:ascii="Times" w:hAnsi="Times"/>
          <w:color w:val="000000"/>
          <w:sz w:val="28"/>
          <w:szCs w:val="28"/>
        </w:rPr>
        <w:t>17</w:t>
      </w:r>
      <w:r w:rsidR="001C1456" w:rsidRPr="00282D27">
        <w:rPr>
          <w:rFonts w:ascii="Times" w:hAnsi="Times"/>
          <w:color w:val="000000"/>
          <w:sz w:val="28"/>
          <w:szCs w:val="28"/>
        </w:rPr>
        <w:t>-ти призывникам;</w:t>
      </w:r>
    </w:p>
    <w:p w:rsidR="001C1456" w:rsidRPr="00282D27" w:rsidRDefault="00FA0844" w:rsidP="00282D27">
      <w:pPr>
        <w:pStyle w:val="a6"/>
        <w:jc w:val="both"/>
        <w:rPr>
          <w:rFonts w:ascii="Times" w:hAnsi="Times"/>
          <w:color w:val="000000"/>
          <w:sz w:val="28"/>
          <w:szCs w:val="28"/>
        </w:rPr>
      </w:pPr>
      <w:r w:rsidRPr="00282D27">
        <w:rPr>
          <w:rFonts w:ascii="Times" w:hAnsi="Times"/>
          <w:color w:val="000000"/>
          <w:sz w:val="28"/>
          <w:szCs w:val="28"/>
        </w:rPr>
        <w:t xml:space="preserve">- </w:t>
      </w:r>
      <w:r w:rsidR="002A3B79" w:rsidRPr="00282D27">
        <w:rPr>
          <w:rFonts w:ascii="Times" w:hAnsi="Times"/>
          <w:color w:val="000000"/>
          <w:sz w:val="28"/>
          <w:szCs w:val="28"/>
        </w:rPr>
        <w:t>по состоянию здоровья 5</w:t>
      </w:r>
      <w:r w:rsidRPr="00282D27">
        <w:rPr>
          <w:rFonts w:ascii="Times" w:hAnsi="Times"/>
          <w:color w:val="000000"/>
          <w:sz w:val="28"/>
          <w:szCs w:val="28"/>
        </w:rPr>
        <w:t xml:space="preserve"> человек;</w:t>
      </w:r>
    </w:p>
    <w:p w:rsidR="001C1456" w:rsidRPr="00282D27" w:rsidRDefault="00FA0844" w:rsidP="00282D27">
      <w:pPr>
        <w:pStyle w:val="a6"/>
        <w:jc w:val="both"/>
        <w:rPr>
          <w:rFonts w:ascii="Times" w:hAnsi="Times"/>
          <w:color w:val="000000"/>
          <w:sz w:val="28"/>
          <w:szCs w:val="28"/>
        </w:rPr>
      </w:pPr>
      <w:r w:rsidRPr="00282D27">
        <w:rPr>
          <w:rFonts w:ascii="Times" w:hAnsi="Times"/>
          <w:color w:val="000000"/>
          <w:sz w:val="28"/>
          <w:szCs w:val="28"/>
        </w:rPr>
        <w:t xml:space="preserve">- </w:t>
      </w:r>
      <w:r w:rsidR="001C1456" w:rsidRPr="00282D27">
        <w:rPr>
          <w:rFonts w:ascii="Times" w:hAnsi="Times"/>
          <w:color w:val="000000"/>
          <w:sz w:val="28"/>
          <w:szCs w:val="28"/>
        </w:rPr>
        <w:t>освобожден от службы 1 человек;</w:t>
      </w:r>
    </w:p>
    <w:p w:rsidR="001C1456" w:rsidRPr="00282D27" w:rsidRDefault="00FA0844" w:rsidP="00282D27">
      <w:pPr>
        <w:pStyle w:val="a6"/>
        <w:jc w:val="both"/>
        <w:rPr>
          <w:rFonts w:ascii="Times" w:hAnsi="Times"/>
          <w:color w:val="000000"/>
          <w:sz w:val="28"/>
          <w:szCs w:val="28"/>
        </w:rPr>
      </w:pPr>
      <w:r w:rsidRPr="00282D27">
        <w:rPr>
          <w:rFonts w:ascii="Times" w:hAnsi="Times"/>
          <w:color w:val="000000"/>
          <w:sz w:val="28"/>
          <w:szCs w:val="28"/>
        </w:rPr>
        <w:t xml:space="preserve">- </w:t>
      </w:r>
      <w:r w:rsidR="001C1456" w:rsidRPr="00282D27">
        <w:rPr>
          <w:rFonts w:ascii="Times" w:hAnsi="Times"/>
          <w:color w:val="000000"/>
          <w:sz w:val="28"/>
          <w:szCs w:val="28"/>
        </w:rPr>
        <w:t>находится в длительном розыске 1 призывник;</w:t>
      </w:r>
    </w:p>
    <w:p w:rsidR="001C1456" w:rsidRPr="00282D27" w:rsidRDefault="001C1456" w:rsidP="00282D27">
      <w:pPr>
        <w:pStyle w:val="a6"/>
        <w:ind w:firstLine="709"/>
        <w:jc w:val="both"/>
        <w:rPr>
          <w:rFonts w:ascii="Times" w:hAnsi="Times"/>
          <w:color w:val="000000"/>
          <w:sz w:val="28"/>
          <w:szCs w:val="28"/>
        </w:rPr>
      </w:pPr>
      <w:proofErr w:type="gramStart"/>
      <w:r w:rsidRPr="00282D27">
        <w:rPr>
          <w:rFonts w:ascii="Times" w:hAnsi="Times"/>
          <w:color w:val="000000"/>
          <w:sz w:val="28"/>
          <w:szCs w:val="28"/>
        </w:rPr>
        <w:t>призваны</w:t>
      </w:r>
      <w:proofErr w:type="gramEnd"/>
      <w:r w:rsidRPr="00282D27">
        <w:rPr>
          <w:rFonts w:ascii="Times" w:hAnsi="Times"/>
          <w:color w:val="000000"/>
          <w:sz w:val="28"/>
          <w:szCs w:val="28"/>
        </w:rPr>
        <w:t xml:space="preserve"> на военную службу  5 человек:</w:t>
      </w:r>
    </w:p>
    <w:p w:rsidR="001C1456" w:rsidRPr="00282D27" w:rsidRDefault="00FA0844" w:rsidP="00282D27">
      <w:pPr>
        <w:pStyle w:val="a6"/>
        <w:jc w:val="both"/>
        <w:rPr>
          <w:rFonts w:ascii="Times" w:hAnsi="Times"/>
          <w:color w:val="000000"/>
          <w:sz w:val="28"/>
          <w:szCs w:val="28"/>
        </w:rPr>
      </w:pPr>
      <w:r w:rsidRPr="00282D27">
        <w:rPr>
          <w:rFonts w:ascii="Times" w:hAnsi="Times"/>
          <w:color w:val="000000"/>
          <w:sz w:val="28"/>
          <w:szCs w:val="28"/>
        </w:rPr>
        <w:t>Дубина Руслан</w:t>
      </w:r>
      <w:r w:rsidR="001C1456" w:rsidRPr="00282D27">
        <w:rPr>
          <w:rFonts w:ascii="Times" w:hAnsi="Times"/>
          <w:color w:val="000000"/>
          <w:sz w:val="28"/>
          <w:szCs w:val="28"/>
        </w:rPr>
        <w:t>, Никуленко Д</w:t>
      </w:r>
      <w:r w:rsidRPr="00282D27">
        <w:rPr>
          <w:rFonts w:ascii="Times" w:hAnsi="Times"/>
          <w:color w:val="000000"/>
          <w:sz w:val="28"/>
          <w:szCs w:val="28"/>
        </w:rPr>
        <w:t xml:space="preserve">митрий, </w:t>
      </w:r>
      <w:proofErr w:type="spellStart"/>
      <w:r w:rsidRPr="00282D27">
        <w:rPr>
          <w:rFonts w:ascii="Times" w:hAnsi="Times"/>
          <w:color w:val="000000"/>
          <w:sz w:val="28"/>
          <w:szCs w:val="28"/>
        </w:rPr>
        <w:t>Трынкин</w:t>
      </w:r>
      <w:proofErr w:type="spellEnd"/>
      <w:r w:rsidRPr="00282D27">
        <w:rPr>
          <w:rFonts w:ascii="Times" w:hAnsi="Times"/>
          <w:color w:val="000000"/>
          <w:sz w:val="28"/>
          <w:szCs w:val="28"/>
        </w:rPr>
        <w:t xml:space="preserve"> Захар, Арутюнян Тигран и Каменский Андрей</w:t>
      </w:r>
      <w:r w:rsidR="001C1456" w:rsidRPr="00282D27">
        <w:rPr>
          <w:rFonts w:ascii="Times" w:hAnsi="Times"/>
          <w:color w:val="000000"/>
          <w:sz w:val="28"/>
          <w:szCs w:val="28"/>
        </w:rPr>
        <w:t>;</w:t>
      </w:r>
    </w:p>
    <w:p w:rsidR="001C1456" w:rsidRPr="00282D27" w:rsidRDefault="001C1456" w:rsidP="00282D27">
      <w:pPr>
        <w:pStyle w:val="a6"/>
        <w:spacing w:after="240"/>
        <w:ind w:firstLine="709"/>
        <w:jc w:val="both"/>
        <w:rPr>
          <w:rFonts w:ascii="Times" w:hAnsi="Times"/>
          <w:color w:val="000000"/>
          <w:sz w:val="28"/>
          <w:szCs w:val="28"/>
        </w:rPr>
      </w:pPr>
      <w:r w:rsidRPr="00282D27">
        <w:rPr>
          <w:rFonts w:ascii="Times" w:hAnsi="Times"/>
          <w:color w:val="000000"/>
          <w:sz w:val="28"/>
          <w:szCs w:val="28"/>
        </w:rPr>
        <w:t xml:space="preserve">поступил в  военную академию </w:t>
      </w:r>
      <w:r w:rsidR="00FA0844" w:rsidRPr="00282D27">
        <w:rPr>
          <w:rFonts w:ascii="Times" w:hAnsi="Times"/>
          <w:color w:val="000000"/>
          <w:sz w:val="28"/>
          <w:szCs w:val="28"/>
        </w:rPr>
        <w:t>1 призывник: Лапченко Денис</w:t>
      </w:r>
      <w:r w:rsidRPr="00282D27">
        <w:rPr>
          <w:rFonts w:ascii="Times" w:hAnsi="Times"/>
          <w:color w:val="000000"/>
          <w:sz w:val="28"/>
          <w:szCs w:val="28"/>
        </w:rPr>
        <w:t>.</w:t>
      </w:r>
    </w:p>
    <w:p w:rsidR="000859C0" w:rsidRPr="00282D27" w:rsidRDefault="000859C0" w:rsidP="00282D27">
      <w:pPr>
        <w:spacing w:after="0" w:line="240" w:lineRule="auto"/>
        <w:ind w:firstLine="709"/>
        <w:jc w:val="center"/>
        <w:rPr>
          <w:rFonts w:ascii="Times New Roman" w:hAnsi="Times New Roman" w:cs="Times New Roman"/>
          <w:b/>
          <w:sz w:val="28"/>
          <w:szCs w:val="28"/>
        </w:rPr>
      </w:pPr>
      <w:r w:rsidRPr="00282D27">
        <w:rPr>
          <w:rFonts w:ascii="Times New Roman" w:hAnsi="Times New Roman" w:cs="Times New Roman"/>
          <w:b/>
          <w:sz w:val="28"/>
          <w:szCs w:val="28"/>
        </w:rPr>
        <w:t>Культура</w:t>
      </w:r>
    </w:p>
    <w:p w:rsidR="00A818D5" w:rsidRPr="00282D27" w:rsidRDefault="00FA3D60" w:rsidP="00282D27">
      <w:pPr>
        <w:tabs>
          <w:tab w:val="left" w:pos="3630"/>
        </w:tabs>
        <w:spacing w:after="0" w:line="240" w:lineRule="auto"/>
        <w:ind w:firstLine="709"/>
        <w:rPr>
          <w:rFonts w:ascii="Times New Roman" w:hAnsi="Times New Roman" w:cs="Times New Roman"/>
          <w:sz w:val="28"/>
          <w:szCs w:val="28"/>
        </w:rPr>
      </w:pPr>
      <w:r w:rsidRPr="00282D27">
        <w:rPr>
          <w:rFonts w:ascii="Times New Roman" w:hAnsi="Times New Roman" w:cs="Times New Roman"/>
          <w:sz w:val="28"/>
          <w:szCs w:val="28"/>
        </w:rPr>
        <w:t>В 2019 году р</w:t>
      </w:r>
      <w:r w:rsidR="000859C0" w:rsidRPr="00282D27">
        <w:rPr>
          <w:rFonts w:ascii="Times New Roman" w:hAnsi="Times New Roman" w:cs="Times New Roman"/>
          <w:sz w:val="28"/>
          <w:szCs w:val="28"/>
        </w:rPr>
        <w:t>асходы по культуре составили 4 071,</w:t>
      </w:r>
      <w:r w:rsidRPr="00282D27">
        <w:rPr>
          <w:rFonts w:ascii="Times New Roman" w:hAnsi="Times New Roman" w:cs="Times New Roman"/>
          <w:sz w:val="28"/>
          <w:szCs w:val="28"/>
        </w:rPr>
        <w:t>5 тыс. рублей</w:t>
      </w:r>
      <w:r w:rsidR="00A818D5" w:rsidRPr="00282D27">
        <w:rPr>
          <w:rFonts w:ascii="Times New Roman" w:hAnsi="Times New Roman" w:cs="Times New Roman"/>
          <w:sz w:val="28"/>
          <w:szCs w:val="28"/>
        </w:rPr>
        <w:t>, в том числе:</w:t>
      </w:r>
    </w:p>
    <w:p w:rsidR="00A818D5" w:rsidRPr="00282D27" w:rsidRDefault="00A818D5" w:rsidP="00282D27">
      <w:pPr>
        <w:tabs>
          <w:tab w:val="left" w:pos="3630"/>
        </w:tabs>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на заработную плату – 2 835,4 тыс.</w:t>
      </w:r>
      <w:r w:rsidR="00FA3D60" w:rsidRPr="00282D27">
        <w:rPr>
          <w:rFonts w:ascii="Times New Roman" w:hAnsi="Times New Roman" w:cs="Times New Roman"/>
          <w:sz w:val="28"/>
          <w:szCs w:val="28"/>
        </w:rPr>
        <w:t xml:space="preserve"> </w:t>
      </w:r>
      <w:r w:rsidRPr="00282D27">
        <w:rPr>
          <w:rFonts w:ascii="Times New Roman" w:hAnsi="Times New Roman" w:cs="Times New Roman"/>
          <w:sz w:val="28"/>
          <w:szCs w:val="28"/>
        </w:rPr>
        <w:t>руб</w:t>
      </w:r>
      <w:r w:rsidR="00FA3D60" w:rsidRPr="00282D27">
        <w:rPr>
          <w:rFonts w:ascii="Times New Roman" w:hAnsi="Times New Roman" w:cs="Times New Roman"/>
          <w:sz w:val="28"/>
          <w:szCs w:val="28"/>
        </w:rPr>
        <w:t>лей</w:t>
      </w:r>
      <w:r w:rsidRPr="00282D27">
        <w:rPr>
          <w:rFonts w:ascii="Times New Roman" w:hAnsi="Times New Roman" w:cs="Times New Roman"/>
          <w:sz w:val="28"/>
          <w:szCs w:val="28"/>
        </w:rPr>
        <w:t>,</w:t>
      </w:r>
    </w:p>
    <w:p w:rsidR="00FA3D60" w:rsidRPr="00282D27" w:rsidRDefault="00A818D5" w:rsidP="00282D27">
      <w:pPr>
        <w:tabs>
          <w:tab w:val="left" w:pos="3630"/>
        </w:tabs>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на  содержание зданий учреждений культуры (коммунальные услуги, оплата налогов, услуги и приобретение</w:t>
      </w:r>
      <w:r w:rsidR="00FA3D60" w:rsidRPr="00282D27">
        <w:rPr>
          <w:rFonts w:ascii="Times New Roman" w:hAnsi="Times New Roman" w:cs="Times New Roman"/>
          <w:sz w:val="28"/>
          <w:szCs w:val="28"/>
        </w:rPr>
        <w:t xml:space="preserve"> материальных запасов) – 1 236,1 тыс. рублей.</w:t>
      </w:r>
    </w:p>
    <w:p w:rsidR="00FA3D60" w:rsidRPr="00282D27" w:rsidRDefault="00FA3D60" w:rsidP="00282D27">
      <w:pPr>
        <w:tabs>
          <w:tab w:val="left" w:pos="3630"/>
        </w:tabs>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Ежегодно большое внимание уделяется улучшению материально-технической базы и ремонтам учреждений культуры.</w:t>
      </w:r>
    </w:p>
    <w:p w:rsidR="00A34412" w:rsidRPr="00282D27" w:rsidRDefault="00FA3D60" w:rsidP="00282D27">
      <w:pPr>
        <w:tabs>
          <w:tab w:val="left" w:pos="3630"/>
        </w:tabs>
        <w:spacing w:after="0" w:line="240" w:lineRule="auto"/>
        <w:ind w:firstLine="709"/>
        <w:jc w:val="both"/>
        <w:rPr>
          <w:rFonts w:ascii="Times New Roman" w:hAnsi="Times New Roman" w:cs="Times New Roman"/>
          <w:sz w:val="28"/>
          <w:szCs w:val="28"/>
        </w:rPr>
      </w:pPr>
      <w:proofErr w:type="gramStart"/>
      <w:r w:rsidRPr="00282D27">
        <w:rPr>
          <w:rFonts w:ascii="Times New Roman" w:hAnsi="Times New Roman" w:cs="Times New Roman"/>
          <w:sz w:val="28"/>
          <w:szCs w:val="28"/>
        </w:rPr>
        <w:t>В 2019 году по государственной программе Краснодарского края «Развитие культуры»</w:t>
      </w:r>
      <w:r w:rsidR="009A3A10" w:rsidRPr="00282D27">
        <w:rPr>
          <w:rFonts w:ascii="Times New Roman" w:hAnsi="Times New Roman" w:cs="Times New Roman"/>
          <w:sz w:val="28"/>
          <w:szCs w:val="28"/>
        </w:rPr>
        <w:t>, в рамках партийного проекта Единой России «Культура малой Родины», сельскому дому культуры «</w:t>
      </w:r>
      <w:proofErr w:type="spellStart"/>
      <w:r w:rsidR="009A3A10" w:rsidRPr="00282D27">
        <w:rPr>
          <w:rFonts w:ascii="Times New Roman" w:hAnsi="Times New Roman" w:cs="Times New Roman"/>
          <w:sz w:val="28"/>
          <w:szCs w:val="28"/>
        </w:rPr>
        <w:t>Новопашковский</w:t>
      </w:r>
      <w:proofErr w:type="spellEnd"/>
      <w:r w:rsidR="009A3A10" w:rsidRPr="00282D27">
        <w:rPr>
          <w:rFonts w:ascii="Times New Roman" w:hAnsi="Times New Roman" w:cs="Times New Roman"/>
          <w:sz w:val="28"/>
          <w:szCs w:val="28"/>
        </w:rPr>
        <w:t>»</w:t>
      </w:r>
      <w:r w:rsidR="00A818D5" w:rsidRPr="00282D27">
        <w:rPr>
          <w:rFonts w:ascii="Times New Roman" w:hAnsi="Times New Roman" w:cs="Times New Roman"/>
          <w:sz w:val="28"/>
          <w:szCs w:val="28"/>
        </w:rPr>
        <w:t xml:space="preserve"> </w:t>
      </w:r>
      <w:r w:rsidR="009A3A10" w:rsidRPr="00282D27">
        <w:rPr>
          <w:rFonts w:ascii="Times New Roman" w:hAnsi="Times New Roman" w:cs="Times New Roman"/>
          <w:sz w:val="28"/>
          <w:szCs w:val="28"/>
        </w:rPr>
        <w:t>были выделены средства из федерального, краевого и местного бюджетов в размере 345 тысяч рублей, которые были израсходованы на приобретение комплекта мебели для СДК «</w:t>
      </w:r>
      <w:proofErr w:type="spellStart"/>
      <w:r w:rsidR="009A3A10" w:rsidRPr="00282D27">
        <w:rPr>
          <w:rFonts w:ascii="Times New Roman" w:hAnsi="Times New Roman" w:cs="Times New Roman"/>
          <w:sz w:val="28"/>
          <w:szCs w:val="28"/>
        </w:rPr>
        <w:t>Новопашковский</w:t>
      </w:r>
      <w:proofErr w:type="spellEnd"/>
      <w:r w:rsidR="009A3A10" w:rsidRPr="00282D27">
        <w:rPr>
          <w:rFonts w:ascii="Times New Roman" w:hAnsi="Times New Roman" w:cs="Times New Roman"/>
          <w:sz w:val="28"/>
          <w:szCs w:val="28"/>
        </w:rPr>
        <w:t>», сельским клубам х. Тверского и х. Лобова Балка.</w:t>
      </w:r>
      <w:proofErr w:type="gramEnd"/>
    </w:p>
    <w:p w:rsidR="009A3A10" w:rsidRPr="00282D27" w:rsidRDefault="009A3A10" w:rsidP="00282D27">
      <w:pPr>
        <w:tabs>
          <w:tab w:val="left" w:pos="3630"/>
        </w:tabs>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При поддержке депутата ЗСК </w:t>
      </w:r>
      <w:proofErr w:type="spellStart"/>
      <w:r w:rsidRPr="00282D27">
        <w:rPr>
          <w:rFonts w:ascii="Times New Roman" w:hAnsi="Times New Roman" w:cs="Times New Roman"/>
          <w:sz w:val="28"/>
          <w:szCs w:val="28"/>
        </w:rPr>
        <w:t>Чабанец</w:t>
      </w:r>
      <w:proofErr w:type="spellEnd"/>
      <w:r w:rsidRPr="00282D27">
        <w:rPr>
          <w:rFonts w:ascii="Times New Roman" w:hAnsi="Times New Roman" w:cs="Times New Roman"/>
          <w:sz w:val="28"/>
          <w:szCs w:val="28"/>
        </w:rPr>
        <w:t xml:space="preserve"> </w:t>
      </w:r>
      <w:proofErr w:type="spellStart"/>
      <w:r w:rsidRPr="00282D27">
        <w:rPr>
          <w:rFonts w:ascii="Times New Roman" w:hAnsi="Times New Roman" w:cs="Times New Roman"/>
          <w:sz w:val="28"/>
          <w:szCs w:val="28"/>
        </w:rPr>
        <w:t>Серегй</w:t>
      </w:r>
      <w:proofErr w:type="spellEnd"/>
      <w:r w:rsidRPr="00282D27">
        <w:rPr>
          <w:rFonts w:ascii="Times New Roman" w:hAnsi="Times New Roman" w:cs="Times New Roman"/>
          <w:sz w:val="28"/>
          <w:szCs w:val="28"/>
        </w:rPr>
        <w:t xml:space="preserve"> Григорьевича была выделена субсидия на дополнительную помощь местным бюджетам для решения социально-значимых вопросов местного значения из краевого бюджета в размере 110 тысяч рублей. </w:t>
      </w:r>
      <w:r w:rsidR="00472762" w:rsidRPr="00282D27">
        <w:rPr>
          <w:rFonts w:ascii="Times New Roman" w:hAnsi="Times New Roman" w:cs="Times New Roman"/>
          <w:sz w:val="28"/>
          <w:szCs w:val="28"/>
        </w:rPr>
        <w:t>На в</w:t>
      </w:r>
      <w:r w:rsidRPr="00282D27">
        <w:rPr>
          <w:rFonts w:ascii="Times New Roman" w:hAnsi="Times New Roman" w:cs="Times New Roman"/>
          <w:sz w:val="28"/>
          <w:szCs w:val="28"/>
        </w:rPr>
        <w:t xml:space="preserve">ыделенные средства были  </w:t>
      </w:r>
      <w:r w:rsidR="00472762" w:rsidRPr="00282D27">
        <w:rPr>
          <w:rFonts w:ascii="Times New Roman" w:hAnsi="Times New Roman" w:cs="Times New Roman"/>
          <w:sz w:val="28"/>
          <w:szCs w:val="28"/>
        </w:rPr>
        <w:t xml:space="preserve">приобретены и установлены </w:t>
      </w:r>
      <w:r w:rsidR="000B7C8B" w:rsidRPr="00282D27">
        <w:rPr>
          <w:rFonts w:ascii="Times New Roman" w:hAnsi="Times New Roman" w:cs="Times New Roman"/>
          <w:sz w:val="28"/>
          <w:szCs w:val="28"/>
        </w:rPr>
        <w:t xml:space="preserve">три </w:t>
      </w:r>
      <w:r w:rsidR="00472762" w:rsidRPr="00282D27">
        <w:rPr>
          <w:rFonts w:ascii="Times New Roman" w:hAnsi="Times New Roman" w:cs="Times New Roman"/>
          <w:sz w:val="28"/>
          <w:szCs w:val="28"/>
        </w:rPr>
        <w:t xml:space="preserve">двери и </w:t>
      </w:r>
      <w:r w:rsidR="000B7C8B" w:rsidRPr="00282D27">
        <w:rPr>
          <w:rFonts w:ascii="Times New Roman" w:hAnsi="Times New Roman" w:cs="Times New Roman"/>
          <w:sz w:val="28"/>
          <w:szCs w:val="28"/>
        </w:rPr>
        <w:t>одно окно</w:t>
      </w:r>
      <w:r w:rsidR="00472762" w:rsidRPr="00282D27">
        <w:rPr>
          <w:rFonts w:ascii="Times New Roman" w:hAnsi="Times New Roman" w:cs="Times New Roman"/>
          <w:sz w:val="28"/>
          <w:szCs w:val="28"/>
        </w:rPr>
        <w:t xml:space="preserve"> в СДК «</w:t>
      </w:r>
      <w:proofErr w:type="spellStart"/>
      <w:r w:rsidR="00472762" w:rsidRPr="00282D27">
        <w:rPr>
          <w:rFonts w:ascii="Times New Roman" w:hAnsi="Times New Roman" w:cs="Times New Roman"/>
          <w:sz w:val="28"/>
          <w:szCs w:val="28"/>
        </w:rPr>
        <w:t>Новопашковский</w:t>
      </w:r>
      <w:proofErr w:type="spellEnd"/>
      <w:r w:rsidR="00472762" w:rsidRPr="00282D27">
        <w:rPr>
          <w:rFonts w:ascii="Times New Roman" w:hAnsi="Times New Roman" w:cs="Times New Roman"/>
          <w:sz w:val="28"/>
          <w:szCs w:val="28"/>
        </w:rPr>
        <w:t>».</w:t>
      </w:r>
    </w:p>
    <w:p w:rsidR="00472762" w:rsidRPr="00282D27" w:rsidRDefault="00472762" w:rsidP="00282D27">
      <w:pPr>
        <w:tabs>
          <w:tab w:val="left" w:pos="3630"/>
        </w:tabs>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В 2019 году в СДК «</w:t>
      </w:r>
      <w:proofErr w:type="spellStart"/>
      <w:r w:rsidRPr="00282D27">
        <w:rPr>
          <w:rFonts w:ascii="Times New Roman" w:hAnsi="Times New Roman" w:cs="Times New Roman"/>
          <w:sz w:val="28"/>
          <w:szCs w:val="28"/>
        </w:rPr>
        <w:t>Новопашковский</w:t>
      </w:r>
      <w:proofErr w:type="spellEnd"/>
      <w:r w:rsidRPr="00282D27">
        <w:rPr>
          <w:rFonts w:ascii="Times New Roman" w:hAnsi="Times New Roman" w:cs="Times New Roman"/>
          <w:sz w:val="28"/>
          <w:szCs w:val="28"/>
        </w:rPr>
        <w:t>» был проведен косметический ремонт в комнате для занятий настольным теннисом.</w:t>
      </w:r>
    </w:p>
    <w:p w:rsidR="00472762" w:rsidRPr="00282D27" w:rsidRDefault="00472762" w:rsidP="00282D27">
      <w:pPr>
        <w:tabs>
          <w:tab w:val="left" w:pos="3630"/>
        </w:tabs>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lastRenderedPageBreak/>
        <w:t>Ежегодно в учреждениях культуры увеличивается число участников клубных формирований и культурно-массовых мероприятий. В настоящее время работает 16 кружков и клубных формирований для детей, подростков, молодежи и старшего поколения, которые посещают 235 человек. За отчетный период проведено 510 мероприятий.</w:t>
      </w:r>
    </w:p>
    <w:p w:rsidR="00472762" w:rsidRPr="00282D27" w:rsidRDefault="00472762" w:rsidP="00282D27">
      <w:pPr>
        <w:tabs>
          <w:tab w:val="left" w:pos="3630"/>
        </w:tabs>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Активно развивается народное творчество, мастера декоративно-прикладного творчества и вокальные коллективы принимают активное участие в районных, </w:t>
      </w:r>
      <w:proofErr w:type="spellStart"/>
      <w:r w:rsidR="00F70BFA" w:rsidRPr="00282D27">
        <w:rPr>
          <w:rFonts w:ascii="Times New Roman" w:hAnsi="Times New Roman" w:cs="Times New Roman"/>
          <w:sz w:val="28"/>
          <w:szCs w:val="28"/>
        </w:rPr>
        <w:t>межпоселенческих</w:t>
      </w:r>
      <w:proofErr w:type="spellEnd"/>
      <w:r w:rsidRPr="00282D27">
        <w:rPr>
          <w:rFonts w:ascii="Times New Roman" w:hAnsi="Times New Roman" w:cs="Times New Roman"/>
          <w:sz w:val="28"/>
          <w:szCs w:val="28"/>
        </w:rPr>
        <w:t>, а также краевых фестивалях и конкурсах.</w:t>
      </w:r>
    </w:p>
    <w:p w:rsidR="00F70BFA" w:rsidRPr="00282D27" w:rsidRDefault="00F70BFA" w:rsidP="00282D27">
      <w:pPr>
        <w:tabs>
          <w:tab w:val="left" w:pos="3630"/>
        </w:tabs>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Вокальная группа «</w:t>
      </w:r>
      <w:proofErr w:type="spellStart"/>
      <w:r w:rsidRPr="00282D27">
        <w:rPr>
          <w:rFonts w:ascii="Times New Roman" w:hAnsi="Times New Roman" w:cs="Times New Roman"/>
          <w:sz w:val="28"/>
          <w:szCs w:val="28"/>
        </w:rPr>
        <w:t>Кубаночка</w:t>
      </w:r>
      <w:proofErr w:type="spellEnd"/>
      <w:r w:rsidRPr="00282D27">
        <w:rPr>
          <w:rFonts w:ascii="Times New Roman" w:hAnsi="Times New Roman" w:cs="Times New Roman"/>
          <w:sz w:val="28"/>
          <w:szCs w:val="28"/>
        </w:rPr>
        <w:t>» в 2019 году приняла участие в районном фестивале-конкурсе народных святочных обрядов «Свет рождественской звезды», в районном фестивале – конкурсе куреней сельских поселений МО Крыловский район, посвященном Дню Крыловского района.</w:t>
      </w:r>
    </w:p>
    <w:p w:rsidR="00F70BFA" w:rsidRPr="00282D27" w:rsidRDefault="00F70BFA" w:rsidP="00282D27">
      <w:pPr>
        <w:tabs>
          <w:tab w:val="left" w:pos="3630"/>
        </w:tabs>
        <w:spacing w:after="0" w:line="240" w:lineRule="auto"/>
        <w:ind w:firstLine="709"/>
        <w:jc w:val="both"/>
        <w:rPr>
          <w:rFonts w:ascii="Times New Roman" w:hAnsi="Times New Roman" w:cs="Times New Roman"/>
          <w:sz w:val="28"/>
          <w:szCs w:val="28"/>
        </w:rPr>
      </w:pPr>
      <w:proofErr w:type="gramStart"/>
      <w:r w:rsidRPr="00282D27">
        <w:rPr>
          <w:rFonts w:ascii="Times New Roman" w:hAnsi="Times New Roman" w:cs="Times New Roman"/>
          <w:sz w:val="28"/>
          <w:szCs w:val="28"/>
        </w:rPr>
        <w:t xml:space="preserve">Вокальная группа «Золотое время в 2019 году приняла участие в районном фестивале театрализованной военно-патриотической песни «Неугасимый огонь памяти», посвященный 76-й годовщине освобождения Крыловского района от немецко-фашистских захватчиков и 30-летию вывода Ограниченного контингента Советских войск из Афганистана, в муниципальном и зональном этапах </w:t>
      </w:r>
      <w:r w:rsidR="00672A59" w:rsidRPr="00282D27">
        <w:rPr>
          <w:rFonts w:ascii="Times New Roman" w:hAnsi="Times New Roman" w:cs="Times New Roman"/>
          <w:sz w:val="28"/>
          <w:szCs w:val="28"/>
        </w:rPr>
        <w:t>18-го</w:t>
      </w:r>
      <w:r w:rsidRPr="00282D27">
        <w:rPr>
          <w:rFonts w:ascii="Times New Roman" w:hAnsi="Times New Roman" w:cs="Times New Roman"/>
          <w:sz w:val="28"/>
          <w:szCs w:val="28"/>
        </w:rPr>
        <w:t xml:space="preserve"> краевого фестиваля героико-патриотической песни «Пою моё Отечество», а так же в </w:t>
      </w:r>
      <w:proofErr w:type="spellStart"/>
      <w:r w:rsidRPr="00282D27">
        <w:rPr>
          <w:rFonts w:ascii="Times New Roman" w:hAnsi="Times New Roman" w:cs="Times New Roman"/>
          <w:sz w:val="28"/>
          <w:szCs w:val="28"/>
        </w:rPr>
        <w:t>межпоселенческом</w:t>
      </w:r>
      <w:proofErr w:type="spellEnd"/>
      <w:r w:rsidRPr="00282D27">
        <w:rPr>
          <w:rFonts w:ascii="Times New Roman" w:hAnsi="Times New Roman" w:cs="Times New Roman"/>
          <w:sz w:val="28"/>
          <w:szCs w:val="28"/>
        </w:rPr>
        <w:t xml:space="preserve"> конкурсе на лучшую тематическую программу по</w:t>
      </w:r>
      <w:proofErr w:type="gramEnd"/>
      <w:r w:rsidRPr="00282D27">
        <w:rPr>
          <w:rFonts w:ascii="Times New Roman" w:hAnsi="Times New Roman" w:cs="Times New Roman"/>
          <w:sz w:val="28"/>
          <w:szCs w:val="28"/>
        </w:rPr>
        <w:t xml:space="preserve"> профилактике правонарушений и укреплению правопорядка «Радуга жизни».</w:t>
      </w:r>
    </w:p>
    <w:p w:rsidR="00F70BFA" w:rsidRPr="00282D27" w:rsidRDefault="00F70BFA" w:rsidP="00282D27">
      <w:pPr>
        <w:tabs>
          <w:tab w:val="left" w:pos="3630"/>
        </w:tabs>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Основными проблемами в культуре, по-прежнему остаются:</w:t>
      </w:r>
    </w:p>
    <w:p w:rsidR="00F70BFA" w:rsidRPr="00282D27" w:rsidRDefault="00F70BFA" w:rsidP="00282D27">
      <w:pPr>
        <w:tabs>
          <w:tab w:val="left" w:pos="3630"/>
        </w:tabs>
        <w:spacing w:after="0" w:line="240" w:lineRule="auto"/>
        <w:jc w:val="both"/>
        <w:rPr>
          <w:rFonts w:ascii="Times New Roman" w:hAnsi="Times New Roman" w:cs="Times New Roman"/>
          <w:sz w:val="28"/>
          <w:szCs w:val="28"/>
        </w:rPr>
      </w:pPr>
      <w:r w:rsidRPr="00282D27">
        <w:rPr>
          <w:rFonts w:ascii="Times New Roman" w:hAnsi="Times New Roman" w:cs="Times New Roman"/>
          <w:sz w:val="28"/>
          <w:szCs w:val="28"/>
        </w:rPr>
        <w:t>- слабая материально-техническая база;</w:t>
      </w:r>
    </w:p>
    <w:p w:rsidR="00F70BFA" w:rsidRPr="00282D27" w:rsidRDefault="00F70BFA" w:rsidP="00282D27">
      <w:pPr>
        <w:tabs>
          <w:tab w:val="left" w:pos="3630"/>
        </w:tabs>
        <w:spacing w:after="0" w:line="240" w:lineRule="auto"/>
        <w:jc w:val="both"/>
        <w:rPr>
          <w:rFonts w:ascii="Times New Roman" w:hAnsi="Times New Roman" w:cs="Times New Roman"/>
          <w:sz w:val="28"/>
          <w:szCs w:val="28"/>
        </w:rPr>
      </w:pPr>
      <w:r w:rsidRPr="00282D27">
        <w:rPr>
          <w:rFonts w:ascii="Times New Roman" w:hAnsi="Times New Roman" w:cs="Times New Roman"/>
          <w:sz w:val="28"/>
          <w:szCs w:val="28"/>
        </w:rPr>
        <w:t>- низкая обеспеченность творческими кадрами;</w:t>
      </w:r>
    </w:p>
    <w:p w:rsidR="00F70BFA" w:rsidRPr="00282D27" w:rsidRDefault="00F70BFA" w:rsidP="00282D27">
      <w:pPr>
        <w:tabs>
          <w:tab w:val="left" w:pos="3630"/>
        </w:tabs>
        <w:spacing w:after="0" w:line="240" w:lineRule="auto"/>
        <w:jc w:val="both"/>
        <w:rPr>
          <w:rFonts w:ascii="Times New Roman" w:hAnsi="Times New Roman" w:cs="Times New Roman"/>
          <w:sz w:val="28"/>
          <w:szCs w:val="28"/>
        </w:rPr>
      </w:pPr>
      <w:r w:rsidRPr="00282D27">
        <w:rPr>
          <w:rFonts w:ascii="Times New Roman" w:hAnsi="Times New Roman" w:cs="Times New Roman"/>
          <w:sz w:val="28"/>
          <w:szCs w:val="28"/>
        </w:rPr>
        <w:t xml:space="preserve">- </w:t>
      </w:r>
      <w:r w:rsidR="00EF1032" w:rsidRPr="00282D27">
        <w:rPr>
          <w:rFonts w:ascii="Times New Roman" w:hAnsi="Times New Roman" w:cs="Times New Roman"/>
          <w:sz w:val="28"/>
          <w:szCs w:val="28"/>
        </w:rPr>
        <w:t>требуется ремонт зданий;</w:t>
      </w:r>
    </w:p>
    <w:p w:rsidR="007141CD" w:rsidRPr="00282D27" w:rsidRDefault="00EF1032" w:rsidP="00282D27">
      <w:pPr>
        <w:tabs>
          <w:tab w:val="left" w:pos="3630"/>
        </w:tabs>
        <w:spacing w:after="0" w:line="240" w:lineRule="auto"/>
        <w:jc w:val="both"/>
        <w:rPr>
          <w:rFonts w:ascii="Times New Roman" w:hAnsi="Times New Roman" w:cs="Times New Roman"/>
          <w:sz w:val="28"/>
          <w:szCs w:val="28"/>
        </w:rPr>
      </w:pPr>
      <w:r w:rsidRPr="00282D27">
        <w:rPr>
          <w:rFonts w:ascii="Times New Roman" w:hAnsi="Times New Roman" w:cs="Times New Roman"/>
          <w:sz w:val="28"/>
          <w:szCs w:val="28"/>
        </w:rPr>
        <w:t>- из года в год, мы не можем решить вопрос со строительством теплотрассы (требуется 2,5 млн.</w:t>
      </w:r>
      <w:r w:rsidR="007141CD" w:rsidRPr="00282D27">
        <w:rPr>
          <w:rFonts w:ascii="Times New Roman" w:hAnsi="Times New Roman" w:cs="Times New Roman"/>
          <w:sz w:val="28"/>
          <w:szCs w:val="28"/>
        </w:rPr>
        <w:t xml:space="preserve"> </w:t>
      </w:r>
      <w:r w:rsidRPr="00282D27">
        <w:rPr>
          <w:rFonts w:ascii="Times New Roman" w:hAnsi="Times New Roman" w:cs="Times New Roman"/>
          <w:sz w:val="28"/>
          <w:szCs w:val="28"/>
        </w:rPr>
        <w:t xml:space="preserve">рублей). </w:t>
      </w:r>
    </w:p>
    <w:p w:rsidR="00EF1032" w:rsidRPr="00282D27" w:rsidRDefault="007141CD" w:rsidP="00282D27">
      <w:pPr>
        <w:tabs>
          <w:tab w:val="left" w:pos="3630"/>
        </w:tabs>
        <w:spacing w:after="0" w:line="240" w:lineRule="auto"/>
        <w:ind w:firstLine="709"/>
        <w:jc w:val="both"/>
        <w:rPr>
          <w:rFonts w:ascii="Times New Roman" w:hAnsi="Times New Roman" w:cs="Times New Roman"/>
          <w:b/>
          <w:sz w:val="28"/>
          <w:szCs w:val="28"/>
        </w:rPr>
      </w:pPr>
      <w:r w:rsidRPr="00282D27">
        <w:rPr>
          <w:rFonts w:ascii="Times New Roman" w:hAnsi="Times New Roman" w:cs="Times New Roman"/>
          <w:sz w:val="28"/>
          <w:szCs w:val="28"/>
        </w:rPr>
        <w:t xml:space="preserve">В краевые программы вступить не получается, на эту работу </w:t>
      </w:r>
      <w:r w:rsidR="00EF1032" w:rsidRPr="00282D27">
        <w:rPr>
          <w:rFonts w:ascii="Times New Roman" w:hAnsi="Times New Roman" w:cs="Times New Roman"/>
          <w:sz w:val="28"/>
          <w:szCs w:val="28"/>
        </w:rPr>
        <w:t xml:space="preserve"> </w:t>
      </w:r>
      <w:r w:rsidRPr="00282D27">
        <w:rPr>
          <w:rFonts w:ascii="Times New Roman" w:hAnsi="Times New Roman" w:cs="Times New Roman"/>
          <w:sz w:val="28"/>
          <w:szCs w:val="28"/>
        </w:rPr>
        <w:t xml:space="preserve">программами в крае выделение средств не предусмотрено. </w:t>
      </w:r>
      <w:r w:rsidRPr="00282D27">
        <w:rPr>
          <w:rFonts w:ascii="Times New Roman" w:hAnsi="Times New Roman" w:cs="Times New Roman"/>
          <w:b/>
          <w:sz w:val="28"/>
          <w:szCs w:val="28"/>
        </w:rPr>
        <w:t xml:space="preserve">Для решения </w:t>
      </w:r>
      <w:proofErr w:type="gramStart"/>
      <w:r w:rsidRPr="00282D27">
        <w:rPr>
          <w:rFonts w:ascii="Times New Roman" w:hAnsi="Times New Roman" w:cs="Times New Roman"/>
          <w:b/>
          <w:sz w:val="28"/>
          <w:szCs w:val="28"/>
        </w:rPr>
        <w:t>вопросов ремонта зданий учреждений культуры</w:t>
      </w:r>
      <w:proofErr w:type="gramEnd"/>
      <w:r w:rsidRPr="00282D27">
        <w:rPr>
          <w:rFonts w:ascii="Times New Roman" w:hAnsi="Times New Roman" w:cs="Times New Roman"/>
          <w:b/>
          <w:sz w:val="28"/>
          <w:szCs w:val="28"/>
        </w:rPr>
        <w:t xml:space="preserve"> необходимо директору ежегодно подавать заявки на участие в краевых программах,  заниматься изготовлением ПСД. При этом бюджет поселения сможет участвовать в софинансировании работ.</w:t>
      </w:r>
    </w:p>
    <w:p w:rsidR="00A24EBC" w:rsidRPr="00282D27" w:rsidRDefault="007141CD" w:rsidP="00282D27">
      <w:pPr>
        <w:tabs>
          <w:tab w:val="left" w:pos="3630"/>
        </w:tabs>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В хуторах Тверской и Лобова Балка, в связи с пуском газа, появилась перспектива перевода сельских клубов на газовое отопление.</w:t>
      </w:r>
    </w:p>
    <w:p w:rsidR="00282D27" w:rsidRDefault="00A24EBC" w:rsidP="00282D27">
      <w:pPr>
        <w:spacing w:after="0" w:line="240" w:lineRule="auto"/>
        <w:jc w:val="center"/>
        <w:rPr>
          <w:rFonts w:ascii="Times New Roman" w:hAnsi="Times New Roman" w:cs="Times New Roman"/>
          <w:sz w:val="28"/>
          <w:szCs w:val="28"/>
        </w:rPr>
      </w:pPr>
      <w:r w:rsidRPr="00282D27">
        <w:rPr>
          <w:rFonts w:ascii="Times New Roman" w:hAnsi="Times New Roman" w:cs="Times New Roman"/>
          <w:sz w:val="28"/>
          <w:szCs w:val="28"/>
        </w:rPr>
        <w:tab/>
      </w:r>
    </w:p>
    <w:p w:rsidR="00A24EBC" w:rsidRPr="00282D27" w:rsidRDefault="00A24EBC" w:rsidP="00282D27">
      <w:pPr>
        <w:spacing w:after="0" w:line="240" w:lineRule="auto"/>
        <w:jc w:val="center"/>
        <w:rPr>
          <w:rFonts w:ascii="Times New Roman" w:hAnsi="Times New Roman" w:cs="Times New Roman"/>
          <w:b/>
          <w:sz w:val="28"/>
          <w:szCs w:val="28"/>
        </w:rPr>
      </w:pPr>
      <w:r w:rsidRPr="00282D27">
        <w:rPr>
          <w:rFonts w:ascii="Times New Roman" w:hAnsi="Times New Roman" w:cs="Times New Roman"/>
          <w:b/>
          <w:sz w:val="28"/>
          <w:szCs w:val="28"/>
        </w:rPr>
        <w:t>Библиотечная система</w:t>
      </w:r>
    </w:p>
    <w:p w:rsidR="007141CD" w:rsidRPr="00282D27" w:rsidRDefault="00A24EBC" w:rsidP="00282D27">
      <w:pPr>
        <w:tabs>
          <w:tab w:val="left" w:pos="3945"/>
        </w:tabs>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В отчетном году библиотечная сеть в поселении не изменилась. Библиотечное обслуживание осуществлялось в двух библиотеках – </w:t>
      </w:r>
      <w:proofErr w:type="spellStart"/>
      <w:r w:rsidRPr="00282D27">
        <w:rPr>
          <w:rFonts w:ascii="Times New Roman" w:hAnsi="Times New Roman" w:cs="Times New Roman"/>
          <w:sz w:val="28"/>
          <w:szCs w:val="28"/>
        </w:rPr>
        <w:t>Новопашковской</w:t>
      </w:r>
      <w:proofErr w:type="spellEnd"/>
      <w:r w:rsidRPr="00282D27">
        <w:rPr>
          <w:rFonts w:ascii="Times New Roman" w:hAnsi="Times New Roman" w:cs="Times New Roman"/>
          <w:sz w:val="28"/>
          <w:szCs w:val="28"/>
        </w:rPr>
        <w:t xml:space="preserve"> поселенческой и Тверской со стационарным пунктом выдачи книг в хуторе Лобова Балка.</w:t>
      </w:r>
    </w:p>
    <w:p w:rsidR="00A24EBC" w:rsidRPr="00282D27" w:rsidRDefault="00A24EBC" w:rsidP="00282D27">
      <w:pPr>
        <w:tabs>
          <w:tab w:val="left" w:pos="3945"/>
        </w:tabs>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Основные контрольные показатели за 2019 год по количеству пользователей (1530), </w:t>
      </w:r>
      <w:proofErr w:type="spellStart"/>
      <w:r w:rsidRPr="00282D27">
        <w:rPr>
          <w:rFonts w:ascii="Times New Roman" w:hAnsi="Times New Roman" w:cs="Times New Roman"/>
          <w:sz w:val="28"/>
          <w:szCs w:val="28"/>
        </w:rPr>
        <w:t>документовыдач</w:t>
      </w:r>
      <w:proofErr w:type="spellEnd"/>
      <w:r w:rsidRPr="00282D27">
        <w:rPr>
          <w:rFonts w:ascii="Times New Roman" w:hAnsi="Times New Roman" w:cs="Times New Roman"/>
          <w:sz w:val="28"/>
          <w:szCs w:val="28"/>
        </w:rPr>
        <w:t xml:space="preserve"> (52,3 тыс. экземпляров) и посещений (14302) выполнены всеми библиотеками в полном объеме. 170 пользователей обратились в библиотеку за интернет услугами.</w:t>
      </w:r>
    </w:p>
    <w:p w:rsidR="00A24EBC" w:rsidRPr="00282D27" w:rsidRDefault="00A24EBC" w:rsidP="00282D27">
      <w:pPr>
        <w:tabs>
          <w:tab w:val="left" w:pos="3945"/>
        </w:tabs>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lastRenderedPageBreak/>
        <w:t>Расходы бюджета на библиотечное обслуживание в 2019 году составили 1101,3 тыс. руб. Среднемесячная заработная плата работников составила 18</w:t>
      </w:r>
      <w:r w:rsidR="00C138C8" w:rsidRPr="00282D27">
        <w:rPr>
          <w:rFonts w:ascii="Times New Roman" w:hAnsi="Times New Roman" w:cs="Times New Roman"/>
          <w:sz w:val="28"/>
          <w:szCs w:val="28"/>
        </w:rPr>
        <w:t xml:space="preserve"> </w:t>
      </w:r>
      <w:r w:rsidRPr="00282D27">
        <w:rPr>
          <w:rFonts w:ascii="Times New Roman" w:hAnsi="Times New Roman" w:cs="Times New Roman"/>
          <w:sz w:val="28"/>
          <w:szCs w:val="28"/>
        </w:rPr>
        <w:t>377руб.</w:t>
      </w:r>
    </w:p>
    <w:p w:rsidR="00A24EBC" w:rsidRPr="00282D27" w:rsidRDefault="00A24EBC" w:rsidP="00282D27">
      <w:pPr>
        <w:tabs>
          <w:tab w:val="left" w:pos="3945"/>
        </w:tabs>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В 2019 году на комплектование книжного фонда было израсходовано 50 тыс.</w:t>
      </w:r>
      <w:r w:rsidR="009E312E" w:rsidRPr="00282D27">
        <w:rPr>
          <w:rFonts w:ascii="Times New Roman" w:hAnsi="Times New Roman" w:cs="Times New Roman"/>
          <w:sz w:val="28"/>
          <w:szCs w:val="28"/>
        </w:rPr>
        <w:t xml:space="preserve"> рублей</w:t>
      </w:r>
      <w:r w:rsidRPr="00282D27">
        <w:rPr>
          <w:rFonts w:ascii="Times New Roman" w:hAnsi="Times New Roman" w:cs="Times New Roman"/>
          <w:sz w:val="28"/>
          <w:szCs w:val="28"/>
        </w:rPr>
        <w:t>, на подписку газет и журналов 30 тыс. рублей.</w:t>
      </w:r>
    </w:p>
    <w:p w:rsidR="00A24EBC" w:rsidRPr="00282D27" w:rsidRDefault="00A24EBC" w:rsidP="00282D27">
      <w:pPr>
        <w:tabs>
          <w:tab w:val="left" w:pos="3945"/>
        </w:tabs>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Работники и читатели библиотек принимали участие в акциях, мероприятиях, конкурсах общероссийского, краевого, муниципального масштаба:</w:t>
      </w:r>
    </w:p>
    <w:p w:rsidR="00A24EBC" w:rsidRPr="00282D27" w:rsidRDefault="00A24EBC" w:rsidP="00282D27">
      <w:pPr>
        <w:tabs>
          <w:tab w:val="left" w:pos="3945"/>
        </w:tabs>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 </w:t>
      </w:r>
      <w:r w:rsidR="004C6A2D" w:rsidRPr="00282D27">
        <w:rPr>
          <w:rFonts w:ascii="Times New Roman" w:hAnsi="Times New Roman" w:cs="Times New Roman"/>
          <w:sz w:val="28"/>
          <w:szCs w:val="28"/>
        </w:rPr>
        <w:t>во Всероссийской акции «</w:t>
      </w:r>
      <w:proofErr w:type="spellStart"/>
      <w:r w:rsidR="004C6A2D" w:rsidRPr="00282D27">
        <w:rPr>
          <w:rFonts w:ascii="Times New Roman" w:hAnsi="Times New Roman" w:cs="Times New Roman"/>
          <w:sz w:val="28"/>
          <w:szCs w:val="28"/>
        </w:rPr>
        <w:t>Библионочь</w:t>
      </w:r>
      <w:proofErr w:type="spellEnd"/>
      <w:r w:rsidR="004C6A2D" w:rsidRPr="00282D27">
        <w:rPr>
          <w:rFonts w:ascii="Times New Roman" w:hAnsi="Times New Roman" w:cs="Times New Roman"/>
          <w:sz w:val="28"/>
          <w:szCs w:val="28"/>
        </w:rPr>
        <w:t xml:space="preserve"> – 2019»;</w:t>
      </w:r>
    </w:p>
    <w:p w:rsidR="004C6A2D" w:rsidRPr="00282D27" w:rsidRDefault="004C6A2D" w:rsidP="00282D27">
      <w:pPr>
        <w:tabs>
          <w:tab w:val="left" w:pos="3945"/>
        </w:tabs>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во Всероссийской акции «Бессмертный полк»;</w:t>
      </w:r>
    </w:p>
    <w:p w:rsidR="004C6A2D" w:rsidRPr="00282D27" w:rsidRDefault="004C6A2D" w:rsidP="00282D27">
      <w:pPr>
        <w:tabs>
          <w:tab w:val="left" w:pos="3945"/>
        </w:tabs>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во Всероссийской акции «Читаем Пушкина»;</w:t>
      </w:r>
    </w:p>
    <w:p w:rsidR="004C6A2D" w:rsidRPr="00282D27" w:rsidRDefault="009E312E" w:rsidP="00282D27">
      <w:pPr>
        <w:tabs>
          <w:tab w:val="left" w:pos="3945"/>
        </w:tabs>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 </w:t>
      </w:r>
      <w:r w:rsidR="004C6A2D" w:rsidRPr="00282D27">
        <w:rPr>
          <w:rFonts w:ascii="Times New Roman" w:hAnsi="Times New Roman" w:cs="Times New Roman"/>
          <w:sz w:val="28"/>
          <w:szCs w:val="28"/>
        </w:rPr>
        <w:t>во Всероссийской культурно-образовательной акции «Ночь искусств – 2019».</w:t>
      </w:r>
    </w:p>
    <w:p w:rsidR="004C6A2D" w:rsidRPr="00282D27" w:rsidRDefault="004C6A2D" w:rsidP="00282D27">
      <w:pPr>
        <w:tabs>
          <w:tab w:val="left" w:pos="3945"/>
        </w:tabs>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В 2019 году в </w:t>
      </w:r>
      <w:proofErr w:type="spellStart"/>
      <w:r w:rsidRPr="00282D27">
        <w:rPr>
          <w:rFonts w:ascii="Times New Roman" w:hAnsi="Times New Roman" w:cs="Times New Roman"/>
          <w:sz w:val="28"/>
          <w:szCs w:val="28"/>
        </w:rPr>
        <w:t>Новопашковской</w:t>
      </w:r>
      <w:proofErr w:type="spellEnd"/>
      <w:r w:rsidRPr="00282D27">
        <w:rPr>
          <w:rFonts w:ascii="Times New Roman" w:hAnsi="Times New Roman" w:cs="Times New Roman"/>
          <w:sz w:val="28"/>
          <w:szCs w:val="28"/>
        </w:rPr>
        <w:t xml:space="preserve"> поселенческой библиотеке работало 2 клуба по интересам:</w:t>
      </w:r>
    </w:p>
    <w:p w:rsidR="004C6A2D" w:rsidRPr="00282D27" w:rsidRDefault="004C6A2D" w:rsidP="00282D27">
      <w:pPr>
        <w:tabs>
          <w:tab w:val="left" w:pos="3945"/>
        </w:tabs>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детский клуб «Почемучка»;</w:t>
      </w:r>
    </w:p>
    <w:p w:rsidR="00F16509" w:rsidRPr="00282D27" w:rsidRDefault="004C6A2D" w:rsidP="00282D27">
      <w:pPr>
        <w:tabs>
          <w:tab w:val="left" w:pos="3945"/>
        </w:tabs>
        <w:spacing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клуб для пожилых людей «В кругу друзей».</w:t>
      </w:r>
    </w:p>
    <w:p w:rsidR="00F7312F" w:rsidRPr="00282D27" w:rsidRDefault="00F7312F" w:rsidP="00282D27">
      <w:pPr>
        <w:spacing w:after="0" w:line="240" w:lineRule="auto"/>
        <w:jc w:val="center"/>
        <w:rPr>
          <w:rFonts w:ascii="Times New Roman" w:hAnsi="Times New Roman" w:cs="Times New Roman"/>
          <w:b/>
          <w:sz w:val="28"/>
          <w:szCs w:val="28"/>
        </w:rPr>
      </w:pPr>
      <w:r w:rsidRPr="00282D27">
        <w:rPr>
          <w:rFonts w:ascii="Times New Roman" w:hAnsi="Times New Roman" w:cs="Times New Roman"/>
          <w:b/>
          <w:sz w:val="28"/>
          <w:szCs w:val="28"/>
        </w:rPr>
        <w:t>Физическая культура и спорт</w:t>
      </w:r>
    </w:p>
    <w:p w:rsidR="00F7312F" w:rsidRPr="00282D27" w:rsidRDefault="00F7312F"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Расходы на физическую</w:t>
      </w:r>
      <w:r w:rsidR="00CC5AEA" w:rsidRPr="00282D27">
        <w:rPr>
          <w:rFonts w:ascii="Times New Roman" w:hAnsi="Times New Roman" w:cs="Times New Roman"/>
          <w:sz w:val="28"/>
          <w:szCs w:val="28"/>
        </w:rPr>
        <w:t xml:space="preserve"> культуру и спорт составили 117 </w:t>
      </w:r>
      <w:r w:rsidRPr="00282D27">
        <w:rPr>
          <w:rFonts w:ascii="Times New Roman" w:hAnsi="Times New Roman" w:cs="Times New Roman"/>
          <w:sz w:val="28"/>
          <w:szCs w:val="28"/>
        </w:rPr>
        <w:t xml:space="preserve">тыс. </w:t>
      </w:r>
      <w:r w:rsidR="00CC5AEA" w:rsidRPr="00282D27">
        <w:rPr>
          <w:rFonts w:ascii="Times New Roman" w:hAnsi="Times New Roman" w:cs="Times New Roman"/>
          <w:sz w:val="28"/>
          <w:szCs w:val="28"/>
        </w:rPr>
        <w:t xml:space="preserve">375 </w:t>
      </w:r>
      <w:r w:rsidRPr="00282D27">
        <w:rPr>
          <w:rFonts w:ascii="Times New Roman" w:hAnsi="Times New Roman" w:cs="Times New Roman"/>
          <w:sz w:val="28"/>
          <w:szCs w:val="28"/>
        </w:rPr>
        <w:t xml:space="preserve">руб., в том числе на заработную плату спорт-инструктора </w:t>
      </w:r>
      <w:r w:rsidR="00CC5AEA" w:rsidRPr="00282D27">
        <w:rPr>
          <w:rFonts w:ascii="Times New Roman" w:hAnsi="Times New Roman" w:cs="Times New Roman"/>
          <w:sz w:val="28"/>
          <w:szCs w:val="28"/>
        </w:rPr>
        <w:t>93</w:t>
      </w:r>
      <w:r w:rsidRPr="00282D27">
        <w:rPr>
          <w:rFonts w:ascii="Times New Roman" w:hAnsi="Times New Roman" w:cs="Times New Roman"/>
          <w:sz w:val="28"/>
          <w:szCs w:val="28"/>
        </w:rPr>
        <w:t xml:space="preserve"> тыс. </w:t>
      </w:r>
      <w:r w:rsidR="00CC5AEA" w:rsidRPr="00282D27">
        <w:rPr>
          <w:rFonts w:ascii="Times New Roman" w:hAnsi="Times New Roman" w:cs="Times New Roman"/>
          <w:sz w:val="28"/>
          <w:szCs w:val="28"/>
        </w:rPr>
        <w:t xml:space="preserve">375 </w:t>
      </w:r>
      <w:r w:rsidRPr="00282D27">
        <w:rPr>
          <w:rFonts w:ascii="Times New Roman" w:hAnsi="Times New Roman" w:cs="Times New Roman"/>
          <w:sz w:val="28"/>
          <w:szCs w:val="28"/>
        </w:rPr>
        <w:t xml:space="preserve">рублей. </w:t>
      </w:r>
    </w:p>
    <w:p w:rsidR="00F7312F" w:rsidRPr="00282D27" w:rsidRDefault="00F7312F"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В летний период дети были заняты на 2-х спортивных дворовых площадках и на школьных спортплощадках. Спортивные команды поселения принимали участие в районных  соревнованиях, в спартакиаде трудящихся заняли 3-е место в общекомандном зачёте, в сельских спортивных играх – 4 место. Активное участие наши жители с ограниченными возможностями приняли в спартакиаде инвалидов. Особо отмечу нашу женскую волейбольную команду. Наши женщины регулярно посещают школьный спортзал, где проводят тренировки по волейболу. В апреле волейбольная команда участвовала в краевых зональных соревнованиях открытого первенства по волейболу, в ст. Кущевская и заняла 12 место из 24 </w:t>
      </w:r>
      <w:r w:rsidR="00F16509" w:rsidRPr="00282D27">
        <w:rPr>
          <w:rFonts w:ascii="Times New Roman" w:hAnsi="Times New Roman" w:cs="Times New Roman"/>
          <w:sz w:val="28"/>
          <w:szCs w:val="28"/>
        </w:rPr>
        <w:t>команд. Также отмечу наших шаши</w:t>
      </w:r>
      <w:r w:rsidRPr="00282D27">
        <w:rPr>
          <w:rFonts w:ascii="Times New Roman" w:hAnsi="Times New Roman" w:cs="Times New Roman"/>
          <w:sz w:val="28"/>
          <w:szCs w:val="28"/>
        </w:rPr>
        <w:t>стов, которые в прошлом году заняли 2-е место в общекомандном зачете.</w:t>
      </w:r>
    </w:p>
    <w:p w:rsidR="00F7312F" w:rsidRPr="00282D27" w:rsidRDefault="00F7312F"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На базе сельского дома культуры продолжает работу секция бокса от спортивной школы «Олимп», в которой занимается 30 детей и подростков в возрасте от 6 до 18 лет. Ежегодно наши боксеры принимают участие в различных соревнованиях, турнирах, спаррингах по боксу, которые проходят не только в нашем районе, но и за его пределами. Хочу отметить Балашова Андрея и Балашову Милену. Балашов Андрей занял 2-е место на Первенстве Краснодарского края, где провел 4 боя, 3 из которых выиграл. Балашова Милена </w:t>
      </w:r>
      <w:proofErr w:type="gramStart"/>
      <w:r w:rsidRPr="00282D27">
        <w:rPr>
          <w:rFonts w:ascii="Times New Roman" w:hAnsi="Times New Roman" w:cs="Times New Roman"/>
          <w:sz w:val="28"/>
          <w:szCs w:val="28"/>
        </w:rPr>
        <w:t>стала победителем Первенства Краснодарского края выиграла</w:t>
      </w:r>
      <w:proofErr w:type="gramEnd"/>
      <w:r w:rsidRPr="00282D27">
        <w:rPr>
          <w:rFonts w:ascii="Times New Roman" w:hAnsi="Times New Roman" w:cs="Times New Roman"/>
          <w:sz w:val="28"/>
          <w:szCs w:val="28"/>
        </w:rPr>
        <w:t xml:space="preserve"> 3 боя. Андрей и Милена вошли в состав сборной команды Краснодарского края и принимали участие в Первенстве Южного Федерального округа, проходившего в г. Волгограде. Также хочу поблагодарить и поздравить инструктора по спорту поселения Миненко А.Т. за достигнутые высокие показатели в спорте.</w:t>
      </w:r>
    </w:p>
    <w:p w:rsidR="00F7312F" w:rsidRPr="00282D27" w:rsidRDefault="00F7312F"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lastRenderedPageBreak/>
        <w:t>Сегодня главное, что всё больше жителей поселения хотят заниматься физической культурой и спортом. Многие пожилые жители увлечены скандинавской ходьбой, понимая, что движение это жизнь.</w:t>
      </w:r>
    </w:p>
    <w:p w:rsidR="00F7312F" w:rsidRPr="00282D27" w:rsidRDefault="00F7312F" w:rsidP="00282D27">
      <w:pPr>
        <w:spacing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Для администрации поселения основной задачей, при исполнении полномочий, является максимальное вовлечение всех возрастов населения занятием физиче</w:t>
      </w:r>
      <w:bookmarkStart w:id="0" w:name="_GoBack"/>
      <w:bookmarkEnd w:id="0"/>
      <w:r w:rsidRPr="00282D27">
        <w:rPr>
          <w:rFonts w:ascii="Times New Roman" w:hAnsi="Times New Roman" w:cs="Times New Roman"/>
          <w:sz w:val="28"/>
          <w:szCs w:val="28"/>
        </w:rPr>
        <w:t xml:space="preserve">ской культурой и спортом. </w:t>
      </w:r>
    </w:p>
    <w:p w:rsidR="004C6A2D" w:rsidRPr="00282D27" w:rsidRDefault="0000049D"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В завершении отчета я хочу поблагодарить всех депутатов Совета </w:t>
      </w:r>
      <w:r w:rsidR="007D7D2A" w:rsidRPr="00282D27">
        <w:rPr>
          <w:rFonts w:ascii="Times New Roman" w:hAnsi="Times New Roman" w:cs="Times New Roman"/>
          <w:sz w:val="28"/>
          <w:szCs w:val="28"/>
        </w:rPr>
        <w:t>поселения,</w:t>
      </w:r>
      <w:r w:rsidRPr="00282D27">
        <w:rPr>
          <w:rFonts w:ascii="Times New Roman" w:hAnsi="Times New Roman" w:cs="Times New Roman"/>
          <w:sz w:val="28"/>
          <w:szCs w:val="28"/>
        </w:rPr>
        <w:t xml:space="preserve"> как нового, так и предыдущего созывов, руководителей </w:t>
      </w:r>
      <w:proofErr w:type="spellStart"/>
      <w:r w:rsidRPr="00282D27">
        <w:rPr>
          <w:rFonts w:ascii="Times New Roman" w:hAnsi="Times New Roman" w:cs="Times New Roman"/>
          <w:sz w:val="28"/>
          <w:szCs w:val="28"/>
        </w:rPr>
        <w:t>ТОСов</w:t>
      </w:r>
      <w:proofErr w:type="spellEnd"/>
      <w:r w:rsidRPr="00282D27">
        <w:rPr>
          <w:rFonts w:ascii="Times New Roman" w:hAnsi="Times New Roman" w:cs="Times New Roman"/>
          <w:sz w:val="28"/>
          <w:szCs w:val="28"/>
        </w:rPr>
        <w:t>, общественных организаций</w:t>
      </w:r>
      <w:r w:rsidR="00007207" w:rsidRPr="00282D27">
        <w:rPr>
          <w:rFonts w:ascii="Times New Roman" w:hAnsi="Times New Roman" w:cs="Times New Roman"/>
          <w:sz w:val="28"/>
          <w:szCs w:val="28"/>
        </w:rPr>
        <w:t>, всех руководителей предприятий, организаций и учреждений</w:t>
      </w:r>
      <w:r w:rsidRPr="00282D27">
        <w:rPr>
          <w:rFonts w:ascii="Times New Roman" w:hAnsi="Times New Roman" w:cs="Times New Roman"/>
          <w:sz w:val="28"/>
          <w:szCs w:val="28"/>
        </w:rPr>
        <w:t xml:space="preserve"> поселения и района за совместную плодотворную работу. Хочу выразить благодарность работникам администрации сельского поселения, которые в полном объеме и качественно выполняли и выполн6яют свои обязанности.</w:t>
      </w:r>
    </w:p>
    <w:p w:rsidR="0000049D" w:rsidRPr="00282D27" w:rsidRDefault="0000049D"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Также хочу поблагодарить за непосредственное участие в решении вопросов местного значения и поддержку в работе администрацию Краснодарского края и лично губернатора Вениамина Ивановича Кондратьева, депутатов законодат</w:t>
      </w:r>
      <w:r w:rsidR="007A4CCD" w:rsidRPr="00282D27">
        <w:rPr>
          <w:rFonts w:ascii="Times New Roman" w:hAnsi="Times New Roman" w:cs="Times New Roman"/>
          <w:sz w:val="28"/>
          <w:szCs w:val="28"/>
        </w:rPr>
        <w:t xml:space="preserve">ельного собрания края </w:t>
      </w:r>
      <w:proofErr w:type="spellStart"/>
      <w:r w:rsidR="007A4CCD" w:rsidRPr="00282D27">
        <w:rPr>
          <w:rFonts w:ascii="Times New Roman" w:hAnsi="Times New Roman" w:cs="Times New Roman"/>
          <w:sz w:val="28"/>
          <w:szCs w:val="28"/>
        </w:rPr>
        <w:t>Чабанец</w:t>
      </w:r>
      <w:proofErr w:type="spellEnd"/>
      <w:r w:rsidR="007A4CCD" w:rsidRPr="00282D27">
        <w:rPr>
          <w:rFonts w:ascii="Times New Roman" w:hAnsi="Times New Roman" w:cs="Times New Roman"/>
          <w:sz w:val="28"/>
          <w:szCs w:val="28"/>
        </w:rPr>
        <w:t xml:space="preserve"> Сергея Григорьевича</w:t>
      </w:r>
      <w:r w:rsidRPr="00282D27">
        <w:rPr>
          <w:rFonts w:ascii="Times New Roman" w:hAnsi="Times New Roman" w:cs="Times New Roman"/>
          <w:sz w:val="28"/>
          <w:szCs w:val="28"/>
        </w:rPr>
        <w:t xml:space="preserve">, </w:t>
      </w:r>
      <w:proofErr w:type="spellStart"/>
      <w:r w:rsidRPr="00282D27">
        <w:rPr>
          <w:rFonts w:ascii="Times New Roman" w:hAnsi="Times New Roman" w:cs="Times New Roman"/>
          <w:sz w:val="28"/>
          <w:szCs w:val="28"/>
        </w:rPr>
        <w:t>Юнанова</w:t>
      </w:r>
      <w:proofErr w:type="spellEnd"/>
      <w:r w:rsidR="007A4CCD" w:rsidRPr="00282D27">
        <w:rPr>
          <w:rFonts w:ascii="Times New Roman" w:hAnsi="Times New Roman" w:cs="Times New Roman"/>
          <w:sz w:val="28"/>
          <w:szCs w:val="28"/>
        </w:rPr>
        <w:t xml:space="preserve"> Бориса Геннадьевича</w:t>
      </w:r>
      <w:r w:rsidRPr="00282D27">
        <w:rPr>
          <w:rFonts w:ascii="Times New Roman" w:hAnsi="Times New Roman" w:cs="Times New Roman"/>
          <w:sz w:val="28"/>
          <w:szCs w:val="28"/>
        </w:rPr>
        <w:t xml:space="preserve">, администрацию Крыловского района и лично главу Виталия Георгиевича </w:t>
      </w:r>
      <w:proofErr w:type="spellStart"/>
      <w:r w:rsidRPr="00282D27">
        <w:rPr>
          <w:rFonts w:ascii="Times New Roman" w:hAnsi="Times New Roman" w:cs="Times New Roman"/>
          <w:sz w:val="28"/>
          <w:szCs w:val="28"/>
        </w:rPr>
        <w:t>Демирова</w:t>
      </w:r>
      <w:proofErr w:type="spellEnd"/>
      <w:r w:rsidRPr="00282D27">
        <w:rPr>
          <w:rFonts w:ascii="Times New Roman" w:hAnsi="Times New Roman" w:cs="Times New Roman"/>
          <w:sz w:val="28"/>
          <w:szCs w:val="28"/>
        </w:rPr>
        <w:t>.</w:t>
      </w:r>
    </w:p>
    <w:p w:rsidR="0000049D" w:rsidRPr="00282D27" w:rsidRDefault="0000049D"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xml:space="preserve">Спасибо Вам уважаемые жители </w:t>
      </w:r>
      <w:proofErr w:type="spellStart"/>
      <w:r w:rsidRPr="00282D27">
        <w:rPr>
          <w:rFonts w:ascii="Times New Roman" w:hAnsi="Times New Roman" w:cs="Times New Roman"/>
          <w:sz w:val="28"/>
          <w:szCs w:val="28"/>
        </w:rPr>
        <w:t>Новопашковского</w:t>
      </w:r>
      <w:proofErr w:type="spellEnd"/>
      <w:r w:rsidRPr="00282D27">
        <w:rPr>
          <w:rFonts w:ascii="Times New Roman" w:hAnsi="Times New Roman" w:cs="Times New Roman"/>
          <w:sz w:val="28"/>
          <w:szCs w:val="28"/>
        </w:rPr>
        <w:t xml:space="preserve"> сельского поселения за содействие, инициативу, советы и переживания. </w:t>
      </w:r>
    </w:p>
    <w:p w:rsidR="0000049D" w:rsidRPr="00282D27" w:rsidRDefault="0000049D"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Впереди много планов и задач, которые нам совместно необходимо решать.</w:t>
      </w:r>
    </w:p>
    <w:p w:rsidR="0000049D" w:rsidRPr="00282D27" w:rsidRDefault="0000049D" w:rsidP="00282D27">
      <w:pPr>
        <w:spacing w:after="0" w:line="240" w:lineRule="auto"/>
        <w:ind w:firstLine="709"/>
        <w:jc w:val="center"/>
        <w:rPr>
          <w:rFonts w:ascii="Times New Roman" w:hAnsi="Times New Roman" w:cs="Times New Roman"/>
          <w:sz w:val="28"/>
          <w:szCs w:val="28"/>
          <w:u w:val="single"/>
        </w:rPr>
      </w:pPr>
      <w:r w:rsidRPr="00282D27">
        <w:rPr>
          <w:rFonts w:ascii="Times New Roman" w:hAnsi="Times New Roman" w:cs="Times New Roman"/>
          <w:sz w:val="28"/>
          <w:szCs w:val="28"/>
          <w:u w:val="single"/>
        </w:rPr>
        <w:t>Приоритетные направления на 2020 год</w:t>
      </w:r>
    </w:p>
    <w:p w:rsidR="0000049D" w:rsidRPr="00282D27" w:rsidRDefault="0000049D"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реализация мер, направленных на увеличение собственных доходов;</w:t>
      </w:r>
    </w:p>
    <w:p w:rsidR="0000049D" w:rsidRPr="00282D27" w:rsidRDefault="0000049D"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завершить работы по благоустройству прилегающей территории к СДК «</w:t>
      </w:r>
      <w:proofErr w:type="spellStart"/>
      <w:r w:rsidRPr="00282D27">
        <w:rPr>
          <w:rFonts w:ascii="Times New Roman" w:hAnsi="Times New Roman" w:cs="Times New Roman"/>
          <w:sz w:val="28"/>
          <w:szCs w:val="28"/>
        </w:rPr>
        <w:t>Новопашковский</w:t>
      </w:r>
      <w:proofErr w:type="spellEnd"/>
      <w:r w:rsidRPr="00282D27">
        <w:rPr>
          <w:rFonts w:ascii="Times New Roman" w:hAnsi="Times New Roman" w:cs="Times New Roman"/>
          <w:sz w:val="28"/>
          <w:szCs w:val="28"/>
        </w:rPr>
        <w:t>» и парка по программе «Комфортная городская среда» до 01 сентября 2020 года;</w:t>
      </w:r>
    </w:p>
    <w:p w:rsidR="0000049D" w:rsidRPr="00282D27" w:rsidRDefault="0000049D"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выполнить работы по ремонту водопров</w:t>
      </w:r>
      <w:r w:rsidR="007D7D2A" w:rsidRPr="00282D27">
        <w:rPr>
          <w:rFonts w:ascii="Times New Roman" w:hAnsi="Times New Roman" w:cs="Times New Roman"/>
          <w:sz w:val="28"/>
          <w:szCs w:val="28"/>
        </w:rPr>
        <w:t xml:space="preserve">одных труб в х. </w:t>
      </w:r>
      <w:proofErr w:type="gramStart"/>
      <w:r w:rsidR="007D7D2A" w:rsidRPr="00282D27">
        <w:rPr>
          <w:rFonts w:ascii="Times New Roman" w:hAnsi="Times New Roman" w:cs="Times New Roman"/>
          <w:sz w:val="28"/>
          <w:szCs w:val="28"/>
        </w:rPr>
        <w:t>Тверс</w:t>
      </w:r>
      <w:r w:rsidRPr="00282D27">
        <w:rPr>
          <w:rFonts w:ascii="Times New Roman" w:hAnsi="Times New Roman" w:cs="Times New Roman"/>
          <w:sz w:val="28"/>
          <w:szCs w:val="28"/>
        </w:rPr>
        <w:t>к</w:t>
      </w:r>
      <w:r w:rsidR="007D7D2A" w:rsidRPr="00282D27">
        <w:rPr>
          <w:rFonts w:ascii="Times New Roman" w:hAnsi="Times New Roman" w:cs="Times New Roman"/>
          <w:sz w:val="28"/>
          <w:szCs w:val="28"/>
        </w:rPr>
        <w:t>о</w:t>
      </w:r>
      <w:r w:rsidRPr="00282D27">
        <w:rPr>
          <w:rFonts w:ascii="Times New Roman" w:hAnsi="Times New Roman" w:cs="Times New Roman"/>
          <w:sz w:val="28"/>
          <w:szCs w:val="28"/>
        </w:rPr>
        <w:t>м</w:t>
      </w:r>
      <w:proofErr w:type="gramEnd"/>
      <w:r w:rsidRPr="00282D27">
        <w:rPr>
          <w:rFonts w:ascii="Times New Roman" w:hAnsi="Times New Roman" w:cs="Times New Roman"/>
          <w:sz w:val="28"/>
          <w:szCs w:val="28"/>
        </w:rPr>
        <w:t xml:space="preserve"> 710 метров и х. Лобова Балка 1100м, что составляет 6% от общей протяженности;</w:t>
      </w:r>
    </w:p>
    <w:p w:rsidR="0000049D" w:rsidRPr="00282D27" w:rsidRDefault="0000049D"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завершить работы по ремонту и благоустройству мемориал погибшим землякам в ВОВ;</w:t>
      </w:r>
    </w:p>
    <w:p w:rsidR="0000049D" w:rsidRPr="00282D27" w:rsidRDefault="0000049D"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 реализовать программу по ремонту дорог на 2020 год.</w:t>
      </w:r>
    </w:p>
    <w:p w:rsidR="0000049D" w:rsidRPr="00282D27" w:rsidRDefault="0000049D"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Как видите планов у нас на 2020 год много</w:t>
      </w:r>
      <w:r w:rsidR="007D7D2A" w:rsidRPr="00282D27">
        <w:rPr>
          <w:rFonts w:ascii="Times New Roman" w:hAnsi="Times New Roman" w:cs="Times New Roman"/>
          <w:sz w:val="28"/>
          <w:szCs w:val="28"/>
        </w:rPr>
        <w:t>. Я верю, что лишь наши совместные усилия, участие каждого из Вас позволит сделать наше поселение именно таким, каким мы все хотим его видеть.</w:t>
      </w:r>
      <w:r w:rsidR="00536DDE" w:rsidRPr="00282D27">
        <w:rPr>
          <w:rFonts w:ascii="Times New Roman" w:hAnsi="Times New Roman" w:cs="Times New Roman"/>
          <w:sz w:val="28"/>
          <w:szCs w:val="28"/>
        </w:rPr>
        <w:t xml:space="preserve"> </w:t>
      </w:r>
    </w:p>
    <w:p w:rsidR="00536DDE" w:rsidRPr="00282D27" w:rsidRDefault="00536DDE" w:rsidP="00282D27">
      <w:pPr>
        <w:spacing w:after="0" w:line="240" w:lineRule="auto"/>
        <w:ind w:firstLine="709"/>
        <w:jc w:val="both"/>
        <w:rPr>
          <w:rFonts w:ascii="Times New Roman" w:hAnsi="Times New Roman" w:cs="Times New Roman"/>
          <w:sz w:val="28"/>
          <w:szCs w:val="28"/>
        </w:rPr>
      </w:pPr>
      <w:r w:rsidRPr="00282D27">
        <w:rPr>
          <w:rFonts w:ascii="Times New Roman" w:hAnsi="Times New Roman" w:cs="Times New Roman"/>
          <w:sz w:val="28"/>
          <w:szCs w:val="28"/>
        </w:rPr>
        <w:t>Благодарю за внимание.</w:t>
      </w:r>
    </w:p>
    <w:sectPr w:rsidR="00536DDE" w:rsidRPr="00282D27" w:rsidSect="00295CDF">
      <w:headerReference w:type="default" r:id="rId11"/>
      <w:pgSz w:w="11906" w:h="16838" w:code="9"/>
      <w:pgMar w:top="993" w:right="567" w:bottom="851" w:left="1701" w:header="283"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760" w:rsidRDefault="004D7760" w:rsidP="00295CDF">
      <w:pPr>
        <w:spacing w:after="0" w:line="240" w:lineRule="auto"/>
      </w:pPr>
      <w:r>
        <w:separator/>
      </w:r>
    </w:p>
  </w:endnote>
  <w:endnote w:type="continuationSeparator" w:id="0">
    <w:p w:rsidR="004D7760" w:rsidRDefault="004D7760" w:rsidP="00295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Times New Roman"/>
    <w:charset w:val="00"/>
    <w:family w:val="auto"/>
    <w:pitch w:val="default"/>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760" w:rsidRDefault="004D7760" w:rsidP="00295CDF">
      <w:pPr>
        <w:spacing w:after="0" w:line="240" w:lineRule="auto"/>
      </w:pPr>
      <w:r>
        <w:separator/>
      </w:r>
    </w:p>
  </w:footnote>
  <w:footnote w:type="continuationSeparator" w:id="0">
    <w:p w:rsidR="004D7760" w:rsidRDefault="004D7760" w:rsidP="00295C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1621144"/>
      <w:docPartObj>
        <w:docPartGallery w:val="Page Numbers (Top of Page)"/>
        <w:docPartUnique/>
      </w:docPartObj>
    </w:sdtPr>
    <w:sdtEndPr/>
    <w:sdtContent>
      <w:p w:rsidR="00295CDF" w:rsidRDefault="00295CDF">
        <w:pPr>
          <w:pStyle w:val="a7"/>
          <w:jc w:val="center"/>
        </w:pPr>
        <w:r>
          <w:fldChar w:fldCharType="begin"/>
        </w:r>
        <w:r>
          <w:instrText>PAGE   \* MERGEFORMAT</w:instrText>
        </w:r>
        <w:r>
          <w:fldChar w:fldCharType="separate"/>
        </w:r>
        <w:r w:rsidR="00282D27">
          <w:rPr>
            <w:noProof/>
          </w:rPr>
          <w:t>17</w:t>
        </w:r>
        <w:r>
          <w:fldChar w:fldCharType="end"/>
        </w:r>
      </w:p>
    </w:sdtContent>
  </w:sdt>
  <w:p w:rsidR="00295CDF" w:rsidRDefault="00295CD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F0A6A"/>
    <w:multiLevelType w:val="multilevel"/>
    <w:tmpl w:val="53B8320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
    <w:nsid w:val="720B4F49"/>
    <w:multiLevelType w:val="hybridMultilevel"/>
    <w:tmpl w:val="F2C4DFB0"/>
    <w:lvl w:ilvl="0" w:tplc="8228A246">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716"/>
    <w:rsid w:val="0000049D"/>
    <w:rsid w:val="00007207"/>
    <w:rsid w:val="000143A1"/>
    <w:rsid w:val="00061D05"/>
    <w:rsid w:val="000859C0"/>
    <w:rsid w:val="000B3DC0"/>
    <w:rsid w:val="000B7C8B"/>
    <w:rsid w:val="000F06B1"/>
    <w:rsid w:val="00133A4F"/>
    <w:rsid w:val="00146490"/>
    <w:rsid w:val="00152A1C"/>
    <w:rsid w:val="00174051"/>
    <w:rsid w:val="0018513B"/>
    <w:rsid w:val="00185E39"/>
    <w:rsid w:val="00187CAB"/>
    <w:rsid w:val="0019413F"/>
    <w:rsid w:val="001A3AD0"/>
    <w:rsid w:val="001C1456"/>
    <w:rsid w:val="001C3CCE"/>
    <w:rsid w:val="001C61FF"/>
    <w:rsid w:val="001D0249"/>
    <w:rsid w:val="001D1421"/>
    <w:rsid w:val="001D4608"/>
    <w:rsid w:val="001D7FBD"/>
    <w:rsid w:val="001E1EA8"/>
    <w:rsid w:val="001F079A"/>
    <w:rsid w:val="00203A8D"/>
    <w:rsid w:val="00233192"/>
    <w:rsid w:val="0023347B"/>
    <w:rsid w:val="00244391"/>
    <w:rsid w:val="00255E95"/>
    <w:rsid w:val="00265F1D"/>
    <w:rsid w:val="00275A16"/>
    <w:rsid w:val="00282D27"/>
    <w:rsid w:val="00295CDF"/>
    <w:rsid w:val="002A0BB6"/>
    <w:rsid w:val="002A3B79"/>
    <w:rsid w:val="002B479C"/>
    <w:rsid w:val="002C4DFA"/>
    <w:rsid w:val="00306A2E"/>
    <w:rsid w:val="00326BFC"/>
    <w:rsid w:val="00334716"/>
    <w:rsid w:val="003A7DFC"/>
    <w:rsid w:val="0040568A"/>
    <w:rsid w:val="004155F3"/>
    <w:rsid w:val="004325C3"/>
    <w:rsid w:val="00432AFC"/>
    <w:rsid w:val="00443F85"/>
    <w:rsid w:val="00472762"/>
    <w:rsid w:val="00493CCD"/>
    <w:rsid w:val="00493D33"/>
    <w:rsid w:val="00495AF4"/>
    <w:rsid w:val="004A5C70"/>
    <w:rsid w:val="004C28A3"/>
    <w:rsid w:val="004C6A2D"/>
    <w:rsid w:val="004D7760"/>
    <w:rsid w:val="004F4407"/>
    <w:rsid w:val="005126DB"/>
    <w:rsid w:val="005215F4"/>
    <w:rsid w:val="0052671E"/>
    <w:rsid w:val="0053634F"/>
    <w:rsid w:val="00536DDE"/>
    <w:rsid w:val="00577954"/>
    <w:rsid w:val="00590372"/>
    <w:rsid w:val="005C009F"/>
    <w:rsid w:val="005C0635"/>
    <w:rsid w:val="005C4BF7"/>
    <w:rsid w:val="006013BB"/>
    <w:rsid w:val="006107F7"/>
    <w:rsid w:val="00615CFD"/>
    <w:rsid w:val="006344A4"/>
    <w:rsid w:val="00640258"/>
    <w:rsid w:val="00646E81"/>
    <w:rsid w:val="00672A59"/>
    <w:rsid w:val="006830A2"/>
    <w:rsid w:val="006A61AC"/>
    <w:rsid w:val="006D6953"/>
    <w:rsid w:val="006F3FEA"/>
    <w:rsid w:val="007141CD"/>
    <w:rsid w:val="0075271E"/>
    <w:rsid w:val="00753C60"/>
    <w:rsid w:val="00764F4B"/>
    <w:rsid w:val="007679F7"/>
    <w:rsid w:val="007819FA"/>
    <w:rsid w:val="00783F1F"/>
    <w:rsid w:val="007A4CCD"/>
    <w:rsid w:val="007C2FB2"/>
    <w:rsid w:val="007D718A"/>
    <w:rsid w:val="007D7D2A"/>
    <w:rsid w:val="007F1178"/>
    <w:rsid w:val="0083588F"/>
    <w:rsid w:val="00842376"/>
    <w:rsid w:val="00856FD5"/>
    <w:rsid w:val="008633D6"/>
    <w:rsid w:val="00863BF8"/>
    <w:rsid w:val="008A1084"/>
    <w:rsid w:val="008B08D1"/>
    <w:rsid w:val="008B3E7B"/>
    <w:rsid w:val="008B64C8"/>
    <w:rsid w:val="0092214D"/>
    <w:rsid w:val="00924B31"/>
    <w:rsid w:val="00930E4E"/>
    <w:rsid w:val="0095090F"/>
    <w:rsid w:val="00981FA5"/>
    <w:rsid w:val="009A3A10"/>
    <w:rsid w:val="009A3AE6"/>
    <w:rsid w:val="009D1EE7"/>
    <w:rsid w:val="009E2FA8"/>
    <w:rsid w:val="009E312E"/>
    <w:rsid w:val="00A23697"/>
    <w:rsid w:val="00A2459B"/>
    <w:rsid w:val="00A24EBC"/>
    <w:rsid w:val="00A32D64"/>
    <w:rsid w:val="00A33BFA"/>
    <w:rsid w:val="00A34412"/>
    <w:rsid w:val="00A72AD4"/>
    <w:rsid w:val="00A73151"/>
    <w:rsid w:val="00A818D5"/>
    <w:rsid w:val="00AB005E"/>
    <w:rsid w:val="00AC2577"/>
    <w:rsid w:val="00AC27A5"/>
    <w:rsid w:val="00B346F6"/>
    <w:rsid w:val="00B43535"/>
    <w:rsid w:val="00B624C8"/>
    <w:rsid w:val="00B71FBD"/>
    <w:rsid w:val="00B7315B"/>
    <w:rsid w:val="00B91626"/>
    <w:rsid w:val="00C006BD"/>
    <w:rsid w:val="00C138C8"/>
    <w:rsid w:val="00C1660E"/>
    <w:rsid w:val="00C21500"/>
    <w:rsid w:val="00C34414"/>
    <w:rsid w:val="00C72228"/>
    <w:rsid w:val="00CB0A9C"/>
    <w:rsid w:val="00CB477F"/>
    <w:rsid w:val="00CC5AEA"/>
    <w:rsid w:val="00CD71AC"/>
    <w:rsid w:val="00CE0061"/>
    <w:rsid w:val="00CF27A9"/>
    <w:rsid w:val="00CF5824"/>
    <w:rsid w:val="00D038E3"/>
    <w:rsid w:val="00D46A63"/>
    <w:rsid w:val="00D55D9E"/>
    <w:rsid w:val="00DA3C4F"/>
    <w:rsid w:val="00DC4DC1"/>
    <w:rsid w:val="00DD4F1A"/>
    <w:rsid w:val="00DE1DCC"/>
    <w:rsid w:val="00DE2B2D"/>
    <w:rsid w:val="00E03BB7"/>
    <w:rsid w:val="00E554C7"/>
    <w:rsid w:val="00E72880"/>
    <w:rsid w:val="00E87FB4"/>
    <w:rsid w:val="00EC2532"/>
    <w:rsid w:val="00EF1032"/>
    <w:rsid w:val="00F16509"/>
    <w:rsid w:val="00F23E94"/>
    <w:rsid w:val="00F34C47"/>
    <w:rsid w:val="00F46371"/>
    <w:rsid w:val="00F70BFA"/>
    <w:rsid w:val="00F7312F"/>
    <w:rsid w:val="00FA0844"/>
    <w:rsid w:val="00FA3D60"/>
    <w:rsid w:val="00FB1DD1"/>
    <w:rsid w:val="00FD1E08"/>
    <w:rsid w:val="00FD4045"/>
    <w:rsid w:val="00FE3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1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3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5C4BF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4">
    <w:name w:val="Balloon Text"/>
    <w:basedOn w:val="a"/>
    <w:link w:val="a5"/>
    <w:uiPriority w:val="99"/>
    <w:semiHidden/>
    <w:unhideWhenUsed/>
    <w:rsid w:val="008B3E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B3E7B"/>
    <w:rPr>
      <w:rFonts w:ascii="Tahoma" w:hAnsi="Tahoma" w:cs="Tahoma"/>
      <w:sz w:val="16"/>
      <w:szCs w:val="16"/>
    </w:rPr>
  </w:style>
  <w:style w:type="paragraph" w:styleId="a6">
    <w:name w:val="No Spacing"/>
    <w:qFormat/>
    <w:rsid w:val="001C1456"/>
    <w:pPr>
      <w:spacing w:after="0" w:line="240" w:lineRule="auto"/>
    </w:pPr>
    <w:rPr>
      <w:rFonts w:ascii="Calibri" w:eastAsia="Calibri" w:hAnsi="Calibri" w:cs="Times New Roman"/>
    </w:rPr>
  </w:style>
  <w:style w:type="paragraph" w:styleId="a7">
    <w:name w:val="header"/>
    <w:basedOn w:val="a"/>
    <w:link w:val="a8"/>
    <w:uiPriority w:val="99"/>
    <w:unhideWhenUsed/>
    <w:rsid w:val="00295CD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5CDF"/>
  </w:style>
  <w:style w:type="paragraph" w:styleId="a9">
    <w:name w:val="footer"/>
    <w:basedOn w:val="a"/>
    <w:link w:val="aa"/>
    <w:uiPriority w:val="99"/>
    <w:unhideWhenUsed/>
    <w:rsid w:val="00295CD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5CDF"/>
  </w:style>
  <w:style w:type="paragraph" w:styleId="ab">
    <w:name w:val="List Paragraph"/>
    <w:basedOn w:val="a"/>
    <w:uiPriority w:val="34"/>
    <w:qFormat/>
    <w:rsid w:val="00282D27"/>
    <w:pPr>
      <w:spacing w:after="0" w:line="240" w:lineRule="auto"/>
      <w:ind w:left="720"/>
      <w:contextualSpacing/>
    </w:pPr>
    <w:rPr>
      <w:rFonts w:ascii="Times New Roman" w:eastAsia="Times New Roman" w:hAnsi="Times New Roman" w:cs="Times New Roman"/>
      <w:sz w:val="24"/>
      <w:szCs w:val="24"/>
      <w:lang w:eastAsia="ru-RU"/>
    </w:rPr>
  </w:style>
  <w:style w:type="character" w:styleId="ac">
    <w:name w:val="Hyperlink"/>
    <w:rsid w:val="00282D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1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3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5C4BF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4">
    <w:name w:val="Balloon Text"/>
    <w:basedOn w:val="a"/>
    <w:link w:val="a5"/>
    <w:uiPriority w:val="99"/>
    <w:semiHidden/>
    <w:unhideWhenUsed/>
    <w:rsid w:val="008B3E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B3E7B"/>
    <w:rPr>
      <w:rFonts w:ascii="Tahoma" w:hAnsi="Tahoma" w:cs="Tahoma"/>
      <w:sz w:val="16"/>
      <w:szCs w:val="16"/>
    </w:rPr>
  </w:style>
  <w:style w:type="paragraph" w:styleId="a6">
    <w:name w:val="No Spacing"/>
    <w:qFormat/>
    <w:rsid w:val="001C1456"/>
    <w:pPr>
      <w:spacing w:after="0" w:line="240" w:lineRule="auto"/>
    </w:pPr>
    <w:rPr>
      <w:rFonts w:ascii="Calibri" w:eastAsia="Calibri" w:hAnsi="Calibri" w:cs="Times New Roman"/>
    </w:rPr>
  </w:style>
  <w:style w:type="paragraph" w:styleId="a7">
    <w:name w:val="header"/>
    <w:basedOn w:val="a"/>
    <w:link w:val="a8"/>
    <w:uiPriority w:val="99"/>
    <w:unhideWhenUsed/>
    <w:rsid w:val="00295CD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5CDF"/>
  </w:style>
  <w:style w:type="paragraph" w:styleId="a9">
    <w:name w:val="footer"/>
    <w:basedOn w:val="a"/>
    <w:link w:val="aa"/>
    <w:uiPriority w:val="99"/>
    <w:unhideWhenUsed/>
    <w:rsid w:val="00295CD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5CDF"/>
  </w:style>
  <w:style w:type="paragraph" w:styleId="ab">
    <w:name w:val="List Paragraph"/>
    <w:basedOn w:val="a"/>
    <w:uiPriority w:val="34"/>
    <w:qFormat/>
    <w:rsid w:val="00282D27"/>
    <w:pPr>
      <w:spacing w:after="0" w:line="240" w:lineRule="auto"/>
      <w:ind w:left="720"/>
      <w:contextualSpacing/>
    </w:pPr>
    <w:rPr>
      <w:rFonts w:ascii="Times New Roman" w:eastAsia="Times New Roman" w:hAnsi="Times New Roman" w:cs="Times New Roman"/>
      <w:sz w:val="24"/>
      <w:szCs w:val="24"/>
      <w:lang w:eastAsia="ru-RU"/>
    </w:rPr>
  </w:style>
  <w:style w:type="character" w:styleId="ac">
    <w:name w:val="Hyperlink"/>
    <w:rsid w:val="00282D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39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http://images.vector-images.com/23/novopashkovskoe_selo_coa.gif" TargetMode="Externa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CE963-1A5C-4D9F-84D0-20A108ED9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17</Pages>
  <Words>6401</Words>
  <Characters>36486</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144</cp:revision>
  <cp:lastPrinted>2020-01-31T13:08:00Z</cp:lastPrinted>
  <dcterms:created xsi:type="dcterms:W3CDTF">2020-01-27T12:57:00Z</dcterms:created>
  <dcterms:modified xsi:type="dcterms:W3CDTF">2020-02-19T12:52:00Z</dcterms:modified>
</cp:coreProperties>
</file>