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F3" w:rsidRDefault="003D36F3" w:rsidP="003D36F3">
      <w:pPr>
        <w:ind w:right="99"/>
        <w:rPr>
          <w:rFonts w:ascii="Times New Roman CYR" w:hAnsi="Times New Roman CYR"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2698115</wp:posOffset>
            </wp:positionH>
            <wp:positionV relativeFrom="paragraph">
              <wp:posOffset>-323215</wp:posOffset>
            </wp:positionV>
            <wp:extent cx="807085" cy="909320"/>
            <wp:effectExtent l="0" t="0" r="0" b="508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6F3" w:rsidRDefault="003D36F3" w:rsidP="003D36F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F3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 </w:t>
      </w:r>
      <w:proofErr w:type="gramStart"/>
      <w:r w:rsidRPr="003D36F3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F3">
        <w:rPr>
          <w:rFonts w:ascii="Times New Roman" w:hAnsi="Times New Roman" w:cs="Times New Roman"/>
          <w:b/>
          <w:sz w:val="28"/>
          <w:szCs w:val="28"/>
        </w:rPr>
        <w:t xml:space="preserve">  ПОСЕЛЕНИЯ  КРЫЛОВСКОГО РАЙОНА</w:t>
      </w:r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6F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D36F3" w:rsidRPr="003D36F3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6F3">
        <w:rPr>
          <w:rFonts w:ascii="Times New Roman" w:hAnsi="Times New Roman" w:cs="Times New Roman"/>
          <w:b/>
          <w:sz w:val="28"/>
          <w:szCs w:val="28"/>
        </w:rPr>
        <w:t xml:space="preserve">             от   </w:t>
      </w:r>
      <w:r w:rsidR="00EB4590">
        <w:rPr>
          <w:rFonts w:ascii="Times New Roman" w:hAnsi="Times New Roman" w:cs="Times New Roman"/>
          <w:b/>
          <w:sz w:val="28"/>
          <w:szCs w:val="28"/>
        </w:rPr>
        <w:t>06.06.2016</w:t>
      </w:r>
      <w:r w:rsidRPr="003D36F3">
        <w:rPr>
          <w:rFonts w:ascii="Times New Roman" w:hAnsi="Times New Roman" w:cs="Times New Roman"/>
          <w:b/>
          <w:sz w:val="28"/>
          <w:szCs w:val="28"/>
        </w:rPr>
        <w:tab/>
      </w:r>
      <w:r w:rsidRPr="003D36F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№ </w:t>
      </w:r>
      <w:r w:rsidR="00EB4590">
        <w:rPr>
          <w:rFonts w:ascii="Times New Roman" w:hAnsi="Times New Roman" w:cs="Times New Roman"/>
          <w:b/>
          <w:sz w:val="28"/>
          <w:szCs w:val="28"/>
        </w:rPr>
        <w:t>76</w:t>
      </w:r>
    </w:p>
    <w:p w:rsidR="003D36F3" w:rsidRPr="00647F1A" w:rsidRDefault="003D36F3" w:rsidP="003D3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F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7F1A">
        <w:rPr>
          <w:rFonts w:ascii="Times New Roman" w:hAnsi="Times New Roman" w:cs="Times New Roman"/>
          <w:sz w:val="24"/>
          <w:szCs w:val="24"/>
        </w:rPr>
        <w:t>ст. Новопашковская</w:t>
      </w:r>
    </w:p>
    <w:p w:rsidR="003D36F3" w:rsidRPr="00647F1A" w:rsidRDefault="003D36F3" w:rsidP="003D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6F3" w:rsidRDefault="003D36F3" w:rsidP="003D36F3">
      <w:pPr>
        <w:jc w:val="center"/>
      </w:pPr>
    </w:p>
    <w:p w:rsidR="003D36F3" w:rsidRPr="00512654" w:rsidRDefault="003D36F3" w:rsidP="003D36F3">
      <w:pPr>
        <w:jc w:val="center"/>
      </w:pPr>
    </w:p>
    <w:p w:rsidR="003D36F3" w:rsidRDefault="00C71CFF" w:rsidP="003D3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6F3">
        <w:rPr>
          <w:rFonts w:ascii="Times New Roman" w:hAnsi="Times New Roman" w:cs="Times New Roman"/>
          <w:b/>
          <w:color w:val="000000"/>
          <w:sz w:val="28"/>
          <w:szCs w:val="28"/>
        </w:rPr>
        <w:t>Об утверж</w:t>
      </w:r>
      <w:r w:rsidR="00A77521">
        <w:rPr>
          <w:rFonts w:ascii="Times New Roman" w:hAnsi="Times New Roman" w:cs="Times New Roman"/>
          <w:b/>
          <w:color w:val="000000"/>
          <w:sz w:val="28"/>
          <w:szCs w:val="28"/>
        </w:rPr>
        <w:t>дении П</w:t>
      </w:r>
      <w:r w:rsidR="003D3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орядка оплаты имущества, </w:t>
      </w:r>
      <w:r w:rsidRPr="003D36F3">
        <w:rPr>
          <w:rFonts w:ascii="Times New Roman" w:hAnsi="Times New Roman" w:cs="Times New Roman"/>
          <w:b/>
          <w:color w:val="000000"/>
          <w:sz w:val="28"/>
          <w:szCs w:val="28"/>
        </w:rPr>
        <w:t>находящегося</w:t>
      </w:r>
    </w:p>
    <w:p w:rsidR="00C71CFF" w:rsidRPr="003D36F3" w:rsidRDefault="00C71CFF" w:rsidP="003D3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6F3">
        <w:rPr>
          <w:rFonts w:ascii="Times New Roman" w:hAnsi="Times New Roman" w:cs="Times New Roman"/>
          <w:b/>
          <w:color w:val="000000"/>
          <w:sz w:val="28"/>
          <w:szCs w:val="28"/>
        </w:rPr>
        <w:t>в муници</w:t>
      </w:r>
      <w:r w:rsidR="003D3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пальной собственности </w:t>
      </w:r>
      <w:r w:rsidR="003D36F3" w:rsidRPr="003D36F3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C71CFF" w:rsidRDefault="00C71CFF" w:rsidP="00C7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1CFF" w:rsidRDefault="00C71CFF" w:rsidP="00C7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36F3" w:rsidRDefault="003D36F3" w:rsidP="00C7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36F3" w:rsidRDefault="003D36F3" w:rsidP="00C7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r w:rsidR="00C71C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21 декабря 2001 года </w:t>
      </w:r>
    </w:p>
    <w:p w:rsidR="00C71CFF" w:rsidRPr="00C71CFF" w:rsidRDefault="00C71CFF" w:rsidP="00C7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№ 178-ФЗ «О приватизации государственного и муниципального имуще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ства»,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</w:t>
      </w:r>
      <w:r w:rsidR="003D36F3" w:rsidRPr="003D36F3">
        <w:rPr>
          <w:rFonts w:ascii="Times New Roman" w:hAnsi="Times New Roman" w:cs="Times New Roman"/>
          <w:sz w:val="28"/>
          <w:szCs w:val="28"/>
        </w:rPr>
        <w:t>Новопашковского сельского посел</w:t>
      </w:r>
      <w:r w:rsidR="003D36F3" w:rsidRPr="003D36F3">
        <w:rPr>
          <w:rFonts w:ascii="Times New Roman" w:hAnsi="Times New Roman" w:cs="Times New Roman"/>
          <w:sz w:val="28"/>
          <w:szCs w:val="28"/>
        </w:rPr>
        <w:t>е</w:t>
      </w:r>
      <w:r w:rsidR="003D36F3" w:rsidRPr="003D36F3">
        <w:rPr>
          <w:rFonts w:ascii="Times New Roman" w:hAnsi="Times New Roman" w:cs="Times New Roman"/>
          <w:sz w:val="28"/>
          <w:szCs w:val="28"/>
        </w:rPr>
        <w:t>ния Крыловского района</w:t>
      </w:r>
      <w:r w:rsidR="003D36F3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C71CFF" w:rsidRPr="00C71CFF" w:rsidRDefault="00C71CFF" w:rsidP="00C71C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77521"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орядок оплаты муниципального имущества, находящегося</w:t>
      </w:r>
    </w:p>
    <w:p w:rsidR="00C71CFF" w:rsidRPr="00C71CFF" w:rsidRDefault="00C71CFF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муниципальной собственности </w:t>
      </w:r>
      <w:r w:rsidR="003D36F3">
        <w:rPr>
          <w:rFonts w:ascii="Times New Roman" w:hAnsi="Times New Roman" w:cs="Times New Roman"/>
          <w:sz w:val="28"/>
          <w:szCs w:val="28"/>
        </w:rPr>
        <w:t>Новопашковского сельского поселения Кр</w:t>
      </w:r>
      <w:r w:rsidR="003D36F3">
        <w:rPr>
          <w:rFonts w:ascii="Times New Roman" w:hAnsi="Times New Roman" w:cs="Times New Roman"/>
          <w:sz w:val="28"/>
          <w:szCs w:val="28"/>
        </w:rPr>
        <w:t>ы</w:t>
      </w:r>
      <w:r w:rsidR="003D36F3">
        <w:rPr>
          <w:rFonts w:ascii="Times New Roman" w:hAnsi="Times New Roman" w:cs="Times New Roman"/>
          <w:sz w:val="28"/>
          <w:szCs w:val="28"/>
        </w:rPr>
        <w:t>ловского района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3D36F3" w:rsidRPr="003D36F3" w:rsidRDefault="00C71CFF" w:rsidP="003D36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D36F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36F3" w:rsidRPr="003D36F3">
        <w:rPr>
          <w:rFonts w:ascii="Times New Roman" w:hAnsi="Times New Roman" w:cs="Times New Roman"/>
          <w:sz w:val="28"/>
          <w:szCs w:val="28"/>
        </w:rPr>
        <w:t>.</w:t>
      </w:r>
      <w:r w:rsidR="003D36F3" w:rsidRPr="003D36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D36F3" w:rsidRPr="003D36F3">
        <w:rPr>
          <w:rFonts w:ascii="Times New Roman" w:hAnsi="Times New Roman" w:cs="Times New Roman"/>
          <w:bCs/>
          <w:sz w:val="28"/>
          <w:szCs w:val="28"/>
        </w:rPr>
        <w:t>Н</w:t>
      </w:r>
      <w:r w:rsidR="003D36F3" w:rsidRPr="003D36F3">
        <w:rPr>
          <w:rFonts w:ascii="Times New Roman" w:hAnsi="Times New Roman" w:cs="Times New Roman"/>
          <w:sz w:val="28"/>
          <w:szCs w:val="28"/>
        </w:rPr>
        <w:t>астоящее постановление обнародовать в установленном порядке и ра</w:t>
      </w:r>
      <w:r w:rsidR="003D36F3" w:rsidRPr="003D36F3">
        <w:rPr>
          <w:rFonts w:ascii="Times New Roman" w:hAnsi="Times New Roman" w:cs="Times New Roman"/>
          <w:sz w:val="28"/>
          <w:szCs w:val="28"/>
        </w:rPr>
        <w:t>з</w:t>
      </w:r>
      <w:r w:rsidR="003D36F3" w:rsidRPr="003D36F3">
        <w:rPr>
          <w:rFonts w:ascii="Times New Roman" w:hAnsi="Times New Roman" w:cs="Times New Roman"/>
          <w:sz w:val="28"/>
          <w:szCs w:val="28"/>
        </w:rPr>
        <w:t>местить на официальном сайте Новопашковского сельского поселения в и</w:t>
      </w:r>
      <w:r w:rsidR="003D36F3" w:rsidRPr="003D36F3">
        <w:rPr>
          <w:rFonts w:ascii="Times New Roman" w:hAnsi="Times New Roman" w:cs="Times New Roman"/>
          <w:sz w:val="28"/>
          <w:szCs w:val="28"/>
        </w:rPr>
        <w:t>н</w:t>
      </w:r>
      <w:r w:rsidR="003D36F3" w:rsidRPr="003D36F3">
        <w:rPr>
          <w:rFonts w:ascii="Times New Roman" w:hAnsi="Times New Roman" w:cs="Times New Roman"/>
          <w:sz w:val="28"/>
          <w:szCs w:val="28"/>
        </w:rPr>
        <w:t>формационно-</w:t>
      </w:r>
      <w:r w:rsidR="003D36F3" w:rsidRPr="003D36F3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«Интернет».</w:t>
      </w:r>
    </w:p>
    <w:p w:rsidR="003D36F3" w:rsidRPr="003D36F3" w:rsidRDefault="003D36F3" w:rsidP="003D36F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</w:t>
      </w:r>
      <w:r w:rsidRPr="003D36F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D36F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3D36F3" w:rsidRPr="003D36F3" w:rsidRDefault="003D36F3" w:rsidP="003D36F3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4</w:t>
      </w:r>
      <w:r w:rsidRPr="003D36F3">
        <w:rPr>
          <w:color w:val="000000"/>
          <w:sz w:val="28"/>
          <w:szCs w:val="28"/>
        </w:rPr>
        <w:t>.</w:t>
      </w:r>
      <w:r w:rsidRPr="003D36F3">
        <w:rPr>
          <w:sz w:val="28"/>
          <w:szCs w:val="28"/>
        </w:rPr>
        <w:t xml:space="preserve"> Настоящее постановление вступает в силу со дня его официального  обнародования.</w:t>
      </w:r>
    </w:p>
    <w:p w:rsidR="003D36F3" w:rsidRPr="003D36F3" w:rsidRDefault="003D36F3" w:rsidP="003D3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6F3" w:rsidRDefault="003D36F3" w:rsidP="003D3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6F3" w:rsidRPr="003D36F3" w:rsidRDefault="003D36F3" w:rsidP="003D3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6F3" w:rsidRPr="003D36F3" w:rsidRDefault="003D36F3" w:rsidP="003D36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Новопашковского сельского  поселения    </w:t>
      </w:r>
    </w:p>
    <w:p w:rsidR="003D36F3" w:rsidRPr="007238D7" w:rsidRDefault="003D36F3" w:rsidP="003D36F3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Крыловского района                                                                      </w:t>
      </w:r>
      <w:r w:rsidR="00647F1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  И.В.</w:t>
      </w:r>
      <w:r w:rsidR="00647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6F3">
        <w:rPr>
          <w:rFonts w:ascii="Times New Roman" w:hAnsi="Times New Roman" w:cs="Times New Roman"/>
          <w:color w:val="000000"/>
          <w:sz w:val="28"/>
          <w:szCs w:val="28"/>
        </w:rPr>
        <w:t xml:space="preserve">Корсун  </w:t>
      </w:r>
      <w:r w:rsidRPr="00924048">
        <w:rPr>
          <w:color w:val="000000"/>
          <w:sz w:val="28"/>
          <w:szCs w:val="28"/>
        </w:rPr>
        <w:t xml:space="preserve">                     </w:t>
      </w:r>
    </w:p>
    <w:tbl>
      <w:tblPr>
        <w:tblW w:w="0" w:type="auto"/>
        <w:tblInd w:w="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862"/>
      </w:tblGrid>
      <w:tr w:rsidR="003D36F3" w:rsidRPr="00924048" w:rsidTr="00EF29A4">
        <w:tc>
          <w:tcPr>
            <w:tcW w:w="35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6F3" w:rsidRPr="00924048" w:rsidRDefault="003D36F3" w:rsidP="00EF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36F3" w:rsidRPr="00924048" w:rsidRDefault="003D36F3" w:rsidP="00EF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647F1A" w:rsidRDefault="00647F1A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Pr="003D36F3" w:rsidRDefault="003D36F3" w:rsidP="003D36F3">
      <w:pPr>
        <w:spacing w:after="0" w:line="240" w:lineRule="auto"/>
        <w:ind w:firstLine="4962"/>
        <w:contextualSpacing/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</w:pPr>
      <w:r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lastRenderedPageBreak/>
        <w:t xml:space="preserve">Приложение </w:t>
      </w:r>
    </w:p>
    <w:p w:rsidR="003D36F3" w:rsidRPr="003D36F3" w:rsidRDefault="003D36F3" w:rsidP="003D36F3">
      <w:pPr>
        <w:spacing w:after="0" w:line="240" w:lineRule="auto"/>
        <w:ind w:firstLine="4962"/>
        <w:contextualSpacing/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</w:pPr>
      <w:r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к постановлению администрации  </w:t>
      </w:r>
    </w:p>
    <w:p w:rsidR="003D36F3" w:rsidRPr="003D36F3" w:rsidRDefault="003D36F3" w:rsidP="003D36F3">
      <w:pPr>
        <w:spacing w:after="0" w:line="240" w:lineRule="auto"/>
        <w:ind w:firstLine="4962"/>
        <w:contextualSpacing/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</w:pPr>
      <w:r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Новопашковского  сельского поселения </w:t>
      </w:r>
    </w:p>
    <w:p w:rsidR="003D36F3" w:rsidRPr="003D36F3" w:rsidRDefault="003D36F3" w:rsidP="003D36F3">
      <w:pPr>
        <w:spacing w:after="0" w:line="240" w:lineRule="auto"/>
        <w:ind w:firstLine="4962"/>
        <w:contextualSpacing/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</w:pPr>
      <w:r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Крыловского  района </w:t>
      </w:r>
    </w:p>
    <w:p w:rsidR="003D36F3" w:rsidRPr="003D36F3" w:rsidRDefault="00EB4590" w:rsidP="003D36F3">
      <w:pPr>
        <w:spacing w:after="0" w:line="240" w:lineRule="auto"/>
        <w:ind w:firstLine="4962"/>
        <w:contextualSpacing/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="003D36F3"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06.06.</w:t>
      </w:r>
      <w:r w:rsidR="003D36F3"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2016 г. </w:t>
      </w: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="003D36F3" w:rsidRPr="003D36F3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76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Default="003D36F3" w:rsidP="00C7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82F"/>
          <w:sz w:val="28"/>
          <w:szCs w:val="28"/>
        </w:rPr>
      </w:pPr>
    </w:p>
    <w:p w:rsidR="003D36F3" w:rsidRPr="003D36F3" w:rsidRDefault="003D36F3" w:rsidP="003D3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6F3">
        <w:rPr>
          <w:rFonts w:ascii="Times New Roman" w:hAnsi="Times New Roman" w:cs="Times New Roman"/>
          <w:b/>
          <w:color w:val="000000"/>
          <w:sz w:val="28"/>
          <w:szCs w:val="28"/>
        </w:rPr>
        <w:t>Порядок оплаты муниципального имущества, находящегося</w:t>
      </w: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муниципальной собственности </w:t>
      </w:r>
      <w:r w:rsidRPr="003D36F3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3D36F3" w:rsidRDefault="003D36F3" w:rsidP="003D3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36F3" w:rsidRPr="003D36F3" w:rsidRDefault="003D36F3" w:rsidP="003D3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1CFF" w:rsidRPr="00C71CFF" w:rsidRDefault="00E05323" w:rsidP="00354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регулирует вопросы оплаты </w:t>
      </w:r>
      <w:proofErr w:type="gramStart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имущества </w:t>
      </w:r>
      <w:r w:rsidR="007E1F17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(да</w:t>
      </w:r>
      <w:r w:rsidR="007E1F17">
        <w:rPr>
          <w:rFonts w:ascii="Times New Roman" w:hAnsi="Times New Roman" w:cs="Times New Roman"/>
          <w:color w:val="000000"/>
          <w:sz w:val="28"/>
          <w:szCs w:val="28"/>
        </w:rPr>
        <w:t>лее -</w:t>
      </w:r>
      <w:r w:rsidR="00EB4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CFF">
        <w:rPr>
          <w:rFonts w:ascii="Times New Roman" w:hAnsi="Times New Roman" w:cs="Times New Roman"/>
          <w:color w:val="26282F"/>
          <w:sz w:val="28"/>
          <w:szCs w:val="28"/>
        </w:rPr>
        <w:t>имущество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), отчуждаемого в соо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тветствии с Федеральным законом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от 21 д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кабря 2001 года № 178-ФЗ «О приватизации государственного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и муниципального имущества».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2. Оплата имущества, приобретаемого покупателем в п</w:t>
      </w:r>
      <w:r w:rsidR="007E1F17">
        <w:rPr>
          <w:rFonts w:ascii="Times New Roman" w:hAnsi="Times New Roman" w:cs="Times New Roman"/>
          <w:color w:val="000000"/>
          <w:sz w:val="28"/>
          <w:szCs w:val="28"/>
        </w:rPr>
        <w:t xml:space="preserve">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приватиз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ции в соответствии с Федеральным законом от 21 декабря 2001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№ 178-ФЗ «О приватизации государственного и муниципального имуще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ства»,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произв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дится единовременно или в рассрочку. Срок рассрочки не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быть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более чем один год.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3. Решение о предоставлении рассрочки может быть принято в случае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приватизации муниципального имущ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ества в соответствии со статьей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24 Фед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рального закона от 21 декабря 2001 года № 178-ФЗ в случае продажи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муниципального имущества без объявления цены.</w:t>
      </w:r>
    </w:p>
    <w:p w:rsidR="00C71CFF" w:rsidRPr="00C71CFF" w:rsidRDefault="00E05323" w:rsidP="00354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4. Решение о предоставлении рассрочки принимается администрацией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включается в решение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об условиях приватизации муниципального имущества.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5. В решении о предоставлении рассрочки указываются сроки ее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предоставления и порядок внесения платежей. Срок предоставления рас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срочки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и порядок внесения платежей должны содержаться в информацион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ном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щении о приватизации муниципального имущества.</w:t>
      </w:r>
    </w:p>
    <w:p w:rsidR="00C71CFF" w:rsidRPr="00C71CFF" w:rsidRDefault="00E05323" w:rsidP="00354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6. На сумму денежных средств, по уплате которой предоставляется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рассрочка, производится начисление процентов исходя из ставки, равной од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ной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трети ставки рефинансирования Центрального банка Российской Федера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ции,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действующей на дату размещения на сайтах в сети «Интернет» объяв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ления о продаже.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Начисленные проценты зачисляются в бюджет </w:t>
      </w:r>
      <w:r w:rsidR="00E05323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. Начисленные проценты перечис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ются в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Бюджетным кодексом Рос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Федерации.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Покупатель вправе оплатить приобретаемое муници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пальное имущество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срочно.</w:t>
      </w:r>
    </w:p>
    <w:p w:rsidR="00C71CFF" w:rsidRPr="00C71CFF" w:rsidRDefault="00E05323" w:rsidP="00354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7. Право собственности на муниципальное имущество, приобретенное </w:t>
      </w:r>
      <w:proofErr w:type="gramStart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рассрочку, переходит в </w:t>
      </w:r>
      <w:proofErr w:type="gramStart"/>
      <w:r w:rsidRPr="00C71CFF">
        <w:rPr>
          <w:rFonts w:ascii="Times New Roman" w:hAnsi="Times New Roman" w:cs="Times New Roman"/>
          <w:color w:val="000000"/>
          <w:sz w:val="28"/>
          <w:szCs w:val="28"/>
        </w:rPr>
        <w:t>установленном</w:t>
      </w:r>
      <w:proofErr w:type="gramEnd"/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Федерации порядке, и на такие случаи требования пункта 3 статьи 32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Федерального закона от 21 декабря 2001 года № 178-ФЗ не распространяют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ся.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Передача покупателю приобретенн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ого в рассрочку имущества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осуществляется в порядке, установленном законодательством Российской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Федерации и договором купли-продажи, не позднее чем через тридцать дней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1CFF">
        <w:rPr>
          <w:rFonts w:ascii="Times New Roman" w:hAnsi="Times New Roman" w:cs="Times New Roman"/>
          <w:color w:val="000000"/>
          <w:sz w:val="28"/>
          <w:szCs w:val="28"/>
        </w:rPr>
        <w:t>с даты заключения</w:t>
      </w:r>
      <w:proofErr w:type="gramEnd"/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8. С момента передачи покупа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телю приобретенного в рассрочку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имущества и до момента его полной оплаты указанное имущество признается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находящимся в залоге для обеспеч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ения исполнения покупателем его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обязанн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сти по оплате приобретенного имущества.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В случае нарушения покупателем сроков и порядка внесения платежей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обращается взыскание на заложенно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е имущество в судебном порядке. 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С п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купателя могут быть взы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сканы также убытки, причиненные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неисполнением договора купли-продажи.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9. Единовременная оплата приватизируемого имущества осуществляется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покупателем в размере и сроки, указанные в договоре купли-продажи, но не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позднее 30 рабочих со дня заключения договора купли-продажи.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10. Денежные средства, получаемые от покупателей в счет оплаты ими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имущества, зачисляются в бюджет </w:t>
      </w:r>
      <w:r w:rsidR="00E05323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на счет продавца — администрации </w:t>
      </w:r>
      <w:r w:rsidR="00E05323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, указанный в информационном с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общении о продаже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имущества и договоре купли-продажи.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11. Перечисление денежных средств на счет продавца производится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покупателями в порядке, установленном договором купли-продажи имуще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ства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 w:rsidRPr="00C71CFF">
        <w:rPr>
          <w:rFonts w:ascii="Times New Roman" w:hAnsi="Times New Roman" w:cs="Times New Roman"/>
          <w:color w:val="26282F"/>
          <w:sz w:val="28"/>
          <w:szCs w:val="28"/>
        </w:rPr>
        <w:t>договор купли-продажи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12. Факт оплаты имущества покупателем подтверждается выпиской </w:t>
      </w:r>
      <w:proofErr w:type="gramStart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счета продавца о поступлении денежных сре</w:t>
      </w:r>
      <w:proofErr w:type="gramStart"/>
      <w:r w:rsidRPr="00C71CFF">
        <w:rPr>
          <w:rFonts w:ascii="Times New Roman" w:hAnsi="Times New Roman" w:cs="Times New Roman"/>
          <w:color w:val="000000"/>
          <w:sz w:val="28"/>
          <w:szCs w:val="28"/>
        </w:rPr>
        <w:t>дств в р</w:t>
      </w:r>
      <w:proofErr w:type="gramEnd"/>
      <w:r w:rsidRPr="00C71CFF">
        <w:rPr>
          <w:rFonts w:ascii="Times New Roman" w:hAnsi="Times New Roman" w:cs="Times New Roman"/>
          <w:color w:val="000000"/>
          <w:sz w:val="28"/>
          <w:szCs w:val="28"/>
        </w:rPr>
        <w:t>азмере и сроки, указан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 xml:space="preserve">ные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в договоре купли-продажи.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13. Задаток вносится на сче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т, указанный в информационном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сообщении о продаже муниципального имущества.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14. Задаток, внесенный поку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пателем, засчитывается в оплату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приобретаем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го имущества и подлежит зачислению 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календарных дней со дня,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установленного для заключения до</w:t>
      </w:r>
      <w:r w:rsidR="00E05323">
        <w:rPr>
          <w:rFonts w:ascii="Times New Roman" w:hAnsi="Times New Roman" w:cs="Times New Roman"/>
          <w:color w:val="000000"/>
          <w:sz w:val="28"/>
          <w:szCs w:val="28"/>
        </w:rPr>
        <w:t>говора купли-продажи имущества.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15. Задатки покупателей, уклонившихся или отказавшихся от заключения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в установленный срок договора купли-продажи, им не возвращаются.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proofErr w:type="gramStart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Лицам, перечислившим задаток для участия в торгах, денежные</w:t>
      </w:r>
      <w:proofErr w:type="gramEnd"/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средства возвращаются в следующем порядке: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а) участникам торгов, за исключение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его победителя, - в течение 5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кале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дарных дней со дня подведения итогов торгов;</w:t>
      </w:r>
    </w:p>
    <w:p w:rsidR="00C71CFF" w:rsidRPr="00C71CFF" w:rsidRDefault="00E05323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б) претендентам, не допущенным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участию в торгах, - в течение 5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кале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дарных дней со дня подписания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токола о признании претендентов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участн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ками торгов;</w:t>
      </w:r>
    </w:p>
    <w:p w:rsidR="00C71CFF" w:rsidRPr="00C71CFF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в) в случае отзыва претендентом в установленном порядке заявки до даты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окончания приема заявок, поступивший от претендента задаток подлежит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возврату в срок не позднее, чем пять дней со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 дня поступления уведомления об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отзыве заявки. В случае отзыва претендентом заявки позднее даты оконча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ния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приема заявок задаток возвращается в порядке, установленном для участни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ков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торгов.</w:t>
      </w:r>
    </w:p>
    <w:p w:rsidR="00C71CFF" w:rsidRPr="00C71CFF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17. Суммы штрафных санкций, взыскиваемых с покупателей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наруш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нии ими обязательств по договорам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купли-продажи, а также убытки,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прич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ненные неисполнением покупа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телями договоров купли-продажи,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подлежат з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числению в полном объеме в бюджет </w:t>
      </w:r>
      <w:r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1CFF" w:rsidRPr="00C71CFF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18. Денежные средства от продажи муниципального имущества подлежат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зачислению в бюджет </w:t>
      </w:r>
      <w:r w:rsidR="00232CD6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в полном объеме.</w:t>
      </w:r>
    </w:p>
    <w:p w:rsidR="00C71CFF" w:rsidRPr="00C71CFF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19. Покупатели несут ответственность за полноту и своевременность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>оплаты имущества в соответствии с действующим законодательством, а та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к  же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за выполнение других условий по отношению к имуществу, предусмотрен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ных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договором купли-продажи.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20. Уполномоченный орган администрации </w:t>
      </w:r>
      <w:r w:rsidR="00232CD6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232CD6">
        <w:rPr>
          <w:rFonts w:ascii="Times New Roman" w:hAnsi="Times New Roman" w:cs="Times New Roman"/>
          <w:sz w:val="28"/>
          <w:szCs w:val="28"/>
        </w:rPr>
        <w:t>е</w:t>
      </w:r>
      <w:r w:rsidR="00232CD6">
        <w:rPr>
          <w:rFonts w:ascii="Times New Roman" w:hAnsi="Times New Roman" w:cs="Times New Roman"/>
          <w:sz w:val="28"/>
          <w:szCs w:val="28"/>
        </w:rPr>
        <w:t>ления Крыловского района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1CFF" w:rsidRPr="00C71CFF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1) осуществляет </w:t>
      </w:r>
      <w:proofErr w:type="gramStart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покупателями условий,</w:t>
      </w:r>
    </w:p>
    <w:p w:rsidR="00C71CFF" w:rsidRPr="00C71CFF" w:rsidRDefault="00C71CFF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1CFF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proofErr w:type="gramEnd"/>
      <w:r w:rsidRPr="00C71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CD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71CFF">
        <w:rPr>
          <w:rFonts w:ascii="Times New Roman" w:hAnsi="Times New Roman" w:cs="Times New Roman"/>
          <w:color w:val="000000"/>
          <w:sz w:val="28"/>
          <w:szCs w:val="28"/>
        </w:rPr>
        <w:t>договорами купли-продажи;</w:t>
      </w:r>
    </w:p>
    <w:p w:rsidR="00232CD6" w:rsidRP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71CFF" w:rsidRPr="00C71CFF">
        <w:rPr>
          <w:rFonts w:ascii="Times New Roman" w:hAnsi="Times New Roman" w:cs="Times New Roman"/>
          <w:color w:val="000000"/>
          <w:sz w:val="28"/>
          <w:szCs w:val="28"/>
        </w:rPr>
        <w:t>2) обеспечивает учет поступающих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едств </w:t>
      </w:r>
      <w:r w:rsidRPr="00232CD6">
        <w:rPr>
          <w:rFonts w:ascii="TimesNewRomanPSMT" w:hAnsi="TimesNewRomanPSMT" w:cs="TimesNewRomanPSMT"/>
          <w:sz w:val="28"/>
          <w:szCs w:val="28"/>
        </w:rPr>
        <w:t xml:space="preserve"> </w:t>
      </w:r>
      <w:r w:rsidRPr="00232CD6">
        <w:rPr>
          <w:rFonts w:ascii="Times New Roman" w:hAnsi="Times New Roman" w:cs="Times New Roman"/>
          <w:sz w:val="28"/>
          <w:szCs w:val="28"/>
        </w:rPr>
        <w:t>от приватизации</w:t>
      </w: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CD6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финансового отдела </w:t>
      </w:r>
    </w:p>
    <w:p w:rsid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                        </w:t>
      </w:r>
      <w:r w:rsidR="002F7F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Г.Н.</w:t>
      </w:r>
      <w:r w:rsidR="002F7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Корсун</w:t>
      </w:r>
    </w:p>
    <w:p w:rsidR="00232CD6" w:rsidRPr="00232CD6" w:rsidRDefault="00232CD6" w:rsidP="00354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sectPr w:rsidR="00232CD6" w:rsidRPr="00232CD6" w:rsidSect="00647F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FF"/>
    <w:rsid w:val="001E22B4"/>
    <w:rsid w:val="00232CD6"/>
    <w:rsid w:val="002F7FF7"/>
    <w:rsid w:val="0032021C"/>
    <w:rsid w:val="003547A7"/>
    <w:rsid w:val="003C290C"/>
    <w:rsid w:val="003D36F3"/>
    <w:rsid w:val="00605B8F"/>
    <w:rsid w:val="00647F1A"/>
    <w:rsid w:val="007E1F17"/>
    <w:rsid w:val="00985919"/>
    <w:rsid w:val="00A20023"/>
    <w:rsid w:val="00A77521"/>
    <w:rsid w:val="00C71CFF"/>
    <w:rsid w:val="00E05323"/>
    <w:rsid w:val="00E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4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4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F383-6234-4E0A-828E-18776893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Velton</cp:lastModifiedBy>
  <cp:revision>4</cp:revision>
  <cp:lastPrinted>2016-06-17T06:22:00Z</cp:lastPrinted>
  <dcterms:created xsi:type="dcterms:W3CDTF">2016-06-14T05:51:00Z</dcterms:created>
  <dcterms:modified xsi:type="dcterms:W3CDTF">2016-06-17T07:19:00Z</dcterms:modified>
</cp:coreProperties>
</file>