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AC" w:rsidRDefault="005E54AC" w:rsidP="005E54AC">
      <w:pPr>
        <w:shd w:val="clear" w:color="auto" w:fill="FFFFFF"/>
        <w:jc w:val="center"/>
        <w:rPr>
          <w:b/>
        </w:rPr>
      </w:pPr>
      <w:bookmarkStart w:id="0" w:name="_GoBack"/>
      <w:bookmarkEnd w:id="0"/>
      <w:r>
        <w:t xml:space="preserve">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6195" cy="36195"/>
                <wp:effectExtent l="6350" t="5080" r="5080" b="63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.85pt;height:2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" fillcolor="#9cf" strokeweight=".26mm">
                <v:stroke joinstyle="round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8001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AC" w:rsidRDefault="005E54AC" w:rsidP="005E54A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5E54AC" w:rsidRDefault="005E54AC" w:rsidP="005E54A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НОВОПАШКОВСКОГО  СЕЛЬСКОГО  ПОСЕЛЕНИЯ КРЫЛОВСКОГО РАЙОНА </w:t>
      </w:r>
    </w:p>
    <w:p w:rsidR="005E54AC" w:rsidRDefault="005E54AC" w:rsidP="005E54AC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54AC" w:rsidRDefault="005E54AC" w:rsidP="005E54A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5E54AC" w:rsidRDefault="005E54AC" w:rsidP="005E54AC">
      <w:pPr>
        <w:jc w:val="center"/>
        <w:rPr>
          <w:rFonts w:ascii="Times New Roman" w:hAnsi="Times New Roman"/>
          <w:b/>
          <w:sz w:val="32"/>
          <w:szCs w:val="32"/>
        </w:rPr>
      </w:pPr>
    </w:p>
    <w:p w:rsidR="005E54AC" w:rsidRDefault="005E54AC" w:rsidP="005E54AC">
      <w:pPr>
        <w:jc w:val="center"/>
        <w:rPr>
          <w:rFonts w:ascii="Times New Roman" w:hAnsi="Times New Roman"/>
          <w:b/>
          <w:sz w:val="32"/>
          <w:szCs w:val="32"/>
        </w:rPr>
      </w:pPr>
    </w:p>
    <w:p w:rsidR="005E54AC" w:rsidRDefault="005E54AC" w:rsidP="005E54A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A804CF">
        <w:rPr>
          <w:rFonts w:ascii="Times New Roman" w:hAnsi="Times New Roman"/>
          <w:b/>
          <w:spacing w:val="-4"/>
          <w:sz w:val="28"/>
          <w:szCs w:val="28"/>
        </w:rPr>
        <w:t>02.10.2015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A804CF">
        <w:rPr>
          <w:rFonts w:ascii="Times New Roman" w:hAnsi="Times New Roman"/>
          <w:b/>
          <w:sz w:val="28"/>
          <w:szCs w:val="28"/>
        </w:rPr>
        <w:t>87</w:t>
      </w:r>
    </w:p>
    <w:p w:rsidR="005E54AC" w:rsidRDefault="005E54AC" w:rsidP="005E54AC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ст-ца</w:t>
      </w:r>
      <w:proofErr w:type="spellEnd"/>
      <w:r>
        <w:rPr>
          <w:rFonts w:ascii="Times New Roman" w:hAnsi="Times New Roman"/>
        </w:rPr>
        <w:t xml:space="preserve"> Новопашковская</w:t>
      </w:r>
    </w:p>
    <w:p w:rsidR="005E54AC" w:rsidRDefault="005E54AC" w:rsidP="005E54AC">
      <w:pPr>
        <w:pStyle w:val="a4"/>
        <w:jc w:val="center"/>
        <w:rPr>
          <w:rFonts w:ascii="Times New Roman" w:hAnsi="Times New Roman"/>
          <w:szCs w:val="24"/>
          <w:lang w:val="ru-RU"/>
        </w:rPr>
      </w:pPr>
    </w:p>
    <w:p w:rsidR="005E54AC" w:rsidRDefault="005E54AC" w:rsidP="005E54AC">
      <w:pPr>
        <w:pStyle w:val="a4"/>
        <w:jc w:val="center"/>
        <w:rPr>
          <w:rFonts w:ascii="Times New Roman" w:hAnsi="Times New Roman"/>
          <w:szCs w:val="24"/>
          <w:lang w:val="ru-RU"/>
        </w:rPr>
      </w:pPr>
    </w:p>
    <w:p w:rsidR="005E54AC" w:rsidRDefault="005E54AC" w:rsidP="005E54AC">
      <w:pPr>
        <w:pStyle w:val="a4"/>
        <w:jc w:val="center"/>
        <w:rPr>
          <w:rFonts w:ascii="Times New Roman" w:hAnsi="Times New Roman"/>
          <w:szCs w:val="24"/>
          <w:lang w:val="ru-RU"/>
        </w:rPr>
      </w:pPr>
    </w:p>
    <w:p w:rsidR="005E54AC" w:rsidRDefault="005E54AC" w:rsidP="005E54AC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 наделении  организации, осуществляющей холодное водоснабжение  статусом гарантирующей организации</w:t>
      </w: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E54AC" w:rsidRDefault="005E54AC" w:rsidP="005E54A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исполнение требований </w:t>
      </w:r>
      <w:r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дека</w:t>
      </w:r>
      <w:proofErr w:type="spellStart"/>
      <w:r>
        <w:rPr>
          <w:rFonts w:ascii="Times New Roman" w:hAnsi="Times New Roman"/>
          <w:sz w:val="28"/>
          <w:szCs w:val="28"/>
        </w:rPr>
        <w:t>бря</w:t>
      </w:r>
      <w:proofErr w:type="spellEnd"/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416</w:t>
      </w:r>
      <w:r>
        <w:rPr>
          <w:rFonts w:ascii="Times New Roman" w:hAnsi="Times New Roman"/>
          <w:sz w:val="28"/>
          <w:szCs w:val="28"/>
        </w:rPr>
        <w:t>–ФЗ «</w:t>
      </w:r>
      <w:r>
        <w:rPr>
          <w:rFonts w:ascii="Times New Roman" w:hAnsi="Times New Roman"/>
          <w:sz w:val="28"/>
          <w:szCs w:val="28"/>
          <w:lang w:val="ru-RU"/>
        </w:rPr>
        <w:t xml:space="preserve">О водоснабжении и водоотведении» и в целях улучшения качества услуг водоснабжения на территории </w:t>
      </w:r>
      <w:r>
        <w:rPr>
          <w:rFonts w:ascii="Times New Roman" w:hAnsi="Times New Roman"/>
          <w:sz w:val="28"/>
          <w:szCs w:val="28"/>
        </w:rPr>
        <w:t>Новопашковского сельского поселения Крыловского  района, п о с т а н о в л я ю:</w:t>
      </w:r>
    </w:p>
    <w:p w:rsidR="005E54AC" w:rsidRP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  <w:lang w:val="ru-RU"/>
        </w:rPr>
        <w:t xml:space="preserve">Наделить  Крыловское Муниципальное  унитарное предприятие «Водоканал» </w:t>
      </w:r>
      <w:r w:rsidR="003F5DCC">
        <w:rPr>
          <w:rFonts w:ascii="Times New Roman" w:hAnsi="Times New Roman"/>
          <w:sz w:val="28"/>
          <w:szCs w:val="28"/>
          <w:lang w:val="ru-RU"/>
        </w:rPr>
        <w:t xml:space="preserve">(далее - МУП «Водоканал») </w:t>
      </w:r>
      <w:r>
        <w:rPr>
          <w:rFonts w:ascii="Times New Roman" w:hAnsi="Times New Roman"/>
          <w:sz w:val="28"/>
          <w:szCs w:val="28"/>
          <w:lang w:val="ru-RU"/>
        </w:rPr>
        <w:t xml:space="preserve">осуществляющее  холодное водоснабжение и эксплуатирующие водопроводные сети на  территории </w:t>
      </w:r>
      <w:r>
        <w:rPr>
          <w:rFonts w:ascii="Times New Roman" w:hAnsi="Times New Roman"/>
          <w:sz w:val="28"/>
          <w:szCs w:val="28"/>
        </w:rPr>
        <w:t>Новопашковского сельского поселения Крыловского 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, статусом гарантирующей </w:t>
      </w:r>
      <w:r w:rsidR="003F5DCC">
        <w:rPr>
          <w:rFonts w:ascii="Times New Roman" w:hAnsi="Times New Roman"/>
          <w:sz w:val="28"/>
          <w:szCs w:val="28"/>
          <w:lang w:val="ru-RU"/>
        </w:rPr>
        <w:t>организации.</w:t>
      </w:r>
    </w:p>
    <w:p w:rsidR="005E54AC" w:rsidRPr="003F5DC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2.</w:t>
      </w:r>
      <w:r w:rsidR="003F5DCC">
        <w:rPr>
          <w:rFonts w:ascii="Times New Roman" w:hAnsi="Times New Roman"/>
          <w:bCs/>
          <w:sz w:val="28"/>
          <w:szCs w:val="28"/>
          <w:lang w:val="ru-RU"/>
        </w:rPr>
        <w:t xml:space="preserve">Установить зону  деятельности  гарантирующей </w:t>
      </w:r>
      <w:r w:rsidR="003F5DCC">
        <w:rPr>
          <w:rFonts w:ascii="Times New Roman" w:hAnsi="Times New Roman"/>
          <w:sz w:val="28"/>
          <w:szCs w:val="28"/>
          <w:lang w:val="ru-RU"/>
        </w:rPr>
        <w:t>организации</w:t>
      </w:r>
      <w:r w:rsidR="003F5DCC" w:rsidRPr="003F5D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5DCC">
        <w:rPr>
          <w:rFonts w:ascii="Times New Roman" w:hAnsi="Times New Roman"/>
          <w:sz w:val="28"/>
          <w:szCs w:val="28"/>
          <w:lang w:val="ru-RU"/>
        </w:rPr>
        <w:t xml:space="preserve">МУП «Водоканал» в границах </w:t>
      </w:r>
      <w:r w:rsidR="003F5DCC">
        <w:rPr>
          <w:rFonts w:ascii="Times New Roman" w:hAnsi="Times New Roman"/>
          <w:sz w:val="28"/>
          <w:szCs w:val="28"/>
        </w:rPr>
        <w:t>Новопашковского сельского поселения Крыловского  района</w:t>
      </w:r>
      <w:r w:rsidR="003F5DCC">
        <w:rPr>
          <w:rFonts w:ascii="Times New Roman" w:hAnsi="Times New Roman"/>
          <w:sz w:val="28"/>
          <w:szCs w:val="28"/>
          <w:lang w:val="ru-RU"/>
        </w:rPr>
        <w:t>.</w:t>
      </w: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  <w:lang w:val="ru-RU"/>
        </w:rPr>
        <w:t>3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Новопашковского сельского поселения в сети  «Интернет».</w:t>
      </w: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E54AC" w:rsidRDefault="005E54AC" w:rsidP="005E54A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  <w:lang w:val="ru-RU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астоящее постановление вступает в силу со дня его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04CF">
        <w:rPr>
          <w:rFonts w:ascii="Times New Roman" w:hAnsi="Times New Roman"/>
          <w:sz w:val="28"/>
          <w:szCs w:val="28"/>
          <w:lang w:val="ru-RU"/>
        </w:rPr>
        <w:t>подписания.</w:t>
      </w: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Новопашковского сельского поселения</w:t>
      </w:r>
    </w:p>
    <w:p w:rsidR="005E54AC" w:rsidRDefault="005E54AC" w:rsidP="005E54A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Крыловского района                                                                         </w:t>
      </w:r>
      <w:r w:rsidR="00A804C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И.В. Корсун</w:t>
      </w:r>
    </w:p>
    <w:p w:rsidR="00CB6E00" w:rsidRPr="005E54AC" w:rsidRDefault="00CB6E00">
      <w:pPr>
        <w:rPr>
          <w:lang w:val="x-none"/>
        </w:rPr>
      </w:pPr>
    </w:p>
    <w:sectPr w:rsidR="00CB6E00" w:rsidRPr="005E54AC" w:rsidSect="005E54A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37"/>
    <w:rsid w:val="003F5DCC"/>
    <w:rsid w:val="005E54AC"/>
    <w:rsid w:val="00A804CF"/>
    <w:rsid w:val="00A85237"/>
    <w:rsid w:val="00C42E27"/>
    <w:rsid w:val="00CB6E00"/>
    <w:rsid w:val="00D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E54AC"/>
    <w:rPr>
      <w:sz w:val="24"/>
      <w:szCs w:val="32"/>
      <w:lang w:val="x-none"/>
    </w:rPr>
  </w:style>
  <w:style w:type="paragraph" w:styleId="a4">
    <w:name w:val="No Spacing"/>
    <w:basedOn w:val="a"/>
    <w:link w:val="a3"/>
    <w:qFormat/>
    <w:rsid w:val="005E54AC"/>
    <w:rPr>
      <w:rFonts w:asciiTheme="minorHAnsi" w:eastAsiaTheme="minorHAnsi" w:hAnsiTheme="minorHAnsi" w:cstheme="minorBidi"/>
      <w:szCs w:val="32"/>
      <w:lang w:val="x-none"/>
    </w:rPr>
  </w:style>
  <w:style w:type="character" w:styleId="a5">
    <w:name w:val="Strong"/>
    <w:basedOn w:val="a0"/>
    <w:qFormat/>
    <w:rsid w:val="005E54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54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4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E54AC"/>
    <w:rPr>
      <w:sz w:val="24"/>
      <w:szCs w:val="32"/>
      <w:lang w:val="x-none"/>
    </w:rPr>
  </w:style>
  <w:style w:type="paragraph" w:styleId="a4">
    <w:name w:val="No Spacing"/>
    <w:basedOn w:val="a"/>
    <w:link w:val="a3"/>
    <w:qFormat/>
    <w:rsid w:val="005E54AC"/>
    <w:rPr>
      <w:rFonts w:asciiTheme="minorHAnsi" w:eastAsiaTheme="minorHAnsi" w:hAnsiTheme="minorHAnsi" w:cstheme="minorBidi"/>
      <w:szCs w:val="32"/>
      <w:lang w:val="x-none"/>
    </w:rPr>
  </w:style>
  <w:style w:type="character" w:styleId="a5">
    <w:name w:val="Strong"/>
    <w:basedOn w:val="a0"/>
    <w:qFormat/>
    <w:rsid w:val="005E54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54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4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2</cp:revision>
  <cp:lastPrinted>2015-10-23T11:30:00Z</cp:lastPrinted>
  <dcterms:created xsi:type="dcterms:W3CDTF">2025-04-22T11:53:00Z</dcterms:created>
  <dcterms:modified xsi:type="dcterms:W3CDTF">2025-04-22T11:53:00Z</dcterms:modified>
</cp:coreProperties>
</file>