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83" w:rsidRPr="00936283" w:rsidRDefault="00D1210F" w:rsidP="00936283">
      <w:pPr>
        <w:pStyle w:val="a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2529840</wp:posOffset>
            </wp:positionH>
            <wp:positionV relativeFrom="paragraph">
              <wp:posOffset>-596265</wp:posOffset>
            </wp:positionV>
            <wp:extent cx="798830" cy="990600"/>
            <wp:effectExtent l="19050" t="0" r="1270" b="0"/>
            <wp:wrapSquare wrapText="right"/>
            <wp:docPr id="3" name="Рисунок 2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0DA1" w:rsidRDefault="00810DA1" w:rsidP="00810D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10DA1" w:rsidRDefault="00810DA1" w:rsidP="00810D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</w:t>
      </w:r>
      <w:proofErr w:type="gramStart"/>
      <w:r w:rsidRPr="0066388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>ПОСЕЛЕНИЯ  КРЫЛОВСКОГО РАЙОНА</w:t>
      </w: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388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6388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74AE8">
        <w:rPr>
          <w:rFonts w:ascii="Times New Roman" w:hAnsi="Times New Roman" w:cs="Times New Roman"/>
          <w:b/>
          <w:sz w:val="28"/>
          <w:szCs w:val="28"/>
        </w:rPr>
        <w:t>17.08.2021</w:t>
      </w:r>
      <w:r w:rsidRPr="006638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№</w:t>
      </w:r>
      <w:r w:rsidRPr="00663887">
        <w:rPr>
          <w:rFonts w:ascii="Times New Roman" w:hAnsi="Times New Roman" w:cs="Times New Roman"/>
          <w:sz w:val="28"/>
          <w:szCs w:val="28"/>
        </w:rPr>
        <w:t xml:space="preserve"> </w:t>
      </w:r>
      <w:r w:rsidR="00774AE8">
        <w:rPr>
          <w:rFonts w:ascii="Times New Roman" w:hAnsi="Times New Roman" w:cs="Times New Roman"/>
          <w:sz w:val="28"/>
          <w:szCs w:val="28"/>
        </w:rPr>
        <w:t>58</w:t>
      </w:r>
    </w:p>
    <w:p w:rsidR="00810DA1" w:rsidRPr="00663887" w:rsidRDefault="00810DA1" w:rsidP="00810DA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63887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63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887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F2084A" w:rsidRDefault="00F2084A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10F" w:rsidRDefault="00D1210F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10F" w:rsidRDefault="00D1210F" w:rsidP="00B239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5985" w:rsidRPr="009D5985" w:rsidRDefault="009D5985" w:rsidP="009D598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О порядке утверждения положений (регламентов) об официальных физкультурных мероприятиях и спортивных соревнованиях </w:t>
      </w:r>
      <w:r w:rsidR="00810DA1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810DA1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0DA1">
        <w:rPr>
          <w:rFonts w:ascii="Times New Roman" w:hAnsi="Times New Roman" w:cs="Times New Roman"/>
          <w:sz w:val="28"/>
          <w:szCs w:val="28"/>
        </w:rPr>
        <w:t>Крыловского</w:t>
      </w:r>
      <w:r w:rsidR="00810DA1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района, а также требованиях к их содержанию</w:t>
      </w: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10F" w:rsidRDefault="00D1210F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A0" w:rsidRPr="009D5985" w:rsidRDefault="00B057A0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D5985">
          <w:rPr>
            <w:rStyle w:val="a5"/>
            <w:rFonts w:ascii="Times New Roman" w:hAnsi="Times New Roman"/>
            <w:color w:val="auto"/>
            <w:sz w:val="28"/>
            <w:szCs w:val="28"/>
          </w:rPr>
          <w:t>частью 9 статьи 20</w:t>
        </w:r>
      </w:hyperlink>
      <w:r w:rsidRPr="009D5985">
        <w:rPr>
          <w:rFonts w:ascii="Times New Roman" w:hAnsi="Times New Roman" w:cs="Times New Roman"/>
          <w:sz w:val="28"/>
          <w:szCs w:val="28"/>
        </w:rPr>
        <w:t xml:space="preserve"> Федерального закона от 4 декабря 2007 года N 329-ФЗ "О физической культуре и спорте в Российской Федерации", Уставом </w:t>
      </w:r>
      <w:r w:rsidR="00810DA1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810DA1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0DA1">
        <w:rPr>
          <w:rFonts w:ascii="Times New Roman" w:hAnsi="Times New Roman" w:cs="Times New Roman"/>
          <w:sz w:val="28"/>
          <w:szCs w:val="28"/>
        </w:rPr>
        <w:t>Крыловского</w:t>
      </w:r>
      <w:r w:rsidR="00810DA1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 xml:space="preserve">района,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о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с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т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а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н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о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в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л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я</w:t>
      </w:r>
      <w:r w:rsidR="00C1154B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ю:</w:t>
      </w:r>
    </w:p>
    <w:p w:rsidR="009D5985" w:rsidRPr="009D5985" w:rsidRDefault="009D5985" w:rsidP="00B057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1. Утвердить порядок утверждения положений (регламентов) об официальных физкультурных мероприятиях и спортивных соревнованиях </w:t>
      </w:r>
      <w:r w:rsidR="00810DA1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810DA1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0DA1">
        <w:rPr>
          <w:rFonts w:ascii="Times New Roman" w:hAnsi="Times New Roman" w:cs="Times New Roman"/>
          <w:sz w:val="28"/>
          <w:szCs w:val="28"/>
        </w:rPr>
        <w:t>Крыловского</w:t>
      </w:r>
      <w:r w:rsidR="00810DA1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 xml:space="preserve">района, а также требования к их содержанию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9D5985">
        <w:rPr>
          <w:rFonts w:ascii="Times New Roman" w:hAnsi="Times New Roman" w:cs="Times New Roman"/>
          <w:sz w:val="28"/>
          <w:szCs w:val="28"/>
        </w:rPr>
        <w:t>.</w:t>
      </w:r>
    </w:p>
    <w:p w:rsidR="0018199B" w:rsidRPr="001B2A7F" w:rsidRDefault="0018199B" w:rsidP="0018199B">
      <w:pPr>
        <w:pStyle w:val="a6"/>
        <w:jc w:val="both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1B2A7F">
        <w:rPr>
          <w:rFonts w:ascii="Times New Roman" w:hAnsi="Times New Roman" w:cs="Times New Roman"/>
          <w:bCs/>
          <w:sz w:val="28"/>
          <w:szCs w:val="28"/>
        </w:rPr>
        <w:t>2. 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Общему отделу администрации Новопашковского сельского поселения Крыловского  района (Шаповалова С.Ф.) обнародовать настоящее постановление в установленном порядке и </w:t>
      </w:r>
      <w:proofErr w:type="gramStart"/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Новопашковского сельского поселения Крыловского района                            в </w:t>
      </w:r>
      <w:r w:rsidRPr="001B2A7F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</w:t>
      </w:r>
      <w:r w:rsidRPr="001B2A7F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«Интернет».</w:t>
      </w:r>
    </w:p>
    <w:p w:rsidR="0018199B" w:rsidRPr="001B2A7F" w:rsidRDefault="0018199B" w:rsidP="00181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18199B" w:rsidRPr="001B2A7F" w:rsidRDefault="0018199B" w:rsidP="0018199B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4. Постановление вступает в силу после его официального обнародования. </w:t>
      </w:r>
    </w:p>
    <w:p w:rsidR="0018199B" w:rsidRPr="001B2A7F" w:rsidRDefault="0018199B" w:rsidP="001819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Pr="00016329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Default="009D5985" w:rsidP="0008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329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51C">
        <w:rPr>
          <w:rFonts w:ascii="Times New Roman" w:hAnsi="Times New Roman" w:cs="Times New Roman"/>
          <w:sz w:val="28"/>
          <w:szCs w:val="28"/>
        </w:rPr>
        <w:t>Новопашковского</w:t>
      </w:r>
      <w:r w:rsidR="00C371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3714F" w:rsidRDefault="00C3714F" w:rsidP="00083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        И.В. Корсун</w:t>
      </w: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77"/>
        <w:tblW w:w="0" w:type="auto"/>
        <w:tblLayout w:type="fixed"/>
        <w:tblLook w:val="0000" w:firstRow="0" w:lastRow="0" w:firstColumn="0" w:lastColumn="0" w:noHBand="0" w:noVBand="0"/>
      </w:tblPr>
      <w:tblGrid>
        <w:gridCol w:w="4811"/>
        <w:gridCol w:w="4811"/>
      </w:tblGrid>
      <w:tr w:rsidR="00D1210F" w:rsidRPr="00016329" w:rsidTr="00D1210F">
        <w:tc>
          <w:tcPr>
            <w:tcW w:w="4811" w:type="dxa"/>
          </w:tcPr>
          <w:p w:rsidR="00D1210F" w:rsidRDefault="00D1210F" w:rsidP="00D121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0F" w:rsidRDefault="00D1210F" w:rsidP="00D1210F"/>
          <w:p w:rsidR="00D1210F" w:rsidRDefault="00D1210F" w:rsidP="00D1210F"/>
          <w:p w:rsidR="00D1210F" w:rsidRDefault="00D1210F" w:rsidP="00D1210F"/>
          <w:p w:rsidR="00D1210F" w:rsidRPr="00016329" w:rsidRDefault="00D1210F" w:rsidP="00D1210F"/>
        </w:tc>
        <w:tc>
          <w:tcPr>
            <w:tcW w:w="4811" w:type="dxa"/>
          </w:tcPr>
          <w:p w:rsidR="00D1210F" w:rsidRDefault="00D1210F" w:rsidP="00D1210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0F" w:rsidRPr="00016329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1210F" w:rsidRPr="00016329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0F" w:rsidRPr="00016329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1210F" w:rsidRPr="00016329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1210F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Новопашковского сельского </w:t>
            </w: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D1210F" w:rsidRPr="00016329" w:rsidRDefault="00D1210F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Крыловского </w:t>
            </w:r>
            <w:r w:rsidRPr="00016329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D1210F" w:rsidRPr="00016329" w:rsidRDefault="001F2626" w:rsidP="00D1210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17.08.2021 № 58</w:t>
            </w:r>
            <w:bookmarkStart w:id="0" w:name="_GoBack"/>
            <w:bookmarkEnd w:id="0"/>
          </w:p>
        </w:tc>
      </w:tr>
    </w:tbl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A0" w:rsidRDefault="00B057A0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A0" w:rsidRDefault="00B057A0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Pr="009D5985" w:rsidRDefault="009D5985" w:rsidP="009D5985">
      <w:pPr>
        <w:pStyle w:val="3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>Порядок утверждения положений (регламентов)</w:t>
      </w:r>
    </w:p>
    <w:p w:rsidR="009D5985" w:rsidRPr="009D5985" w:rsidRDefault="009D5985" w:rsidP="009D5985">
      <w:pPr>
        <w:pStyle w:val="3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>об официальных физкультурных мероприятиях и</w:t>
      </w:r>
    </w:p>
    <w:p w:rsidR="009D5985" w:rsidRPr="009D5985" w:rsidRDefault="009D5985" w:rsidP="009D5985">
      <w:pPr>
        <w:pStyle w:val="3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спортивных </w:t>
      </w:r>
      <w:proofErr w:type="gramStart"/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>соревнованиях</w:t>
      </w:r>
      <w:proofErr w:type="gramEnd"/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810DA1" w:rsidRPr="00810DA1">
        <w:rPr>
          <w:rFonts w:ascii="Times New Roman" w:hAnsi="Times New Roman" w:cs="Times New Roman"/>
          <w:color w:val="auto"/>
          <w:sz w:val="28"/>
          <w:szCs w:val="28"/>
        </w:rPr>
        <w:t xml:space="preserve">Новопашковского  сельского поселения Крыловского </w:t>
      </w:r>
      <w:r w:rsidRPr="009D5985">
        <w:rPr>
          <w:rFonts w:ascii="Times New Roman" w:eastAsiaTheme="minorEastAsia" w:hAnsi="Times New Roman" w:cs="Times New Roman"/>
          <w:color w:val="auto"/>
          <w:sz w:val="28"/>
          <w:szCs w:val="28"/>
        </w:rPr>
        <w:t>района, а также требованиях к их содержанию</w:t>
      </w: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A0" w:rsidRPr="009D5985" w:rsidRDefault="00B057A0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1. Настоящим Порядком определяется порядок утверждения положений об официальных физкультурных мероприятиях и спортивных соревнованиях </w:t>
      </w:r>
      <w:r w:rsidR="00810DA1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810DA1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0DA1">
        <w:rPr>
          <w:rFonts w:ascii="Times New Roman" w:hAnsi="Times New Roman" w:cs="Times New Roman"/>
          <w:sz w:val="28"/>
          <w:szCs w:val="28"/>
        </w:rPr>
        <w:t>Крыловского</w:t>
      </w:r>
      <w:r w:rsidR="00810DA1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района, а также требования к их содержанию.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официальные физкультурные мероприятия и официальные спортивные соревнования, проводимые по военно-прикладным и служебно-прикладным видам спорта.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2. Положение об официальном физкультурном мероприятии </w:t>
      </w:r>
      <w:r w:rsidR="00C3711B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C3711B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3711B">
        <w:rPr>
          <w:rFonts w:ascii="Times New Roman" w:hAnsi="Times New Roman" w:cs="Times New Roman"/>
          <w:sz w:val="28"/>
          <w:szCs w:val="28"/>
        </w:rPr>
        <w:t>Крыловского</w:t>
      </w:r>
      <w:r w:rsidR="00C3711B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 xml:space="preserve">района (далее-физкультурное мероприятие) или об официальном спортивном соревновании </w:t>
      </w:r>
      <w:r w:rsidR="00C3711B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C3711B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3711B">
        <w:rPr>
          <w:rFonts w:ascii="Times New Roman" w:hAnsi="Times New Roman" w:cs="Times New Roman"/>
          <w:sz w:val="28"/>
          <w:szCs w:val="28"/>
        </w:rPr>
        <w:t>Крыловского</w:t>
      </w:r>
      <w:r w:rsidR="00C3711B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 (далее-спортивное соревнование) составляется отдельно на каждое физкультурное мероприятие, спортивное соревнование. Для физкультурных мероприятий, спортивных соревнований, имеющих отборочную и финальную стадии их проведения или проводящихся в несколько этапов, составляется одно Положение.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3. Положение о физкультурном мероприятии, спортивном соревновании изготавливается и утверждается не позднее, чем за два месяца до дня начала соответствующего физкультурного мероприятия, спортивного соревнования в количестве экземпляров, соответствующем количеству организаторов соответствующего физкультурного мероприятия, спортивного соревнования.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4. Положение о физкультурном мероприятии, спортивном соревновании, утвержденное его организатором (организаторами), являющимися юридическими лицами и (или) физическими лицами, направляется организатором (одним из организаторов) физкультурного мероприятия, спортивного соревнования в администрацию </w:t>
      </w:r>
      <w:r w:rsidR="00C3714F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C3714F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3714F">
        <w:rPr>
          <w:rFonts w:ascii="Times New Roman" w:hAnsi="Times New Roman" w:cs="Times New Roman"/>
          <w:sz w:val="28"/>
          <w:szCs w:val="28"/>
        </w:rPr>
        <w:t>Крыловского</w:t>
      </w:r>
      <w:r w:rsidR="00C3714F" w:rsidRPr="009D5985"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 xml:space="preserve">района (далее - администрация) не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чем за два месяца до дня начала соответствующего физкультурного мероприятия, спортивного соревнования.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5. 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 xml:space="preserve">Утвержденные положения о физкультурных мероприятиях, спортивных соревнованиях размещается на официальном сайте </w:t>
      </w:r>
      <w:r w:rsidR="009A259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9A259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2596">
        <w:rPr>
          <w:rFonts w:ascii="Times New Roman" w:hAnsi="Times New Roman" w:cs="Times New Roman"/>
          <w:sz w:val="28"/>
          <w:szCs w:val="28"/>
        </w:rPr>
        <w:t>Крыловского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района, в информационно-телекоммуникационной сети "Интернет" в течение 10 рабочих дней со дня поступления указанных положений в администрацию, в соответствии с пунктом 4 настоящего Порядка, а также на сайтах иных организаторов физкультурного мероприятия или спортивного соревнования в информационно-телекоммуникационной сети "Интернет" в течение 10 рабочих дней со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дня утверждения указанных положений.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6. Положение о физкультурном мероприятии включает следующие разделы: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1) "Общие положения"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обоснование проведения физкультурного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мероприятия-решение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организатора (организаторов)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цели и задачи проведения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2) "Место и сроки проведения"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место проведения (наименование спортивного сооружения и его адрес);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проведения (дата, месяц, год), а также день приезда и день отъезда участников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3) "Организаторы мероприятия"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полные наименования (включая организационно-правовую форму) организаторов физкультурного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мероприятия-юридических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лиц (в том числе органов местного самоуправления), а также фамилии, имена, отчества (последние-при наличии) организаторов физкультурного мероприятия-физических лиц;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распределение прав и обязанностей между организаторами в отношении физкультурного мероприятия и (или) ссылку на реквизиты договора между организаторами физкультурного мероприятия о распределении таких прав и обязанностей;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персональный состав организационного комитета физкультурного мероприятия или порядок и сроки его формирования;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4) "Требования к участникам и условия их допуска"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условия, определяющие допуск команд, участников к физкультурному мероприятию;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численные составы команд физкультурно-спортивных организаций;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численные составы команд в командных видах программы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группы участников по полу и возрасту;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необходимое количество тренеров и обслуживающего персонала (руководители, специалисты, спортивные судьи) из расчета на одну команду;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5) "Подача заявок на участие"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и порядок подачи заявок на участие в физкультурном мероприятии, подписанных руководителями физкультурно-спортивных организаций;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перечень документов, представляемых организаторам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адрес и иные сведения об организаторах физкультурного мероприятия для направления заявок участников физкультурного мероприятия (адрес электронной почты, телефон, факс);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6) "Программа физкультурного мероприятия"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расписание физкультурного мероприятия по дням, включая день приезда и день отъезда;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проведения физкультурного мероприятия по виду спорта, включенному в программу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ссылку на правила видов спорта, включенных в программу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7) "Условия подведения итогов"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 (принципы и критерии) определения победителей и призеров в личных и (или) командных видах программы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 администрацию;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8) "Награждение"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и условия награждения победителей и призеров в личных видах программы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и условия награждения победителей и призеров в командных видах программы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и условия награждения победителей и призеров в командном зачете;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9) "Условия финансирования"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Данный раздел содержит сведения об источниках и условиях финансового обеспечения физкультурного мероприятия, включая финансирование из местного бюджета </w:t>
      </w:r>
      <w:r w:rsidR="009A259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9A259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2596">
        <w:rPr>
          <w:rFonts w:ascii="Times New Roman" w:hAnsi="Times New Roman" w:cs="Times New Roman"/>
          <w:sz w:val="28"/>
          <w:szCs w:val="28"/>
        </w:rPr>
        <w:t>Крыловского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района, из средств организаторов физкультурного мероприятия, иных источников, не запрещенных законодательством Российской Федерации;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10) "Обеспечение безопасности участников и зрителей"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- меры и условия, касающиеся обеспечения безопасности участников и зрителей при проведении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меры и условия, касающиеся медицинского обеспечения участников физкультурного мероприятия;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11) "Страхование участников"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 порядок и условия страхования от несчастных случаев, жизни и здоровья участников физкультурного мероприятия.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7. Положение о спортивном соревновании, за исключением спортивного соревнования, предусмотренного пунктом 8 настоящего Порядка, включает следующие разделы: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1) "Общие положения".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ссылку на решения и документы, являющиеся основанием для проведения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решение организатора (организаторов) спортивного соревнования о проведении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цели и задачи проведения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ссылку на правила вида спорта, в соответствии с которыми проводится спортивное соревнование (далее-правила вида спорта);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ссылки на иные решения и документы, регулирующие проведение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2) "Место и сроки проведения".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место проведения (наименование спортивного сооружения и его адрес);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проведения (дата, месяц, год), а также день приезда и день отъезда участников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3) "Организаторы мероприятия".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полные наименования (включая организационно-правовую форму) организаторов спортивного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соревнования-юридических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лиц (в том числе органов местного самоуправления </w:t>
      </w:r>
      <w:r w:rsidR="009A2596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9A2596" w:rsidRPr="004660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A2596">
        <w:rPr>
          <w:rFonts w:ascii="Times New Roman" w:hAnsi="Times New Roman" w:cs="Times New Roman"/>
          <w:sz w:val="28"/>
          <w:szCs w:val="28"/>
        </w:rPr>
        <w:t>Крыловского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985">
        <w:rPr>
          <w:rFonts w:ascii="Times New Roman" w:hAnsi="Times New Roman" w:cs="Times New Roman"/>
          <w:sz w:val="28"/>
          <w:szCs w:val="28"/>
        </w:rPr>
        <w:t>района), а также фамилии, имена, отчества (последние-при наличии) организаторов спортивного соревнования-физических лиц;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распределение прав и обязанностей между организаторами в отношении спортивного соревнования (включая ответственность за причиненный вред участникам спортивного соревнования и (или) третьим лицам) и (или) ссылку на реквизиты договора между организаторами спортивного соревнования о распределении таких прав и обязанностей;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персональный состав организационного комитета спортивного соревнования или порядок и сроки его формирования;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4) "Обеспечение безопасности участников и зрителей".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общие требования по обеспечению безопасности участников и зрителей при проведении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- 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соревнованиями и во время соревнований медицинских осмотров, наличие у участников спортивного соревнования медицинских справок, подтверждающих состояние здоровья и возможность их допуска к соревнованию);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5) "Обеспечение надлежащих условий для спортивной состязательности".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запрет на противоправное влияние на результат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запрет на участие спортсменов, спортивных судей, тренеров,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6) "Требования к участникам и условия их допуска".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условия, определяющие допуск команд, участников к спортивному соревнованию;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численные составы команд физкультурно-спортивных организаций;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численные составы команд в командных видах программы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группы участников спортивного соревнования по полу и возрасту;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необходимое количество тренеров и обслуживающего персонала (руководители, специалисты, спортивные судьи) из расчета на одну команду;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7) "Подача заявок на участие".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и порядок подачи заявок на участие в спортивном соревновании, подписанных руководителями физкультурно-спортивных организаций;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перечень документов, представляемых организаторам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адрес и иные сведения об организаторах спортивного соревнования для направления заявок участников спортивного соревнования (адрес электронной почты, телефон, факс);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8) "Условия подведения итогов".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 (принципы и критерии) определения победителей и призеров в личных и (или) командных видах программы спортивного мероприятия в соответствии с правилами вида спорта;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администрацию;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9) "Награждение".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Данный раздел содержит порядок и условия награждения победителей и призеров в личных и (или) командных видах программы спортивного </w:t>
      </w:r>
      <w:r w:rsidRPr="009D5985">
        <w:rPr>
          <w:rFonts w:ascii="Times New Roman" w:hAnsi="Times New Roman" w:cs="Times New Roman"/>
          <w:sz w:val="28"/>
          <w:szCs w:val="28"/>
        </w:rPr>
        <w:lastRenderedPageBreak/>
        <w:t>мероприятия, в том числе в командном зачете, в соответствии с правилами вида спорта.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10) "Условия финансирования".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 сведения об источниках и условиях финансового обеспечения спортивного соревнования, включая финансирование из местного бюджета муниципального образования, из средств организаторов спортивного соревнования, иных источников, не запрещенных законодательством Российской Федерации;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11) "Страхование участников".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 порядок и условия страхования от несчастных случаев, жизни и здоровья участников спортивного соревнования.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8. Положение о спортивном соревновании, имеющем статус "Чемпионат муниципального образования", "Кубок муниципального образования", "Первенство муниципального образования", включает следующие разделы: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1) "Общие сведения о спортивном соревновании". 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место проведения спортивного соревнования (наименование спортивного сооружения и его адрес);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наименование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планируемое количество участников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подведения итогов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состав команд физкультурно-спортивных организаций (количество спортсменов, тренеров, спортивных судей);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программу спортивного соревнования, в том числе: сроки проведения, дата приезда и дата отъезда, наименование спортивной дисциплины (в соответствии с Всероссийским реестром видов спорта), количество видов программы;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2) "Требования к участникам и условия их допуска".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требования к спортивной квалификации спортсменов (спортивный разряд, спортивное звание) в соответствии с Единой всероссийской спортивной классификацией, необходимые для допуска на спортивное соревнование;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группы участников спортивного соревнования по полу и возрасту в соответствии с Единой всероссийской спортивной классификацией;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985">
        <w:rPr>
          <w:rFonts w:ascii="Times New Roman" w:hAnsi="Times New Roman" w:cs="Times New Roman"/>
          <w:sz w:val="28"/>
          <w:szCs w:val="28"/>
        </w:rPr>
        <w:t>- сведения о численных составах команд, соревнующихся в видах программы спортивного соревнования с участием в каждой из противоборствующих сторон трех и более спортсменов (количество групп, экипажей, пар), результаты которых суммируются с целью определения команды победительницы (далее-командные виды программы спортивного соревнования), а также в группах, экипажах-если программой предусмотрены командные виды программы спортивного соревнования, участие групп, экипажей;</w:t>
      </w:r>
      <w:proofErr w:type="gramEnd"/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необходимое количество тренеров и обслуживающего персонала (руководители, специалисты, спортивные судьи) из расчета на одну команду;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- условия допуска к спортивным соревнованиям должны основываться на спортивных принципах отбора спортсменов на спортивные соревнования более высокого статуса со спортивных соревнований более низкого статуса.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спорта, предусмотренных Единой всероссийской спортивной классификацией. Положение не может содержать ограничения по допуску к спортивному соревнованию, исходя из членства спортсмена в какой-либо физкультурно-спортивной организации;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3) "Заявки на участие".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порядок подачи заявок на участие в спортивном соревновании, подписанных руководителями физкультурно-спортивных организаций, в том числе спортивных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клубов-для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командных игровых видов спорта;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985">
        <w:rPr>
          <w:rFonts w:ascii="Times New Roman" w:hAnsi="Times New Roman" w:cs="Times New Roman"/>
          <w:sz w:val="28"/>
          <w:szCs w:val="28"/>
        </w:rPr>
        <w:t>- исчерпывающий перечень документов, предъявляемых организаторам спортивного соревнования, удостоверяющих личность и подтверждающих возраст спортсмена, его спортивную квалификацию (спортивный разряд, спортивное звание), результаты выступления спортсмена на спортивных соревнованиях более низкого статуса, отсутствие медицинских противопоказаний для участия в спортивном соревновании, отсутствие ветеринарных противопоказаний для использования в спортивном соревновании животного, с которым выступает спортсмен (для видов спорта с использованием животных), техническую исправность и соответствие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инвентаря правилам вида спорта;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4) "Условия подведения итогов".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систему проведения спортивного соревнования, порядок (принципы и критерии) подведения итогов спортивного соревнования, определения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победителей и призеров в личных видах программы спортивного соревнования и (или) в командных видах программы спортивного соревнования и наделения статусом чемпионов, победителей первенств, обладателей кубков муниципального образования;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условия подведения итогов среди команд-участниц спортивного соревнования, по итогам выступления спортсменов (количество групп, экипажей, пар) во всех видах программы спортивного соревнования, включая командные виды программы спортивного соревнования (далее-командный зачет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)-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>если командный зачет подводится по итогам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985">
        <w:rPr>
          <w:rFonts w:ascii="Times New Roman" w:hAnsi="Times New Roman" w:cs="Times New Roman"/>
          <w:sz w:val="28"/>
          <w:szCs w:val="28"/>
        </w:rPr>
        <w:t>- сроки представления местной спортивной федерацией итоговых протоколов о проведенном спортивном соревновании на бумажном и электронном носителях в администрацию;</w:t>
      </w:r>
      <w:proofErr w:type="gramEnd"/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5) "Награждение победителей и призеров".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порядок и сроки награждения победителей и призеров в личных видах программы спортивного соревнования официальными наградами-грамотами, медалями и памятными призами;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lastRenderedPageBreak/>
        <w:t>- порядок и сроки награждения победителей и призеров в командных видах программы спортивного соревнования официальными наградами-грамотами, медалями и памятными призами;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порядок и сроки награждения тренеров, подготовивших победителей в личных и командных видах программы спортивного соревнования официальными наградами спортивного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соревнования-грамотами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 xml:space="preserve"> и памятными призами;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 xml:space="preserve">- порядок и сроки награждения команд физкультурно-спортивных организаций, победителей командного зачета официальными наградами спортивного </w:t>
      </w:r>
      <w:proofErr w:type="gramStart"/>
      <w:r w:rsidRPr="009D5985">
        <w:rPr>
          <w:rFonts w:ascii="Times New Roman" w:hAnsi="Times New Roman" w:cs="Times New Roman"/>
          <w:sz w:val="28"/>
          <w:szCs w:val="28"/>
        </w:rPr>
        <w:t>соревнования-грамотами</w:t>
      </w:r>
      <w:proofErr w:type="gramEnd"/>
      <w:r w:rsidRPr="009D5985">
        <w:rPr>
          <w:rFonts w:ascii="Times New Roman" w:hAnsi="Times New Roman" w:cs="Times New Roman"/>
          <w:sz w:val="28"/>
          <w:szCs w:val="28"/>
        </w:rPr>
        <w:t>, медалями и памятными призами (если положением предусмотрено подведение итогов командного зачета);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6) "Условия финансирования".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 сведения об источниках и условиях финансового обеспечения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7) "Обеспечение безопасности участников и зрителей".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общие требования по обеспечению безопасности участников и зрителей при проведении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требования по страхованию от несчастных случаев, жизни и здоровья участников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985">
        <w:rPr>
          <w:rFonts w:ascii="Times New Roman" w:hAnsi="Times New Roman" w:cs="Times New Roman"/>
          <w:sz w:val="28"/>
          <w:szCs w:val="28"/>
        </w:rPr>
        <w:t>- 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соревнованием и во время соревнований медицинских осмотров, наличие у участников спортивного соревнования медицинских справок,</w:t>
      </w:r>
      <w:proofErr w:type="gramEnd"/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подтверждающих состояние здоровья и возможность их допуска к соревнованиям);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8) "Обеспечение надлежащих условий для спортивной состязательности".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Данный раздел содержит: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запрет на противоправное влияние на результат спортивного соревнования;</w:t>
      </w:r>
    </w:p>
    <w:p w:rsidR="009D5985" w:rsidRPr="009D5985" w:rsidRDefault="009D5985" w:rsidP="009D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985">
        <w:rPr>
          <w:rFonts w:ascii="Times New Roman" w:hAnsi="Times New Roman" w:cs="Times New Roman"/>
          <w:sz w:val="28"/>
          <w:szCs w:val="28"/>
        </w:rPr>
        <w:t>- запрет на участие спортсменов, спортивных судей, тренеров,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соревнование.</w:t>
      </w:r>
    </w:p>
    <w:p w:rsidR="009D5985" w:rsidRDefault="009D5985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10F" w:rsidRDefault="00D1210F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7A0" w:rsidRPr="009D5985" w:rsidRDefault="00B057A0" w:rsidP="009D59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DCE" w:rsidRPr="00BC3DCE" w:rsidRDefault="00BC3DCE" w:rsidP="00BC3DCE">
      <w:pPr>
        <w:pStyle w:val="a6"/>
        <w:rPr>
          <w:rFonts w:ascii="Times New Roman" w:hAnsi="Times New Roman" w:cs="Times New Roman"/>
          <w:sz w:val="28"/>
          <w:szCs w:val="28"/>
        </w:rPr>
      </w:pPr>
      <w:r w:rsidRPr="00BC3DCE">
        <w:rPr>
          <w:rFonts w:ascii="Times New Roman" w:hAnsi="Times New Roman" w:cs="Times New Roman"/>
          <w:sz w:val="28"/>
          <w:szCs w:val="28"/>
        </w:rPr>
        <w:t>Специалист 1 категории</w:t>
      </w:r>
    </w:p>
    <w:p w:rsidR="00BC3DCE" w:rsidRPr="00BC3DCE" w:rsidRDefault="00BC3DCE" w:rsidP="00BC3DCE">
      <w:pPr>
        <w:pStyle w:val="a6"/>
        <w:rPr>
          <w:rFonts w:ascii="Times New Roman" w:hAnsi="Times New Roman" w:cs="Times New Roman"/>
          <w:sz w:val="28"/>
          <w:szCs w:val="28"/>
        </w:rPr>
      </w:pPr>
      <w:r w:rsidRPr="00BC3DCE">
        <w:rPr>
          <w:rFonts w:ascii="Times New Roman" w:hAnsi="Times New Roman" w:cs="Times New Roman"/>
          <w:sz w:val="28"/>
          <w:szCs w:val="28"/>
        </w:rPr>
        <w:t>отдела по общим вопросам                                                   С.Ф. Шаповалова</w:t>
      </w:r>
    </w:p>
    <w:p w:rsidR="00187834" w:rsidRPr="009E14FA" w:rsidRDefault="00187834" w:rsidP="009D59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187834" w:rsidRPr="009E14FA" w:rsidSect="00C371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ohit Hindi">
    <w:altName w:val="Arial Unicode MS"/>
    <w:charset w:val="80"/>
    <w:family w:val="auto"/>
    <w:pitch w:val="variable"/>
  </w:font>
  <w:font w:name="DejaVuSans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084A"/>
    <w:rsid w:val="0000772F"/>
    <w:rsid w:val="0008351C"/>
    <w:rsid w:val="000A5808"/>
    <w:rsid w:val="000C0F8D"/>
    <w:rsid w:val="000C26C9"/>
    <w:rsid w:val="000E58C8"/>
    <w:rsid w:val="00103F0E"/>
    <w:rsid w:val="00112D16"/>
    <w:rsid w:val="00112FCC"/>
    <w:rsid w:val="0018199B"/>
    <w:rsid w:val="00187834"/>
    <w:rsid w:val="001D2A3B"/>
    <w:rsid w:val="001F2626"/>
    <w:rsid w:val="00210276"/>
    <w:rsid w:val="00234952"/>
    <w:rsid w:val="00242815"/>
    <w:rsid w:val="00252DE2"/>
    <w:rsid w:val="00263322"/>
    <w:rsid w:val="002C2E57"/>
    <w:rsid w:val="00376D85"/>
    <w:rsid w:val="003876FA"/>
    <w:rsid w:val="003F06F8"/>
    <w:rsid w:val="00460B4C"/>
    <w:rsid w:val="004771E9"/>
    <w:rsid w:val="004B79F2"/>
    <w:rsid w:val="005211C6"/>
    <w:rsid w:val="00545458"/>
    <w:rsid w:val="005802D2"/>
    <w:rsid w:val="00590BA5"/>
    <w:rsid w:val="00602363"/>
    <w:rsid w:val="006C4F2A"/>
    <w:rsid w:val="006F3E1B"/>
    <w:rsid w:val="00704508"/>
    <w:rsid w:val="0070543F"/>
    <w:rsid w:val="00722B55"/>
    <w:rsid w:val="0072407D"/>
    <w:rsid w:val="00740ECC"/>
    <w:rsid w:val="007512A7"/>
    <w:rsid w:val="00774AE8"/>
    <w:rsid w:val="007A5F6C"/>
    <w:rsid w:val="007C6ADD"/>
    <w:rsid w:val="007E6869"/>
    <w:rsid w:val="00803B5B"/>
    <w:rsid w:val="008101BE"/>
    <w:rsid w:val="00810DA1"/>
    <w:rsid w:val="0084360D"/>
    <w:rsid w:val="0089625E"/>
    <w:rsid w:val="008A2FFD"/>
    <w:rsid w:val="00934083"/>
    <w:rsid w:val="00936283"/>
    <w:rsid w:val="00966579"/>
    <w:rsid w:val="009A2596"/>
    <w:rsid w:val="009D5985"/>
    <w:rsid w:val="009E14FA"/>
    <w:rsid w:val="00A17FBE"/>
    <w:rsid w:val="00B057A0"/>
    <w:rsid w:val="00B2398E"/>
    <w:rsid w:val="00B765E9"/>
    <w:rsid w:val="00B82A37"/>
    <w:rsid w:val="00BC3DCE"/>
    <w:rsid w:val="00C03CC5"/>
    <w:rsid w:val="00C1154B"/>
    <w:rsid w:val="00C3711B"/>
    <w:rsid w:val="00C3714F"/>
    <w:rsid w:val="00C40AEA"/>
    <w:rsid w:val="00C61CA7"/>
    <w:rsid w:val="00C65630"/>
    <w:rsid w:val="00CC6D31"/>
    <w:rsid w:val="00CD3A91"/>
    <w:rsid w:val="00CF6D87"/>
    <w:rsid w:val="00D1210F"/>
    <w:rsid w:val="00D471C4"/>
    <w:rsid w:val="00D77F09"/>
    <w:rsid w:val="00DA4B0F"/>
    <w:rsid w:val="00E43716"/>
    <w:rsid w:val="00E90D5B"/>
    <w:rsid w:val="00EE51E6"/>
    <w:rsid w:val="00F2084A"/>
    <w:rsid w:val="00F250D5"/>
    <w:rsid w:val="00F255C5"/>
    <w:rsid w:val="00F25E23"/>
    <w:rsid w:val="00FA4F86"/>
    <w:rsid w:val="00FB4209"/>
    <w:rsid w:val="00FC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6C"/>
  </w:style>
  <w:style w:type="paragraph" w:styleId="1">
    <w:name w:val="heading 1"/>
    <w:basedOn w:val="a"/>
    <w:next w:val="a"/>
    <w:link w:val="10"/>
    <w:uiPriority w:val="99"/>
    <w:qFormat/>
    <w:rsid w:val="009362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208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Hyperlink"/>
    <w:basedOn w:val="a0"/>
    <w:uiPriority w:val="99"/>
    <w:semiHidden/>
    <w:unhideWhenUsed/>
    <w:rsid w:val="00F2084A"/>
    <w:rPr>
      <w:color w:val="0000FF"/>
      <w:u w:val="single"/>
    </w:rPr>
  </w:style>
  <w:style w:type="paragraph" w:customStyle="1" w:styleId="2">
    <w:name w:val="Основной текст (2)"/>
    <w:basedOn w:val="a"/>
    <w:rsid w:val="000A5808"/>
    <w:pPr>
      <w:widowControl w:val="0"/>
      <w:shd w:val="clear" w:color="auto" w:fill="FFFFFF"/>
      <w:suppressAutoHyphens/>
      <w:spacing w:before="120" w:after="120" w:line="182" w:lineRule="exact"/>
      <w:jc w:val="center"/>
    </w:pPr>
    <w:rPr>
      <w:rFonts w:ascii="Times New Roman" w:eastAsia="Microsoft Sans Serif" w:hAnsi="Times New Roman" w:cs="Lohit Hindi"/>
      <w:b/>
      <w:bCs/>
      <w:kern w:val="2"/>
      <w:sz w:val="17"/>
      <w:szCs w:val="17"/>
      <w:lang w:eastAsia="hi-IN" w:bidi="hi-IN"/>
    </w:rPr>
  </w:style>
  <w:style w:type="paragraph" w:styleId="a4">
    <w:name w:val="List Paragraph"/>
    <w:basedOn w:val="a"/>
    <w:uiPriority w:val="34"/>
    <w:qFormat/>
    <w:rsid w:val="0084360D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0C0F8D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36283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6">
    <w:name w:val="No Spacing"/>
    <w:uiPriority w:val="1"/>
    <w:qFormat/>
    <w:rsid w:val="00936283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9D59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7">
    <w:name w:val="Нормальный (таблица)"/>
    <w:basedOn w:val="a"/>
    <w:next w:val="a"/>
    <w:uiPriority w:val="99"/>
    <w:rsid w:val="009D59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57560&amp;sub=209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BD0AC-A72E-4567-B9B6-704D7B4F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Microsoft</cp:lastModifiedBy>
  <cp:revision>59</cp:revision>
  <cp:lastPrinted>2021-05-23T07:23:00Z</cp:lastPrinted>
  <dcterms:created xsi:type="dcterms:W3CDTF">2019-07-18T08:23:00Z</dcterms:created>
  <dcterms:modified xsi:type="dcterms:W3CDTF">2021-08-31T11:46:00Z</dcterms:modified>
</cp:coreProperties>
</file>