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43" w:rsidRDefault="00E21F43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1" wp14:anchorId="6054F82E" wp14:editId="36C1EE61">
            <wp:simplePos x="0" y="0"/>
            <wp:positionH relativeFrom="margin">
              <wp:posOffset>2586990</wp:posOffset>
            </wp:positionH>
            <wp:positionV relativeFrom="paragraph">
              <wp:posOffset>1905</wp:posOffset>
            </wp:positionV>
            <wp:extent cx="838200" cy="914400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F43" w:rsidRDefault="00E21F43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21F43" w:rsidRDefault="00E21F43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41038" w:rsidRDefault="00441038" w:rsidP="00A23B8B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A23B8B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АДМИНИСТРАЦИЯ НОВОПАШКОВСКОГО СЕЛЬСКОГО</w:t>
      </w:r>
      <w:r w:rsidR="00441038"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FC7F2F" w:rsidRPr="0008019B" w:rsidRDefault="00FC7F2F" w:rsidP="00A23B8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8B01F1">
        <w:rPr>
          <w:rFonts w:ascii="Times New Roman" w:hAnsi="Times New Roman"/>
          <w:b/>
          <w:spacing w:val="-4"/>
          <w:sz w:val="28"/>
          <w:szCs w:val="28"/>
        </w:rPr>
        <w:t>11.11.2024</w:t>
      </w:r>
      <w:r w:rsidR="00244587">
        <w:rPr>
          <w:rFonts w:ascii="Times New Roman" w:hAnsi="Times New Roman"/>
          <w:b/>
          <w:spacing w:val="-4"/>
          <w:sz w:val="28"/>
          <w:szCs w:val="28"/>
        </w:rPr>
        <w:t xml:space="preserve">        </w:t>
      </w:r>
      <w:r w:rsidR="007C40BA">
        <w:rPr>
          <w:rFonts w:ascii="Times New Roman" w:hAnsi="Times New Roman"/>
          <w:b/>
          <w:spacing w:val="-4"/>
          <w:sz w:val="28"/>
          <w:szCs w:val="28"/>
        </w:rPr>
        <w:t xml:space="preserve">       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   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A23B8B">
        <w:rPr>
          <w:rFonts w:ascii="Times New Roman" w:hAnsi="Times New Roman"/>
          <w:b/>
          <w:sz w:val="28"/>
          <w:szCs w:val="28"/>
        </w:rPr>
        <w:t xml:space="preserve">          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</w:t>
      </w:r>
      <w:r w:rsidR="008B01F1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41038">
        <w:rPr>
          <w:rFonts w:ascii="Times New Roman" w:hAnsi="Times New Roman"/>
          <w:b/>
          <w:sz w:val="28"/>
          <w:szCs w:val="28"/>
        </w:rPr>
        <w:t>№</w:t>
      </w:r>
      <w:r w:rsidR="007C40BA">
        <w:rPr>
          <w:rFonts w:ascii="Times New Roman" w:hAnsi="Times New Roman"/>
          <w:b/>
          <w:sz w:val="28"/>
          <w:szCs w:val="28"/>
        </w:rPr>
        <w:t xml:space="preserve"> </w:t>
      </w:r>
      <w:r w:rsidR="008B01F1">
        <w:rPr>
          <w:rFonts w:ascii="Times New Roman" w:hAnsi="Times New Roman"/>
          <w:b/>
          <w:sz w:val="28"/>
          <w:szCs w:val="28"/>
        </w:rPr>
        <w:t>36</w:t>
      </w:r>
      <w:r w:rsidR="00460D35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FC7F2F" w:rsidRDefault="00FC7F2F" w:rsidP="00A23B8B">
      <w:pPr>
        <w:spacing w:after="0"/>
      </w:pPr>
    </w:p>
    <w:p w:rsidR="00460D35" w:rsidRPr="001728A8" w:rsidRDefault="00460D35" w:rsidP="00441038">
      <w:pPr>
        <w:spacing w:after="0"/>
        <w:jc w:val="center"/>
      </w:pPr>
    </w:p>
    <w:p w:rsidR="008742CC" w:rsidRDefault="00846216" w:rsidP="007E1A0F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16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A23B8B" w:rsidRPr="0084621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A23B8B" w:rsidRPr="008742CC">
        <w:rPr>
          <w:rFonts w:ascii="Times New Roman" w:hAnsi="Times New Roman" w:cs="Times New Roman"/>
          <w:b/>
          <w:sz w:val="28"/>
          <w:szCs w:val="28"/>
        </w:rPr>
        <w:t>«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 xml:space="preserve">Поддержка малого и </w:t>
      </w:r>
      <w:r w:rsidR="007E1A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>среднего предпр</w:t>
      </w:r>
      <w:r w:rsidR="00A23B8B">
        <w:rPr>
          <w:rFonts w:ascii="Times New Roman" w:hAnsi="Times New Roman" w:cs="Times New Roman"/>
          <w:b/>
          <w:sz w:val="28"/>
          <w:szCs w:val="28"/>
        </w:rPr>
        <w:t>инимательства</w:t>
      </w:r>
      <w:r w:rsidR="007E1A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1A0F" w:rsidRPr="007E1A0F">
        <w:rPr>
          <w:rFonts w:ascii="Times New Roman" w:hAnsi="Times New Roman" w:cs="Times New Roman"/>
          <w:b/>
          <w:color w:val="00000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A23B8B">
        <w:rPr>
          <w:rFonts w:ascii="Times New Roman" w:hAnsi="Times New Roman" w:cs="Times New Roman"/>
          <w:b/>
          <w:sz w:val="28"/>
          <w:szCs w:val="28"/>
        </w:rPr>
        <w:t xml:space="preserve"> в Новопашковском 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>сельском пос</w:t>
      </w:r>
      <w:r w:rsidR="00E56BFB">
        <w:rPr>
          <w:rFonts w:ascii="Times New Roman" w:hAnsi="Times New Roman" w:cs="Times New Roman"/>
          <w:b/>
          <w:sz w:val="28"/>
          <w:szCs w:val="28"/>
        </w:rPr>
        <w:t>елении Крыловского района на 202</w:t>
      </w:r>
      <w:r w:rsidR="007E1A0F">
        <w:rPr>
          <w:rFonts w:ascii="Times New Roman" w:hAnsi="Times New Roman" w:cs="Times New Roman"/>
          <w:b/>
          <w:sz w:val="28"/>
          <w:szCs w:val="28"/>
        </w:rPr>
        <w:t>5</w:t>
      </w:r>
      <w:r w:rsidR="00E56BFB">
        <w:rPr>
          <w:rFonts w:ascii="Times New Roman" w:hAnsi="Times New Roman" w:cs="Times New Roman"/>
          <w:b/>
          <w:sz w:val="28"/>
          <w:szCs w:val="28"/>
        </w:rPr>
        <w:t>-202</w:t>
      </w:r>
      <w:r w:rsidR="007E1A0F">
        <w:rPr>
          <w:rFonts w:ascii="Times New Roman" w:hAnsi="Times New Roman" w:cs="Times New Roman"/>
          <w:b/>
          <w:sz w:val="28"/>
          <w:szCs w:val="28"/>
        </w:rPr>
        <w:t>7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CF108C" w:rsidRDefault="00CF108C" w:rsidP="00A23B8B">
      <w:pPr>
        <w:spacing w:after="0" w:line="240" w:lineRule="auto"/>
        <w:ind w:right="-312"/>
        <w:rPr>
          <w:rFonts w:ascii="Times New Roman" w:hAnsi="Times New Roman" w:cs="Times New Roman"/>
          <w:b/>
          <w:sz w:val="28"/>
          <w:szCs w:val="28"/>
        </w:rPr>
      </w:pPr>
    </w:p>
    <w:p w:rsidR="00AB4EF7" w:rsidRDefault="00CF108C" w:rsidP="00CF10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C24D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</w:t>
      </w:r>
      <w:r w:rsidR="00E56BFB">
        <w:rPr>
          <w:rFonts w:ascii="Times New Roman" w:hAnsi="Times New Roman" w:cs="Times New Roman"/>
          <w:sz w:val="28"/>
          <w:szCs w:val="28"/>
        </w:rPr>
        <w:t>т 6 октября 2003 года N 131-ФЗ «</w:t>
      </w:r>
      <w:r w:rsidRPr="007C24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E56BF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7C24D5">
        <w:rPr>
          <w:rFonts w:ascii="Times New Roman" w:hAnsi="Times New Roman" w:cs="Times New Roman"/>
          <w:sz w:val="28"/>
          <w:szCs w:val="28"/>
        </w:rPr>
        <w:t>,</w:t>
      </w:r>
      <w:r w:rsidR="00E56BFB">
        <w:rPr>
          <w:rFonts w:ascii="Times New Roman" w:hAnsi="Times New Roman" w:cs="Times New Roman"/>
          <w:sz w:val="28"/>
          <w:szCs w:val="28"/>
        </w:rPr>
        <w:t xml:space="preserve"> от 24 июля 2007 года N 209-ФЗ «</w:t>
      </w:r>
      <w:r w:rsidRPr="007C24D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E56BFB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7C24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Краснодарского края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</w:t>
      </w:r>
      <w:r w:rsidR="00E56BFB">
        <w:rPr>
          <w:rFonts w:ascii="Times New Roman" w:hAnsi="Times New Roman" w:cs="Times New Roman"/>
          <w:sz w:val="28"/>
          <w:szCs w:val="28"/>
        </w:rPr>
        <w:t>т 4 апреля 2008 года N 1448-КЗ «</w:t>
      </w:r>
      <w:r w:rsidRPr="007C24D5">
        <w:rPr>
          <w:rFonts w:ascii="Times New Roman" w:hAnsi="Times New Roman" w:cs="Times New Roman"/>
          <w:sz w:val="28"/>
          <w:szCs w:val="28"/>
        </w:rPr>
        <w:t>О развитии малого и среднего предприни</w:t>
      </w:r>
      <w:r w:rsidR="00E56BFB">
        <w:rPr>
          <w:rFonts w:ascii="Times New Roman" w:hAnsi="Times New Roman" w:cs="Times New Roman"/>
          <w:sz w:val="28"/>
          <w:szCs w:val="28"/>
        </w:rPr>
        <w:t>мательства в Краснодарском крае»</w:t>
      </w:r>
      <w:r w:rsidRPr="007C24D5">
        <w:rPr>
          <w:rFonts w:ascii="Times New Roman" w:hAnsi="Times New Roman" w:cs="Times New Roman"/>
          <w:sz w:val="28"/>
          <w:szCs w:val="28"/>
        </w:rPr>
        <w:t>, в целях создания благоприятных</w:t>
      </w:r>
      <w:proofErr w:type="gramEnd"/>
      <w:r w:rsidRPr="007C24D5">
        <w:rPr>
          <w:rFonts w:ascii="Times New Roman" w:hAnsi="Times New Roman" w:cs="Times New Roman"/>
          <w:sz w:val="28"/>
          <w:szCs w:val="28"/>
        </w:rPr>
        <w:t xml:space="preserve"> условий для развития и поддержки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C24D5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Новопашковском сельском поселении</w:t>
      </w:r>
      <w:r w:rsidRPr="007C2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08C" w:rsidRDefault="00CF108C" w:rsidP="00CF10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7C24D5">
        <w:rPr>
          <w:rFonts w:ascii="Times New Roman" w:hAnsi="Times New Roman" w:cs="Times New Roman"/>
          <w:sz w:val="28"/>
          <w:szCs w:val="28"/>
        </w:rPr>
        <w:t>:</w:t>
      </w:r>
    </w:p>
    <w:p w:rsidR="007E1A0F" w:rsidRDefault="0053025B" w:rsidP="00943B66">
      <w:pPr>
        <w:spacing w:after="0" w:line="240" w:lineRule="auto"/>
        <w:ind w:right="-1"/>
        <w:jc w:val="both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5CE7" w:rsidRPr="00E21F43">
        <w:rPr>
          <w:rFonts w:ascii="Times New Roman" w:hAnsi="Times New Roman" w:cs="Times New Roman"/>
          <w:sz w:val="28"/>
          <w:szCs w:val="28"/>
        </w:rPr>
        <w:t>1. </w:t>
      </w:r>
      <w:r w:rsidR="007E1A0F" w:rsidRPr="007E1A0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муниципальную программу «Поддержка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="00E21F43" w:rsidRPr="00E21F43">
        <w:rPr>
          <w:rFonts w:ascii="Times New Roman" w:hAnsi="Times New Roman" w:cs="Times New Roman"/>
          <w:sz w:val="28"/>
          <w:szCs w:val="28"/>
        </w:rPr>
        <w:t>в Новопашковском сельском поселении Крыловского района на 202</w:t>
      </w:r>
      <w:r w:rsidR="007E1A0F">
        <w:rPr>
          <w:rFonts w:ascii="Times New Roman" w:hAnsi="Times New Roman" w:cs="Times New Roman"/>
          <w:sz w:val="28"/>
          <w:szCs w:val="28"/>
        </w:rPr>
        <w:t>5</w:t>
      </w:r>
      <w:r w:rsidR="00E21F43" w:rsidRPr="00E21F43">
        <w:rPr>
          <w:rFonts w:ascii="Times New Roman" w:hAnsi="Times New Roman" w:cs="Times New Roman"/>
          <w:sz w:val="28"/>
          <w:szCs w:val="28"/>
        </w:rPr>
        <w:t>-202</w:t>
      </w:r>
      <w:r w:rsidR="007E1A0F">
        <w:rPr>
          <w:rFonts w:ascii="Times New Roman" w:hAnsi="Times New Roman" w:cs="Times New Roman"/>
          <w:sz w:val="28"/>
          <w:szCs w:val="28"/>
        </w:rPr>
        <w:t>7</w:t>
      </w:r>
      <w:r w:rsidR="00E21F43" w:rsidRPr="00E21F4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21F43">
        <w:rPr>
          <w:rFonts w:ascii="Times New Roman" w:hAnsi="Times New Roman" w:cs="Times New Roman"/>
          <w:sz w:val="28"/>
          <w:szCs w:val="28"/>
        </w:rPr>
        <w:t xml:space="preserve"> </w:t>
      </w:r>
      <w:r w:rsidR="007E1A0F" w:rsidRPr="007E1A0F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 w:rsidR="007E1A0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1A0F" w:rsidRPr="00617485" w:rsidRDefault="007E1A0F" w:rsidP="007E1A0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4E4F">
        <w:rPr>
          <w:rFonts w:ascii="Times New Roman" w:hAnsi="Times New Roman" w:cs="Times New Roman"/>
          <w:sz w:val="28"/>
          <w:szCs w:val="28"/>
        </w:rPr>
        <w:t>2</w:t>
      </w:r>
      <w:r w:rsidRPr="0061748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555CE7" w:rsidRPr="00F1259E" w:rsidRDefault="007E1A0F" w:rsidP="00F1259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F1259E">
        <w:rPr>
          <w:rFonts w:ascii="Times New Roman" w:hAnsi="Times New Roman" w:cs="Times New Roman"/>
          <w:sz w:val="28"/>
          <w:szCs w:val="28"/>
        </w:rPr>
        <w:t>. </w:t>
      </w:r>
      <w:r w:rsidRPr="0061748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Pr="00E44E4F">
        <w:rPr>
          <w:rFonts w:ascii="Times New Roman" w:hAnsi="Times New Roman" w:cs="Times New Roman"/>
          <w:sz w:val="28"/>
          <w:szCs w:val="28"/>
        </w:rPr>
        <w:t>5</w:t>
      </w:r>
      <w:r w:rsidRPr="00617485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вступления в силу решения Совета Новопашковского сельского поселения Крыловского района «О бюджете Новопашковского сельского поселения Крыловского района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Pr="00E44E4F">
        <w:rPr>
          <w:rFonts w:ascii="Times New Roman" w:hAnsi="Times New Roman" w:cs="Times New Roman"/>
          <w:sz w:val="28"/>
          <w:szCs w:val="28"/>
        </w:rPr>
        <w:t>5</w:t>
      </w:r>
      <w:r w:rsidRPr="00617485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</w:t>
      </w:r>
      <w:r>
        <w:rPr>
          <w:rFonts w:ascii="Times New Roman" w:hAnsi="Times New Roman" w:cs="Times New Roman"/>
          <w:sz w:val="28"/>
          <w:szCs w:val="28"/>
        </w:rPr>
        <w:t>рование в 202</w:t>
      </w:r>
      <w:r w:rsidRPr="00E44E4F">
        <w:rPr>
          <w:rFonts w:ascii="Times New Roman" w:hAnsi="Times New Roman" w:cs="Times New Roman"/>
          <w:sz w:val="28"/>
          <w:szCs w:val="28"/>
        </w:rPr>
        <w:t>5</w:t>
      </w:r>
      <w:r w:rsidRPr="00617485">
        <w:rPr>
          <w:rFonts w:ascii="Times New Roman" w:hAnsi="Times New Roman" w:cs="Times New Roman"/>
          <w:sz w:val="28"/>
          <w:szCs w:val="28"/>
        </w:rPr>
        <w:t xml:space="preserve"> году муниципальной программы </w:t>
      </w:r>
      <w:r w:rsidR="00FD1383" w:rsidRPr="007E1A0F">
        <w:rPr>
          <w:rFonts w:ascii="Times New Roman" w:hAnsi="Times New Roman" w:cs="Times New Roman"/>
          <w:color w:val="000000"/>
          <w:sz w:val="28"/>
          <w:szCs w:val="28"/>
        </w:rPr>
        <w:t xml:space="preserve">«Поддержка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="00FD1383" w:rsidRPr="00E21F43">
        <w:rPr>
          <w:rFonts w:ascii="Times New Roman" w:hAnsi="Times New Roman" w:cs="Times New Roman"/>
          <w:sz w:val="28"/>
          <w:szCs w:val="28"/>
        </w:rPr>
        <w:t>в Новопашковском сельском поселении Крыловского района на 202</w:t>
      </w:r>
      <w:r w:rsidR="00FD1383">
        <w:rPr>
          <w:rFonts w:ascii="Times New Roman" w:hAnsi="Times New Roman" w:cs="Times New Roman"/>
          <w:sz w:val="28"/>
          <w:szCs w:val="28"/>
        </w:rPr>
        <w:t>5</w:t>
      </w:r>
      <w:r w:rsidR="00FD1383" w:rsidRPr="00E21F43">
        <w:rPr>
          <w:rFonts w:ascii="Times New Roman" w:hAnsi="Times New Roman" w:cs="Times New Roman"/>
          <w:sz w:val="28"/>
          <w:szCs w:val="28"/>
        </w:rPr>
        <w:t>-202</w:t>
      </w:r>
      <w:r w:rsidR="00FD1383">
        <w:rPr>
          <w:rFonts w:ascii="Times New Roman" w:hAnsi="Times New Roman" w:cs="Times New Roman"/>
          <w:sz w:val="28"/>
          <w:szCs w:val="28"/>
        </w:rPr>
        <w:t>7</w:t>
      </w:r>
      <w:r w:rsidR="00FD1383" w:rsidRPr="00E21F4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55CE7" w:rsidRPr="00F1259E">
        <w:rPr>
          <w:rFonts w:ascii="Times New Roman" w:hAnsi="Times New Roman" w:cs="Times New Roman"/>
          <w:sz w:val="28"/>
          <w:szCs w:val="28"/>
        </w:rPr>
        <w:t>.</w:t>
      </w:r>
    </w:p>
    <w:p w:rsidR="0053025B" w:rsidRDefault="0053025B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55CE7" w:rsidRPr="00F1259E" w:rsidRDefault="00555CE7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50A4D" w:rsidRDefault="00F1259E" w:rsidP="005302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23B8B">
        <w:rPr>
          <w:rFonts w:ascii="Times New Roman" w:hAnsi="Times New Roman" w:cs="Times New Roman"/>
          <w:sz w:val="28"/>
          <w:szCs w:val="28"/>
        </w:rPr>
        <w:tab/>
      </w:r>
      <w:r w:rsidR="00FD1383">
        <w:rPr>
          <w:rFonts w:ascii="Times New Roman" w:hAnsi="Times New Roman" w:cs="Times New Roman"/>
          <w:sz w:val="28"/>
          <w:szCs w:val="28"/>
        </w:rPr>
        <w:t>О.С. Фисенко</w:t>
      </w:r>
      <w:r w:rsidR="002C329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5728" w:rsidRPr="002C3298" w:rsidRDefault="006D5728" w:rsidP="006D572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6D572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УТВЕРЖДЕНА</w:t>
      </w:r>
    </w:p>
    <w:p w:rsidR="006D5728" w:rsidRPr="002C329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постановлением</w:t>
      </w:r>
      <w:r w:rsidRPr="002C329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D572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</w:t>
      </w:r>
    </w:p>
    <w:p w:rsidR="006D5728" w:rsidRPr="002C329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6D5728" w:rsidRPr="002C329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43B66">
        <w:rPr>
          <w:rFonts w:ascii="Times New Roman" w:hAnsi="Times New Roman" w:cs="Times New Roman"/>
          <w:sz w:val="28"/>
          <w:szCs w:val="28"/>
        </w:rPr>
        <w:t xml:space="preserve">       от 11.11.2024  года № 36</w:t>
      </w:r>
    </w:p>
    <w:p w:rsidR="006D5728" w:rsidRPr="002C329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326C" w:rsidRDefault="006D5728" w:rsidP="006D5728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:rsidR="006D5728" w:rsidRDefault="006D5728" w:rsidP="006D5728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«</w:t>
      </w:r>
      <w:r w:rsidRPr="008742C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ОДДЕРЖКА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МАЛОГО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ТАКЖЕ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ФИЗИЧЕСКИХ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ЛИЦ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ЯВЛЯЮЩИХСЯ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ИНДИВИДУАЛЬНЫМИ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ПРЕДПРИНИМАТЕЛЯМИ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ПРИМЕНЯЮЩИХ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СПЕЦИАЛЬНЫЙ НАЛОГОВЫЙ РЕЖИМ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НАЛОГ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ПРОФЕССИОНАЛЬНЫЙ ДОХОД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НОВОПАШКОВСКОМ СЕЛЬСКОМ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ПОСЕЛЕНИИ КРЫЛОВСКОГО РАЙОНА НА 2025-2027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ГОДЫ</w:t>
      </w:r>
      <w:r w:rsidRPr="008742CC">
        <w:rPr>
          <w:rFonts w:ascii="Times New Roman" w:hAnsi="Times New Roman" w:cs="Times New Roman"/>
          <w:b/>
          <w:sz w:val="28"/>
          <w:szCs w:val="28"/>
        </w:rPr>
        <w:t>»</w:t>
      </w:r>
    </w:p>
    <w:p w:rsidR="006D5728" w:rsidRPr="002C3298" w:rsidRDefault="006D5728" w:rsidP="006D5728">
      <w:pPr>
        <w:pStyle w:val="15"/>
        <w:shd w:val="clear" w:color="auto" w:fill="auto"/>
        <w:tabs>
          <w:tab w:val="left" w:pos="8538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6D5728" w:rsidRPr="002C3298" w:rsidRDefault="006D5728" w:rsidP="006D5728">
      <w:pPr>
        <w:pStyle w:val="15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EC326C" w:rsidRDefault="006D5728" w:rsidP="00EC326C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="00EC3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EC326C" w:rsidRPr="008742CC">
        <w:rPr>
          <w:rFonts w:ascii="Times New Roman" w:hAnsi="Times New Roman" w:cs="Times New Roman"/>
          <w:b/>
          <w:sz w:val="28"/>
          <w:szCs w:val="28"/>
        </w:rPr>
        <w:t>Поддержка малого и среднего предпр</w:t>
      </w:r>
      <w:r w:rsidR="00EC326C">
        <w:rPr>
          <w:rFonts w:ascii="Times New Roman" w:hAnsi="Times New Roman" w:cs="Times New Roman"/>
          <w:b/>
          <w:sz w:val="28"/>
          <w:szCs w:val="28"/>
        </w:rPr>
        <w:t xml:space="preserve">инимательства, </w:t>
      </w:r>
      <w:r w:rsidR="00EC326C" w:rsidRPr="007E1A0F">
        <w:rPr>
          <w:rFonts w:ascii="Times New Roman" w:hAnsi="Times New Roman" w:cs="Times New Roman"/>
          <w:b/>
          <w:color w:val="00000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C326C">
        <w:rPr>
          <w:rFonts w:ascii="Times New Roman" w:hAnsi="Times New Roman" w:cs="Times New Roman"/>
          <w:b/>
          <w:sz w:val="28"/>
          <w:szCs w:val="28"/>
        </w:rPr>
        <w:t xml:space="preserve"> в Новопашковском </w:t>
      </w:r>
      <w:r w:rsidR="00EC326C" w:rsidRPr="008742CC">
        <w:rPr>
          <w:rFonts w:ascii="Times New Roman" w:hAnsi="Times New Roman" w:cs="Times New Roman"/>
          <w:b/>
          <w:sz w:val="28"/>
          <w:szCs w:val="28"/>
        </w:rPr>
        <w:t>сельском пос</w:t>
      </w:r>
      <w:r w:rsidR="00EC326C">
        <w:rPr>
          <w:rFonts w:ascii="Times New Roman" w:hAnsi="Times New Roman" w:cs="Times New Roman"/>
          <w:b/>
          <w:sz w:val="28"/>
          <w:szCs w:val="28"/>
        </w:rPr>
        <w:t>елении Крыловского района на 2025-2027</w:t>
      </w:r>
      <w:r w:rsidR="00EC326C" w:rsidRPr="008742C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D5728" w:rsidRPr="002C3298" w:rsidRDefault="006D5728" w:rsidP="006D5728">
      <w:pPr>
        <w:widowControl w:val="0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администрация Новопашковского сельского поселения Крыловского района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</w:t>
            </w:r>
            <w:r w:rsidRPr="006047F8">
              <w:rPr>
                <w:rFonts w:ascii="Times New Roman" w:hAnsi="Times New Roman" w:cs="Times New Roman"/>
                <w:spacing w:val="69"/>
                <w:position w:val="-1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подпр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Новопашковского сельского поселения Крыловского района 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,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Новопашковского сельского поселения Крыловского района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информационная, правовая, консультационная поддержка и подготовка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 для малого и среднего предпринимательства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,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Перечень целевых показателей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,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на 1000 человек населения;</w:t>
            </w:r>
          </w:p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организаций;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 xml:space="preserve">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6047F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EC326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047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6D5728" w:rsidRPr="005C27C9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5C2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блей,</w:t>
            </w:r>
          </w:p>
          <w:p w:rsidR="006D5728" w:rsidRPr="005C27C9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в том числе по год</w:t>
            </w:r>
            <w:r w:rsidRPr="005C2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м реали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ации:</w:t>
            </w:r>
          </w:p>
          <w:p w:rsidR="006D5728" w:rsidRPr="005C27C9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6D5728" w:rsidRPr="005C27C9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6D5728" w:rsidRPr="006047F8" w:rsidRDefault="006D5728" w:rsidP="00EC326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C80A5C">
        <w:tc>
          <w:tcPr>
            <w:tcW w:w="3936" w:type="dxa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C80A5C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6D5728" w:rsidRPr="002C3298" w:rsidRDefault="006D5728" w:rsidP="006D5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Экономический эффект от деятельности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физических лиц 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оценивается с точки зрения его вклада в экономику Новопашковского поселения Крыловского района, повышения качества и конкурентоспособности производимых товаров и услуг, уровня диверсификации деятельности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физических лиц 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В силу указанных причин развитие и поддержка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являются одним из приоритетов политики администрации Новопашковского сельского поселения </w:t>
      </w:r>
      <w:r w:rsidRPr="002C3298">
        <w:rPr>
          <w:rFonts w:ascii="Times New Roman" w:hAnsi="Times New Roman" w:cs="Times New Roman"/>
          <w:sz w:val="28"/>
          <w:szCs w:val="28"/>
        </w:rPr>
        <w:lastRenderedPageBreak/>
        <w:t>Крыловского района решающей единую социально-экономическую задачу.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В сфере малого и среднего предпринимательства в Новопашко</w:t>
      </w:r>
      <w:r>
        <w:rPr>
          <w:rFonts w:ascii="Times New Roman" w:hAnsi="Times New Roman" w:cs="Times New Roman"/>
          <w:sz w:val="28"/>
          <w:szCs w:val="28"/>
        </w:rPr>
        <w:t>вско</w:t>
      </w:r>
      <w:r w:rsidRPr="002C3298">
        <w:rPr>
          <w:rFonts w:ascii="Times New Roman" w:hAnsi="Times New Roman" w:cs="Times New Roman"/>
          <w:sz w:val="28"/>
          <w:szCs w:val="28"/>
        </w:rPr>
        <w:t>м сельском поселении Крыловского района имеются нерешенные проблемы: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сохраняется дифференциация по уровню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отсутствуют в достаточном объеме финансовые ресурсы в местном бюджете на развитие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недостаточен спрос на продукцию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сохраняется недостаток квалифицированных кадров у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Существующие проблемы носят комплексный характер и не могут быть решены в течение одного года.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Программа является системой базовых принципов, основополагающих методических решений, основных стратегических подходов, совокупность которых позволит органам местного самоуправления и общественным организациям предпринимателей эффективно участвовать в развитии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как одного из важнейших секторов экономики Новопашковского сельского поселения Крыловского района.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Реализация программных мероприятий по развитию малого и среднего предпринимательства обеспечит повышение конкурентоспособности системы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 Крыловского района, будет иметь значительный экономический эффект и окажет существенное воздействие на общее социально-экономическое развитие предпринимательства в Новопашко</w:t>
      </w:r>
      <w:r>
        <w:rPr>
          <w:rFonts w:ascii="Times New Roman" w:hAnsi="Times New Roman" w:cs="Times New Roman"/>
          <w:sz w:val="28"/>
          <w:szCs w:val="28"/>
        </w:rPr>
        <w:t>вском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сельском поселении Крыловского района и рост налоговых поступлений в бюджеты всех уровней.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Комплексное решение задач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в Новопашко</w:t>
      </w:r>
      <w:r>
        <w:rPr>
          <w:rFonts w:ascii="Times New Roman" w:hAnsi="Times New Roman" w:cs="Times New Roman"/>
          <w:sz w:val="28"/>
          <w:szCs w:val="28"/>
        </w:rPr>
        <w:t>вско</w:t>
      </w:r>
      <w:r w:rsidRPr="002C3298">
        <w:rPr>
          <w:rFonts w:ascii="Times New Roman" w:hAnsi="Times New Roman" w:cs="Times New Roman"/>
          <w:sz w:val="28"/>
          <w:szCs w:val="28"/>
        </w:rPr>
        <w:t>м сельском поселении Крыловского района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  <w:r w:rsidR="00B66F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условий для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 xml:space="preserve">же физических лиц, применяющим специальный налоговый режим «Налог на профессиональный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доход»</w:t>
      </w:r>
      <w:r w:rsidRPr="006047F8">
        <w:rPr>
          <w:rFonts w:ascii="Times New Roman" w:hAnsi="Times New Roman" w:cs="Times New Roman"/>
          <w:sz w:val="28"/>
          <w:szCs w:val="28"/>
        </w:rPr>
        <w:t xml:space="preserve"> на территории Новопашковского сельского поселения Крыловского района.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следующей задачи: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информационная, правовая, консультационная поддержка и подготовка кадров для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за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ать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д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акт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в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№1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 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к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ы: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326C">
        <w:rPr>
          <w:rFonts w:ascii="Times New Roman" w:hAnsi="Times New Roman" w:cs="Times New Roman"/>
          <w:sz w:val="28"/>
          <w:szCs w:val="28"/>
        </w:rPr>
        <w:t>5</w:t>
      </w:r>
      <w:r w:rsidRPr="006047F8">
        <w:rPr>
          <w:rFonts w:ascii="Times New Roman" w:hAnsi="Times New Roman" w:cs="Times New Roman"/>
          <w:sz w:val="28"/>
          <w:szCs w:val="28"/>
        </w:rPr>
        <w:t>–202</w:t>
      </w:r>
      <w:r w:rsidR="00EC326C">
        <w:rPr>
          <w:rFonts w:ascii="Times New Roman" w:hAnsi="Times New Roman" w:cs="Times New Roman"/>
          <w:sz w:val="28"/>
          <w:szCs w:val="28"/>
        </w:rPr>
        <w:t>7</w:t>
      </w:r>
      <w:r w:rsidRPr="006047F8">
        <w:rPr>
          <w:rFonts w:ascii="Times New Roman" w:hAnsi="Times New Roman" w:cs="Times New Roman"/>
          <w:sz w:val="28"/>
          <w:szCs w:val="28"/>
        </w:rPr>
        <w:t> годы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6D5728" w:rsidRPr="002C3298" w:rsidRDefault="006D5728" w:rsidP="006D5728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Программа включает систему мероприятий по созданию условий для развития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на территории Новопашковского сельского поселения Крыловского района.</w:t>
      </w:r>
    </w:p>
    <w:p w:rsidR="006D5728" w:rsidRPr="002C3298" w:rsidRDefault="006D5728" w:rsidP="006D5728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В состав Программы включены следующие мероприятия: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 Информационная, правовая, консультационная поддержка и подготовка кадров для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, в том числе: 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 xml:space="preserve">1.1. </w:t>
      </w:r>
      <w:bookmarkStart w:id="1" w:name="Par257"/>
      <w:bookmarkEnd w:id="1"/>
      <w:r w:rsidRPr="002C3298">
        <w:rPr>
          <w:rFonts w:cs="Times New Roman"/>
          <w:sz w:val="28"/>
          <w:szCs w:val="28"/>
        </w:rPr>
        <w:t>Предоставление во владение и пользование (аренду) муниципального имущества (зданий, строений, нежилых помещений и т.д.), проведение экспертной оценки муниципального имущества (зданий, строений, нежилых помещений и т.д.) для последующей передачи в аренду субъектам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>;</w:t>
      </w:r>
    </w:p>
    <w:p w:rsidR="006D5728" w:rsidRPr="005C27C9" w:rsidRDefault="006D5728" w:rsidP="006D5728">
      <w:pPr>
        <w:pStyle w:val="Standard"/>
        <w:ind w:firstLine="709"/>
        <w:jc w:val="both"/>
        <w:rPr>
          <w:rFonts w:cs="Times New Roman"/>
          <w:color w:val="0000FF"/>
          <w:sz w:val="20"/>
          <w:szCs w:val="20"/>
          <w:u w:val="single"/>
        </w:rPr>
      </w:pPr>
      <w:r w:rsidRPr="002C3298">
        <w:rPr>
          <w:rFonts w:cs="Times New Roman"/>
          <w:sz w:val="28"/>
          <w:szCs w:val="28"/>
        </w:rPr>
        <w:t xml:space="preserve">1.2. </w:t>
      </w:r>
      <w:proofErr w:type="gramStart"/>
      <w:r w:rsidRPr="002C3298">
        <w:rPr>
          <w:rFonts w:cs="Times New Roman"/>
          <w:sz w:val="28"/>
          <w:szCs w:val="28"/>
        </w:rPr>
        <w:t>Поддержка в актуальном состоянии информационных материалов на официальном сайте в сети «Интернет</w:t>
      </w:r>
      <w:r w:rsidRPr="00881882">
        <w:rPr>
          <w:rFonts w:cs="Times New Roman"/>
          <w:sz w:val="28"/>
          <w:szCs w:val="28"/>
        </w:rPr>
        <w:t>»</w:t>
      </w:r>
      <w:r w:rsidRPr="00881882">
        <w:rPr>
          <w:sz w:val="28"/>
          <w:szCs w:val="28"/>
        </w:rPr>
        <w:t xml:space="preserve"> </w:t>
      </w:r>
      <w:hyperlink r:id="rId8" w:history="1">
        <w:proofErr w:type="gramEnd"/>
        <w:r w:rsidRPr="00881882">
          <w:rPr>
            <w:rStyle w:val="a3"/>
            <w:rFonts w:cs="Times New Roman"/>
            <w:sz w:val="28"/>
            <w:szCs w:val="28"/>
          </w:rPr>
          <w:t>www.</w:t>
        </w:r>
        <w:r w:rsidRPr="00881882">
          <w:rPr>
            <w:rStyle w:val="a3"/>
            <w:rFonts w:cs="Times New Roman"/>
            <w:sz w:val="28"/>
            <w:szCs w:val="28"/>
            <w:lang w:val="en-US"/>
          </w:rPr>
          <w:t>novopashkovsk</w:t>
        </w:r>
        <w:r w:rsidR="00943B66" w:rsidRPr="00943B66">
          <w:rPr>
            <w:rStyle w:val="a3"/>
            <w:rFonts w:cs="Times New Roman"/>
            <w:sz w:val="28"/>
            <w:szCs w:val="28"/>
            <w:lang w:val="en-US"/>
          </w:rPr>
          <w:t>oe</w:t>
        </w:r>
        <w:r w:rsidRPr="00881882">
          <w:rPr>
            <w:rStyle w:val="a3"/>
            <w:rFonts w:cs="Times New Roman"/>
            <w:sz w:val="28"/>
            <w:szCs w:val="28"/>
          </w:rPr>
          <w:t>.</w:t>
        </w:r>
        <w:proofErr w:type="spellStart"/>
        <w:r w:rsidRPr="00881882">
          <w:rPr>
            <w:rStyle w:val="a3"/>
            <w:rFonts w:cs="Times New Roman"/>
            <w:sz w:val="28"/>
            <w:szCs w:val="28"/>
          </w:rPr>
          <w:t>ru</w:t>
        </w:r>
        <w:proofErr w:type="spellEnd"/>
        <w:proofErr w:type="gramStart"/>
      </w:hyperlink>
      <w:r w:rsidRPr="00881882">
        <w:rPr>
          <w:rFonts w:cs="Times New Roman"/>
          <w:sz w:val="28"/>
          <w:szCs w:val="28"/>
        </w:rPr>
        <w:t xml:space="preserve"> в целях</w:t>
      </w:r>
      <w:r w:rsidRPr="002C3298">
        <w:rPr>
          <w:rFonts w:cs="Times New Roman"/>
          <w:sz w:val="28"/>
          <w:szCs w:val="28"/>
        </w:rPr>
        <w:t xml:space="preserve"> оказания информационной поддержки субъектам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на территории Новопашковского сельского поселения Крыловского района, в том числе Перечня муниципального имущества, предназначенного для передачи во владение и (или) в пользование</w:t>
      </w:r>
      <w:proofErr w:type="gramEnd"/>
      <w:r w:rsidRPr="002C3298">
        <w:rPr>
          <w:rFonts w:cs="Times New Roman"/>
          <w:sz w:val="28"/>
          <w:szCs w:val="28"/>
        </w:rPr>
        <w:t xml:space="preserve"> субъектам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1.3. 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изготовление стендов и презентационных материалов, организация и проведение конференций, семинаров и «круглых столов» по вопросам развития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 так же </w:t>
      </w:r>
      <w:r>
        <w:rPr>
          <w:rFonts w:cs="Times New Roman"/>
          <w:sz w:val="28"/>
          <w:szCs w:val="28"/>
        </w:rPr>
        <w:lastRenderedPageBreak/>
        <w:t>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1.4. Поддержка в области повышения квалификации, подготовки и переподготовки работников субъектов малого и среднего предпринимательства и субъектов малого и среднего предпринимательства, являющихся индивидуальными предпринимателями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путем распространения информации о возможном обучении, разовых семинарах, стажировках, конференциях и иных обучающих мероприятия;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 xml:space="preserve">2. </w:t>
      </w:r>
      <w:r w:rsidRPr="002C3298">
        <w:rPr>
          <w:rFonts w:cs="Times New Roman"/>
          <w:spacing w:val="-1"/>
          <w:sz w:val="28"/>
          <w:szCs w:val="28"/>
        </w:rPr>
        <w:t>П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еч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z w:val="28"/>
          <w:szCs w:val="28"/>
        </w:rPr>
        <w:t>ь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м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2"/>
          <w:sz w:val="28"/>
          <w:szCs w:val="28"/>
        </w:rPr>
        <w:t>я</w:t>
      </w:r>
      <w:r w:rsidRPr="002C3298">
        <w:rPr>
          <w:rFonts w:cs="Times New Roman"/>
          <w:sz w:val="28"/>
          <w:szCs w:val="28"/>
        </w:rPr>
        <w:t>т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й</w:t>
      </w:r>
      <w:r w:rsidRPr="002C3298">
        <w:rPr>
          <w:rFonts w:cs="Times New Roman"/>
          <w:spacing w:val="1"/>
          <w:sz w:val="28"/>
          <w:szCs w:val="28"/>
        </w:rPr>
        <w:t xml:space="preserve">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о</w:t>
      </w:r>
      <w:r w:rsidRPr="002C3298">
        <w:rPr>
          <w:rFonts w:cs="Times New Roman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2"/>
          <w:sz w:val="28"/>
          <w:szCs w:val="28"/>
        </w:rPr>
        <w:t>а</w:t>
      </w:r>
      <w:r w:rsidRPr="002C3298">
        <w:rPr>
          <w:rFonts w:cs="Times New Roman"/>
          <w:sz w:val="28"/>
          <w:szCs w:val="28"/>
        </w:rPr>
        <w:t>ммы</w:t>
      </w:r>
      <w:r w:rsidRPr="002C3298">
        <w:rPr>
          <w:rFonts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ив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д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н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 xml:space="preserve">в </w:t>
      </w:r>
      <w:r w:rsidRPr="002C3298">
        <w:rPr>
          <w:rFonts w:cs="Times New Roman"/>
          <w:spacing w:val="1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1"/>
          <w:sz w:val="28"/>
          <w:szCs w:val="28"/>
        </w:rPr>
        <w:t>ло</w:t>
      </w:r>
      <w:r w:rsidRPr="002C3298">
        <w:rPr>
          <w:rFonts w:cs="Times New Roman"/>
          <w:spacing w:val="1"/>
          <w:sz w:val="28"/>
          <w:szCs w:val="28"/>
        </w:rPr>
        <w:t>ж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pacing w:val="-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и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№</w:t>
      </w:r>
      <w:r w:rsidR="00AE6371">
        <w:rPr>
          <w:rFonts w:cs="Times New Roman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2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к</w:t>
      </w:r>
      <w:r w:rsidRPr="002C3298">
        <w:rPr>
          <w:rFonts w:cs="Times New Roman"/>
          <w:spacing w:val="1"/>
          <w:sz w:val="28"/>
          <w:szCs w:val="28"/>
        </w:rPr>
        <w:t xml:space="preserve"> муниципальной 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ам</w:t>
      </w:r>
      <w:r w:rsidRPr="002C3298">
        <w:rPr>
          <w:rFonts w:cs="Times New Roman"/>
          <w:spacing w:val="-2"/>
          <w:sz w:val="28"/>
          <w:szCs w:val="28"/>
        </w:rPr>
        <w:t>м</w:t>
      </w:r>
      <w:r w:rsidRPr="002C3298">
        <w:rPr>
          <w:rFonts w:cs="Times New Roman"/>
          <w:spacing w:val="1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.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 ре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я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6D5728" w:rsidRPr="002C3298" w:rsidRDefault="006D5728" w:rsidP="006D572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ммы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щест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z w:val="28"/>
          <w:szCs w:val="28"/>
        </w:rPr>
        <w:t>ется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счет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ств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t>а Новопашковского сельского поселения Крыловского района в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ста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ке, 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так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C329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и 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юд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х государственной программы Краснодарского края «Экономическое развитие и инновационная экономика», утвержденной постановлением главы администрации (губернатора) Краснодарского края от 14 октября 2013 года №1201,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а 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EC326C">
        <w:rPr>
          <w:rFonts w:ascii="Times New Roman" w:hAnsi="Times New Roman" w:cs="Times New Roman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8"/>
        <w:gridCol w:w="1709"/>
        <w:gridCol w:w="1709"/>
        <w:gridCol w:w="1709"/>
        <w:gridCol w:w="1719"/>
      </w:tblGrid>
      <w:tr w:rsidR="006D5728" w:rsidRPr="00881882" w:rsidTr="00C80A5C">
        <w:trPr>
          <w:trHeight w:val="340"/>
        </w:trPr>
        <w:tc>
          <w:tcPr>
            <w:tcW w:w="152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47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6D5728" w:rsidRPr="00881882" w:rsidTr="00C80A5C">
        <w:trPr>
          <w:trHeight w:val="340"/>
        </w:trPr>
        <w:tc>
          <w:tcPr>
            <w:tcW w:w="15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728" w:rsidRPr="00881882" w:rsidRDefault="006D5728" w:rsidP="00C80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E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E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3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E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3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D5728" w:rsidRPr="00881882" w:rsidTr="00C80A5C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8" w:rsidRPr="00881882" w:rsidRDefault="00EC326C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728"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8" w:rsidRPr="00881882" w:rsidRDefault="00EC326C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728"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D5728" w:rsidRPr="00881882" w:rsidTr="00C80A5C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5728" w:rsidRPr="00881882" w:rsidTr="00C80A5C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5728" w:rsidRPr="00881882" w:rsidTr="00C80A5C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D5728" w:rsidRPr="00881882" w:rsidTr="00C80A5C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C80A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 xml:space="preserve">щая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сах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 xml:space="preserve">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ется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смет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ексов-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>в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од</w:t>
      </w:r>
      <w:r w:rsidRPr="002C3298">
        <w:t>.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2C3298">
        <w:rPr>
          <w:rFonts w:ascii="Times New Roman" w:hAnsi="Times New Roman" w:cs="Times New Roman"/>
          <w:b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ка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z w:val="28"/>
          <w:szCs w:val="28"/>
        </w:rPr>
        <w:t>ект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типовой методикой оценки эффективности реализации муниципальной программы в соответствии с приложением №5 к </w:t>
      </w:r>
      <w:r w:rsidRPr="006047F8">
        <w:rPr>
          <w:rStyle w:val="af4"/>
          <w:rFonts w:ascii="Times New Roman" w:hAnsi="Times New Roman" w:cs="Times New Roman"/>
          <w:b w:val="0"/>
          <w:sz w:val="28"/>
          <w:szCs w:val="28"/>
        </w:rPr>
        <w:t>Порядку</w:t>
      </w:r>
      <w:r w:rsidRPr="006047F8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6047F8">
        <w:rPr>
          <w:rFonts w:ascii="Times New Roman" w:hAnsi="Times New Roman" w:cs="Times New Roman"/>
          <w:sz w:val="28"/>
          <w:szCs w:val="28"/>
        </w:rPr>
        <w:lastRenderedPageBreak/>
        <w:t>эффективности реализации муниципальных программ Новопашковского сельского поселения Крыловского района, утвержденному постановлением администрации Новопашковского сельского поселения Крыловского района от 02.11.2018 года №67.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каза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Новопашковского сельского поселения Крыловского района 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ть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о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ще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ую</w:t>
      </w:r>
      <w:r w:rsidRPr="006047F8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ема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ас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6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ее 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 — администрация Новопашковского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ее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поселения Крыловского района от 02.11.2018 года №</w:t>
      </w:r>
      <w:r w:rsidR="004368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67 «Об утверждении </w:t>
      </w:r>
      <w:r w:rsidRPr="006047F8">
        <w:rPr>
          <w:rStyle w:val="af4"/>
          <w:rFonts w:ascii="Times New Roman" w:hAnsi="Times New Roman" w:cs="Times New Roman"/>
          <w:b w:val="0"/>
          <w:sz w:val="28"/>
          <w:szCs w:val="28"/>
        </w:rPr>
        <w:t>Порядка</w:t>
      </w:r>
      <w:r w:rsidRPr="006047F8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>и оценки эффективности реализации муниципальных программ Новопашковского сельского поселения Крыловского района».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ел Новопашковского сельского поселения Крыловского района.</w:t>
      </w:r>
    </w:p>
    <w:p w:rsidR="006D572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D572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B4EF7" w:rsidRPr="006047F8" w:rsidRDefault="00AB4EF7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B4D03" w:rsidRDefault="00EB4D03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финансового отдела                                                      Н.В. Овчаренко</w:t>
      </w: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Default="004F2817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2817" w:rsidRPr="002C3298" w:rsidRDefault="004F2817" w:rsidP="004F2817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4F2817" w:rsidRDefault="004F2817" w:rsidP="004F281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УТВЕРЖДЕНА</w:t>
      </w:r>
    </w:p>
    <w:p w:rsidR="004F2817" w:rsidRPr="002C3298" w:rsidRDefault="004F2817" w:rsidP="004F281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постановлением</w:t>
      </w:r>
      <w:r w:rsidRPr="002C329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F2817" w:rsidRDefault="004F2817" w:rsidP="004F281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F2817" w:rsidRPr="002C3298" w:rsidRDefault="004F2817" w:rsidP="004F281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4F2817" w:rsidRPr="002C3298" w:rsidRDefault="004F2817" w:rsidP="004F281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70FF6">
        <w:rPr>
          <w:rFonts w:ascii="Times New Roman" w:hAnsi="Times New Roman" w:cs="Times New Roman"/>
          <w:sz w:val="28"/>
          <w:szCs w:val="28"/>
        </w:rPr>
        <w:t>от 11.11.2024 года № 36</w:t>
      </w:r>
    </w:p>
    <w:p w:rsidR="004F2817" w:rsidRDefault="004F2817" w:rsidP="004F2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817" w:rsidRPr="00881882" w:rsidRDefault="004F2817" w:rsidP="004F2817">
      <w:pPr>
        <w:pStyle w:val="1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ПОЛОЖЕНИЕ</w:t>
      </w:r>
    </w:p>
    <w:p w:rsidR="001D2EAD" w:rsidRDefault="004F2817" w:rsidP="004F281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 xml:space="preserve">о </w:t>
      </w:r>
      <w:r w:rsidRPr="00881882">
        <w:rPr>
          <w:rStyle w:val="highlight"/>
          <w:sz w:val="28"/>
          <w:szCs w:val="28"/>
        </w:rPr>
        <w:t>порядке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оказания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поддержки субъектам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малого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и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среднего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 xml:space="preserve">предпринимательства </w:t>
      </w:r>
      <w:r w:rsidRPr="00881882">
        <w:rPr>
          <w:bCs w:val="0"/>
          <w:sz w:val="28"/>
          <w:szCs w:val="28"/>
        </w:rPr>
        <w:t>и организациям</w:t>
      </w:r>
      <w:r w:rsidRPr="00881882">
        <w:rPr>
          <w:sz w:val="28"/>
          <w:szCs w:val="28"/>
        </w:rPr>
        <w:t xml:space="preserve">, </w:t>
      </w:r>
      <w:r w:rsidRPr="00881882">
        <w:rPr>
          <w:bCs w:val="0"/>
          <w:sz w:val="28"/>
          <w:szCs w:val="28"/>
        </w:rPr>
        <w:t>образующим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инфраструктуру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поддержки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субъектам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малого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и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среднего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предпринимательства</w:t>
      </w:r>
      <w:r>
        <w:rPr>
          <w:sz w:val="28"/>
          <w:szCs w:val="28"/>
        </w:rPr>
        <w:t>,</w:t>
      </w:r>
      <w:r w:rsidRPr="004379A6">
        <w:rPr>
          <w:sz w:val="28"/>
          <w:szCs w:val="28"/>
        </w:rPr>
        <w:t xml:space="preserve"> </w:t>
      </w:r>
    </w:p>
    <w:p w:rsidR="004F2817" w:rsidRDefault="004F2817" w:rsidP="001D2EA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 xml:space="preserve">на территории </w:t>
      </w:r>
      <w:proofErr w:type="spellStart"/>
      <w:r w:rsidRPr="00881882">
        <w:rPr>
          <w:sz w:val="28"/>
          <w:szCs w:val="28"/>
        </w:rPr>
        <w:t>Новопашковского</w:t>
      </w:r>
      <w:proofErr w:type="spellEnd"/>
      <w:r w:rsidRPr="00881882">
        <w:rPr>
          <w:sz w:val="28"/>
          <w:szCs w:val="28"/>
        </w:rPr>
        <w:t xml:space="preserve"> сельского поселения </w:t>
      </w:r>
    </w:p>
    <w:p w:rsidR="004F2817" w:rsidRPr="00881882" w:rsidRDefault="004F2817" w:rsidP="004F281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Крыловского района</w:t>
      </w:r>
    </w:p>
    <w:p w:rsidR="004F2817" w:rsidRPr="00881882" w:rsidRDefault="004F2817" w:rsidP="004F2817">
      <w:pPr>
        <w:pStyle w:val="1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1. Общее положение</w:t>
      </w:r>
    </w:p>
    <w:p w:rsidR="004F2817" w:rsidRDefault="004F2817" w:rsidP="004F2817">
      <w:pPr>
        <w:pStyle w:val="western"/>
        <w:tabs>
          <w:tab w:val="left" w:pos="0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24.07.2007г. № 209-ФЗ «О развитии </w:t>
      </w:r>
      <w:bookmarkStart w:id="2" w:name="YANDEX_34"/>
      <w:bookmarkEnd w:id="2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YANDEX_35"/>
      <w:bookmarkEnd w:id="3"/>
      <w:r>
        <w:rPr>
          <w:rStyle w:val="highlight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YANDEX_36"/>
      <w:bookmarkEnd w:id="4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YANDEX_37"/>
      <w:bookmarkEnd w:id="5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в целях обеспечения благоприятных условий для развития </w:t>
      </w:r>
      <w:bookmarkStart w:id="6" w:name="YANDEX_38"/>
      <w:bookmarkEnd w:id="6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7" w:name="YANDEX_39"/>
      <w:bookmarkEnd w:id="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8" w:name="YANDEX_40"/>
      <w:bookmarkEnd w:id="8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9" w:name="YANDEX_41"/>
      <w:bookmarkEnd w:id="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района.</w:t>
      </w:r>
    </w:p>
    <w:p w:rsidR="004F2817" w:rsidRDefault="004F2817" w:rsidP="004F2817">
      <w:pPr>
        <w:pStyle w:val="western"/>
        <w:tabs>
          <w:tab w:val="left" w:pos="0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bookmarkStart w:id="10" w:name="YANDEX_42"/>
      <w:bookmarkEnd w:id="1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11" w:name="YANDEX_43"/>
      <w:bookmarkEnd w:id="1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12" w:name="YANDEX_44"/>
      <w:bookmarkEnd w:id="1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13" w:name="YANDEX_45"/>
      <w:bookmarkEnd w:id="1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14" w:name="YANDEX_46"/>
      <w:bookmarkEnd w:id="14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доход».</w:t>
      </w:r>
    </w:p>
    <w:p w:rsidR="004F2817" w:rsidRDefault="004F2817" w:rsidP="004F2817">
      <w:pPr>
        <w:pStyle w:val="western"/>
        <w:spacing w:before="0" w:after="0"/>
        <w:ind w:firstLine="547"/>
        <w:rPr>
          <w:rFonts w:ascii="Times New Roman" w:hAnsi="Times New Roman" w:cs="Times New Roman"/>
          <w:sz w:val="28"/>
          <w:szCs w:val="28"/>
        </w:rPr>
      </w:pPr>
    </w:p>
    <w:p w:rsidR="004F2817" w:rsidRPr="00780D12" w:rsidRDefault="004F2817" w:rsidP="004F2817">
      <w:pPr>
        <w:pStyle w:val="western"/>
        <w:spacing w:before="0"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Условия </w:t>
      </w:r>
      <w:bookmarkStart w:id="15" w:name="YANDEX_77"/>
      <w:bookmarkEnd w:id="15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порядок </w:t>
      </w:r>
      <w:bookmarkStart w:id="16" w:name="YANDEX_78"/>
      <w:bookmarkEnd w:id="16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оказания </w:t>
      </w:r>
      <w:bookmarkStart w:id="17" w:name="YANDEX_79"/>
      <w:bookmarkEnd w:id="17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поддержки </w:t>
      </w:r>
      <w:bookmarkStart w:id="18" w:name="YANDEX_80"/>
      <w:bookmarkEnd w:id="18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субъектам</w:t>
      </w:r>
      <w:bookmarkStart w:id="19" w:name="YANDEX_81"/>
      <w:bookmarkEnd w:id="19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малого</w:t>
      </w:r>
      <w:bookmarkStart w:id="20" w:name="YANDEX_82"/>
      <w:bookmarkEnd w:id="20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и </w:t>
      </w:r>
      <w:bookmarkStart w:id="21" w:name="YANDEX_83"/>
      <w:bookmarkEnd w:id="21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среднего</w:t>
      </w:r>
      <w:bookmarkStart w:id="22" w:name="YANDEX_84"/>
      <w:bookmarkEnd w:id="22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и организациям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Pr="008373B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бразующим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инфраструктуру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на территории </w:t>
      </w:r>
      <w:proofErr w:type="spellStart"/>
      <w:r w:rsidRPr="00780D12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780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D1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ельского поселения Крыловского </w:t>
      </w:r>
      <w:r w:rsidRPr="00780D12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4F2817" w:rsidRDefault="004F2817" w:rsidP="004F2817">
      <w:pPr>
        <w:pStyle w:val="western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F2817" w:rsidRDefault="004F2817" w:rsidP="004F2817">
      <w:pPr>
        <w:pStyle w:val="western"/>
        <w:tabs>
          <w:tab w:val="left" w:pos="1134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 территории</w:t>
      </w:r>
      <w:bookmarkStart w:id="23" w:name="YANDEX_85"/>
      <w:bookmarkEnd w:id="23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поддержка</w:t>
      </w:r>
      <w:bookmarkStart w:id="24" w:name="YANDEX_86"/>
      <w:bookmarkEnd w:id="2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</w:t>
      </w:r>
      <w:bookmarkStart w:id="25" w:name="YANDEX_87"/>
      <w:bookmarkEnd w:id="25"/>
      <w:r>
        <w:rPr>
          <w:rStyle w:val="highlight"/>
          <w:rFonts w:ascii="Times New Roman" w:hAnsi="Times New Roman" w:cs="Times New Roman"/>
          <w:sz w:val="28"/>
          <w:szCs w:val="28"/>
        </w:rPr>
        <w:t>ам малого</w:t>
      </w:r>
      <w:bookmarkStart w:id="26" w:name="YANDEX_88"/>
      <w:bookmarkEnd w:id="2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</w:t>
      </w:r>
      <w:bookmarkStart w:id="27" w:name="YANDEX_89"/>
      <w:bookmarkEnd w:id="2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среднего</w:t>
      </w:r>
      <w:bookmarkStart w:id="28" w:name="YANDEX_90"/>
      <w:bookmarkEnd w:id="2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 «Налог на профессиональный доход»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в следующих формах: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консультационная;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имущественная;</w:t>
      </w:r>
    </w:p>
    <w:p w:rsidR="004F2817" w:rsidRDefault="004F2817" w:rsidP="004F2817">
      <w:pPr>
        <w:pStyle w:val="western"/>
        <w:spacing w:before="0" w:after="0"/>
        <w:ind w:firstLine="0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bookmarkStart w:id="29" w:name="YANDEX_91"/>
      <w:bookmarkEnd w:id="2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- поддержка </w:t>
      </w:r>
      <w:r>
        <w:rPr>
          <w:rFonts w:ascii="Times New Roman" w:hAnsi="Times New Roman" w:cs="Times New Roman"/>
          <w:sz w:val="28"/>
          <w:szCs w:val="28"/>
        </w:rPr>
        <w:t xml:space="preserve">в области подготовки, переподготовки </w:t>
      </w:r>
      <w:bookmarkStart w:id="30" w:name="YANDEX_92"/>
      <w:bookmarkEnd w:id="30"/>
      <w:r>
        <w:rPr>
          <w:rStyle w:val="highlight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работников </w:t>
      </w:r>
      <w:bookmarkStart w:id="31" w:name="YANDEX_93"/>
      <w:bookmarkEnd w:id="3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субъектов </w:t>
      </w:r>
      <w:bookmarkStart w:id="32" w:name="YANDEX_94"/>
      <w:bookmarkEnd w:id="3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33" w:name="YANDEX_95"/>
      <w:bookmarkEnd w:id="3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34" w:name="YANDEX_96"/>
      <w:bookmarkEnd w:id="3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35" w:name="YANDEX_97"/>
      <w:bookmarkEnd w:id="35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предпринимательства,</w:t>
      </w:r>
      <w:r w:rsidRPr="00EF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физических лиц,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4F2817" w:rsidRDefault="004F2817" w:rsidP="004F2817">
      <w:pPr>
        <w:pStyle w:val="western"/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Основными принципами </w:t>
      </w:r>
      <w:bookmarkStart w:id="36" w:name="YANDEX_119"/>
      <w:bookmarkEnd w:id="36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оддержки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заявительный </w:t>
      </w:r>
      <w:bookmarkStart w:id="37" w:name="YANDEX_120"/>
      <w:bookmarkEnd w:id="3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порядок </w:t>
      </w:r>
      <w:bookmarkStart w:id="38" w:name="YANDEX_121"/>
      <w:bookmarkEnd w:id="3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обращения </w:t>
      </w:r>
      <w:bookmarkStart w:id="39" w:name="YANDEX_122"/>
      <w:bookmarkEnd w:id="39"/>
      <w:r>
        <w:rPr>
          <w:rStyle w:val="highlight"/>
          <w:rFonts w:ascii="Times New Roman" w:hAnsi="Times New Roman" w:cs="Times New Roman"/>
          <w:sz w:val="28"/>
          <w:szCs w:val="28"/>
        </w:rPr>
        <w:t>субъектов</w:t>
      </w:r>
      <w:bookmarkStart w:id="40" w:name="YANDEX_123"/>
      <w:bookmarkEnd w:id="4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малого </w:t>
      </w:r>
      <w:bookmarkStart w:id="41" w:name="YANDEX_124"/>
      <w:bookmarkEnd w:id="4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42" w:name="YANDEX_125"/>
      <w:bookmarkEnd w:id="42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43" w:name="YANDEX_126"/>
      <w:bookmarkEnd w:id="4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физических лиц, применяющим специальный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налоговый режим «Налог на профессиональный доход»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bookmarkStart w:id="44" w:name="YANDEX_127"/>
      <w:bookmarkEnd w:id="44"/>
      <w:r>
        <w:rPr>
          <w:rStyle w:val="highlight"/>
          <w:rFonts w:ascii="Times New Roman" w:hAnsi="Times New Roman" w:cs="Times New Roman"/>
          <w:sz w:val="28"/>
          <w:szCs w:val="28"/>
        </w:rPr>
        <w:t>за</w:t>
      </w:r>
      <w:bookmarkStart w:id="45" w:name="YANDEX_128"/>
      <w:bookmarkEnd w:id="4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оказанием</w:t>
      </w:r>
      <w:bookmarkStart w:id="46" w:name="YANDEX_129"/>
      <w:bookmarkEnd w:id="4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-доступность инфраструктуры </w:t>
      </w:r>
      <w:bookmarkStart w:id="47" w:name="YANDEX_130"/>
      <w:bookmarkEnd w:id="47"/>
      <w:r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bookmarkStart w:id="48" w:name="YANDEX_131"/>
      <w:bookmarkEnd w:id="4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субъектов </w:t>
      </w:r>
      <w:bookmarkStart w:id="49" w:name="YANDEX_132"/>
      <w:bookmarkEnd w:id="49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50" w:name="YANDEX_133"/>
      <w:bookmarkEnd w:id="5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51" w:name="YANDEX_134"/>
      <w:bookmarkEnd w:id="51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52" w:name="YANDEX_135"/>
      <w:bookmarkEnd w:id="5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817" w:rsidRDefault="004F2817" w:rsidP="004F2817">
      <w:pPr>
        <w:pStyle w:val="western"/>
        <w:spacing w:before="0" w:after="0"/>
        <w:ind w:firstLine="0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равный доступ</w:t>
      </w:r>
      <w:bookmarkStart w:id="53" w:name="YANDEX_136"/>
      <w:bookmarkEnd w:id="5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субъектов </w:t>
      </w:r>
      <w:bookmarkStart w:id="54" w:name="YANDEX_137"/>
      <w:bookmarkEnd w:id="5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55" w:name="YANDEX_138"/>
      <w:bookmarkEnd w:id="5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56" w:name="YANDEX_139"/>
      <w:bookmarkEnd w:id="5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57" w:name="YANDEX_140"/>
      <w:bookmarkEnd w:id="57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предпринимательства,</w:t>
      </w:r>
      <w:r w:rsidRPr="00EF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мероприятиям действующей программы;</w:t>
      </w:r>
      <w:bookmarkStart w:id="58" w:name="YANDEX_141"/>
      <w:bookmarkEnd w:id="58"/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-оказание </w:t>
      </w:r>
      <w:bookmarkStart w:id="59" w:name="YANDEX_142"/>
      <w:bookmarkEnd w:id="5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cs="Times New Roman"/>
          <w:sz w:val="28"/>
          <w:szCs w:val="28"/>
        </w:rPr>
        <w:t>с соблюдением требований действующего законодательства;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процедур</w:t>
      </w:r>
      <w:bookmarkStart w:id="60" w:name="YANDEX_143"/>
      <w:bookmarkEnd w:id="6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оказания</w:t>
      </w:r>
      <w:bookmarkStart w:id="61" w:name="YANDEX_144"/>
      <w:bookmarkEnd w:id="6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817" w:rsidRDefault="004F2817" w:rsidP="004F2817">
      <w:pPr>
        <w:pStyle w:val="western"/>
        <w:spacing w:before="0" w:after="0"/>
        <w:ind w:firstLine="851"/>
        <w:rPr>
          <w:rStyle w:val="highlight"/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обращении субъектов малого и среднего предпринимательства, а также физических лиц, применяющим специальный налоговый режим «Налог на профессиональный доход» за оказанием поддержки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обращение рассматривается в соответствии с </w:t>
      </w:r>
      <w:bookmarkStart w:id="62" w:name="YANDEX_152"/>
      <w:bookmarkEnd w:id="62"/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Порядком рассмотрения обращений субъектов малого и среднего предпринимательства в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.</w:t>
      </w:r>
      <w:proofErr w:type="gramEnd"/>
    </w:p>
    <w:p w:rsidR="004F2817" w:rsidRPr="00CB4C62" w:rsidRDefault="004F2817" w:rsidP="004F2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>2.3. Субъектам</w:t>
      </w:r>
      <w:bookmarkStart w:id="63" w:name="YANDEX_153"/>
      <w:bookmarkEnd w:id="63"/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 xml:space="preserve">и малого и среднего </w:t>
      </w:r>
      <w:bookmarkStart w:id="64" w:name="YANDEX_154"/>
      <w:bookmarkEnd w:id="64"/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>предпринимательства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03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физическими лицами, применяющим специальный налоговый режим «Налог на профессиональный доход» 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 xml:space="preserve">претендующим на получение </w:t>
      </w:r>
      <w:bookmarkStart w:id="65" w:name="YANDEX_155"/>
      <w:bookmarkEnd w:id="65"/>
      <w:r w:rsidRPr="00CB4C6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>оддержки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>, должны быть предоставлены следующие документы:</w:t>
      </w:r>
    </w:p>
    <w:p w:rsidR="004F2817" w:rsidRPr="00CB4C62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заявление на получение поддержки;</w:t>
      </w:r>
    </w:p>
    <w:p w:rsidR="004F2817" w:rsidRPr="00CB4C62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копии регистрационных, учредительных документов со всеми действующими изменениями и дополнениями;</w:t>
      </w:r>
    </w:p>
    <w:p w:rsidR="004F2817" w:rsidRPr="00CB4C62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копии лицензии на заявленную деятельность;</w:t>
      </w:r>
    </w:p>
    <w:p w:rsidR="004F2817" w:rsidRPr="00CB4C62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документ, подтверждающий правоспособность представителя заявителя заключать договор от имени юридического лица;</w:t>
      </w:r>
    </w:p>
    <w:p w:rsidR="004F2817" w:rsidRPr="00CB4C62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обоснование формы и размер необходимой поддержки с указанием целей использования и расходования испрашиваемых ресурсов.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4C62">
        <w:rPr>
          <w:rFonts w:ascii="Times New Roman" w:hAnsi="Times New Roman" w:cs="Times New Roman"/>
          <w:sz w:val="28"/>
          <w:szCs w:val="28"/>
        </w:rPr>
        <w:t>2.4. Документы, подтверждающие их соответствие условиям, которые установлены статьей 4 Федерального закона от 24.07.2007 № 209-ФЗ:</w:t>
      </w:r>
    </w:p>
    <w:p w:rsidR="004F2817" w:rsidRPr="00CB4C62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7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4C62">
        <w:rPr>
          <w:rFonts w:ascii="Times New Roman" w:hAnsi="Times New Roman" w:cs="Times New Roman"/>
          <w:sz w:val="28"/>
          <w:szCs w:val="28"/>
        </w:rPr>
        <w:t>бухгалтерский баланс за предшествующий отчетный период.</w:t>
      </w:r>
    </w:p>
    <w:p w:rsidR="004F2817" w:rsidRPr="00CB4C62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iCs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Заявления и докуме</w:t>
      </w:r>
      <w:r>
        <w:rPr>
          <w:rFonts w:ascii="Times New Roman" w:hAnsi="Times New Roman" w:cs="Times New Roman"/>
          <w:sz w:val="28"/>
          <w:szCs w:val="28"/>
        </w:rPr>
        <w:t xml:space="preserve">нты принимаются каждый вторник </w:t>
      </w:r>
      <w:r w:rsidRPr="00CB4C62">
        <w:rPr>
          <w:rFonts w:ascii="Times New Roman" w:hAnsi="Times New Roman" w:cs="Times New Roman"/>
          <w:sz w:val="28"/>
          <w:szCs w:val="28"/>
        </w:rPr>
        <w:t>и четверг с 8до 12 часов специалистом отдела по общим вопросам администрации поселения.</w:t>
      </w:r>
    </w:p>
    <w:p w:rsidR="004F2817" w:rsidRDefault="004F2817" w:rsidP="004F2817">
      <w:pPr>
        <w:pStyle w:val="western"/>
        <w:spacing w:before="0" w:after="0"/>
        <w:ind w:firstLine="851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2.5. Сроки рассмотрения обращений субъектов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устанавливаются в соответствии с порядком рассмотрения обращений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субъектов малого и среднего предпринимательства в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kern w:val="1"/>
          <w:sz w:val="28"/>
          <w:szCs w:val="28"/>
        </w:rPr>
        <w:t>приложению № 2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к настоящему положению.</w:t>
      </w:r>
    </w:p>
    <w:p w:rsidR="004F2817" w:rsidRDefault="004F2817" w:rsidP="004F2817">
      <w:pPr>
        <w:pStyle w:val="western"/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2.6. Поддержка </w:t>
      </w:r>
      <w:r>
        <w:rPr>
          <w:rFonts w:ascii="Times New Roman" w:hAnsi="Times New Roman" w:cs="Times New Roman"/>
          <w:sz w:val="28"/>
          <w:szCs w:val="28"/>
        </w:rPr>
        <w:t xml:space="preserve">не может оказываться в отношении </w:t>
      </w:r>
      <w:bookmarkStart w:id="66" w:name="YANDEX_170"/>
      <w:bookmarkEnd w:id="6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субъектов </w:t>
      </w:r>
      <w:bookmarkStart w:id="67" w:name="YANDEX_171"/>
      <w:bookmarkEnd w:id="67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68" w:name="YANDEX_172"/>
      <w:bookmarkEnd w:id="6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69" w:name="YANDEX_173"/>
      <w:bookmarkEnd w:id="69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70" w:name="YANDEX_174"/>
      <w:bookmarkEnd w:id="7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предпринимательства,</w:t>
      </w:r>
      <w:r w:rsidRPr="0070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доход»: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бумаг;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являющихся участниками соглашений о разделе продукции;</w:t>
      </w:r>
    </w:p>
    <w:p w:rsidR="004F2817" w:rsidRDefault="004F2817" w:rsidP="004F2817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4F2817" w:rsidRPr="00881882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80D12">
        <w:lastRenderedPageBreak/>
        <w:t xml:space="preserve">- </w:t>
      </w:r>
      <w:r w:rsidRPr="00881882">
        <w:rPr>
          <w:rFonts w:ascii="Times New Roman" w:hAnsi="Times New Roman" w:cs="Times New Roman"/>
          <w:sz w:val="28"/>
          <w:szCs w:val="28"/>
        </w:rPr>
        <w:t>являющихся в</w:t>
      </w:r>
      <w:bookmarkStart w:id="71" w:name="YANDEX_175"/>
      <w:bookmarkEnd w:id="7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порядке</w:t>
      </w:r>
      <w:r w:rsidRPr="00881882">
        <w:rPr>
          <w:rFonts w:ascii="Times New Roman" w:hAnsi="Times New Roman" w:cs="Times New Roman"/>
          <w:sz w:val="28"/>
          <w:szCs w:val="28"/>
        </w:rPr>
        <w:t xml:space="preserve">, установленном законодательством Российской Федерации о валютном регулировании </w:t>
      </w:r>
      <w:bookmarkStart w:id="72" w:name="YANDEX_176"/>
      <w:bookmarkEnd w:id="7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881882">
        <w:rPr>
          <w:rFonts w:ascii="Times New Roman" w:hAnsi="Times New Roman" w:cs="Times New Roman"/>
          <w:sz w:val="28"/>
          <w:szCs w:val="28"/>
        </w:rPr>
        <w:t xml:space="preserve"> валютном контроле, нерезидентами Российской Федерации, за исключением случаев предусмотренных международными договорами Российской Федерации.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2.7. В</w:t>
      </w:r>
      <w:bookmarkStart w:id="73" w:name="YANDEX_177"/>
      <w:bookmarkEnd w:id="7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оказании </w:t>
      </w:r>
      <w:bookmarkStart w:id="74" w:name="YANDEX_178"/>
      <w:bookmarkEnd w:id="7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 w:rsidRPr="00881882">
        <w:rPr>
          <w:rFonts w:ascii="Times New Roman" w:hAnsi="Times New Roman" w:cs="Times New Roman"/>
          <w:sz w:val="28"/>
          <w:szCs w:val="28"/>
        </w:rPr>
        <w:t>должно быть отказано в случае, если: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не представлены необходимые документы или представлены недостоверные сведения </w:t>
      </w:r>
      <w:bookmarkStart w:id="75" w:name="YANDEX_179"/>
      <w:bookmarkEnd w:id="75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>документы;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- имеются невыполненные обязательства перед бюджетом любого уровня;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ранее в отношении заявителя – </w:t>
      </w:r>
      <w:bookmarkStart w:id="76" w:name="YANDEX_182"/>
      <w:bookmarkEnd w:id="7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субъекта</w:t>
      </w:r>
      <w:bookmarkStart w:id="77" w:name="YANDEX_183"/>
      <w:bookmarkEnd w:id="7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</w:t>
      </w:r>
      <w:bookmarkStart w:id="78" w:name="YANDEX_184"/>
      <w:bookmarkEnd w:id="7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79" w:name="YANDEX_185"/>
      <w:bookmarkEnd w:id="7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80" w:name="YANDEX_186"/>
      <w:bookmarkEnd w:id="8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Pr="00881882">
        <w:rPr>
          <w:rFonts w:ascii="Times New Roman" w:hAnsi="Times New Roman" w:cs="Times New Roman"/>
          <w:sz w:val="28"/>
          <w:szCs w:val="28"/>
        </w:rPr>
        <w:t xml:space="preserve"> было принято решение об </w:t>
      </w:r>
      <w:bookmarkStart w:id="81" w:name="YANDEX_187"/>
      <w:bookmarkEnd w:id="8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оказании</w:t>
      </w:r>
      <w:r w:rsidRPr="00881882">
        <w:rPr>
          <w:rFonts w:ascii="Times New Roman" w:hAnsi="Times New Roman" w:cs="Times New Roman"/>
          <w:sz w:val="28"/>
          <w:szCs w:val="28"/>
        </w:rPr>
        <w:t xml:space="preserve"> аналогичной </w:t>
      </w:r>
      <w:bookmarkStart w:id="82" w:name="YANDEX_188"/>
      <w:bookmarkEnd w:id="8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bookmarkStart w:id="83" w:name="YANDEX_189"/>
      <w:bookmarkEnd w:id="8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 xml:space="preserve">сроки ее </w:t>
      </w:r>
      <w:bookmarkStart w:id="84" w:name="YANDEX_190"/>
      <w:bookmarkEnd w:id="8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оказания</w:t>
      </w:r>
      <w:r w:rsidRPr="00881882">
        <w:rPr>
          <w:rFonts w:ascii="Times New Roman" w:hAnsi="Times New Roman" w:cs="Times New Roman"/>
          <w:sz w:val="28"/>
          <w:szCs w:val="28"/>
        </w:rPr>
        <w:t xml:space="preserve"> не истекли;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- 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лиц);</w:t>
      </w:r>
    </w:p>
    <w:p w:rsidR="004F2817" w:rsidRPr="00881882" w:rsidRDefault="004F2817" w:rsidP="004F2817">
      <w:pPr>
        <w:pStyle w:val="a8"/>
        <w:ind w:firstLine="708"/>
        <w:jc w:val="both"/>
        <w:rPr>
          <w:rStyle w:val="highlight"/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с момента признания </w:t>
      </w:r>
      <w:bookmarkStart w:id="85" w:name="YANDEX_191"/>
      <w:bookmarkEnd w:id="85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субъекта </w:t>
      </w:r>
      <w:bookmarkStart w:id="86" w:name="YANDEX_192"/>
      <w:bookmarkEnd w:id="8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87" w:name="YANDEX_193"/>
      <w:bookmarkEnd w:id="8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88" w:name="YANDEX_194"/>
      <w:bookmarkEnd w:id="8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89" w:name="YANDEX_195"/>
      <w:bookmarkEnd w:id="8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 w:rsidRPr="00881882">
        <w:rPr>
          <w:rFonts w:ascii="Times New Roman" w:hAnsi="Times New Roman" w:cs="Times New Roman"/>
          <w:sz w:val="28"/>
          <w:szCs w:val="28"/>
        </w:rPr>
        <w:t xml:space="preserve"> допустившим нарушение </w:t>
      </w:r>
      <w:bookmarkStart w:id="90" w:name="YANDEX_196"/>
      <w:bookmarkEnd w:id="9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порядка </w:t>
      </w:r>
      <w:bookmarkStart w:id="91" w:name="YANDEX_197"/>
      <w:bookmarkEnd w:id="9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 xml:space="preserve">условий </w:t>
      </w:r>
      <w:bookmarkStart w:id="92" w:name="YANDEX_198"/>
      <w:bookmarkEnd w:id="9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оказания </w:t>
      </w:r>
      <w:bookmarkStart w:id="93" w:name="YANDEX_199"/>
      <w:bookmarkEnd w:id="9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r w:rsidRPr="00881882">
        <w:rPr>
          <w:rFonts w:ascii="Times New Roman" w:hAnsi="Times New Roman" w:cs="Times New Roman"/>
          <w:sz w:val="28"/>
          <w:szCs w:val="28"/>
        </w:rPr>
        <w:t>, в том числе не обеспечившим целевого использования средств</w:t>
      </w:r>
      <w:bookmarkStart w:id="94" w:name="YANDEX_200"/>
      <w:bookmarkEnd w:id="9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 w:rsidRPr="00881882">
        <w:rPr>
          <w:rFonts w:ascii="Times New Roman" w:hAnsi="Times New Roman" w:cs="Times New Roman"/>
          <w:sz w:val="28"/>
          <w:szCs w:val="28"/>
        </w:rPr>
        <w:t>, прошло менее чем три года.</w:t>
      </w:r>
      <w:bookmarkStart w:id="95" w:name="YANDEX_201"/>
      <w:bookmarkEnd w:id="95"/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Поддержка</w:t>
      </w:r>
      <w:bookmarkStart w:id="96" w:name="YANDEX_202"/>
      <w:bookmarkEnd w:id="9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субъектам</w:t>
      </w:r>
      <w:bookmarkStart w:id="97" w:name="YANDEX_203"/>
      <w:bookmarkEnd w:id="9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</w:t>
      </w:r>
      <w:bookmarkStart w:id="98" w:name="YANDEX_204"/>
      <w:bookmarkEnd w:id="9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99" w:name="YANDEX_205"/>
      <w:bookmarkEnd w:id="9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100" w:name="YANDEX_206"/>
      <w:bookmarkEnd w:id="10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Style w:val="highlight"/>
          <w:rFonts w:ascii="Times New Roman" w:hAnsi="Times New Roman" w:cs="Times New Roman"/>
          <w:sz w:val="28"/>
          <w:szCs w:val="28"/>
        </w:rPr>
        <w:t>,</w:t>
      </w:r>
      <w:r w:rsidRPr="0070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>осуществляется в рамках средств, предусмотренных на данные цели в бюджете</w:t>
      </w:r>
      <w:r w:rsidRPr="008818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1882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881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>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 Крыловского </w:t>
      </w:r>
      <w:r w:rsidRPr="00881882">
        <w:rPr>
          <w:rFonts w:ascii="Times New Roman" w:hAnsi="Times New Roman" w:cs="Times New Roman"/>
          <w:sz w:val="28"/>
          <w:szCs w:val="28"/>
        </w:rPr>
        <w:t>района на очередной финансовый год</w:t>
      </w:r>
      <w:bookmarkStart w:id="101" w:name="YANDEX_207"/>
      <w:bookmarkEnd w:id="101"/>
      <w:r w:rsidRPr="00881882">
        <w:rPr>
          <w:rFonts w:ascii="Times New Roman" w:hAnsi="Times New Roman" w:cs="Times New Roman"/>
          <w:sz w:val="28"/>
          <w:szCs w:val="28"/>
        </w:rPr>
        <w:t>.</w:t>
      </w:r>
    </w:p>
    <w:p w:rsidR="004F2817" w:rsidRPr="00881882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F2817" w:rsidRPr="00EA255D" w:rsidRDefault="004F2817" w:rsidP="004F281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3. Порядок </w:t>
      </w:r>
      <w:bookmarkStart w:id="102" w:name="YANDEX_209"/>
      <w:bookmarkEnd w:id="102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консультационной </w:t>
      </w:r>
      <w:bookmarkStart w:id="103" w:name="YANDEX_210"/>
      <w:bookmarkEnd w:id="103"/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информационной </w:t>
      </w:r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поддержки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04" w:name="YANDEX_211"/>
      <w:bookmarkEnd w:id="104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субъектам </w:t>
      </w:r>
      <w:bookmarkStart w:id="105" w:name="YANDEX_212"/>
      <w:bookmarkEnd w:id="105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малого </w:t>
      </w:r>
      <w:bookmarkStart w:id="106" w:name="YANDEX_213"/>
      <w:bookmarkEnd w:id="106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и </w:t>
      </w:r>
      <w:bookmarkStart w:id="107" w:name="YANDEX_214"/>
      <w:bookmarkEnd w:id="107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среднего </w:t>
      </w:r>
      <w:bookmarkStart w:id="108" w:name="YANDEX_215"/>
      <w:bookmarkEnd w:id="108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 организациям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образующим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инфраструктуру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малого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на территории </w:t>
      </w:r>
      <w:proofErr w:type="spellStart"/>
      <w:r w:rsidRPr="00EA255D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4F2817" w:rsidRPr="00881882" w:rsidRDefault="004F2817" w:rsidP="004F281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YANDEX_216"/>
      <w:bookmarkEnd w:id="109"/>
      <w:r w:rsidRPr="00881882">
        <w:rPr>
          <w:rFonts w:ascii="Times New Roman" w:hAnsi="Times New Roman" w:cs="Times New Roman"/>
          <w:sz w:val="28"/>
          <w:szCs w:val="28"/>
        </w:rPr>
        <w:t>3.1. Консультационная и информационная поддержка оказывается субъектам малого и среднего предпринимательства,</w:t>
      </w:r>
      <w:r w:rsidRPr="0070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 xml:space="preserve">признанным таковыми в соответствии с действующим законодательством и зарегистрированным </w:t>
      </w:r>
      <w:r w:rsidRPr="00881882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Pr="00881882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881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>сельского поселения Крыловского  района.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3.2. Консультационная поддержка оказывается в виде проведения консультаций:</w:t>
      </w:r>
    </w:p>
    <w:p w:rsidR="004F2817" w:rsidRPr="00881882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4F2817" w:rsidRPr="00881882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организации торговли и бытового обслуживания;</w:t>
      </w:r>
    </w:p>
    <w:p w:rsidR="004F2817" w:rsidRPr="00881882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предоставления в аренду муниципального имущества;</w:t>
      </w:r>
    </w:p>
    <w:p w:rsidR="004F2817" w:rsidRPr="00881882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предоставления в аренду земельных участков;</w:t>
      </w:r>
    </w:p>
    <w:p w:rsidR="004F2817" w:rsidRPr="00881882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881882">
        <w:rPr>
          <w:rFonts w:ascii="Times New Roman" w:hAnsi="Times New Roman" w:cs="Times New Roman"/>
          <w:sz w:val="28"/>
          <w:szCs w:val="28"/>
        </w:rPr>
        <w:t>Информационная поддержка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 же физическим лицам,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 xml:space="preserve">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</w:t>
      </w:r>
      <w:r w:rsidRPr="00881882">
        <w:rPr>
          <w:rFonts w:ascii="Times New Roman" w:hAnsi="Times New Roman" w:cs="Times New Roman"/>
          <w:sz w:val="28"/>
          <w:szCs w:val="28"/>
        </w:rPr>
        <w:lastRenderedPageBreak/>
        <w:t>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</w:t>
      </w:r>
      <w:proofErr w:type="gramEnd"/>
      <w:r w:rsidRPr="0088188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3.4. Формы и методы консультационной и информационной поддержки могут изменяться и дополняться.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4F2817" w:rsidRDefault="004F2817" w:rsidP="004F281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в устной форме – лицам, обратившимся посредством телефонной свя</w:t>
      </w:r>
      <w:r>
        <w:rPr>
          <w:rFonts w:ascii="Times New Roman" w:hAnsi="Times New Roman" w:cs="Times New Roman"/>
          <w:sz w:val="28"/>
          <w:szCs w:val="28"/>
        </w:rPr>
        <w:t>зи или лично;</w:t>
      </w:r>
    </w:p>
    <w:p w:rsidR="004F2817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по запросам;</w:t>
      </w:r>
    </w:p>
    <w:p w:rsidR="004F2817" w:rsidRPr="00881882" w:rsidRDefault="004F2817" w:rsidP="004F28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4F2817" w:rsidRPr="007A7CEF" w:rsidRDefault="004F2817" w:rsidP="004F2817">
      <w:pPr>
        <w:pStyle w:val="1"/>
        <w:jc w:val="center"/>
        <w:rPr>
          <w:sz w:val="28"/>
          <w:szCs w:val="28"/>
        </w:rPr>
      </w:pPr>
      <w:r w:rsidRPr="007A7CEF">
        <w:rPr>
          <w:rStyle w:val="highlight"/>
          <w:bCs w:val="0"/>
          <w:sz w:val="28"/>
          <w:szCs w:val="28"/>
        </w:rPr>
        <w:t>4.</w:t>
      </w:r>
      <w:r w:rsidRPr="007A7CEF">
        <w:rPr>
          <w:sz w:val="28"/>
          <w:szCs w:val="28"/>
        </w:rPr>
        <w:t xml:space="preserve">  </w:t>
      </w:r>
      <w:r w:rsidRPr="007A7CEF">
        <w:rPr>
          <w:bCs w:val="0"/>
          <w:sz w:val="28"/>
          <w:szCs w:val="28"/>
        </w:rPr>
        <w:t xml:space="preserve">Ведение реестра </w:t>
      </w:r>
      <w:bookmarkStart w:id="110" w:name="YANDEX_265"/>
      <w:bookmarkEnd w:id="110"/>
      <w:r w:rsidRPr="007A7CEF">
        <w:rPr>
          <w:rStyle w:val="highlight"/>
          <w:bCs w:val="0"/>
          <w:sz w:val="28"/>
          <w:szCs w:val="28"/>
        </w:rPr>
        <w:t xml:space="preserve">субъектов </w:t>
      </w:r>
      <w:bookmarkStart w:id="111" w:name="YANDEX_266"/>
      <w:bookmarkEnd w:id="111"/>
      <w:r w:rsidRPr="007A7CEF">
        <w:rPr>
          <w:rStyle w:val="highlight"/>
          <w:bCs w:val="0"/>
          <w:sz w:val="28"/>
          <w:szCs w:val="28"/>
        </w:rPr>
        <w:t xml:space="preserve">малого </w:t>
      </w:r>
      <w:bookmarkStart w:id="112" w:name="YANDEX_267"/>
      <w:bookmarkEnd w:id="112"/>
      <w:r w:rsidRPr="007A7CEF">
        <w:rPr>
          <w:rStyle w:val="highlight"/>
          <w:bCs w:val="0"/>
          <w:sz w:val="28"/>
          <w:szCs w:val="28"/>
        </w:rPr>
        <w:t xml:space="preserve">и </w:t>
      </w:r>
      <w:bookmarkStart w:id="113" w:name="YANDEX_268"/>
      <w:bookmarkEnd w:id="113"/>
      <w:r w:rsidRPr="007A7CEF">
        <w:rPr>
          <w:rStyle w:val="highlight"/>
          <w:bCs w:val="0"/>
          <w:sz w:val="28"/>
          <w:szCs w:val="28"/>
        </w:rPr>
        <w:t xml:space="preserve">среднего </w:t>
      </w:r>
      <w:bookmarkStart w:id="114" w:name="YANDEX_269"/>
      <w:bookmarkEnd w:id="114"/>
      <w:r w:rsidRPr="007A7CEF">
        <w:rPr>
          <w:rStyle w:val="highlight"/>
          <w:bCs w:val="0"/>
          <w:sz w:val="28"/>
          <w:szCs w:val="28"/>
        </w:rPr>
        <w:t>предпринимательства</w:t>
      </w:r>
      <w:r w:rsidRPr="007A7CEF">
        <w:rPr>
          <w:bCs w:val="0"/>
          <w:sz w:val="28"/>
          <w:szCs w:val="28"/>
        </w:rPr>
        <w:t xml:space="preserve"> и организаций</w:t>
      </w:r>
      <w:r w:rsidRPr="007A7CEF">
        <w:rPr>
          <w:sz w:val="28"/>
          <w:szCs w:val="28"/>
        </w:rPr>
        <w:t xml:space="preserve">, </w:t>
      </w:r>
      <w:r w:rsidRPr="007A7CEF">
        <w:rPr>
          <w:bCs w:val="0"/>
          <w:sz w:val="28"/>
          <w:szCs w:val="28"/>
        </w:rPr>
        <w:t>образующих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инфраструктуру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поддержки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субъектов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малого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и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среднего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 xml:space="preserve">предпринимательства – получателей </w:t>
      </w:r>
      <w:bookmarkStart w:id="115" w:name="YANDEX_270"/>
      <w:bookmarkEnd w:id="115"/>
      <w:r w:rsidRPr="007A7CEF">
        <w:rPr>
          <w:rStyle w:val="highlight"/>
          <w:bCs w:val="0"/>
          <w:sz w:val="28"/>
          <w:szCs w:val="28"/>
        </w:rPr>
        <w:t xml:space="preserve">поддержки </w:t>
      </w:r>
      <w:r w:rsidRPr="007A7CEF">
        <w:rPr>
          <w:bCs w:val="0"/>
          <w:sz w:val="28"/>
          <w:szCs w:val="28"/>
        </w:rPr>
        <w:t xml:space="preserve">на территории </w:t>
      </w:r>
      <w:proofErr w:type="spellStart"/>
      <w:r w:rsidRPr="007A7CEF">
        <w:rPr>
          <w:bCs w:val="0"/>
          <w:sz w:val="28"/>
          <w:szCs w:val="28"/>
        </w:rPr>
        <w:t>Новопашковского</w:t>
      </w:r>
      <w:proofErr w:type="spellEnd"/>
      <w:r w:rsidRPr="007A7CEF">
        <w:rPr>
          <w:bCs w:val="0"/>
          <w:sz w:val="28"/>
          <w:szCs w:val="28"/>
        </w:rPr>
        <w:t xml:space="preserve"> </w:t>
      </w:r>
      <w:r w:rsidRPr="007A7CEF">
        <w:rPr>
          <w:sz w:val="28"/>
          <w:szCs w:val="28"/>
        </w:rPr>
        <w:t xml:space="preserve"> сельского поселения Крыловского  района</w:t>
      </w:r>
    </w:p>
    <w:p w:rsidR="004F2817" w:rsidRPr="00881882" w:rsidRDefault="004F2817" w:rsidP="004F2817">
      <w:pPr>
        <w:pStyle w:val="1"/>
        <w:ind w:firstLine="851"/>
        <w:jc w:val="both"/>
        <w:rPr>
          <w:b w:val="0"/>
          <w:sz w:val="28"/>
          <w:szCs w:val="28"/>
        </w:rPr>
      </w:pPr>
      <w:r w:rsidRPr="00881882">
        <w:rPr>
          <w:b w:val="0"/>
          <w:sz w:val="28"/>
          <w:szCs w:val="28"/>
        </w:rPr>
        <w:t xml:space="preserve">4.1. </w:t>
      </w:r>
      <w:proofErr w:type="gramStart"/>
      <w:r w:rsidRPr="00881882">
        <w:rPr>
          <w:b w:val="0"/>
          <w:sz w:val="28"/>
          <w:szCs w:val="28"/>
        </w:rPr>
        <w:t xml:space="preserve">Администрация </w:t>
      </w:r>
      <w:proofErr w:type="spellStart"/>
      <w:r w:rsidRPr="00881882">
        <w:rPr>
          <w:b w:val="0"/>
          <w:bCs w:val="0"/>
          <w:sz w:val="28"/>
          <w:szCs w:val="28"/>
        </w:rPr>
        <w:t>Новопашковского</w:t>
      </w:r>
      <w:proofErr w:type="spellEnd"/>
      <w:r w:rsidRPr="00881882">
        <w:rPr>
          <w:b w:val="0"/>
          <w:bCs w:val="0"/>
          <w:sz w:val="28"/>
          <w:szCs w:val="28"/>
        </w:rPr>
        <w:t xml:space="preserve"> </w:t>
      </w:r>
      <w:r w:rsidRPr="00881882">
        <w:rPr>
          <w:b w:val="0"/>
          <w:sz w:val="28"/>
          <w:szCs w:val="28"/>
        </w:rPr>
        <w:t xml:space="preserve"> сельского поселения Крыловского  района, оказывающая </w:t>
      </w:r>
      <w:bookmarkStart w:id="116" w:name="YANDEX_271"/>
      <w:bookmarkEnd w:id="116"/>
      <w:r w:rsidRPr="00881882">
        <w:rPr>
          <w:rStyle w:val="highlight"/>
          <w:b w:val="0"/>
          <w:sz w:val="28"/>
          <w:szCs w:val="28"/>
        </w:rPr>
        <w:t>поддержку</w:t>
      </w:r>
      <w:r w:rsidRPr="00881882">
        <w:rPr>
          <w:b w:val="0"/>
          <w:sz w:val="28"/>
          <w:szCs w:val="28"/>
        </w:rPr>
        <w:t xml:space="preserve">, ведет реестр </w:t>
      </w:r>
      <w:bookmarkStart w:id="117" w:name="YANDEX_272"/>
      <w:bookmarkEnd w:id="117"/>
      <w:r w:rsidRPr="00881882">
        <w:rPr>
          <w:rStyle w:val="highlight"/>
          <w:b w:val="0"/>
          <w:sz w:val="28"/>
          <w:szCs w:val="28"/>
        </w:rPr>
        <w:t>субъектов</w:t>
      </w:r>
      <w:bookmarkStart w:id="118" w:name="YANDEX_273"/>
      <w:bookmarkEnd w:id="118"/>
      <w:r w:rsidRPr="00881882">
        <w:rPr>
          <w:rStyle w:val="highlight"/>
          <w:b w:val="0"/>
          <w:sz w:val="28"/>
          <w:szCs w:val="28"/>
        </w:rPr>
        <w:t xml:space="preserve"> малого </w:t>
      </w:r>
      <w:bookmarkStart w:id="119" w:name="YANDEX_274"/>
      <w:bookmarkEnd w:id="119"/>
      <w:r w:rsidRPr="00881882">
        <w:rPr>
          <w:rStyle w:val="highlight"/>
          <w:b w:val="0"/>
          <w:sz w:val="28"/>
          <w:szCs w:val="28"/>
        </w:rPr>
        <w:t xml:space="preserve">и </w:t>
      </w:r>
      <w:bookmarkStart w:id="120" w:name="YANDEX_275"/>
      <w:bookmarkEnd w:id="120"/>
      <w:r w:rsidRPr="00881882">
        <w:rPr>
          <w:rStyle w:val="highlight"/>
          <w:b w:val="0"/>
          <w:sz w:val="28"/>
          <w:szCs w:val="28"/>
        </w:rPr>
        <w:t>среднего</w:t>
      </w:r>
      <w:bookmarkStart w:id="121" w:name="YANDEX_276"/>
      <w:bookmarkEnd w:id="121"/>
      <w:r w:rsidRPr="00881882">
        <w:rPr>
          <w:rStyle w:val="highlight"/>
          <w:b w:val="0"/>
          <w:sz w:val="28"/>
          <w:szCs w:val="28"/>
        </w:rPr>
        <w:t xml:space="preserve"> предпринимательства</w:t>
      </w:r>
      <w:r>
        <w:rPr>
          <w:rStyle w:val="highlight"/>
          <w:b w:val="0"/>
          <w:sz w:val="28"/>
          <w:szCs w:val="28"/>
        </w:rPr>
        <w:t>,</w:t>
      </w:r>
      <w:r w:rsidRPr="00CF4B21">
        <w:rPr>
          <w:sz w:val="28"/>
          <w:szCs w:val="28"/>
        </w:rPr>
        <w:t xml:space="preserve"> </w:t>
      </w:r>
      <w:r w:rsidRPr="00CF4B21">
        <w:rPr>
          <w:b w:val="0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CF4B21">
        <w:rPr>
          <w:b w:val="0"/>
          <w:iCs/>
          <w:sz w:val="28"/>
          <w:szCs w:val="28"/>
        </w:rPr>
        <w:t xml:space="preserve"> </w:t>
      </w:r>
      <w:r w:rsidRPr="00CF4B21">
        <w:rPr>
          <w:b w:val="0"/>
          <w:bCs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 организациям</w:t>
      </w:r>
      <w:r w:rsidRPr="00881882">
        <w:rPr>
          <w:b w:val="0"/>
          <w:sz w:val="28"/>
          <w:szCs w:val="28"/>
        </w:rPr>
        <w:t xml:space="preserve">, </w:t>
      </w:r>
      <w:r w:rsidRPr="00881882">
        <w:rPr>
          <w:b w:val="0"/>
          <w:bCs w:val="0"/>
          <w:sz w:val="28"/>
          <w:szCs w:val="28"/>
        </w:rPr>
        <w:t>образующим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инфраструктуру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поддержки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субъектов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малого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среднего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предпринимательства</w:t>
      </w:r>
      <w:r w:rsidRPr="00881882">
        <w:rPr>
          <w:b w:val="0"/>
          <w:sz w:val="28"/>
          <w:szCs w:val="28"/>
        </w:rPr>
        <w:t xml:space="preserve"> – получателей </w:t>
      </w:r>
      <w:bookmarkStart w:id="122" w:name="YANDEX_277"/>
      <w:bookmarkEnd w:id="122"/>
      <w:r w:rsidRPr="00881882">
        <w:rPr>
          <w:rStyle w:val="highlight"/>
          <w:b w:val="0"/>
          <w:sz w:val="28"/>
          <w:szCs w:val="28"/>
        </w:rPr>
        <w:t xml:space="preserve">поддержки </w:t>
      </w:r>
      <w:r w:rsidRPr="00881882">
        <w:rPr>
          <w:b w:val="0"/>
          <w:sz w:val="28"/>
          <w:szCs w:val="28"/>
        </w:rPr>
        <w:t>на территории</w:t>
      </w:r>
      <w:r w:rsidRPr="00881882">
        <w:rPr>
          <w:b w:val="0"/>
          <w:bCs w:val="0"/>
          <w:sz w:val="28"/>
          <w:szCs w:val="28"/>
        </w:rPr>
        <w:t xml:space="preserve"> </w:t>
      </w:r>
      <w:proofErr w:type="spellStart"/>
      <w:r w:rsidRPr="00881882">
        <w:rPr>
          <w:b w:val="0"/>
          <w:bCs w:val="0"/>
          <w:sz w:val="28"/>
          <w:szCs w:val="28"/>
        </w:rPr>
        <w:t>Новопашковского</w:t>
      </w:r>
      <w:proofErr w:type="spellEnd"/>
      <w:r w:rsidRPr="00881882">
        <w:rPr>
          <w:b w:val="0"/>
          <w:bCs w:val="0"/>
          <w:sz w:val="28"/>
          <w:szCs w:val="28"/>
        </w:rPr>
        <w:t xml:space="preserve"> </w:t>
      </w:r>
      <w:r w:rsidRPr="00881882">
        <w:rPr>
          <w:b w:val="0"/>
          <w:sz w:val="28"/>
          <w:szCs w:val="28"/>
        </w:rPr>
        <w:t xml:space="preserve"> сельского поселения Крыловского  района по форме согласно приложению 1 к настоящему положению.</w:t>
      </w:r>
      <w:proofErr w:type="gramEnd"/>
    </w:p>
    <w:p w:rsidR="004F2817" w:rsidRPr="007A7CEF" w:rsidRDefault="004F2817" w:rsidP="004F2817">
      <w:pPr>
        <w:pStyle w:val="1"/>
        <w:ind w:firstLine="851"/>
        <w:jc w:val="both"/>
        <w:rPr>
          <w:b w:val="0"/>
          <w:sz w:val="28"/>
          <w:szCs w:val="28"/>
        </w:rPr>
      </w:pPr>
      <w:r w:rsidRPr="007A7CEF">
        <w:rPr>
          <w:b w:val="0"/>
          <w:sz w:val="28"/>
          <w:szCs w:val="28"/>
        </w:rPr>
        <w:t>4.2. Информация, содержащаяся в реестре</w:t>
      </w:r>
      <w:bookmarkStart w:id="123" w:name="YANDEX_280"/>
      <w:bookmarkEnd w:id="123"/>
      <w:r w:rsidRPr="007A7CEF">
        <w:rPr>
          <w:rStyle w:val="highlight"/>
          <w:b w:val="0"/>
          <w:sz w:val="28"/>
          <w:szCs w:val="28"/>
        </w:rPr>
        <w:t xml:space="preserve"> субъектов</w:t>
      </w:r>
      <w:bookmarkStart w:id="124" w:name="YANDEX_281"/>
      <w:bookmarkEnd w:id="124"/>
      <w:r w:rsidRPr="007A7CEF">
        <w:rPr>
          <w:rStyle w:val="highlight"/>
          <w:b w:val="0"/>
          <w:sz w:val="28"/>
          <w:szCs w:val="28"/>
        </w:rPr>
        <w:t xml:space="preserve"> малого </w:t>
      </w:r>
      <w:bookmarkStart w:id="125" w:name="YANDEX_282"/>
      <w:bookmarkEnd w:id="125"/>
      <w:r w:rsidRPr="007A7CEF">
        <w:rPr>
          <w:rStyle w:val="highlight"/>
          <w:b w:val="0"/>
          <w:sz w:val="28"/>
          <w:szCs w:val="28"/>
        </w:rPr>
        <w:t>и</w:t>
      </w:r>
      <w:bookmarkStart w:id="126" w:name="YANDEX_283"/>
      <w:bookmarkEnd w:id="126"/>
      <w:r w:rsidRPr="007A7CEF">
        <w:rPr>
          <w:rStyle w:val="highlight"/>
          <w:b w:val="0"/>
          <w:sz w:val="28"/>
          <w:szCs w:val="28"/>
        </w:rPr>
        <w:t xml:space="preserve"> среднего </w:t>
      </w:r>
      <w:bookmarkStart w:id="127" w:name="YANDEX_284"/>
      <w:bookmarkEnd w:id="127"/>
      <w:r w:rsidRPr="007A7CEF">
        <w:rPr>
          <w:rStyle w:val="highlight"/>
          <w:b w:val="0"/>
          <w:sz w:val="28"/>
          <w:szCs w:val="28"/>
        </w:rPr>
        <w:t xml:space="preserve">предпринимательства </w:t>
      </w:r>
      <w:r w:rsidRPr="007A7CEF">
        <w:rPr>
          <w:b w:val="0"/>
          <w:sz w:val="28"/>
          <w:szCs w:val="28"/>
        </w:rPr>
        <w:t xml:space="preserve">– получателей </w:t>
      </w:r>
      <w:bookmarkStart w:id="128" w:name="YANDEX_285"/>
      <w:bookmarkEnd w:id="128"/>
      <w:r w:rsidRPr="007A7CEF">
        <w:rPr>
          <w:rStyle w:val="highlight"/>
          <w:b w:val="0"/>
          <w:sz w:val="28"/>
          <w:szCs w:val="28"/>
        </w:rPr>
        <w:t xml:space="preserve">поддержки </w:t>
      </w:r>
      <w:r w:rsidRPr="007A7CEF">
        <w:rPr>
          <w:b w:val="0"/>
          <w:sz w:val="28"/>
          <w:szCs w:val="28"/>
        </w:rPr>
        <w:t xml:space="preserve">является открытой для ознакомления с ней физических </w:t>
      </w:r>
      <w:bookmarkStart w:id="129" w:name="YANDEX_286"/>
      <w:bookmarkEnd w:id="129"/>
      <w:r w:rsidRPr="007A7CEF">
        <w:rPr>
          <w:rStyle w:val="highlight"/>
          <w:b w:val="0"/>
          <w:sz w:val="28"/>
          <w:szCs w:val="28"/>
        </w:rPr>
        <w:t>и</w:t>
      </w:r>
      <w:bookmarkStart w:id="130" w:name="YANDEX_LAST"/>
      <w:bookmarkEnd w:id="130"/>
      <w:r w:rsidRPr="007A7CEF">
        <w:rPr>
          <w:b w:val="0"/>
          <w:sz w:val="28"/>
          <w:szCs w:val="28"/>
        </w:rPr>
        <w:t xml:space="preserve"> юридических лиц.</w:t>
      </w:r>
    </w:p>
    <w:p w:rsidR="004F2817" w:rsidRPr="00881882" w:rsidRDefault="004F2817" w:rsidP="004F2817">
      <w:pPr>
        <w:pStyle w:val="1"/>
        <w:ind w:left="432" w:hanging="432"/>
        <w:jc w:val="both"/>
        <w:rPr>
          <w:sz w:val="28"/>
          <w:szCs w:val="28"/>
        </w:rPr>
      </w:pPr>
    </w:p>
    <w:p w:rsidR="004F2817" w:rsidRPr="00881882" w:rsidRDefault="004F2817" w:rsidP="004F2817">
      <w:pPr>
        <w:rPr>
          <w:sz w:val="28"/>
          <w:szCs w:val="28"/>
        </w:rPr>
      </w:pPr>
    </w:p>
    <w:p w:rsidR="004F2817" w:rsidRPr="00A64A1A" w:rsidRDefault="004F2817" w:rsidP="004F2817">
      <w:pPr>
        <w:pStyle w:val="ConsPlusNormal"/>
        <w:widowControl/>
        <w:ind w:firstLine="0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финансового отдела                                                      Н.В. Овчаренко</w:t>
      </w:r>
    </w:p>
    <w:p w:rsidR="004F2817" w:rsidRPr="00A64A1A" w:rsidRDefault="004F2817" w:rsidP="00EB4D03">
      <w:pPr>
        <w:pStyle w:val="ConsPlusNormal"/>
        <w:widowControl/>
        <w:ind w:firstLine="0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</w:p>
    <w:p w:rsidR="006D5728" w:rsidRDefault="006D5728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6D5728" w:rsidRDefault="006D5728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6D5728" w:rsidRDefault="006D5728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6D5728" w:rsidRDefault="006D5728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4F2817" w:rsidRDefault="004F2817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4F2817" w:rsidRPr="004F2817" w:rsidRDefault="004F2817" w:rsidP="004F2817">
      <w:pPr>
        <w:rPr>
          <w:lang w:eastAsia="ar-SA"/>
        </w:rPr>
      </w:pPr>
    </w:p>
    <w:p w:rsidR="004F2817" w:rsidRDefault="004F2817" w:rsidP="004F2817">
      <w:pPr>
        <w:rPr>
          <w:lang w:eastAsia="ar-SA"/>
        </w:rPr>
      </w:pPr>
    </w:p>
    <w:p w:rsidR="006D5728" w:rsidRDefault="006D5728" w:rsidP="004F2817">
      <w:pPr>
        <w:rPr>
          <w:lang w:eastAsia="ar-SA"/>
        </w:rPr>
      </w:pPr>
    </w:p>
    <w:p w:rsidR="004F2817" w:rsidRDefault="004F2817" w:rsidP="004F2817">
      <w:pPr>
        <w:rPr>
          <w:lang w:eastAsia="ar-SA"/>
        </w:rPr>
      </w:pPr>
    </w:p>
    <w:p w:rsidR="004F2817" w:rsidRDefault="004F2817" w:rsidP="004F2817">
      <w:pPr>
        <w:rPr>
          <w:lang w:eastAsia="ar-SA"/>
        </w:rPr>
        <w:sectPr w:rsidR="004F2817" w:rsidSect="00FD1383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4F2817" w:rsidRPr="007A7CEF" w:rsidRDefault="004F2817" w:rsidP="004F281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F2817" w:rsidRPr="007A7CEF" w:rsidRDefault="004F2817" w:rsidP="004F2817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7A7CEF">
        <w:rPr>
          <w:rFonts w:ascii="Times New Roman" w:hAnsi="Times New Roman" w:cs="Times New Roman"/>
          <w:sz w:val="24"/>
          <w:szCs w:val="24"/>
        </w:rPr>
        <w:t xml:space="preserve">о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порядке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</w:p>
    <w:p w:rsidR="004F2817" w:rsidRPr="007A7CEF" w:rsidRDefault="004F2817" w:rsidP="004F2817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поддержки субъектам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и</w:t>
      </w:r>
    </w:p>
    <w:p w:rsidR="004F2817" w:rsidRPr="007A7CEF" w:rsidRDefault="004F2817" w:rsidP="004F281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A7CEF"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proofErr w:type="gramStart"/>
      <w:r w:rsidRPr="007A7CE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F2817" w:rsidRPr="007A7CEF" w:rsidRDefault="004F2817" w:rsidP="004F2817">
      <w:pPr>
        <w:pStyle w:val="a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Pr="007A7CEF">
        <w:rPr>
          <w:rFonts w:ascii="Times New Roman" w:hAnsi="Times New Roman" w:cs="Times New Roman"/>
          <w:bCs/>
          <w:sz w:val="24"/>
          <w:szCs w:val="24"/>
        </w:rPr>
        <w:t>Новопашковского</w:t>
      </w:r>
      <w:proofErr w:type="spellEnd"/>
      <w:r w:rsidRPr="007A7C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A7CEF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4F2817" w:rsidRPr="007A7CEF" w:rsidRDefault="004F2817" w:rsidP="004F2817">
      <w:pPr>
        <w:pStyle w:val="a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 поселения Крыловского  района</w:t>
      </w:r>
    </w:p>
    <w:p w:rsidR="004F2817" w:rsidRDefault="004F2817" w:rsidP="004F2817">
      <w:pPr>
        <w:pStyle w:val="a8"/>
        <w:jc w:val="right"/>
        <w:rPr>
          <w:rFonts w:ascii="Times New Roman" w:hAnsi="Times New Roman" w:cs="Times New Roman"/>
          <w:bCs/>
        </w:rPr>
      </w:pPr>
      <w:bookmarkStart w:id="131" w:name="RANGE!A1"/>
    </w:p>
    <w:p w:rsidR="004F2817" w:rsidRPr="007A7CEF" w:rsidRDefault="004F2817" w:rsidP="004F2817">
      <w:pPr>
        <w:pStyle w:val="a8"/>
        <w:jc w:val="right"/>
        <w:rPr>
          <w:rFonts w:ascii="Times New Roman" w:hAnsi="Times New Roman" w:cs="Times New Roman"/>
          <w:bCs/>
        </w:rPr>
      </w:pPr>
    </w:p>
    <w:p w:rsidR="004F2817" w:rsidRDefault="004F2817" w:rsidP="004F281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sz w:val="28"/>
          <w:szCs w:val="28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 - получателей муниципальной поддержки</w:t>
      </w:r>
      <w:bookmarkEnd w:id="131"/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proofErr w:type="spellStart"/>
      <w:r w:rsidRPr="00250A4D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4F2817" w:rsidRPr="00250A4D" w:rsidRDefault="004F2817" w:rsidP="004F281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2412"/>
        <w:gridCol w:w="1560"/>
        <w:gridCol w:w="1275"/>
        <w:gridCol w:w="993"/>
        <w:gridCol w:w="1134"/>
        <w:gridCol w:w="1984"/>
        <w:gridCol w:w="1735"/>
        <w:gridCol w:w="17"/>
        <w:gridCol w:w="994"/>
        <w:gridCol w:w="1670"/>
      </w:tblGrid>
      <w:tr w:rsidR="004F2817" w:rsidTr="00C80A5C">
        <w:trPr>
          <w:trHeight w:val="555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 / ФИО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Тип субъекта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Категория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ОГРН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Город</w:t>
            </w:r>
          </w:p>
        </w:tc>
      </w:tr>
      <w:tr w:rsidR="004F2817" w:rsidTr="00C80A5C">
        <w:trPr>
          <w:trHeight w:val="16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Основной вид </w:t>
            </w:r>
          </w:p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деятельности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Регион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Район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2817" w:rsidTr="00C80A5C">
        <w:trPr>
          <w:trHeight w:val="141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2817" w:rsidRDefault="004F2817" w:rsidP="00C80A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F2817" w:rsidTr="00C80A5C">
        <w:trPr>
          <w:trHeight w:val="2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2817" w:rsidRDefault="004F2817" w:rsidP="00C80A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F2817" w:rsidTr="00C80A5C">
        <w:trPr>
          <w:trHeight w:val="2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2817" w:rsidRDefault="004F2817" w:rsidP="00C80A5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F2817" w:rsidRDefault="004F2817" w:rsidP="00C80A5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F2817" w:rsidRDefault="004F2817" w:rsidP="004F28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F2817" w:rsidRDefault="004F2817" w:rsidP="004F28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F2817" w:rsidRPr="00292948" w:rsidRDefault="004F2817" w:rsidP="004F2817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4F2817" w:rsidRPr="00292948" w:rsidSect="004F2817">
          <w:pgSz w:w="16838" w:h="11906" w:orient="landscape"/>
          <w:pgMar w:top="993" w:right="850" w:bottom="1134" w:left="1701" w:header="720" w:footer="720" w:gutter="0"/>
          <w:cols w:space="720"/>
          <w:docGrid w:linePitch="600" w:charSpace="36864"/>
        </w:sectPr>
      </w:pPr>
      <w:r>
        <w:rPr>
          <w:rFonts w:ascii="Times New Roman" w:hAnsi="Times New Roman"/>
          <w:sz w:val="28"/>
          <w:szCs w:val="28"/>
        </w:rPr>
        <w:t xml:space="preserve">Эксперт финансового отдела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Н.В. Овчаренко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DE051C" w:rsidRPr="00802C49" w:rsidRDefault="00DE051C" w:rsidP="00DE051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E051C" w:rsidRPr="00802C49" w:rsidRDefault="00DE051C" w:rsidP="00DE051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E051C" w:rsidRPr="00802C49" w:rsidRDefault="00DE051C" w:rsidP="00DE051C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 положению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802C49">
        <w:rPr>
          <w:rFonts w:ascii="Times New Roman" w:hAnsi="Times New Roman" w:cs="Times New Roman"/>
          <w:sz w:val="24"/>
          <w:szCs w:val="24"/>
        </w:rPr>
        <w:t xml:space="preserve"> о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порядке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</w:p>
    <w:p w:rsidR="00DE051C" w:rsidRPr="00802C49" w:rsidRDefault="00DE051C" w:rsidP="00DE051C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                                                         поддержки субъектам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и</w:t>
      </w:r>
    </w:p>
    <w:p w:rsidR="00DE051C" w:rsidRPr="00802C49" w:rsidRDefault="00DE051C" w:rsidP="00DE051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                                                         среднего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proofErr w:type="gramStart"/>
      <w:r w:rsidRPr="00802C4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E051C" w:rsidRPr="00802C49" w:rsidRDefault="00DE051C" w:rsidP="00DE051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территории </w:t>
      </w:r>
      <w:proofErr w:type="spellStart"/>
      <w:r w:rsidRPr="00802C49">
        <w:rPr>
          <w:rFonts w:ascii="Times New Roman" w:hAnsi="Times New Roman" w:cs="Times New Roman"/>
          <w:bCs/>
          <w:sz w:val="24"/>
          <w:szCs w:val="24"/>
        </w:rPr>
        <w:t>Новопашковского</w:t>
      </w:r>
      <w:proofErr w:type="spellEnd"/>
      <w:r w:rsidRPr="00802C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02C49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E051C" w:rsidRPr="00802C49" w:rsidRDefault="00DE051C" w:rsidP="00DE051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поселения Крыловского  района</w:t>
      </w:r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</w:t>
      </w:r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рассмотрения обращений субъектов малого и среднего предпринимательства в администрации </w:t>
      </w:r>
      <w:proofErr w:type="spellStart"/>
      <w:r w:rsidRPr="00250A4D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bookmarkStart w:id="132" w:name="sub_221"/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1. Общие положения</w:t>
      </w:r>
      <w:bookmarkEnd w:id="132"/>
    </w:p>
    <w:p w:rsidR="00DE051C" w:rsidRPr="00250A4D" w:rsidRDefault="00DE051C" w:rsidP="00DE051C">
      <w:pPr>
        <w:pStyle w:val="a8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133" w:name="sub_22001"/>
      <w:proofErr w:type="gramStart"/>
      <w:r w:rsidRPr="00250A4D">
        <w:rPr>
          <w:rFonts w:ascii="Times New Roman" w:hAnsi="Times New Roman" w:cs="Times New Roman"/>
          <w:sz w:val="28"/>
          <w:szCs w:val="28"/>
        </w:rPr>
        <w:t>Настоящий Порядок рассмотрения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6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CF4B2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F4B21">
        <w:rPr>
          <w:b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(далее – Порядок) в рамках информационной и консультационной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действий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(далее – администрация поселения</w:t>
      </w:r>
      <w:bookmarkEnd w:id="133"/>
      <w:r w:rsidRPr="00250A4D">
        <w:rPr>
          <w:rFonts w:ascii="Times New Roman" w:hAnsi="Times New Roman" w:cs="Times New Roman"/>
          <w:sz w:val="28"/>
          <w:szCs w:val="28"/>
        </w:rPr>
        <w:t>).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1.2.</w:t>
      </w:r>
      <w:bookmarkStart w:id="134" w:name="sub_22002"/>
      <w:r w:rsidRPr="00250A4D">
        <w:rPr>
          <w:rFonts w:ascii="Times New Roman" w:hAnsi="Times New Roman" w:cs="Times New Roman"/>
          <w:sz w:val="28"/>
          <w:szCs w:val="28"/>
        </w:rPr>
        <w:t xml:space="preserve"> Рассмотрение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A96162">
        <w:rPr>
          <w:rFonts w:ascii="Times New Roman" w:hAnsi="Times New Roman" w:cs="Times New Roman"/>
          <w:sz w:val="28"/>
          <w:szCs w:val="28"/>
        </w:rPr>
        <w:t xml:space="preserve">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с:</w:t>
      </w:r>
      <w:bookmarkEnd w:id="134"/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24.06.2007 года № 209-ФЗ «О развитии малого и среднего предпринимательства в Российской Федерации»;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Законом Краснодарского края от 04.04.2008 года № 1448-КЗ «О развитии малого и среднего предпринимательства в Краснодарском крае»;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- Уставом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1.3.</w:t>
      </w:r>
      <w:bookmarkStart w:id="135" w:name="sub_22003"/>
      <w:r w:rsidRPr="00250A4D">
        <w:rPr>
          <w:rFonts w:ascii="Times New Roman" w:hAnsi="Times New Roman" w:cs="Times New Roman"/>
          <w:sz w:val="28"/>
          <w:szCs w:val="28"/>
        </w:rPr>
        <w:t xml:space="preserve"> Рассмотрение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A96162">
        <w:rPr>
          <w:rFonts w:ascii="Times New Roman" w:hAnsi="Times New Roman" w:cs="Times New Roman"/>
          <w:sz w:val="28"/>
          <w:szCs w:val="28"/>
        </w:rPr>
        <w:t xml:space="preserve">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по поручению главы администрации поселения осуществляется должностными лицами в соответствии с их компетенцией.</w:t>
      </w:r>
      <w:bookmarkEnd w:id="135"/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1.4.</w:t>
      </w:r>
      <w:bookmarkStart w:id="136" w:name="sub_22004"/>
      <w:r w:rsidRPr="00250A4D">
        <w:rPr>
          <w:rFonts w:ascii="Times New Roman" w:hAnsi="Times New Roman" w:cs="Times New Roman"/>
          <w:sz w:val="28"/>
          <w:szCs w:val="28"/>
        </w:rPr>
        <w:t xml:space="preserve"> Учет, регистрация по рассмотрению обращений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а так</w:t>
      </w:r>
      <w:r w:rsidRPr="00A96162">
        <w:rPr>
          <w:rFonts w:ascii="Times New Roman" w:hAnsi="Times New Roman" w:cs="Times New Roman"/>
          <w:sz w:val="28"/>
          <w:szCs w:val="28"/>
        </w:rPr>
        <w:t xml:space="preserve">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Pr="00250A4D">
        <w:rPr>
          <w:rFonts w:ascii="Times New Roman" w:hAnsi="Times New Roman" w:cs="Times New Roman"/>
          <w:sz w:val="28"/>
          <w:szCs w:val="28"/>
        </w:rPr>
        <w:t>администрацию поселения.</w:t>
      </w:r>
      <w:bookmarkEnd w:id="136"/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37" w:name="sub_223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2. Сроки рассмотрения обращений субъектов малого и среднего предпринимательства</w:t>
      </w:r>
      <w:bookmarkStart w:id="138" w:name="sub_22006"/>
      <w:bookmarkEnd w:id="137"/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lastRenderedPageBreak/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138"/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В исключительных случаях глава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 сельского поселения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2.3.</w:t>
      </w:r>
      <w:bookmarkStart w:id="139" w:name="sub_22007"/>
      <w:r w:rsidRPr="00250A4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вправе устанавливать сокращенные сроки рассмотрения отдельных обращений.</w:t>
      </w:r>
      <w:bookmarkEnd w:id="139"/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0" w:name="sub_224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3. Требования к письменному обращению субъектов малого и среднего предпринимательства</w:t>
      </w:r>
      <w:bookmarkEnd w:id="140"/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41" w:name="sub_22008"/>
      <w:r w:rsidRPr="00250A4D">
        <w:rPr>
          <w:rFonts w:ascii="Times New Roman" w:hAnsi="Times New Roman" w:cs="Times New Roman"/>
          <w:sz w:val="28"/>
          <w:szCs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141"/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A96162">
        <w:rPr>
          <w:rFonts w:ascii="Times New Roman" w:hAnsi="Times New Roman" w:cs="Times New Roman"/>
          <w:sz w:val="28"/>
          <w:szCs w:val="28"/>
        </w:rPr>
        <w:t>же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A96162">
        <w:rPr>
          <w:rFonts w:ascii="Times New Roman" w:hAnsi="Times New Roman" w:cs="Times New Roman"/>
          <w:sz w:val="28"/>
          <w:szCs w:val="28"/>
        </w:rPr>
        <w:t>применяющи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прилага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0A4D">
        <w:rPr>
          <w:rFonts w:ascii="Times New Roman" w:hAnsi="Times New Roman" w:cs="Times New Roman"/>
          <w:sz w:val="28"/>
          <w:szCs w:val="28"/>
        </w:rPr>
        <w:t>т к пи</w:t>
      </w:r>
      <w:r>
        <w:rPr>
          <w:rFonts w:ascii="Times New Roman" w:hAnsi="Times New Roman" w:cs="Times New Roman"/>
          <w:sz w:val="28"/>
          <w:szCs w:val="28"/>
        </w:rPr>
        <w:t xml:space="preserve">сьменному обращению необходимые документы </w:t>
      </w:r>
      <w:r w:rsidRPr="00250A4D">
        <w:rPr>
          <w:rFonts w:ascii="Times New Roman" w:hAnsi="Times New Roman" w:cs="Times New Roman"/>
          <w:sz w:val="28"/>
          <w:szCs w:val="28"/>
        </w:rPr>
        <w:t xml:space="preserve">предусмотренные положением о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порядке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оказания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поддержки субъектам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250A4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Крыловского </w:t>
      </w:r>
      <w:r w:rsidRPr="00250A4D">
        <w:rPr>
          <w:rFonts w:ascii="Times New Roman" w:hAnsi="Times New Roman" w:cs="Times New Roman"/>
          <w:sz w:val="28"/>
          <w:szCs w:val="28"/>
        </w:rPr>
        <w:t>района.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3.2.</w:t>
      </w:r>
      <w:bookmarkStart w:id="142" w:name="sub_22009"/>
      <w:r w:rsidRPr="00250A4D">
        <w:rPr>
          <w:rFonts w:ascii="Times New Roman" w:hAnsi="Times New Roman" w:cs="Times New Roman"/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</w:t>
      </w:r>
      <w:r w:rsidRPr="00DE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</w:t>
      </w:r>
      <w:r w:rsidRPr="00A96162"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включая и те, которые не соответствуют требованиям, установленным законодательством для письменных обращений.</w:t>
      </w:r>
      <w:bookmarkEnd w:id="142"/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3" w:name="sub_225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4. Обеспечение условий для реализации прав субъектов малого и среднего предпринимательства при рассмотрении обращений</w:t>
      </w:r>
      <w:bookmarkEnd w:id="143"/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144" w:name="sub_22010"/>
      <w:r w:rsidRPr="00250A4D">
        <w:rPr>
          <w:rFonts w:ascii="Times New Roman" w:hAnsi="Times New Roman" w:cs="Times New Roman"/>
          <w:sz w:val="28"/>
          <w:szCs w:val="28"/>
        </w:rPr>
        <w:t xml:space="preserve">Субъекты малого и среднего 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</w:t>
      </w:r>
      <w:r w:rsidRPr="00A96162">
        <w:rPr>
          <w:rFonts w:ascii="Times New Roman" w:hAnsi="Times New Roman" w:cs="Times New Roman"/>
          <w:sz w:val="28"/>
          <w:szCs w:val="28"/>
        </w:rPr>
        <w:t>же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6162">
        <w:rPr>
          <w:rFonts w:ascii="Times New Roman" w:hAnsi="Times New Roman" w:cs="Times New Roman"/>
          <w:sz w:val="28"/>
          <w:szCs w:val="28"/>
        </w:rPr>
        <w:t>, применяющи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при рассмотрении обращения имеют право:</w:t>
      </w:r>
      <w:bookmarkEnd w:id="144"/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запрашивать информацию о дате и номере регистрации обращения;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представлять дополнительные документы и материалы по рассматриваемому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0A4D">
        <w:rPr>
          <w:rFonts w:ascii="Times New Roman" w:hAnsi="Times New Roman" w:cs="Times New Roman"/>
          <w:sz w:val="28"/>
          <w:szCs w:val="28"/>
        </w:rPr>
        <w:t>обращению либо обращаться с просьбой об их истребовании;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содержатся сведения, составляющие государственную или иную охраняемую федеральным законом тайну;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9" w:anchor="sub_227" w:history="1">
        <w:r w:rsidRPr="00250A4D">
          <w:rPr>
            <w:rStyle w:val="a3"/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250A4D">
        <w:rPr>
          <w:rFonts w:ascii="Times New Roman" w:hAnsi="Times New Roman" w:cs="Times New Roman"/>
          <w:sz w:val="28"/>
          <w:szCs w:val="28"/>
        </w:rPr>
        <w:t xml:space="preserve"> Порядка, получать уведомление о переадресации обращения в государственный орган, орган </w:t>
      </w:r>
      <w:r w:rsidRPr="00250A4D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или должностному лицу, в компетенцию которых входит разрешение поставленных в обращении вопросов;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обращения.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4.2. </w:t>
      </w:r>
      <w:bookmarkStart w:id="145" w:name="sub_22011"/>
      <w:r w:rsidRPr="00250A4D">
        <w:rPr>
          <w:rFonts w:ascii="Times New Roman" w:hAnsi="Times New Roman" w:cs="Times New Roman"/>
          <w:sz w:val="28"/>
          <w:szCs w:val="28"/>
        </w:rPr>
        <w:t xml:space="preserve">Глава </w:t>
      </w:r>
      <w:bookmarkEnd w:id="145"/>
      <w:r w:rsidRPr="00250A4D">
        <w:rPr>
          <w:rFonts w:ascii="Times New Roman" w:hAnsi="Times New Roman" w:cs="Times New Roman"/>
          <w:sz w:val="28"/>
          <w:szCs w:val="28"/>
        </w:rPr>
        <w:t>администрации поселения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663F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информируют представителей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 xml:space="preserve">а так 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 порядке реализации их права на обращение;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 xml:space="preserve">а так 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>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направляют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письменные ответы по существу поставленных в обращении вопросов, с подлинниками документов,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прилагавшихся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к обращению;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уведомляют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 xml:space="preserve">а так 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проверяют исполнение ранее принятых ими решений по обращениям.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146" w:name="sub_22012"/>
      <w:r w:rsidRPr="00250A4D">
        <w:rPr>
          <w:rFonts w:ascii="Times New Roman" w:hAnsi="Times New Roman" w:cs="Times New Roman"/>
          <w:sz w:val="28"/>
          <w:szCs w:val="28"/>
        </w:rPr>
        <w:t>При рассмотрении повторных обращений тщательно выясняются причины их поступления. В случае установления фактов неполного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рассмотрения ранее поставленных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вопросов принимаются меры к их всестороннему рассмотрению.</w:t>
      </w:r>
      <w:bookmarkEnd w:id="146"/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7" w:name="sub_226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5. Результат исполнения рассмотрения обращений субъектов малого и среднего предпринимательства</w:t>
      </w:r>
      <w:bookmarkEnd w:id="147"/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5.1. </w:t>
      </w:r>
      <w:bookmarkStart w:id="148" w:name="sub_22013"/>
      <w:r w:rsidRPr="00250A4D">
        <w:rPr>
          <w:rFonts w:ascii="Times New Roman" w:hAnsi="Times New Roman" w:cs="Times New Roman"/>
          <w:sz w:val="28"/>
          <w:szCs w:val="28"/>
        </w:rPr>
        <w:t>Конечным результатом исполнения рассмотрение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является:</w:t>
      </w:r>
      <w:bookmarkEnd w:id="148"/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A4D">
        <w:rPr>
          <w:rFonts w:ascii="Times New Roman" w:hAnsi="Times New Roman" w:cs="Times New Roman"/>
          <w:sz w:val="28"/>
          <w:szCs w:val="28"/>
        </w:rPr>
        <w:t>направление письменного обращения, содержащего вопросы, решение которых не входит в компетенцию администрации поселения,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5.2. </w:t>
      </w:r>
      <w:bookmarkStart w:id="149" w:name="sub_22014"/>
      <w:r w:rsidRPr="00250A4D">
        <w:rPr>
          <w:rFonts w:ascii="Times New Roman" w:hAnsi="Times New Roman" w:cs="Times New Roman"/>
          <w:sz w:val="28"/>
          <w:szCs w:val="28"/>
        </w:rPr>
        <w:t>Обращения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149"/>
    </w:p>
    <w:p w:rsidR="00DE051C" w:rsidRPr="00250A4D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E051C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0" w:name="sub_227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150"/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6.1.</w:t>
      </w:r>
      <w:bookmarkStart w:id="151" w:name="sub_22015"/>
      <w:r w:rsidRPr="00250A4D">
        <w:rPr>
          <w:rFonts w:ascii="Times New Roman" w:hAnsi="Times New Roman" w:cs="Times New Roman"/>
          <w:sz w:val="28"/>
          <w:szCs w:val="28"/>
        </w:rPr>
        <w:t xml:space="preserve"> Обращение заявителя не подлежит рассмотрению, если:</w:t>
      </w:r>
      <w:bookmarkEnd w:id="151"/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письменном обращении не указаны наименование организации, фамилия индивидуального предпринимателя или его представителя,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текст письменного обращения не поддается прочтению;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обращении обжалуется судебный акт;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от заявителя поступило заявление о прекращении рассмотрения обращения;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6.2. </w:t>
      </w:r>
      <w:bookmarkStart w:id="152" w:name="sub_22016"/>
      <w:r w:rsidRPr="00250A4D">
        <w:rPr>
          <w:rFonts w:ascii="Times New Roman" w:hAnsi="Times New Roman" w:cs="Times New Roman"/>
          <w:sz w:val="28"/>
          <w:szCs w:val="28"/>
        </w:rPr>
        <w:t xml:space="preserve">Обращение заявителя по решению главы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не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153" w:name="sub_22017"/>
      <w:bookmarkEnd w:id="152"/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lastRenderedPageBreak/>
        <w:t xml:space="preserve"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154" w:name="sub_22018"/>
      <w:bookmarkEnd w:id="153"/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bookmarkStart w:id="155" w:name="sub_228"/>
      <w:bookmarkEnd w:id="154"/>
    </w:p>
    <w:p w:rsidR="00DE051C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6" w:name="sub_229"/>
      <w:bookmarkEnd w:id="155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7. Оформление ответов на обращения субъектов малого и среднего предпринимательства</w:t>
      </w:r>
      <w:bookmarkStart w:id="157" w:name="sub_22021"/>
      <w:bookmarkEnd w:id="156"/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bookmarkEnd w:id="157"/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фактов о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158" w:name="sub_22022"/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7.2. После регистрации ответ отправляется заявителю самостоятельно должностными лицами рассматривающими обращение.</w:t>
      </w:r>
      <w:bookmarkEnd w:id="158"/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           7.3. Каждый  заявитель обратившийся за поддержкой , информируется  о решении, принятом  по обращению в течени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пяти дней со дня его принятия.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           7.4. 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соблюдением порядка  рассмотрения обращений  осуществляет отдел по общим вопросам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района.</w:t>
      </w:r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E051C" w:rsidRDefault="00DE051C" w:rsidP="00DE051C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9" w:name="sub_2210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8. Обжалования решений, действий (бездействия) в связи с рассмотрением обращений субъектов малого и среднего предпринимательства</w:t>
      </w:r>
      <w:bookmarkStart w:id="160" w:name="sub_22023"/>
      <w:bookmarkEnd w:id="159"/>
    </w:p>
    <w:p w:rsidR="00DE051C" w:rsidRPr="00250A4D" w:rsidRDefault="00DE051C" w:rsidP="00DE05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E051C" w:rsidRPr="00250A4D" w:rsidRDefault="00DE051C" w:rsidP="00DE051C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0559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6162">
        <w:rPr>
          <w:rFonts w:ascii="Times New Roman" w:hAnsi="Times New Roman" w:cs="Times New Roman"/>
          <w:sz w:val="28"/>
          <w:szCs w:val="28"/>
        </w:rPr>
        <w:t>, применяющи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160"/>
    </w:p>
    <w:p w:rsidR="00DE051C" w:rsidRPr="00250A4D" w:rsidRDefault="00DE051C" w:rsidP="00DE051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051C" w:rsidRDefault="00DE051C" w:rsidP="00DE051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2357" w:rsidRDefault="00DE051C" w:rsidP="00DE051C">
      <w:pPr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финансового отдела                                              Н.В. Овчаренко   </w:t>
      </w:r>
    </w:p>
    <w:p w:rsidR="00792357" w:rsidRPr="00792357" w:rsidRDefault="00792357" w:rsidP="00792357">
      <w:pPr>
        <w:rPr>
          <w:lang w:eastAsia="ar-SA"/>
        </w:rPr>
      </w:pPr>
    </w:p>
    <w:p w:rsidR="00792357" w:rsidRPr="00792357" w:rsidRDefault="00792357" w:rsidP="00792357">
      <w:pPr>
        <w:rPr>
          <w:lang w:eastAsia="ar-SA"/>
        </w:rPr>
      </w:pPr>
    </w:p>
    <w:p w:rsidR="00792357" w:rsidRPr="00792357" w:rsidRDefault="00792357" w:rsidP="00792357">
      <w:pPr>
        <w:rPr>
          <w:lang w:eastAsia="ar-SA"/>
        </w:rPr>
      </w:pPr>
    </w:p>
    <w:p w:rsidR="00792357" w:rsidRPr="00792357" w:rsidRDefault="00792357" w:rsidP="00792357">
      <w:pPr>
        <w:rPr>
          <w:lang w:eastAsia="ar-SA"/>
        </w:rPr>
      </w:pPr>
    </w:p>
    <w:p w:rsidR="00792357" w:rsidRDefault="00792357" w:rsidP="00792357">
      <w:pPr>
        <w:rPr>
          <w:lang w:eastAsia="ar-SA"/>
        </w:rPr>
      </w:pPr>
    </w:p>
    <w:p w:rsidR="004F2817" w:rsidRDefault="004F2817" w:rsidP="00792357">
      <w:pPr>
        <w:rPr>
          <w:lang w:eastAsia="ar-SA"/>
        </w:rPr>
      </w:pPr>
    </w:p>
    <w:p w:rsidR="00792357" w:rsidRDefault="00792357" w:rsidP="00792357">
      <w:pPr>
        <w:rPr>
          <w:lang w:eastAsia="ar-SA"/>
        </w:rPr>
      </w:pPr>
    </w:p>
    <w:p w:rsidR="00792357" w:rsidRDefault="00792357" w:rsidP="00792357">
      <w:pPr>
        <w:rPr>
          <w:lang w:eastAsia="ar-SA"/>
        </w:rPr>
        <w:sectPr w:rsidR="00792357" w:rsidSect="00DE051C">
          <w:pgSz w:w="11906" w:h="16838"/>
          <w:pgMar w:top="567" w:right="567" w:bottom="142" w:left="992" w:header="709" w:footer="709" w:gutter="0"/>
          <w:cols w:space="708"/>
          <w:docGrid w:linePitch="360"/>
        </w:sectPr>
      </w:pPr>
    </w:p>
    <w:tbl>
      <w:tblPr>
        <w:tblW w:w="157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6"/>
        <w:gridCol w:w="271"/>
        <w:gridCol w:w="4819"/>
        <w:gridCol w:w="15"/>
        <w:gridCol w:w="2260"/>
        <w:gridCol w:w="1280"/>
        <w:gridCol w:w="1280"/>
        <w:gridCol w:w="1280"/>
        <w:gridCol w:w="1280"/>
        <w:gridCol w:w="2953"/>
      </w:tblGrid>
      <w:tr w:rsidR="00C80A5C" w:rsidRPr="00C80A5C" w:rsidTr="00C80A5C">
        <w:trPr>
          <w:trHeight w:val="48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A5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№2</w:t>
            </w:r>
          </w:p>
        </w:tc>
      </w:tr>
      <w:tr w:rsidR="00C80A5C" w:rsidRPr="00C80A5C" w:rsidTr="00C80A5C">
        <w:trPr>
          <w:trHeight w:val="22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«Поддержка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профессиональный доход»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C80A5C">
              <w:rPr>
                <w:rFonts w:ascii="Times New Roman" w:eastAsia="Times New Roman" w:hAnsi="Times New Roman" w:cs="Times New Roman"/>
                <w:sz w:val="28"/>
                <w:szCs w:val="28"/>
              </w:rPr>
              <w:t>вопашковском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Крыловского района на 2025-2027 годы»</w:t>
            </w:r>
          </w:p>
          <w:p w:rsidR="00E87B99" w:rsidRDefault="00E87B99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7B99" w:rsidRPr="00C80A5C" w:rsidRDefault="00E87B99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A5C" w:rsidRPr="00C80A5C" w:rsidTr="00C80A5C">
        <w:trPr>
          <w:trHeight w:val="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A5C" w:rsidRPr="00C80A5C" w:rsidTr="00C80A5C">
        <w:trPr>
          <w:trHeight w:val="420"/>
        </w:trPr>
        <w:tc>
          <w:tcPr>
            <w:tcW w:w="15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ПЕРЕЧЕНЬ МЕРОПРИЯТИЙ</w:t>
            </w:r>
          </w:p>
        </w:tc>
      </w:tr>
      <w:tr w:rsidR="00C80A5C" w:rsidRPr="00C80A5C" w:rsidTr="00C80A5C">
        <w:trPr>
          <w:trHeight w:val="1155"/>
        </w:trPr>
        <w:tc>
          <w:tcPr>
            <w:tcW w:w="15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B99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муниципальной программы «Поддержка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</w:t>
            </w:r>
            <w:r w:rsidR="00E8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профессиональный доход» в </w:t>
            </w:r>
            <w:proofErr w:type="spellStart"/>
            <w:r w:rsidR="00E8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</w:t>
            </w:r>
            <w:r w:rsidRPr="00C80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вопашковском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сельском поселении Крыловского района на 2025-2027 годы», </w:t>
            </w:r>
          </w:p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объёмы и источники их финансирования</w:t>
            </w:r>
          </w:p>
        </w:tc>
      </w:tr>
      <w:tr w:rsidR="00C80A5C" w:rsidRPr="00C80A5C" w:rsidTr="00E87B99">
        <w:trPr>
          <w:trHeight w:val="37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A5C" w:rsidRPr="00C80A5C" w:rsidTr="00E87B99">
        <w:trPr>
          <w:trHeight w:val="900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        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1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финансирования, тыс.</w:t>
            </w:r>
            <w:r w:rsidR="00E87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заказчик, ответственный за выполнение мероприятия, исполнитель, получатели субсидий</w:t>
            </w:r>
          </w:p>
        </w:tc>
      </w:tr>
      <w:tr w:rsidR="00C80A5C" w:rsidRPr="00C80A5C" w:rsidTr="00E87B99">
        <w:trPr>
          <w:trHeight w:val="435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. Информационная, правовая, консультационная поддержка и подготовка кадров для малого и среднего предпринимательства, а так же физических лиц, применяющим специальный налоговый режим «Налог на профессиональный доход»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Новопашковского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Крыловского района - 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выполнение мероприятий</w:t>
            </w: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во владение и пользование (аренду) муниципального имущества (зданий, строений, нежилых помещений и т.д.), проведение экспертной оценки муниципального имущества (зданий, строений, нежилых помещений и т.д.) для последующей передачи в аренду субъектам малого и среднего предпринимательства, а так же физических лиц, применяющим специальный налоговый режим «Налог на профессиональный доход» 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Новопашковского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Крыловского района - 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выполнение мероприятий</w:t>
            </w: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Поддержка в актуальном состоянии информационных материалов на официальном сайте в сети «Интернет» www.novopashkovskaya.ru в целях оказания информационной поддержки субъектам малого и среднего предпринимательства, а так же физических лиц, применяющим специальный налоговый режим «Налог на профессиональный доход»  на территории </w:t>
            </w:r>
            <w:proofErr w:type="spell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Новопашковского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Крыловского района, в том числе Перечня муниципального имущества, предназначенного для передачи во владение и (или) в пользование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субъектам малого и среднего предпринимательства;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Новопашковского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Крыловского района - 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выполнение мероприятий</w:t>
            </w: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так же физических лиц, применяющим специальный налоговый режим «Налог на профессиональный доход» изготовление стендов и презентационных материалов, организация и проведение конференций, семинаров и «круглых столов» по вопросам развития малого и среднего предпринимательства, а так же физических лиц, применяющим специальный налоговый режим «Налог на профессиональный доход»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Новопашковского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Крыловского района - 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выполнение мероприятий</w:t>
            </w: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Поддержка в области повышения квалификации, подготовки и переподготовки работников субъектов </w:t>
            </w: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и субъектов малого и среднего предпринимательства, являющихся индивидуальными предпринимателями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так же физических лиц, применяющим специальный налоговый режим «Налог на профессиональный доход» путем распространения информации о возможном обучении, разовых семинарах, стажировках, конференциях и иных обучающих мероприятия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Новопашковского</w:t>
            </w:r>
            <w:proofErr w:type="spell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поселения Крыловского района - </w:t>
            </w:r>
            <w:proofErr w:type="gramStart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выполнение мероприятий</w:t>
            </w: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Программе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0A5C" w:rsidRPr="00C80A5C" w:rsidTr="00E87B99">
        <w:trPr>
          <w:trHeight w:val="615"/>
        </w:trPr>
        <w:tc>
          <w:tcPr>
            <w:tcW w:w="53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3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3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615"/>
        </w:trPr>
        <w:tc>
          <w:tcPr>
            <w:tcW w:w="53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A5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E87B99">
        <w:trPr>
          <w:trHeight w:val="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A5C" w:rsidRPr="00C80A5C" w:rsidTr="00C80A5C">
        <w:trPr>
          <w:trHeight w:val="720"/>
        </w:trPr>
        <w:tc>
          <w:tcPr>
            <w:tcW w:w="8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A5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 финансового отдела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A5C" w:rsidRPr="00C80A5C" w:rsidRDefault="00C80A5C" w:rsidP="00C8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A5C">
              <w:rPr>
                <w:rFonts w:ascii="Times New Roman" w:eastAsia="Times New Roman" w:hAnsi="Times New Roman" w:cs="Times New Roman"/>
                <w:sz w:val="28"/>
                <w:szCs w:val="28"/>
              </w:rPr>
              <w:t>Н.В. Овчаренко</w:t>
            </w:r>
          </w:p>
        </w:tc>
      </w:tr>
    </w:tbl>
    <w:p w:rsidR="00792357" w:rsidRPr="00792357" w:rsidRDefault="00792357" w:rsidP="00792357">
      <w:pPr>
        <w:rPr>
          <w:lang w:eastAsia="ar-SA"/>
        </w:rPr>
      </w:pPr>
    </w:p>
    <w:sectPr w:rsidR="00792357" w:rsidRPr="00792357" w:rsidSect="00E87B99">
      <w:pgSz w:w="16838" w:h="11906" w:orient="landscape"/>
      <w:pgMar w:top="851" w:right="567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7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BD"/>
    <w:rsid w:val="0006557A"/>
    <w:rsid w:val="0009644F"/>
    <w:rsid w:val="000C7DD7"/>
    <w:rsid w:val="000F7883"/>
    <w:rsid w:val="00104E76"/>
    <w:rsid w:val="00116C3C"/>
    <w:rsid w:val="001416E8"/>
    <w:rsid w:val="00141DE4"/>
    <w:rsid w:val="00165071"/>
    <w:rsid w:val="001D2EAD"/>
    <w:rsid w:val="0020061A"/>
    <w:rsid w:val="00244587"/>
    <w:rsid w:val="00250A4D"/>
    <w:rsid w:val="002C3298"/>
    <w:rsid w:val="002E39C5"/>
    <w:rsid w:val="00345D6B"/>
    <w:rsid w:val="003507AD"/>
    <w:rsid w:val="00370FF6"/>
    <w:rsid w:val="0040388A"/>
    <w:rsid w:val="0040674D"/>
    <w:rsid w:val="004368E6"/>
    <w:rsid w:val="00441038"/>
    <w:rsid w:val="00460D35"/>
    <w:rsid w:val="0046501C"/>
    <w:rsid w:val="00482AD4"/>
    <w:rsid w:val="004D7D7F"/>
    <w:rsid w:val="004F2817"/>
    <w:rsid w:val="004F503F"/>
    <w:rsid w:val="0053025B"/>
    <w:rsid w:val="005440E6"/>
    <w:rsid w:val="00555AF6"/>
    <w:rsid w:val="00555CE7"/>
    <w:rsid w:val="00571937"/>
    <w:rsid w:val="0058606C"/>
    <w:rsid w:val="005A2D5D"/>
    <w:rsid w:val="005C27C9"/>
    <w:rsid w:val="005D1CF9"/>
    <w:rsid w:val="005E6D65"/>
    <w:rsid w:val="006047F8"/>
    <w:rsid w:val="006D5728"/>
    <w:rsid w:val="007175F7"/>
    <w:rsid w:val="00761607"/>
    <w:rsid w:val="00791B0B"/>
    <w:rsid w:val="00792357"/>
    <w:rsid w:val="007A3C07"/>
    <w:rsid w:val="007A7CEF"/>
    <w:rsid w:val="007C40BA"/>
    <w:rsid w:val="007E1A0F"/>
    <w:rsid w:val="00802C49"/>
    <w:rsid w:val="00846216"/>
    <w:rsid w:val="008742CC"/>
    <w:rsid w:val="00881882"/>
    <w:rsid w:val="008B01F1"/>
    <w:rsid w:val="009021B6"/>
    <w:rsid w:val="00943B66"/>
    <w:rsid w:val="00963E80"/>
    <w:rsid w:val="00A23B8B"/>
    <w:rsid w:val="00A4572F"/>
    <w:rsid w:val="00A841D6"/>
    <w:rsid w:val="00AB4EF7"/>
    <w:rsid w:val="00AE569D"/>
    <w:rsid w:val="00AE6371"/>
    <w:rsid w:val="00AF2A2E"/>
    <w:rsid w:val="00B12CF0"/>
    <w:rsid w:val="00B66F6C"/>
    <w:rsid w:val="00B764F1"/>
    <w:rsid w:val="00C06765"/>
    <w:rsid w:val="00C22035"/>
    <w:rsid w:val="00C365A1"/>
    <w:rsid w:val="00C54E66"/>
    <w:rsid w:val="00C63CBD"/>
    <w:rsid w:val="00C80A5C"/>
    <w:rsid w:val="00CF108C"/>
    <w:rsid w:val="00DA1065"/>
    <w:rsid w:val="00DE051C"/>
    <w:rsid w:val="00E21F43"/>
    <w:rsid w:val="00E56BFB"/>
    <w:rsid w:val="00E72C7B"/>
    <w:rsid w:val="00E83E8D"/>
    <w:rsid w:val="00E87B99"/>
    <w:rsid w:val="00EA255D"/>
    <w:rsid w:val="00EA4E75"/>
    <w:rsid w:val="00EB4D03"/>
    <w:rsid w:val="00EC326C"/>
    <w:rsid w:val="00F1259E"/>
    <w:rsid w:val="00F21428"/>
    <w:rsid w:val="00F21825"/>
    <w:rsid w:val="00F42C42"/>
    <w:rsid w:val="00F47A8C"/>
    <w:rsid w:val="00F576F7"/>
    <w:rsid w:val="00F7157B"/>
    <w:rsid w:val="00FB33B5"/>
    <w:rsid w:val="00FC5545"/>
    <w:rsid w:val="00FC7F2F"/>
    <w:rsid w:val="00FD1383"/>
    <w:rsid w:val="00FE1ED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hAnsi="Calibri" w:cs="Calibri"/>
      <w:i/>
      <w:iCs/>
      <w:sz w:val="26"/>
      <w:szCs w:val="26"/>
    </w:rPr>
  </w:style>
  <w:style w:type="paragraph" w:styleId="a8">
    <w:name w:val="No Spacing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b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555CE7"/>
    <w:rPr>
      <w:rFonts w:ascii="Arial" w:hAnsi="Arial" w:cs="Tahoma"/>
    </w:rPr>
  </w:style>
  <w:style w:type="paragraph" w:customStyle="1" w:styleId="13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">
    <w:name w:val="header"/>
    <w:basedOn w:val="a"/>
    <w:link w:val="af0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f3">
    <w:name w:val="Гипертекстовая ссылка"/>
    <w:uiPriority w:val="99"/>
    <w:rsid w:val="00555CE7"/>
    <w:rPr>
      <w:color w:val="106BBE"/>
    </w:rPr>
  </w:style>
  <w:style w:type="character" w:customStyle="1" w:styleId="af4">
    <w:name w:val="Цветовое выделение"/>
    <w:uiPriority w:val="99"/>
    <w:rsid w:val="00555CE7"/>
    <w:rPr>
      <w:b/>
      <w:bCs/>
      <w:color w:val="000080"/>
    </w:rPr>
  </w:style>
  <w:style w:type="character" w:styleId="af5">
    <w:name w:val="page number"/>
    <w:basedOn w:val="a0"/>
    <w:rsid w:val="00555CE7"/>
  </w:style>
  <w:style w:type="paragraph" w:customStyle="1" w:styleId="af6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Основной текст_"/>
    <w:link w:val="15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9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a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881882"/>
    <w:pPr>
      <w:suppressAutoHyphens/>
      <w:spacing w:before="280" w:after="119" w:line="240" w:lineRule="auto"/>
      <w:ind w:firstLine="720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afb">
    <w:name w:val="Заголовок"/>
    <w:basedOn w:val="a"/>
    <w:next w:val="ab"/>
    <w:rsid w:val="006D572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hAnsi="Calibri" w:cs="Calibri"/>
      <w:i/>
      <w:iCs/>
      <w:sz w:val="26"/>
      <w:szCs w:val="26"/>
    </w:rPr>
  </w:style>
  <w:style w:type="paragraph" w:styleId="a8">
    <w:name w:val="No Spacing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b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555CE7"/>
    <w:rPr>
      <w:rFonts w:ascii="Arial" w:hAnsi="Arial" w:cs="Tahoma"/>
    </w:rPr>
  </w:style>
  <w:style w:type="paragraph" w:customStyle="1" w:styleId="13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">
    <w:name w:val="header"/>
    <w:basedOn w:val="a"/>
    <w:link w:val="af0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f3">
    <w:name w:val="Гипертекстовая ссылка"/>
    <w:uiPriority w:val="99"/>
    <w:rsid w:val="00555CE7"/>
    <w:rPr>
      <w:color w:val="106BBE"/>
    </w:rPr>
  </w:style>
  <w:style w:type="character" w:customStyle="1" w:styleId="af4">
    <w:name w:val="Цветовое выделение"/>
    <w:uiPriority w:val="99"/>
    <w:rsid w:val="00555CE7"/>
    <w:rPr>
      <w:b/>
      <w:bCs/>
      <w:color w:val="000080"/>
    </w:rPr>
  </w:style>
  <w:style w:type="character" w:styleId="af5">
    <w:name w:val="page number"/>
    <w:basedOn w:val="a0"/>
    <w:rsid w:val="00555CE7"/>
  </w:style>
  <w:style w:type="paragraph" w:customStyle="1" w:styleId="af6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Основной текст_"/>
    <w:link w:val="15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9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a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881882"/>
    <w:pPr>
      <w:suppressAutoHyphens/>
      <w:spacing w:before="280" w:after="119" w:line="240" w:lineRule="auto"/>
      <w:ind w:firstLine="720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afb">
    <w:name w:val="Заголовок"/>
    <w:basedOn w:val="a"/>
    <w:next w:val="ab"/>
    <w:rsid w:val="006D572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ashkovskaya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6841</Words>
  <Characters>39000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14</cp:revision>
  <cp:lastPrinted>2024-11-25T13:49:00Z</cp:lastPrinted>
  <dcterms:created xsi:type="dcterms:W3CDTF">2024-11-25T13:50:00Z</dcterms:created>
  <dcterms:modified xsi:type="dcterms:W3CDTF">2026-04-03T08:56:00Z</dcterms:modified>
</cp:coreProperties>
</file>