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E8" w:rsidRPr="003001E8" w:rsidRDefault="003001E8" w:rsidP="003001E8">
      <w:pPr>
        <w:spacing w:before="0" w:after="0" w:line="360" w:lineRule="auto"/>
        <w:jc w:val="center"/>
        <w:rPr>
          <w:sz w:val="32"/>
        </w:rPr>
      </w:pPr>
      <w:r w:rsidRPr="003001E8">
        <w:rPr>
          <w:sz w:val="32"/>
        </w:rPr>
        <w:t>Дидактическая игра</w:t>
      </w:r>
    </w:p>
    <w:p w:rsidR="003001E8" w:rsidRPr="003001E8" w:rsidRDefault="003001E8" w:rsidP="003001E8">
      <w:pPr>
        <w:spacing w:before="0" w:after="0" w:line="360" w:lineRule="auto"/>
        <w:jc w:val="center"/>
        <w:rPr>
          <w:sz w:val="32"/>
        </w:rPr>
      </w:pPr>
      <w:r w:rsidRPr="003001E8">
        <w:rPr>
          <w:sz w:val="32"/>
        </w:rPr>
        <w:t>Домино</w:t>
      </w:r>
    </w:p>
    <w:p w:rsidR="003001E8" w:rsidRPr="003001E8" w:rsidRDefault="003001E8" w:rsidP="003001E8">
      <w:pPr>
        <w:spacing w:before="0" w:after="0" w:line="360" w:lineRule="auto"/>
        <w:jc w:val="center"/>
        <w:rPr>
          <w:sz w:val="32"/>
        </w:rPr>
      </w:pPr>
      <w:r w:rsidRPr="003001E8">
        <w:rPr>
          <w:sz w:val="32"/>
        </w:rPr>
        <w:t>«Моя любимая Россия»</w:t>
      </w:r>
    </w:p>
    <w:p w:rsidR="003001E8" w:rsidRPr="003001E8" w:rsidRDefault="003001E8" w:rsidP="0018259B">
      <w:pPr>
        <w:spacing w:before="0" w:after="0" w:line="360" w:lineRule="auto"/>
        <w:ind w:firstLine="709"/>
        <w:jc w:val="both"/>
        <w:rPr>
          <w:sz w:val="28"/>
        </w:rPr>
      </w:pPr>
      <w:r w:rsidRPr="003001E8">
        <w:rPr>
          <w:i/>
          <w:sz w:val="28"/>
        </w:rPr>
        <w:t>Назначение:</w:t>
      </w:r>
      <w:r w:rsidRPr="003001E8">
        <w:rPr>
          <w:sz w:val="28"/>
        </w:rPr>
        <w:t xml:space="preserve"> данная настольная игра представляет собой многоплановое, сложное педагогическое явление: это и игровой метод обучения дошкольников, и форма обучения, и самостоятельная игровая деятельность, и средство всестороннего воспитания личности ребенка. Таким образом, она будет полезна педагогам дошкольных образовательных организаций, работающих с детьми среднего и старшего дошкольного возраста.</w:t>
      </w:r>
    </w:p>
    <w:p w:rsidR="003001E8" w:rsidRPr="003001E8" w:rsidRDefault="003001E8" w:rsidP="003001E8">
      <w:pPr>
        <w:spacing w:before="0" w:after="0" w:line="360" w:lineRule="auto"/>
        <w:rPr>
          <w:sz w:val="28"/>
        </w:rPr>
      </w:pPr>
      <w:r w:rsidRPr="003001E8">
        <w:rPr>
          <w:i/>
          <w:sz w:val="28"/>
        </w:rPr>
        <w:t>Образовательная область:</w:t>
      </w:r>
      <w:r w:rsidRPr="003001E8">
        <w:rPr>
          <w:sz w:val="28"/>
        </w:rPr>
        <w:t xml:space="preserve"> Познавательное развитие</w:t>
      </w:r>
    </w:p>
    <w:p w:rsidR="003001E8" w:rsidRPr="003001E8" w:rsidRDefault="003001E8" w:rsidP="003001E8">
      <w:pPr>
        <w:spacing w:before="0" w:after="0" w:line="360" w:lineRule="auto"/>
        <w:rPr>
          <w:sz w:val="28"/>
        </w:rPr>
      </w:pPr>
      <w:r w:rsidRPr="003001E8">
        <w:rPr>
          <w:i/>
          <w:sz w:val="28"/>
        </w:rPr>
        <w:t>Дидактическая игра:</w:t>
      </w:r>
      <w:r w:rsidRPr="003001E8">
        <w:rPr>
          <w:sz w:val="28"/>
        </w:rPr>
        <w:t xml:space="preserve"> «Моя любимая Россия» предна</w:t>
      </w:r>
      <w:r>
        <w:rPr>
          <w:sz w:val="28"/>
        </w:rPr>
        <w:t xml:space="preserve">значена для детей 5 - </w:t>
      </w:r>
      <w:r w:rsidRPr="003001E8">
        <w:rPr>
          <w:sz w:val="28"/>
        </w:rPr>
        <w:t xml:space="preserve">7 лет. </w:t>
      </w:r>
    </w:p>
    <w:p w:rsidR="003001E8" w:rsidRPr="003001E8" w:rsidRDefault="003001E8" w:rsidP="003001E8">
      <w:pPr>
        <w:spacing w:before="0" w:after="0" w:line="360" w:lineRule="auto"/>
        <w:rPr>
          <w:sz w:val="28"/>
        </w:rPr>
      </w:pPr>
      <w:r w:rsidRPr="003001E8">
        <w:rPr>
          <w:sz w:val="28"/>
        </w:rPr>
        <w:t xml:space="preserve">Данная игра рассчитана для группы детей из 2 – 4 человек. </w:t>
      </w:r>
    </w:p>
    <w:p w:rsidR="003001E8" w:rsidRPr="003001E8" w:rsidRDefault="003001E8" w:rsidP="003001E8">
      <w:pPr>
        <w:spacing w:before="0" w:after="0" w:line="360" w:lineRule="auto"/>
        <w:rPr>
          <w:sz w:val="28"/>
        </w:rPr>
      </w:pPr>
      <w:r w:rsidRPr="003001E8">
        <w:rPr>
          <w:i/>
          <w:sz w:val="28"/>
        </w:rPr>
        <w:t>Цель:</w:t>
      </w:r>
      <w:r w:rsidRPr="003001E8">
        <w:rPr>
          <w:sz w:val="28"/>
        </w:rPr>
        <w:t xml:space="preserve"> закрепление у детей представлений об официальных государственных и не официальных символах России.</w:t>
      </w:r>
    </w:p>
    <w:p w:rsidR="003001E8" w:rsidRPr="003001E8" w:rsidRDefault="003001E8" w:rsidP="003001E8">
      <w:pPr>
        <w:spacing w:before="0" w:after="0" w:line="360" w:lineRule="auto"/>
        <w:rPr>
          <w:sz w:val="28"/>
        </w:rPr>
      </w:pPr>
      <w:r w:rsidRPr="003001E8">
        <w:rPr>
          <w:i/>
          <w:sz w:val="28"/>
        </w:rPr>
        <w:t>Задачи:</w:t>
      </w:r>
      <w:r w:rsidRPr="003001E8">
        <w:rPr>
          <w:sz w:val="28"/>
        </w:rPr>
        <w:t xml:space="preserve"> воспитывать патриотические чувства, уважение к символам родной страны, чувство принадлежности к своему народу; развивать внимание, зрительное восприятие, операции сравнения и обобщения.</w:t>
      </w:r>
    </w:p>
    <w:p w:rsidR="003001E8" w:rsidRPr="003001E8" w:rsidRDefault="003001E8" w:rsidP="003001E8">
      <w:pPr>
        <w:spacing w:before="0" w:after="0" w:line="360" w:lineRule="auto"/>
        <w:rPr>
          <w:sz w:val="28"/>
        </w:rPr>
      </w:pPr>
      <w:r w:rsidRPr="003001E8">
        <w:rPr>
          <w:i/>
          <w:sz w:val="28"/>
        </w:rPr>
        <w:t>Игровой материал:</w:t>
      </w:r>
      <w:r w:rsidRPr="003001E8">
        <w:rPr>
          <w:sz w:val="28"/>
        </w:rPr>
        <w:t xml:space="preserve"> игровые карточки </w:t>
      </w:r>
      <w:r>
        <w:rPr>
          <w:sz w:val="28"/>
        </w:rPr>
        <w:t>–</w:t>
      </w:r>
      <w:r w:rsidRPr="003001E8">
        <w:rPr>
          <w:sz w:val="28"/>
        </w:rPr>
        <w:t xml:space="preserve"> </w:t>
      </w:r>
      <w:r>
        <w:rPr>
          <w:sz w:val="28"/>
        </w:rPr>
        <w:t>(</w:t>
      </w:r>
      <w:r w:rsidRPr="003001E8">
        <w:rPr>
          <w:sz w:val="28"/>
        </w:rPr>
        <w:t>28 шт</w:t>
      </w:r>
      <w:r w:rsidR="0012477D">
        <w:rPr>
          <w:sz w:val="28"/>
        </w:rPr>
        <w:t>.</w:t>
      </w:r>
      <w:r>
        <w:rPr>
          <w:sz w:val="28"/>
        </w:rPr>
        <w:t>) 55 шт</w:t>
      </w:r>
      <w:r w:rsidR="0012477D">
        <w:rPr>
          <w:sz w:val="28"/>
        </w:rPr>
        <w:t>.</w:t>
      </w:r>
      <w:r w:rsidRPr="003001E8">
        <w:rPr>
          <w:sz w:val="28"/>
        </w:rPr>
        <w:t>, с изображением официальных и не официал</w:t>
      </w:r>
      <w:r>
        <w:rPr>
          <w:sz w:val="28"/>
        </w:rPr>
        <w:t>ьных символов России (флаг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Спасская башня Кремля</w:t>
      </w:r>
      <w:r w:rsidRPr="003001E8">
        <w:rPr>
          <w:sz w:val="28"/>
        </w:rPr>
        <w:t>, берёза, матрёшка,</w:t>
      </w:r>
      <w:r>
        <w:rPr>
          <w:sz w:val="28"/>
        </w:rPr>
        <w:t xml:space="preserve"> каравай, сарафан, рубаха, дымковская игрушка, доска с хохломской росписью, кокошник</w:t>
      </w:r>
      <w:r w:rsidRPr="003001E8">
        <w:rPr>
          <w:sz w:val="28"/>
        </w:rPr>
        <w:t>).</w:t>
      </w:r>
    </w:p>
    <w:p w:rsidR="003001E8" w:rsidRPr="003001E8" w:rsidRDefault="003001E8" w:rsidP="003001E8">
      <w:pPr>
        <w:spacing w:before="0" w:after="0" w:line="360" w:lineRule="auto"/>
        <w:ind w:firstLine="709"/>
        <w:rPr>
          <w:sz w:val="28"/>
        </w:rPr>
      </w:pPr>
      <w:r w:rsidRPr="003001E8">
        <w:rPr>
          <w:sz w:val="28"/>
        </w:rPr>
        <w:t>Ход игры:</w:t>
      </w:r>
    </w:p>
    <w:p w:rsidR="003001E8" w:rsidRPr="003001E8" w:rsidRDefault="003001E8" w:rsidP="003001E8">
      <w:pPr>
        <w:spacing w:before="0" w:after="0" w:line="360" w:lineRule="auto"/>
        <w:ind w:firstLine="709"/>
        <w:rPr>
          <w:sz w:val="28"/>
        </w:rPr>
      </w:pPr>
      <w:r w:rsidRPr="003001E8">
        <w:rPr>
          <w:sz w:val="28"/>
        </w:rPr>
        <w:t>Игровые карточки лежат на столе изображением вни</w:t>
      </w:r>
      <w:r>
        <w:rPr>
          <w:sz w:val="28"/>
        </w:rPr>
        <w:t>з. Дети берут по 6 карточ</w:t>
      </w:r>
      <w:r w:rsidR="0012477D">
        <w:rPr>
          <w:sz w:val="28"/>
        </w:rPr>
        <w:t>е</w:t>
      </w:r>
      <w:r>
        <w:rPr>
          <w:sz w:val="28"/>
        </w:rPr>
        <w:t xml:space="preserve">к, </w:t>
      </w:r>
      <w:r w:rsidRPr="003001E8">
        <w:rPr>
          <w:sz w:val="28"/>
        </w:rPr>
        <w:t>остальные – остаются лежать на столе. Игру начинает тот, кому досталась карточка с одинаковым изображением флага Р.</w:t>
      </w:r>
      <w:bookmarkStart w:id="0" w:name="_GoBack"/>
      <w:bookmarkEnd w:id="0"/>
      <w:proofErr w:type="gramStart"/>
      <w:r w:rsidRPr="003001E8">
        <w:rPr>
          <w:sz w:val="28"/>
        </w:rPr>
        <w:t>Ф.</w:t>
      </w:r>
      <w:proofErr w:type="gramEnd"/>
      <w:r w:rsidR="0012477D">
        <w:rPr>
          <w:sz w:val="28"/>
        </w:rPr>
        <w:t xml:space="preserve"> </w:t>
      </w:r>
      <w:r w:rsidRPr="003001E8">
        <w:rPr>
          <w:sz w:val="28"/>
        </w:rPr>
        <w:t xml:space="preserve"> Если такой карты у игроков нет, тогда игра начинается с карты одинакового изображения Спасской башни Кремля, и так далее любого другого </w:t>
      </w:r>
      <w:r w:rsidRPr="003001E8">
        <w:rPr>
          <w:sz w:val="28"/>
        </w:rPr>
        <w:lastRenderedPageBreak/>
        <w:t xml:space="preserve">официального символа Р.Ф, далее с этой карточки первый игрок начинает ход. Игроки выкладывают свои </w:t>
      </w:r>
      <w:proofErr w:type="gramStart"/>
      <w:r w:rsidRPr="003001E8">
        <w:rPr>
          <w:sz w:val="28"/>
        </w:rPr>
        <w:t>карточки</w:t>
      </w:r>
      <w:proofErr w:type="gramEnd"/>
      <w:r w:rsidRPr="003001E8">
        <w:rPr>
          <w:sz w:val="28"/>
        </w:rPr>
        <w:t xml:space="preserve"> соблюдая очерёдность и правила </w:t>
      </w:r>
    </w:p>
    <w:p w:rsidR="00667121" w:rsidRPr="003001E8" w:rsidRDefault="003001E8" w:rsidP="003001E8">
      <w:pPr>
        <w:spacing w:before="0" w:after="0" w:line="360" w:lineRule="auto"/>
        <w:rPr>
          <w:sz w:val="28"/>
        </w:rPr>
      </w:pPr>
      <w:r w:rsidRPr="003001E8">
        <w:rPr>
          <w:sz w:val="28"/>
        </w:rPr>
        <w:t>выкладывания карточек: флаг к флагу, герб к гербу, берёза к берёзе и т.д. Выигрывает тот, кто первый остается без карточек</w:t>
      </w:r>
      <w:r>
        <w:rPr>
          <w:sz w:val="28"/>
        </w:rPr>
        <w:t xml:space="preserve">. При повторении игры карточки </w:t>
      </w:r>
      <w:r w:rsidRPr="003001E8">
        <w:rPr>
          <w:sz w:val="28"/>
        </w:rPr>
        <w:t>перемешивают</w:t>
      </w:r>
      <w:r>
        <w:rPr>
          <w:sz w:val="28"/>
        </w:rPr>
        <w:t>.</w:t>
      </w:r>
    </w:p>
    <w:sectPr w:rsidR="00667121" w:rsidRPr="003001E8" w:rsidSect="002D006F">
      <w:pgSz w:w="11906" w:h="16838"/>
      <w:pgMar w:top="1134" w:right="850" w:bottom="1134" w:left="1701" w:header="708" w:footer="708" w:gutter="0"/>
      <w:pgBorders w:offsetFrom="page">
        <w:top w:val="eclipsingSquares2" w:sz="10" w:space="24" w:color="auto"/>
        <w:left w:val="eclipsingSquares2" w:sz="10" w:space="24" w:color="auto"/>
        <w:bottom w:val="eclipsingSquares2" w:sz="10" w:space="24" w:color="auto"/>
        <w:right w:val="eclipsingSquares2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E8"/>
    <w:rsid w:val="000D713F"/>
    <w:rsid w:val="0012477D"/>
    <w:rsid w:val="0018259B"/>
    <w:rsid w:val="002D006F"/>
    <w:rsid w:val="003001E8"/>
    <w:rsid w:val="00321BC7"/>
    <w:rsid w:val="003B1D56"/>
    <w:rsid w:val="00460477"/>
    <w:rsid w:val="005259B8"/>
    <w:rsid w:val="005C41B8"/>
    <w:rsid w:val="006A30E0"/>
    <w:rsid w:val="008D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before="0" w:after="0" w:line="240" w:lineRule="auto"/>
    </w:pPr>
  </w:style>
  <w:style w:type="paragraph" w:styleId="a5">
    <w:name w:val="List Paragraph"/>
    <w:basedOn w:val="a"/>
    <w:uiPriority w:val="34"/>
    <w:qFormat/>
    <w:rsid w:val="000D71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before="0" w:after="0" w:line="240" w:lineRule="auto"/>
    </w:pPr>
  </w:style>
  <w:style w:type="paragraph" w:styleId="a5">
    <w:name w:val="List Paragraph"/>
    <w:basedOn w:val="a"/>
    <w:uiPriority w:val="34"/>
    <w:qFormat/>
    <w:rsid w:val="000D71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3</cp:revision>
  <cp:lastPrinted>2024-11-19T15:50:00Z</cp:lastPrinted>
  <dcterms:created xsi:type="dcterms:W3CDTF">2024-11-18T08:51:00Z</dcterms:created>
  <dcterms:modified xsi:type="dcterms:W3CDTF">2025-02-10T16:45:00Z</dcterms:modified>
</cp:coreProperties>
</file>