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61" w:rsidRPr="00BA27EA" w:rsidRDefault="00B87325" w:rsidP="00BA27EA">
      <w:pPr>
        <w:spacing w:before="10" w:after="10"/>
        <w:jc w:val="center"/>
        <w:rPr>
          <w:rFonts w:ascii="Monotype Corsiva" w:hAnsi="Monotype Corsiva" w:cs="Times New Roman"/>
          <w:b/>
          <w:color w:val="7030A0"/>
          <w:sz w:val="48"/>
          <w:szCs w:val="48"/>
        </w:rPr>
      </w:pPr>
      <w:bookmarkStart w:id="0" w:name="_GoBack"/>
      <w:r w:rsidRPr="00BA27EA">
        <w:rPr>
          <w:rFonts w:ascii="Monotype Corsiva" w:hAnsi="Monotype Corsiva" w:cs="Times New Roman"/>
          <w:b/>
          <w:color w:val="7030A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-409575</wp:posOffset>
            </wp:positionV>
            <wp:extent cx="7590790" cy="10848975"/>
            <wp:effectExtent l="0" t="0" r="0" b="9525"/>
            <wp:wrapNone/>
            <wp:docPr id="5" name="Рисунок 5" descr="https://png.pngtree.com/thumb_back/fw800/back_our/20190620/ourmid/pngtree-black-big-fashion-music-poster-design-background-image_15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g.pngtree.com/thumb_back/fw800/back_our/20190620/ourmid/pngtree-black-big-fashion-music-poster-design-background-image_1551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0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82B61" w:rsidRPr="00BA27EA">
        <w:rPr>
          <w:rFonts w:ascii="Monotype Corsiva" w:hAnsi="Monotype Corsiva" w:cs="Times New Roman"/>
          <w:b/>
          <w:color w:val="7030A0"/>
          <w:sz w:val="48"/>
          <w:szCs w:val="48"/>
        </w:rPr>
        <w:t>Памятка воспитателю.</w:t>
      </w:r>
    </w:p>
    <w:p w:rsidR="00882B61" w:rsidRPr="00BA27EA" w:rsidRDefault="00882B61" w:rsidP="00BA27EA">
      <w:pPr>
        <w:spacing w:before="10" w:after="10"/>
        <w:jc w:val="center"/>
        <w:rPr>
          <w:rFonts w:ascii="Monotype Corsiva" w:hAnsi="Monotype Corsiva" w:cs="Times New Roman"/>
          <w:color w:val="7030A0"/>
          <w:sz w:val="48"/>
          <w:szCs w:val="48"/>
        </w:rPr>
      </w:pPr>
      <w:r w:rsidRPr="00BA27EA">
        <w:rPr>
          <w:rFonts w:ascii="Monotype Corsiva" w:hAnsi="Monotype Corsiva" w:cs="Times New Roman"/>
          <w:b/>
          <w:color w:val="7030A0"/>
          <w:sz w:val="48"/>
          <w:szCs w:val="48"/>
        </w:rPr>
        <w:t>(</w:t>
      </w:r>
      <w:proofErr w:type="gramStart"/>
      <w:r w:rsidRPr="00BA27EA">
        <w:rPr>
          <w:rFonts w:ascii="Monotype Corsiva" w:hAnsi="Monotype Corsiva" w:cs="Times New Roman"/>
          <w:b/>
          <w:color w:val="7030A0"/>
          <w:sz w:val="48"/>
          <w:szCs w:val="48"/>
        </w:rPr>
        <w:t>при  подготовке</w:t>
      </w:r>
      <w:proofErr w:type="gramEnd"/>
      <w:r w:rsidRPr="00BA27EA">
        <w:rPr>
          <w:rFonts w:ascii="Monotype Corsiva" w:hAnsi="Monotype Corsiva" w:cs="Times New Roman"/>
          <w:b/>
          <w:color w:val="7030A0"/>
          <w:sz w:val="48"/>
          <w:szCs w:val="48"/>
        </w:rPr>
        <w:t xml:space="preserve"> и проведении утренника)</w:t>
      </w:r>
    </w:p>
    <w:p w:rsidR="00882B61" w:rsidRPr="00BD5CC1" w:rsidRDefault="00882B61" w:rsidP="00BD5CC1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Times New Roman" w:hAnsi="Times New Roman" w:cs="Times New Roman"/>
          <w:b/>
          <w:color w:val="00B0F0"/>
          <w:sz w:val="34"/>
          <w:szCs w:val="34"/>
        </w:rPr>
        <w:t xml:space="preserve"> </w:t>
      </w: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- Знать номера и их последовательность наизусть.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Следить за дисциплиной, поправлять детей корректно, стараться не критиковать и не дергать детей, успокаивать их поглаживанием по плечу.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- Знать стихи и детей их читающих, вовремя подсказывать начало стихотворения, песни или танца.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Брать на себя роли в спектаклях, не отказываться от принятой роли.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- В младших группах должен быть быстрый темп ведения праздника без заминок и пауз со стороны </w:t>
      </w:r>
      <w:proofErr w:type="gramStart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ведущих  (</w:t>
      </w:r>
      <w:proofErr w:type="gramEnd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т.к. внимание у детей неустойчивое).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Четко знать, когда посадить детей, когда поднести атрибуты.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Взаимосвязь воспитателя с музыкальным руководителем по </w:t>
      </w:r>
      <w:proofErr w:type="gramStart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средством  условных</w:t>
      </w:r>
      <w:proofErr w:type="gramEnd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сигналов (смотреть на муз. рук.)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Роль своего героя выделить сразу после получения сценария.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 Если у ребенка нет пары, её заменяет воспитатель, либо персонажи и ведущие, встают с детьми.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Воспитатель должен видеть на празднике каждого ребёнка.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Недопустимо держать в руках сценарий. Удобнее положить Снежинку (листочек, цветочек и </w:t>
      </w:r>
      <w:proofErr w:type="spellStart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др</w:t>
      </w:r>
      <w:proofErr w:type="spellEnd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) с текстом в определённое место и во время муз. номеров или выступления действующих персонажей подсмотреть – и текст доступен и руки свободны.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Принимать активное участие в украшении зала, не покидать его до окончания всех работ, вносить свои коррективы относительно своего утренника (ширма, атрибуты и т.д.)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Накануне или в день праздника подготовить зал к своему утреннику (поставить стулья по кол-ву детей и в соответствии со своим сценарием, разложить атрибуты, приготовить подарки, и т.д.)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Всегда заканчивать утренник словами, давая родителям понять об окончании праздника.</w:t>
      </w:r>
    </w:p>
    <w:p w:rsidR="00BA27EA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Если предполагается фотографирование детей, ограничить взрослых временными рамками, чтобы успеть проветрить зал перед следующим утренником. (вежливо пригласить родителей и детей в группу).</w:t>
      </w:r>
    </w:p>
    <w:p w:rsidR="00882B61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- По </w:t>
      </w:r>
      <w:proofErr w:type="gramStart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окончании  вынести</w:t>
      </w:r>
      <w:proofErr w:type="gramEnd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из зала все атрибуты , касающиеся вашего утренника.</w:t>
      </w:r>
    </w:p>
    <w:p w:rsidR="009C27FA" w:rsidRPr="00BA27EA" w:rsidRDefault="00882B61" w:rsidP="00BD5CC1">
      <w:pPr>
        <w:spacing w:before="10" w:after="10"/>
        <w:rPr>
          <w:rFonts w:ascii="Monotype Corsiva" w:hAnsi="Monotype Corsiva" w:cs="Times New Roman"/>
          <w:b/>
          <w:color w:val="00B0F0"/>
          <w:sz w:val="34"/>
          <w:szCs w:val="34"/>
        </w:rPr>
      </w:pPr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 xml:space="preserve">                              «Музыкальное воспитание дошкольников» О. </w:t>
      </w:r>
      <w:proofErr w:type="spellStart"/>
      <w:r w:rsidRPr="00BA27EA">
        <w:rPr>
          <w:rFonts w:ascii="Monotype Corsiva" w:hAnsi="Monotype Corsiva" w:cs="Times New Roman"/>
          <w:b/>
          <w:color w:val="00B0F0"/>
          <w:sz w:val="34"/>
          <w:szCs w:val="34"/>
        </w:rPr>
        <w:t>Радынова</w:t>
      </w:r>
      <w:proofErr w:type="spellEnd"/>
    </w:p>
    <w:sectPr w:rsidR="009C27FA" w:rsidRPr="00BA27EA" w:rsidSect="00BD5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19"/>
    <w:rsid w:val="006A720A"/>
    <w:rsid w:val="007E748C"/>
    <w:rsid w:val="00882B61"/>
    <w:rsid w:val="009C1C77"/>
    <w:rsid w:val="009C27FA"/>
    <w:rsid w:val="00B84D19"/>
    <w:rsid w:val="00B87325"/>
    <w:rsid w:val="00BA27EA"/>
    <w:rsid w:val="00B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F3CF3-4B08-47BE-877E-F2E37D3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72CD6-EFAE-4A58-8E0F-9D45C4B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2020-08-05T09:37:00Z</dcterms:created>
  <dcterms:modified xsi:type="dcterms:W3CDTF">2020-11-05T17:20:00Z</dcterms:modified>
</cp:coreProperties>
</file>