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CF" w:rsidRPr="00DB48CF" w:rsidRDefault="00DB48CF" w:rsidP="00DB48CF">
      <w:pPr>
        <w:pStyle w:val="a3"/>
        <w:shd w:val="clear" w:color="auto" w:fill="FFFFFF"/>
        <w:spacing w:before="0" w:beforeAutospacing="0" w:after="0" w:afterAutospacing="0"/>
        <w:jc w:val="center"/>
        <w:rPr>
          <w:rFonts w:ascii="Arial" w:hAnsi="Arial" w:cs="Arial"/>
          <w:i/>
          <w:color w:val="1F497D" w:themeColor="text2"/>
          <w:sz w:val="22"/>
          <w:szCs w:val="22"/>
        </w:rPr>
      </w:pPr>
      <w:r w:rsidRPr="00DB48CF">
        <w:rPr>
          <w:b/>
          <w:bCs/>
          <w:i/>
          <w:color w:val="1F497D" w:themeColor="text2"/>
          <w:sz w:val="56"/>
          <w:szCs w:val="56"/>
        </w:rPr>
        <w:t>Консультация для родителей</w:t>
      </w:r>
    </w:p>
    <w:p w:rsidR="00DB48CF" w:rsidRDefault="00DB48CF" w:rsidP="00DB48CF">
      <w:pPr>
        <w:pStyle w:val="a3"/>
        <w:shd w:val="clear" w:color="auto" w:fill="FFFFFF"/>
        <w:spacing w:before="0" w:beforeAutospacing="0" w:after="0" w:afterAutospacing="0"/>
        <w:ind w:right="1133"/>
        <w:jc w:val="center"/>
        <w:rPr>
          <w:rFonts w:ascii="Arial" w:hAnsi="Arial" w:cs="Arial"/>
          <w:color w:val="181818"/>
          <w:sz w:val="22"/>
          <w:szCs w:val="22"/>
        </w:rPr>
      </w:pPr>
      <w:r>
        <w:rPr>
          <w:rFonts w:ascii="Arial" w:hAnsi="Arial" w:cs="Arial"/>
          <w:noProof/>
          <w:color w:val="181818"/>
          <w:sz w:val="22"/>
          <w:szCs w:val="22"/>
        </w:rPr>
        <w:drawing>
          <wp:inline distT="0" distB="0" distL="0" distR="0">
            <wp:extent cx="4682159" cy="3637722"/>
            <wp:effectExtent l="19050" t="0" r="4141" b="0"/>
            <wp:docPr id="1" name="Рисунок 1" descr="hello_html_m11943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1943afe.jpg"/>
                    <pic:cNvPicPr>
                      <a:picLocks noChangeAspect="1" noChangeArrowheads="1"/>
                    </pic:cNvPicPr>
                  </pic:nvPicPr>
                  <pic:blipFill>
                    <a:blip r:embed="rId4" cstate="print"/>
                    <a:srcRect/>
                    <a:stretch>
                      <a:fillRect/>
                    </a:stretch>
                  </pic:blipFill>
                  <pic:spPr bwMode="auto">
                    <a:xfrm>
                      <a:off x="0" y="0"/>
                      <a:ext cx="4682407" cy="3637915"/>
                    </a:xfrm>
                    <a:prstGeom prst="rect">
                      <a:avLst/>
                    </a:prstGeom>
                    <a:noFill/>
                    <a:ln w="9525">
                      <a:noFill/>
                      <a:miter lim="800000"/>
                      <a:headEnd/>
                      <a:tailEnd/>
                    </a:ln>
                  </pic:spPr>
                </pic:pic>
              </a:graphicData>
            </a:graphic>
          </wp:inline>
        </w:drawing>
      </w:r>
    </w:p>
    <w:p w:rsidR="00DB48CF" w:rsidRPr="00DB48CF" w:rsidRDefault="00486B0D" w:rsidP="00486B0D">
      <w:pPr>
        <w:pStyle w:val="a3"/>
        <w:shd w:val="clear" w:color="auto" w:fill="FFFFFF"/>
        <w:spacing w:before="0" w:beforeAutospacing="0" w:after="0" w:afterAutospacing="0"/>
        <w:rPr>
          <w:color w:val="1F497D" w:themeColor="text2"/>
          <w:sz w:val="32"/>
          <w:szCs w:val="32"/>
        </w:rPr>
      </w:pPr>
      <w:r>
        <w:rPr>
          <w:color w:val="1F497D" w:themeColor="text2"/>
          <w:sz w:val="32"/>
          <w:szCs w:val="32"/>
        </w:rPr>
        <w:t xml:space="preserve"> </w:t>
      </w:r>
      <w:r w:rsidR="00DB48CF" w:rsidRPr="00DB48CF">
        <w:rPr>
          <w:color w:val="1F497D" w:themeColor="text2"/>
          <w:sz w:val="32"/>
          <w:szCs w:val="32"/>
        </w:rPr>
        <w:t>Иногда приходиться слышать от мам:</w:t>
      </w:r>
    </w:p>
    <w:p w:rsidR="00DB48CF" w:rsidRPr="00DB48CF" w:rsidRDefault="00DB48CF" w:rsidP="00DB48CF">
      <w:pPr>
        <w:pStyle w:val="a3"/>
        <w:shd w:val="clear" w:color="auto" w:fill="FFFFFF"/>
        <w:spacing w:before="0" w:beforeAutospacing="0" w:after="0" w:afterAutospacing="0"/>
        <w:rPr>
          <w:b/>
          <w:color w:val="1F497D" w:themeColor="text2"/>
          <w:sz w:val="32"/>
          <w:szCs w:val="32"/>
        </w:rPr>
      </w:pPr>
      <w:r>
        <w:rPr>
          <w:color w:val="181818"/>
          <w:sz w:val="32"/>
          <w:szCs w:val="32"/>
        </w:rPr>
        <w:t xml:space="preserve"> </w:t>
      </w:r>
      <w:r w:rsidRPr="00DB48CF">
        <w:rPr>
          <w:b/>
          <w:i/>
          <w:color w:val="C00000"/>
          <w:sz w:val="32"/>
          <w:szCs w:val="32"/>
        </w:rPr>
        <w:t>«Он совсем на месте не сидит»; «За ним глаз да глаз»; «У него – шило в одном месте»</w:t>
      </w:r>
      <w:r>
        <w:rPr>
          <w:b/>
          <w:color w:val="C00000"/>
          <w:sz w:val="32"/>
          <w:szCs w:val="32"/>
        </w:rPr>
        <w:t xml:space="preserve"> </w:t>
      </w:r>
      <w:r w:rsidRPr="00DB48CF">
        <w:rPr>
          <w:color w:val="1F497D" w:themeColor="text2"/>
          <w:sz w:val="32"/>
          <w:szCs w:val="32"/>
        </w:rPr>
        <w:t>и т.д.</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 xml:space="preserve">У психологов часто спрашивают: </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 xml:space="preserve">«Нормально ли это?; </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 xml:space="preserve">Может его надо держать в ежовых рукавицах? </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Что мне с ним делать?</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 xml:space="preserve"> Потакать ему или запрещать?; </w:t>
      </w:r>
    </w:p>
    <w:p w:rsidR="00DB48CF" w:rsidRPr="00DB48CF" w:rsidRDefault="00DB48CF" w:rsidP="00DB48CF">
      <w:pPr>
        <w:pStyle w:val="a3"/>
        <w:shd w:val="clear" w:color="auto" w:fill="FFFFFF"/>
        <w:spacing w:before="0" w:beforeAutospacing="0" w:after="0" w:afterAutospacing="0"/>
        <w:rPr>
          <w:color w:val="1F497D" w:themeColor="text2"/>
          <w:sz w:val="32"/>
          <w:szCs w:val="32"/>
        </w:rPr>
      </w:pPr>
      <w:r w:rsidRPr="00DB48CF">
        <w:rPr>
          <w:color w:val="1F497D" w:themeColor="text2"/>
          <w:sz w:val="32"/>
          <w:szCs w:val="32"/>
        </w:rPr>
        <w:t xml:space="preserve">Как правильно себя с ним вести?». </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Давайте сначала попробуем разобраться, что же скрывается за этим забавным, приносящим столько хлопот словом «непоседа»?</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 xml:space="preserve">Сразу же нужно оговориться, что непоседа – это не одно и то же, что и </w:t>
      </w:r>
      <w:proofErr w:type="spellStart"/>
      <w:r w:rsidRPr="00DB48CF">
        <w:rPr>
          <w:color w:val="1F497D" w:themeColor="text2"/>
          <w:sz w:val="32"/>
          <w:szCs w:val="32"/>
        </w:rPr>
        <w:t>гиперактивный</w:t>
      </w:r>
      <w:proofErr w:type="spellEnd"/>
      <w:r w:rsidRPr="00DB48CF">
        <w:rPr>
          <w:color w:val="1F497D" w:themeColor="text2"/>
          <w:sz w:val="32"/>
          <w:szCs w:val="32"/>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 xml:space="preserve">Не стоит пугаться того факта, что термин </w:t>
      </w:r>
      <w:proofErr w:type="spellStart"/>
      <w:r w:rsidRPr="00DB48CF">
        <w:rPr>
          <w:color w:val="1F497D" w:themeColor="text2"/>
          <w:sz w:val="32"/>
          <w:szCs w:val="32"/>
        </w:rPr>
        <w:t>гиперактивный</w:t>
      </w:r>
      <w:proofErr w:type="spellEnd"/>
      <w:r w:rsidRPr="00DB48CF">
        <w:rPr>
          <w:color w:val="1F497D" w:themeColor="text2"/>
          <w:sz w:val="32"/>
          <w:szCs w:val="32"/>
        </w:rPr>
        <w:t xml:space="preserve"> ребенок встречается в медицинской практике, а слово «непоседа» только в </w:t>
      </w:r>
      <w:r w:rsidRPr="00DB48CF">
        <w:rPr>
          <w:color w:val="1F497D" w:themeColor="text2"/>
          <w:sz w:val="32"/>
          <w:szCs w:val="32"/>
        </w:rPr>
        <w:lastRenderedPageBreak/>
        <w:t xml:space="preserve">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sidRPr="00DB48CF">
        <w:rPr>
          <w:color w:val="1F497D" w:themeColor="text2"/>
          <w:sz w:val="32"/>
          <w:szCs w:val="32"/>
        </w:rPr>
        <w:t>двигательно</w:t>
      </w:r>
      <w:proofErr w:type="spellEnd"/>
      <w:r w:rsidRPr="00DB48CF">
        <w:rPr>
          <w:color w:val="1F497D" w:themeColor="text2"/>
          <w:sz w:val="32"/>
          <w:szCs w:val="32"/>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sidRPr="00DB48CF">
        <w:rPr>
          <w:color w:val="1F497D" w:themeColor="text2"/>
          <w:sz w:val="32"/>
          <w:szCs w:val="32"/>
        </w:rPr>
        <w:t>гиперактивностью</w:t>
      </w:r>
      <w:proofErr w:type="spellEnd"/>
      <w:r w:rsidRPr="00DB48CF">
        <w:rPr>
          <w:color w:val="1F497D" w:themeColor="text2"/>
          <w:sz w:val="32"/>
          <w:szCs w:val="32"/>
        </w:rPr>
        <w:t>.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 xml:space="preserve">Давайте все по порядку. </w:t>
      </w:r>
      <w:proofErr w:type="gramStart"/>
      <w:r w:rsidRPr="00DB48CF">
        <w:rPr>
          <w:color w:val="1F497D" w:themeColor="text2"/>
          <w:sz w:val="32"/>
          <w:szCs w:val="32"/>
        </w:rPr>
        <w:t xml:space="preserve">В отличие от </w:t>
      </w:r>
      <w:proofErr w:type="spellStart"/>
      <w:r w:rsidRPr="00DB48CF">
        <w:rPr>
          <w:color w:val="1F497D" w:themeColor="text2"/>
          <w:sz w:val="32"/>
          <w:szCs w:val="32"/>
        </w:rPr>
        <w:t>гиперактивности</w:t>
      </w:r>
      <w:proofErr w:type="spellEnd"/>
      <w:r w:rsidRPr="00DB48CF">
        <w:rPr>
          <w:color w:val="1F497D" w:themeColor="text2"/>
          <w:sz w:val="32"/>
          <w:szCs w:val="32"/>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 не все время находиться в движении.</w:t>
      </w:r>
      <w:proofErr w:type="gramEnd"/>
      <w:r w:rsidRPr="00DB48CF">
        <w:rPr>
          <w:color w:val="1F497D" w:themeColor="text2"/>
          <w:sz w:val="32"/>
          <w:szCs w:val="32"/>
        </w:rPr>
        <w:t xml:space="preserve"> Также, на возникший к чему - то интерес, егоза отвечает своим вниманием.</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 xml:space="preserve">Если же Ваш ребенок не «слышит», когда к нему обращаются взрослые, часто «витает в облаках», легко отвлекается, то такого </w:t>
      </w:r>
      <w:r w:rsidRPr="00DB48CF">
        <w:rPr>
          <w:color w:val="1F497D" w:themeColor="text2"/>
          <w:sz w:val="32"/>
          <w:szCs w:val="32"/>
        </w:rPr>
        <w:lastRenderedPageBreak/>
        <w:t>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b/>
          <w:color w:val="FF0000"/>
          <w:sz w:val="32"/>
          <w:szCs w:val="32"/>
        </w:rPr>
        <w:t xml:space="preserve">Непоседа </w:t>
      </w:r>
      <w:r w:rsidRPr="00DB48CF">
        <w:rPr>
          <w:color w:val="1F497D" w:themeColor="text2"/>
          <w:sz w:val="32"/>
          <w:szCs w:val="32"/>
        </w:rPr>
        <w:t>–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Чтобы нам с вами научиться разбираться в поведении любимого малыша не стоит ждать пяти - семи лет, а уже сразу после рождения учиться понимать друг друга.</w:t>
      </w:r>
    </w:p>
    <w:p w:rsidR="00DB48CF" w:rsidRPr="00DB48CF"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DB48CF">
        <w:rPr>
          <w:color w:val="1F497D" w:themeColor="text2"/>
          <w:sz w:val="32"/>
          <w:szCs w:val="32"/>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DB48CF" w:rsidRPr="000E3808" w:rsidRDefault="00DB48CF" w:rsidP="00DB48CF">
      <w:pPr>
        <w:pStyle w:val="a3"/>
        <w:shd w:val="clear" w:color="auto" w:fill="FFFFFF"/>
        <w:spacing w:before="0" w:beforeAutospacing="0" w:after="0" w:afterAutospacing="0"/>
        <w:rPr>
          <w:rFonts w:ascii="Arial" w:hAnsi="Arial" w:cs="Arial"/>
          <w:color w:val="1F497D" w:themeColor="text2"/>
          <w:sz w:val="22"/>
          <w:szCs w:val="22"/>
        </w:rPr>
      </w:pPr>
      <w:proofErr w:type="gramStart"/>
      <w:r w:rsidRPr="00DB48CF">
        <w:rPr>
          <w:color w:val="1F497D" w:themeColor="text2"/>
          <w:sz w:val="32"/>
          <w:szCs w:val="32"/>
        </w:rPr>
        <w:t>Чем больше запретов и ограничений, рамок и границ, тем настойчивее желание растущего человека попробовать то, что</w:t>
      </w:r>
      <w:r>
        <w:rPr>
          <w:color w:val="181818"/>
          <w:sz w:val="32"/>
          <w:szCs w:val="32"/>
        </w:rPr>
        <w:t xml:space="preserve"> </w:t>
      </w:r>
      <w:r w:rsidRPr="00DB48CF">
        <w:rPr>
          <w:b/>
          <w:color w:val="C00000"/>
          <w:sz w:val="32"/>
          <w:szCs w:val="32"/>
        </w:rPr>
        <w:t>«нельзя</w:t>
      </w:r>
      <w:r w:rsidRPr="000E3808">
        <w:rPr>
          <w:b/>
          <w:color w:val="C00000"/>
          <w:sz w:val="32"/>
          <w:szCs w:val="32"/>
        </w:rPr>
        <w:t>»</w:t>
      </w:r>
      <w:r w:rsidRPr="00DB48CF">
        <w:rPr>
          <w:b/>
          <w:color w:val="1F497D" w:themeColor="text2"/>
          <w:sz w:val="32"/>
          <w:szCs w:val="32"/>
        </w:rPr>
        <w:t>,</w:t>
      </w:r>
      <w:r w:rsidRPr="00DB48CF">
        <w:rPr>
          <w:color w:val="1F497D" w:themeColor="text2"/>
          <w:sz w:val="32"/>
          <w:szCs w:val="32"/>
        </w:rPr>
        <w:t xml:space="preserve"> узнать то, что</w:t>
      </w:r>
      <w:r w:rsidRPr="00DB48CF">
        <w:rPr>
          <w:sz w:val="32"/>
          <w:szCs w:val="32"/>
        </w:rPr>
        <w:t xml:space="preserve"> </w:t>
      </w:r>
      <w:r w:rsidRPr="00DB48CF">
        <w:rPr>
          <w:b/>
          <w:color w:val="C00000"/>
          <w:sz w:val="32"/>
          <w:szCs w:val="32"/>
        </w:rPr>
        <w:t>«еще рано»</w:t>
      </w:r>
      <w:r w:rsidRPr="00DB48CF">
        <w:rPr>
          <w:color w:val="1F497D" w:themeColor="text2"/>
          <w:sz w:val="32"/>
          <w:szCs w:val="32"/>
        </w:rPr>
        <w:t xml:space="preserve">, проникнуть туда, куда </w:t>
      </w:r>
      <w:r w:rsidRPr="00DB48CF">
        <w:rPr>
          <w:b/>
          <w:color w:val="C00000"/>
          <w:sz w:val="32"/>
          <w:szCs w:val="32"/>
        </w:rPr>
        <w:t>«запрещено»</w:t>
      </w:r>
      <w:r w:rsidRPr="00DB48CF">
        <w:rPr>
          <w:color w:val="1F497D" w:themeColor="text2"/>
          <w:sz w:val="32"/>
          <w:szCs w:val="32"/>
        </w:rPr>
        <w:t>.</w:t>
      </w:r>
      <w:proofErr w:type="gramEnd"/>
      <w:r w:rsidRPr="00DB48CF">
        <w:rPr>
          <w:color w:val="1F497D" w:themeColor="text2"/>
          <w:sz w:val="32"/>
          <w:szCs w:val="32"/>
        </w:rPr>
        <w:t xml:space="preserve"> Конечно же, мы не имеем в виду полную свободу </w:t>
      </w:r>
      <w:r w:rsidRPr="000E3808">
        <w:rPr>
          <w:color w:val="1F497D" w:themeColor="text2"/>
          <w:sz w:val="32"/>
          <w:szCs w:val="32"/>
        </w:rPr>
        <w:lastRenderedPageBreak/>
        <w:t>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w:t>
      </w:r>
    </w:p>
    <w:p w:rsidR="00DB48CF" w:rsidRPr="000E3808" w:rsidRDefault="00DB48CF" w:rsidP="00DB48CF">
      <w:pPr>
        <w:pStyle w:val="a3"/>
        <w:shd w:val="clear" w:color="auto" w:fill="FFFFFF"/>
        <w:spacing w:before="0" w:beforeAutospacing="0" w:after="0" w:afterAutospacing="0"/>
        <w:rPr>
          <w:color w:val="1F497D" w:themeColor="text2"/>
          <w:sz w:val="32"/>
          <w:szCs w:val="32"/>
        </w:rPr>
      </w:pPr>
      <w:r w:rsidRPr="000E3808">
        <w:rPr>
          <w:color w:val="1F497D" w:themeColor="text2"/>
          <w:sz w:val="32"/>
          <w:szCs w:val="32"/>
        </w:rPr>
        <w:t>Это особенно важно в возрасте от</w:t>
      </w:r>
      <w:r>
        <w:rPr>
          <w:color w:val="181818"/>
          <w:sz w:val="32"/>
          <w:szCs w:val="32"/>
        </w:rPr>
        <w:t xml:space="preserve"> </w:t>
      </w:r>
      <w:r w:rsidRPr="00DB48CF">
        <w:rPr>
          <w:b/>
          <w:color w:val="C00000"/>
          <w:sz w:val="32"/>
          <w:szCs w:val="32"/>
        </w:rPr>
        <w:t>3 до 4 лет</w:t>
      </w:r>
      <w:r w:rsidRPr="000E3808">
        <w:rPr>
          <w:color w:val="1F497D" w:themeColor="text2"/>
          <w:sz w:val="32"/>
          <w:szCs w:val="32"/>
        </w:rPr>
        <w:t>, когда ребенок про себя начинает говорить</w:t>
      </w:r>
      <w:r>
        <w:rPr>
          <w:color w:val="181818"/>
          <w:sz w:val="32"/>
          <w:szCs w:val="32"/>
        </w:rPr>
        <w:t xml:space="preserve"> </w:t>
      </w:r>
      <w:r w:rsidRPr="00DB48CF">
        <w:rPr>
          <w:b/>
          <w:color w:val="C00000"/>
          <w:sz w:val="32"/>
          <w:szCs w:val="32"/>
        </w:rPr>
        <w:t>«Я»</w:t>
      </w:r>
      <w:r>
        <w:rPr>
          <w:color w:val="181818"/>
          <w:sz w:val="32"/>
          <w:szCs w:val="32"/>
        </w:rPr>
        <w:t xml:space="preserve"> </w:t>
      </w:r>
      <w:r w:rsidRPr="000E3808">
        <w:rPr>
          <w:color w:val="1F497D" w:themeColor="text2"/>
          <w:sz w:val="32"/>
          <w:szCs w:val="32"/>
        </w:rPr>
        <w:t xml:space="preserve">и экспериментирует со своей самостоятельностью. </w:t>
      </w:r>
    </w:p>
    <w:p w:rsidR="00DB48CF" w:rsidRPr="000E3808" w:rsidRDefault="00DB48CF" w:rsidP="00DB48CF">
      <w:pPr>
        <w:pStyle w:val="a3"/>
        <w:shd w:val="clear" w:color="auto" w:fill="FFFFFF"/>
        <w:spacing w:before="0" w:beforeAutospacing="0" w:after="0" w:afterAutospacing="0"/>
        <w:rPr>
          <w:color w:val="1F497D" w:themeColor="text2"/>
          <w:sz w:val="32"/>
          <w:szCs w:val="32"/>
        </w:rPr>
      </w:pPr>
      <w:r w:rsidRPr="000E3808">
        <w:rPr>
          <w:color w:val="1F497D" w:themeColor="text2"/>
          <w:sz w:val="32"/>
          <w:szCs w:val="32"/>
        </w:rPr>
        <w:t xml:space="preserve">Просто нужно быть всегда рядом для того, чтобы в нужную секунду оказать необходимую помощь, подсказать, объяснить, поддержать. </w:t>
      </w:r>
    </w:p>
    <w:p w:rsidR="00DB48CF" w:rsidRPr="000E3808" w:rsidRDefault="00DB48CF" w:rsidP="00DB48CF">
      <w:pPr>
        <w:pStyle w:val="a3"/>
        <w:shd w:val="clear" w:color="auto" w:fill="FFFFFF"/>
        <w:spacing w:before="0" w:beforeAutospacing="0" w:after="0" w:afterAutospacing="0"/>
        <w:rPr>
          <w:rFonts w:ascii="Arial" w:hAnsi="Arial" w:cs="Arial"/>
          <w:color w:val="1F497D" w:themeColor="text2"/>
          <w:sz w:val="22"/>
          <w:szCs w:val="22"/>
        </w:rPr>
      </w:pPr>
      <w:r w:rsidRPr="000E3808">
        <w:rPr>
          <w:color w:val="1F497D" w:themeColor="text2"/>
          <w:sz w:val="32"/>
          <w:szCs w:val="32"/>
        </w:rPr>
        <w:t>Доверяя миру, испытывая удовлетворение от своей нужности, малыш будет радовать Вас своим развитием.</w:t>
      </w:r>
    </w:p>
    <w:p w:rsidR="00486B0D" w:rsidRDefault="00486B0D" w:rsidP="00486B0D">
      <w:pPr>
        <w:pStyle w:val="a3"/>
        <w:shd w:val="clear" w:color="auto" w:fill="FFFFFF"/>
        <w:spacing w:before="0" w:beforeAutospacing="0" w:after="0" w:afterAutospacing="0"/>
        <w:rPr>
          <w:color w:val="0F243E" w:themeColor="text2" w:themeShade="80"/>
          <w:sz w:val="28"/>
          <w:szCs w:val="32"/>
        </w:rPr>
      </w:pPr>
    </w:p>
    <w:p w:rsidR="00486B0D" w:rsidRPr="00DA7E38" w:rsidRDefault="00486B0D" w:rsidP="00486B0D">
      <w:pPr>
        <w:pStyle w:val="a3"/>
        <w:shd w:val="clear" w:color="auto" w:fill="FFFFFF"/>
        <w:spacing w:before="0" w:beforeAutospacing="0" w:after="0" w:afterAutospacing="0"/>
        <w:jc w:val="right"/>
        <w:rPr>
          <w:b/>
          <w:color w:val="0F243E" w:themeColor="text2" w:themeShade="80"/>
          <w:sz w:val="32"/>
          <w:szCs w:val="32"/>
        </w:rPr>
      </w:pPr>
      <w:r w:rsidRPr="00DA7E38">
        <w:rPr>
          <w:b/>
          <w:color w:val="0F243E" w:themeColor="text2" w:themeShade="80"/>
          <w:sz w:val="28"/>
          <w:szCs w:val="32"/>
        </w:rPr>
        <w:t>Воспитатель: Саламандра О.В.</w:t>
      </w:r>
    </w:p>
    <w:p w:rsidR="009451B1" w:rsidRPr="000E3808" w:rsidRDefault="009451B1">
      <w:pPr>
        <w:rPr>
          <w:color w:val="1F497D" w:themeColor="text2"/>
        </w:rPr>
      </w:pPr>
    </w:p>
    <w:sectPr w:rsidR="009451B1" w:rsidRPr="000E3808" w:rsidSect="009451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B48CF"/>
    <w:rsid w:val="000E3808"/>
    <w:rsid w:val="00486B0D"/>
    <w:rsid w:val="008E5CCD"/>
    <w:rsid w:val="009451B1"/>
    <w:rsid w:val="00AC68B2"/>
    <w:rsid w:val="00B429AE"/>
    <w:rsid w:val="00DA7E38"/>
    <w:rsid w:val="00DB4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1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B48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2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6</cp:revision>
  <dcterms:created xsi:type="dcterms:W3CDTF">2022-06-06T17:23:00Z</dcterms:created>
  <dcterms:modified xsi:type="dcterms:W3CDTF">2022-06-29T17:21:00Z</dcterms:modified>
</cp:coreProperties>
</file>