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Паспорт проекта.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Наименование: «Детский сад глазами ребенка»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Проект адресован; педагогическим работникам дошкольных 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учреждений.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Тип проекта: информационный, творческий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Направление деятельности: социальное развитие, познавательное развитие,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эстетическое развитие.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По времени реализации: кратковременный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Исполнитель: воспитатель МАДОУ «Детский сад №2 «Елочка» Мартынова Марина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Васильевна.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Участники проекта: дети старшего дошкольного возраста, педагоги, родители.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Длительность проекта: 3 месяца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Продукт проекта: видеофильм «Детский сад глазами ребенка».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Введение.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К началу обучения в школе ребенок должен овладеть всей системой родного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языка, то есть к семи годам он должен обладать достаточным уровнем развития: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словаря;</w:t>
      </w: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грамматического строя речи;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&gt;</w:t>
      </w:r>
      <w:r>
        <w:rPr>
          <w:rFonts w:ascii="Times New Roman" w:hAnsi="Times New Roman" w:cs="Times New Roman"/>
          <w:sz w:val="28"/>
          <w:szCs w:val="28"/>
        </w:rPr>
        <w:tab/>
      </w:r>
      <w:r w:rsidRPr="00484032">
        <w:rPr>
          <w:rFonts w:ascii="Times New Roman" w:hAnsi="Times New Roman" w:cs="Times New Roman"/>
          <w:sz w:val="28"/>
          <w:szCs w:val="28"/>
        </w:rPr>
        <w:t>фонетико-фонематической стороны языковой деятельности;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связной диалогической и монологической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Полноценное владение родным языком в дошкольном детстве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необходимым условием решения задач умственного, эстетического и нравственного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воспитания детей в максимально сенситивный период развития.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Неоценима роль развитой связной монологической в структуре общей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.психологической готовности ребенка к школе. Адекватное восприятие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воспроизведение текстовых учебных материалов, умение давать развернутые ответы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на вопросы, самостоятельно излагать свои суждения — все эти и другие учебные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действия требуют достаточного уровня развития связной монологической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В дошкольном детстве ребенок овладевает, прежде всего диалогической речью,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которая имеет свои специфические особенности, проявляющиеся в использовании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языковых средств, допустимых в разговорной речи, но неприемлемых в построении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монолога, который строится по законам литературного языка. Только специальное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речевое воспитание подводит ребенка к овладению связной монологической речью,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которая представляет собой развернутое высказывание, состоящее из нескольких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многих предложений, разделенных по функционально-смысловому типу на описание,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повествование, рассуждение.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Формирование связности речи, развитие умения содержательно и логично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строить высказывание является одной из главных задач речевого воспитания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старшего дошкольного возраста. Именно поэтому так необходимо проведение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старшими дошкольниками систематизированной работы по формированию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стороны речевой деятельности.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В настоящее время наиболее актуально в развитии монологической 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использовать такую форму развития - как интервью. Эта форма раскрывает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ребенка обобщать признаки, действия, устанавливать логические связи.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</w:t>
      </w:r>
      <w:r w:rsidRPr="00484032">
        <w:rPr>
          <w:rFonts w:ascii="Times New Roman" w:hAnsi="Times New Roman" w:cs="Times New Roman"/>
          <w:sz w:val="28"/>
          <w:szCs w:val="28"/>
        </w:rPr>
        <w:t>альность проекта.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Возможное несоответствие выпускников массовых дошкольных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требованиям Госстандарта обусловлено, по моему мнению, рядом причин,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которых можно выделить как социальные, так и психолого-педагогическне: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дефицит времени и низкий уровень педагогической культуры родителей;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недостаточное психолою-педагогическое просвещение родителей по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проблеме речевого развития детей;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недостаточное методическое и дидактическое обеспечение работы по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развитию речи в ДОУ;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слабое финансирование ДОУ;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недостаточное использование игровых приемов в практике обучения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детей связной монологической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Формирование связности речи, развитие умения содержательно и ло</w:t>
      </w:r>
      <w:r>
        <w:rPr>
          <w:rFonts w:ascii="Times New Roman" w:hAnsi="Times New Roman" w:cs="Times New Roman"/>
          <w:sz w:val="28"/>
          <w:szCs w:val="28"/>
        </w:rPr>
        <w:t>ги</w:t>
      </w:r>
      <w:r w:rsidRPr="00484032">
        <w:rPr>
          <w:rFonts w:ascii="Times New Roman" w:hAnsi="Times New Roman" w:cs="Times New Roman"/>
          <w:sz w:val="28"/>
          <w:szCs w:val="28"/>
        </w:rPr>
        <w:t>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строить высказывание является одной из главных задач речевого воспитания ребенка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старшего дошкольного возраста. Именно поэтому так необходимо проведение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старшими дошкольниками систематизированной работы по формированию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стороны речевой деятельности.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Цель и задачи проекта.</w:t>
      </w: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Цель: повысить уровень развития связной монологической речи детей, создать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в группе соответствующее старшему дошкольному возрасту речевое окружение,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обобщить педагогический опыт о современных методах и приемах развития связной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монологической речи детей старшего дошкольного возраста.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Задачи: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1.</w:t>
      </w:r>
      <w:r w:rsidRPr="00484032">
        <w:rPr>
          <w:rFonts w:ascii="Times New Roman" w:hAnsi="Times New Roman" w:cs="Times New Roman"/>
          <w:sz w:val="28"/>
          <w:szCs w:val="28"/>
        </w:rPr>
        <w:tab/>
        <w:t>Развивать монологическую речь детей.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2.</w:t>
      </w:r>
      <w:r w:rsidRPr="00484032">
        <w:rPr>
          <w:rFonts w:ascii="Times New Roman" w:hAnsi="Times New Roman" w:cs="Times New Roman"/>
          <w:sz w:val="28"/>
          <w:szCs w:val="28"/>
        </w:rPr>
        <w:tab/>
        <w:t>Улучшать лексико-грамматический строй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3.</w:t>
      </w:r>
      <w:r w:rsidRPr="00484032">
        <w:rPr>
          <w:rFonts w:ascii="Times New Roman" w:hAnsi="Times New Roman" w:cs="Times New Roman"/>
          <w:sz w:val="28"/>
          <w:szCs w:val="28"/>
        </w:rPr>
        <w:tab/>
        <w:t>Вызывать у детей чувство удовлетворения от процесса обучения.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4.</w:t>
      </w:r>
      <w:r w:rsidRPr="00484032">
        <w:rPr>
          <w:rFonts w:ascii="Times New Roman" w:hAnsi="Times New Roman" w:cs="Times New Roman"/>
          <w:sz w:val="28"/>
          <w:szCs w:val="28"/>
        </w:rPr>
        <w:tab/>
        <w:t>Всеобъемлюще использовать игру как фактор речевого развития.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5.</w:t>
      </w:r>
      <w:r w:rsidRPr="00484032">
        <w:rPr>
          <w:rFonts w:ascii="Times New Roman" w:hAnsi="Times New Roman" w:cs="Times New Roman"/>
          <w:sz w:val="28"/>
          <w:szCs w:val="28"/>
        </w:rPr>
        <w:tab/>
        <w:t>Формировать мыслительную деятельность детей, активизировать память,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логическое мышление.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6.</w:t>
      </w:r>
      <w:r w:rsidRPr="00484032">
        <w:rPr>
          <w:rFonts w:ascii="Times New Roman" w:hAnsi="Times New Roman" w:cs="Times New Roman"/>
          <w:sz w:val="28"/>
          <w:szCs w:val="28"/>
        </w:rPr>
        <w:tab/>
        <w:t>Расширять словарный запас детей.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7.</w:t>
      </w:r>
      <w:r w:rsidRPr="00484032">
        <w:rPr>
          <w:rFonts w:ascii="Times New Roman" w:hAnsi="Times New Roman" w:cs="Times New Roman"/>
          <w:sz w:val="28"/>
          <w:szCs w:val="28"/>
        </w:rPr>
        <w:tab/>
        <w:t>Совершенствовать культуру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8.</w:t>
      </w:r>
      <w:r w:rsidRPr="00484032">
        <w:rPr>
          <w:rFonts w:ascii="Times New Roman" w:hAnsi="Times New Roman" w:cs="Times New Roman"/>
          <w:sz w:val="28"/>
          <w:szCs w:val="28"/>
        </w:rPr>
        <w:tab/>
        <w:t>Воспитывать любовь к родному языку 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Основными принципами работы являются: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принцип гуманизма (умение педагога встать на позицию ребенка);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принцип дифференциации (заключается в создании оптимальных условий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для самореализации каждого ребенка);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принцип интеграции (реализуется в совокупности со всей воспитательно-образовательной работой ДОУ)</w:t>
      </w: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Формирование умений монологической речи: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А) умения коммуникативного - мотивированного логически-последовательного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связно излагать свои мысли в устной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Б) умение давать развернутые ответы на вопросы, самостоятельно излагать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свои суждения.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В) способствовать развитию связной речи, используя методы и приемы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формирования монологической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Предполагаемый результат</w:t>
      </w:r>
      <w:r w:rsidRPr="00484032">
        <w:rPr>
          <w:rFonts w:ascii="Times New Roman" w:hAnsi="Times New Roman" w:cs="Times New Roman"/>
          <w:sz w:val="28"/>
          <w:szCs w:val="28"/>
        </w:rPr>
        <w:t>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•</w:t>
      </w:r>
      <w:r w:rsidRPr="00484032">
        <w:rPr>
          <w:rFonts w:ascii="Times New Roman" w:hAnsi="Times New Roman" w:cs="Times New Roman"/>
          <w:sz w:val="28"/>
          <w:szCs w:val="28"/>
        </w:rPr>
        <w:tab/>
        <w:t>Обогащение словарного запаса детей;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•</w:t>
      </w:r>
      <w:r w:rsidRPr="00484032">
        <w:rPr>
          <w:rFonts w:ascii="Times New Roman" w:hAnsi="Times New Roman" w:cs="Times New Roman"/>
          <w:sz w:val="28"/>
          <w:szCs w:val="28"/>
        </w:rPr>
        <w:tab/>
        <w:t>Повышение своей профессиональной компетентности, обогащение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работы.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•</w:t>
      </w:r>
      <w:r w:rsidRPr="00484032">
        <w:rPr>
          <w:rFonts w:ascii="Times New Roman" w:hAnsi="Times New Roman" w:cs="Times New Roman"/>
          <w:sz w:val="28"/>
          <w:szCs w:val="28"/>
        </w:rPr>
        <w:tab/>
        <w:t>Создание в группе предметно-развивающей среды, способствующей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развитию связной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•</w:t>
      </w:r>
      <w:r w:rsidRPr="00484032">
        <w:rPr>
          <w:rFonts w:ascii="Times New Roman" w:hAnsi="Times New Roman" w:cs="Times New Roman"/>
          <w:sz w:val="28"/>
          <w:szCs w:val="28"/>
        </w:rPr>
        <w:tab/>
        <w:t>Активное участие детей в различных видах деятельности.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•</w:t>
      </w:r>
      <w:r w:rsidRPr="00484032">
        <w:rPr>
          <w:rFonts w:ascii="Times New Roman" w:hAnsi="Times New Roman" w:cs="Times New Roman"/>
          <w:sz w:val="28"/>
          <w:szCs w:val="28"/>
        </w:rPr>
        <w:tab/>
        <w:t>Научить детей высказывать свое мнение, последовательно излагать свои мысли в устной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Критерии оценки ожидаемых результатов: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1.</w:t>
      </w:r>
      <w:r w:rsidRPr="00484032">
        <w:rPr>
          <w:rFonts w:ascii="Times New Roman" w:hAnsi="Times New Roman" w:cs="Times New Roman"/>
          <w:sz w:val="28"/>
          <w:szCs w:val="28"/>
        </w:rPr>
        <w:tab/>
        <w:t>Подбор методической литературы по теме.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2.</w:t>
      </w:r>
      <w:r w:rsidRPr="00484032">
        <w:rPr>
          <w:rFonts w:ascii="Times New Roman" w:hAnsi="Times New Roman" w:cs="Times New Roman"/>
          <w:sz w:val="28"/>
          <w:szCs w:val="28"/>
        </w:rPr>
        <w:tab/>
        <w:t>Повышение своей профессиональной компетентности, обогащение опыта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работы.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3.</w:t>
      </w:r>
      <w:r w:rsidRPr="00484032">
        <w:rPr>
          <w:rFonts w:ascii="Times New Roman" w:hAnsi="Times New Roman" w:cs="Times New Roman"/>
          <w:sz w:val="28"/>
          <w:szCs w:val="28"/>
        </w:rPr>
        <w:tab/>
        <w:t>Создание в группе предметно-развивающей среды, способствующей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развитию связной речи.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4.</w:t>
      </w:r>
      <w:r w:rsidRPr="00484032">
        <w:rPr>
          <w:rFonts w:ascii="Times New Roman" w:hAnsi="Times New Roman" w:cs="Times New Roman"/>
          <w:sz w:val="28"/>
          <w:szCs w:val="28"/>
        </w:rPr>
        <w:tab/>
        <w:t>Наличие дидактических игр.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5.</w:t>
      </w:r>
      <w:r w:rsidRPr="00484032">
        <w:rPr>
          <w:rFonts w:ascii="Times New Roman" w:hAnsi="Times New Roman" w:cs="Times New Roman"/>
          <w:sz w:val="28"/>
          <w:szCs w:val="28"/>
        </w:rPr>
        <w:tab/>
        <w:t>Активное участие детей в различных видах деятельности.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6.</w:t>
      </w:r>
      <w:r w:rsidRPr="00484032">
        <w:rPr>
          <w:rFonts w:ascii="Times New Roman" w:hAnsi="Times New Roman" w:cs="Times New Roman"/>
          <w:sz w:val="28"/>
          <w:szCs w:val="28"/>
        </w:rPr>
        <w:tab/>
        <w:t>Активное участие родителей в жизни группы.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Формы работы с детьми.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1.</w:t>
      </w:r>
      <w:r w:rsidRPr="00484032">
        <w:rPr>
          <w:rFonts w:ascii="Times New Roman" w:hAnsi="Times New Roman" w:cs="Times New Roman"/>
          <w:sz w:val="28"/>
          <w:szCs w:val="28"/>
        </w:rPr>
        <w:tab/>
        <w:t>Экскурсии.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2.</w:t>
      </w:r>
      <w:r w:rsidRPr="00484032">
        <w:rPr>
          <w:rFonts w:ascii="Times New Roman" w:hAnsi="Times New Roman" w:cs="Times New Roman"/>
          <w:sz w:val="28"/>
          <w:szCs w:val="28"/>
        </w:rPr>
        <w:tab/>
        <w:t>Непосредственно-образовательная деятельность.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3.</w:t>
      </w:r>
      <w:r w:rsidRPr="00484032">
        <w:rPr>
          <w:rFonts w:ascii="Times New Roman" w:hAnsi="Times New Roman" w:cs="Times New Roman"/>
          <w:sz w:val="28"/>
          <w:szCs w:val="28"/>
        </w:rPr>
        <w:tab/>
        <w:t>Беседы.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4.</w:t>
      </w:r>
      <w:r w:rsidRPr="00484032">
        <w:rPr>
          <w:rFonts w:ascii="Times New Roman" w:hAnsi="Times New Roman" w:cs="Times New Roman"/>
          <w:sz w:val="28"/>
          <w:szCs w:val="28"/>
        </w:rPr>
        <w:tab/>
        <w:t>Выступления перед родителями.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5.</w:t>
      </w:r>
      <w:r w:rsidRPr="00484032">
        <w:rPr>
          <w:rFonts w:ascii="Times New Roman" w:hAnsi="Times New Roman" w:cs="Times New Roman"/>
          <w:sz w:val="28"/>
          <w:szCs w:val="28"/>
        </w:rPr>
        <w:tab/>
        <w:t>Снятие видеофильма.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6.</w:t>
      </w:r>
      <w:r w:rsidRPr="00484032">
        <w:rPr>
          <w:rFonts w:ascii="Times New Roman" w:hAnsi="Times New Roman" w:cs="Times New Roman"/>
          <w:sz w:val="28"/>
          <w:szCs w:val="28"/>
        </w:rPr>
        <w:tab/>
        <w:t>Составление рассказов по картинке.7.</w:t>
      </w:r>
      <w:r w:rsidRPr="00484032">
        <w:rPr>
          <w:rFonts w:ascii="Times New Roman" w:hAnsi="Times New Roman" w:cs="Times New Roman"/>
          <w:sz w:val="28"/>
          <w:szCs w:val="28"/>
        </w:rPr>
        <w:tab/>
        <w:t>Выставка рисунков «Детский сад глазами ребенка»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8.</w:t>
      </w:r>
      <w:r w:rsidRPr="00484032">
        <w:rPr>
          <w:rFonts w:ascii="Times New Roman" w:hAnsi="Times New Roman" w:cs="Times New Roman"/>
          <w:sz w:val="28"/>
          <w:szCs w:val="28"/>
        </w:rPr>
        <w:tab/>
        <w:t>Игра.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Ресурсное обеспечение: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1.</w:t>
      </w:r>
      <w:r w:rsidRPr="00484032">
        <w:rPr>
          <w:rFonts w:ascii="Times New Roman" w:hAnsi="Times New Roman" w:cs="Times New Roman"/>
          <w:sz w:val="28"/>
          <w:szCs w:val="28"/>
        </w:rPr>
        <w:tab/>
        <w:t>Методическое обеспечение: наличие методических разработок по данной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теме.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2.</w:t>
      </w:r>
      <w:r w:rsidRPr="00484032">
        <w:rPr>
          <w:rFonts w:ascii="Times New Roman" w:hAnsi="Times New Roman" w:cs="Times New Roman"/>
          <w:sz w:val="28"/>
          <w:szCs w:val="28"/>
        </w:rPr>
        <w:tab/>
        <w:t>Кадровое обеспечение: повышение профессиональной компетентности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педагогического мастерства (занимаюсь самообразованием), поддержка со стороны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администрации ДОУ.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3.</w:t>
      </w:r>
      <w:r w:rsidRPr="00484032">
        <w:rPr>
          <w:rFonts w:ascii="Times New Roman" w:hAnsi="Times New Roman" w:cs="Times New Roman"/>
          <w:sz w:val="28"/>
          <w:szCs w:val="28"/>
        </w:rPr>
        <w:tab/>
        <w:t>Материальное обеспечение: наличие методической литературы; наличие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дидактических игр: пополнение развивающей среды в группе.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Факторы, способствующие реализации данного опыта: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личная заинтересованность в данной работе;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благоприятные условия в ДОУ для работы по данной проблеме;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наличие в ДОУ высококвалифицированного учителя-логопеда;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&gt;</w:t>
      </w:r>
      <w:r w:rsidRPr="00484032">
        <w:rPr>
          <w:rFonts w:ascii="Times New Roman" w:hAnsi="Times New Roman" w:cs="Times New Roman"/>
          <w:sz w:val="28"/>
          <w:szCs w:val="28"/>
        </w:rPr>
        <w:tab/>
        <w:t>личностно-ориентированное взаимодействие педагогов с детьми.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Факторы, препятствующие реализации данного опыта</w:t>
      </w:r>
    </w:p>
    <w:p w:rsidR="003F6770" w:rsidRDefault="003F6770" w:rsidP="00674381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отсутствие понимания многими родителями важности развития связной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монологической речи для предстоящего процесса школьного обучения.</w:t>
      </w:r>
    </w:p>
    <w:p w:rsidR="003F6770" w:rsidRDefault="003F6770" w:rsidP="00674381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674381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674381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67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Этапы проекта</w:t>
      </w:r>
    </w:p>
    <w:p w:rsidR="003F6770" w:rsidRPr="00484032" w:rsidRDefault="003F6770" w:rsidP="0067438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этап подготовительный</w:t>
      </w:r>
    </w:p>
    <w:tbl>
      <w:tblPr>
        <w:tblW w:w="5192" w:type="pct"/>
        <w:tblInd w:w="-3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51"/>
        <w:gridCol w:w="1811"/>
        <w:gridCol w:w="1780"/>
        <w:gridCol w:w="871"/>
        <w:gridCol w:w="1404"/>
        <w:gridCol w:w="1908"/>
      </w:tblGrid>
      <w:tr w:rsidR="003F6770" w:rsidRPr="00484032" w:rsidTr="00674381">
        <w:trPr>
          <w:trHeight w:val="265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Срок-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Предполагаемый результат</w:t>
            </w:r>
          </w:p>
        </w:tc>
      </w:tr>
      <w:tr w:rsidR="003F6770" w:rsidRPr="00484032" w:rsidTr="006913CB">
        <w:trPr>
          <w:trHeight w:val="5692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«Все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профессии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важны» (о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профессиях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людей,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работающих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детском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саду).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- знать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названия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профессий: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психолог, мед.</w:t>
            </w:r>
          </w:p>
          <w:p w:rsidR="003F6770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сестра, повар.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завхоз.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- расширять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знания детей.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Педагог.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сотрудники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детского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сада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Дети узнали о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профессиях людей.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работающих в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детском саду.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Активизировался и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расширился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словарный запас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детей.</w:t>
            </w:r>
          </w:p>
        </w:tc>
      </w:tr>
      <w:tr w:rsidR="003F6770" w:rsidRPr="00484032" w:rsidTr="00674381">
        <w:trPr>
          <w:trHeight w:val="505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Организованная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деятельность -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экскурсия.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«11утешествие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по детскому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саду»</w:t>
            </w:r>
          </w:p>
        </w:tc>
        <w:tc>
          <w:tcPr>
            <w:tcW w:w="9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- знать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расположение.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комнат и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групп в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детском саду,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кабинеты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специалистов,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выставки,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музеи.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- расширять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кругозор.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Фе врать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Родители,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педагоги.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работники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детского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сала, дети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6770" w:rsidRPr="00484032" w:rsidTr="00674381">
        <w:trPr>
          <w:trHeight w:val="2520"/>
        </w:trPr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Занятие - игра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«Расскажи,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покажи и на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положи»</w:t>
            </w:r>
          </w:p>
        </w:tc>
        <w:tc>
          <w:tcPr>
            <w:tcW w:w="915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- знать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мебели, игр.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игрушек,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пособий,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место их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нахождения и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правила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br/>
              <w:t>обращения с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ними.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Фе врать</w:t>
            </w:r>
          </w:p>
        </w:tc>
        <w:tc>
          <w:tcPr>
            <w:tcW w:w="722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</w:t>
            </w: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ог,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Самостоятельно-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организованные</w:t>
            </w:r>
          </w:p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</w:rPr>
              <w:t>игры.</w:t>
            </w:r>
          </w:p>
        </w:tc>
      </w:tr>
      <w:tr w:rsidR="003F6770" w:rsidRPr="00484032" w:rsidTr="00674381">
        <w:trPr>
          <w:trHeight w:val="296"/>
        </w:trPr>
        <w:tc>
          <w:tcPr>
            <w:tcW w:w="10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A210C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F6770" w:rsidRDefault="003F6770" w:rsidP="00A210C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3F6770" w:rsidRDefault="003F6770" w:rsidP="00674381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 этап</w:t>
      </w:r>
    </w:p>
    <w:tbl>
      <w:tblPr>
        <w:tblW w:w="5000" w:type="pct"/>
        <w:tblInd w:w="-3" w:type="dxa"/>
        <w:tblCellMar>
          <w:left w:w="0" w:type="dxa"/>
          <w:right w:w="0" w:type="dxa"/>
        </w:tblCellMar>
        <w:tblLook w:val="0000"/>
      </w:tblPr>
      <w:tblGrid>
        <w:gridCol w:w="1680"/>
        <w:gridCol w:w="1148"/>
        <w:gridCol w:w="2037"/>
        <w:gridCol w:w="1020"/>
        <w:gridCol w:w="1306"/>
        <w:gridCol w:w="2587"/>
      </w:tblGrid>
      <w:tr w:rsidR="003F6770" w:rsidRPr="00484032" w:rsidTr="00674381">
        <w:trPr>
          <w:trHeight w:val="249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Срок-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Участники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11редполаг.результат</w:t>
            </w:r>
          </w:p>
        </w:tc>
      </w:tr>
      <w:tr w:rsidR="003F6770" w:rsidRPr="00484032" w:rsidTr="00674381">
        <w:trPr>
          <w:trHeight w:val="2762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рисунков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«Детский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сад глазами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ребенка»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tabs>
                <w:tab w:val="left" w:pos="191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выявить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интересы детей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 детском саду;</w:t>
            </w:r>
          </w:p>
          <w:p w:rsidR="003F6770" w:rsidRPr="00484032" w:rsidRDefault="003F6770" w:rsidP="002C7CEE">
            <w:pPr>
              <w:tabs>
                <w:tab w:val="left" w:pos="1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развивать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монологическую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речь детей, при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обсуждении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рисунков;</w:t>
            </w:r>
          </w:p>
          <w:p w:rsidR="003F6770" w:rsidRPr="00484032" w:rsidRDefault="003F6770" w:rsidP="002C7CEE">
            <w:pPr>
              <w:tabs>
                <w:tab w:val="left" w:pos="18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ab/>
              <w:t>активизировать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речь детей при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составлении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рассказов по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рисункам.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Дети,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родители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выставки.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Посещение и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обсуждение с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детьми рисунков.</w:t>
            </w:r>
          </w:p>
        </w:tc>
      </w:tr>
      <w:tr w:rsidR="003F6770" w:rsidRPr="00484032" w:rsidTr="00674381">
        <w:trPr>
          <w:trHeight w:val="1479"/>
        </w:trPr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Выступление.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«В садике</w:t>
            </w:r>
          </w:p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родном</w:t>
            </w:r>
          </w:p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дружно,</w:t>
            </w:r>
          </w:p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весело</w:t>
            </w:r>
          </w:p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живем».</w:t>
            </w:r>
          </w:p>
        </w:tc>
        <w:tc>
          <w:tcPr>
            <w:tcW w:w="9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развитие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монологической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речи детей через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выступление -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рассказывание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стихов о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детском саде.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Дети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Оформление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выступления через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газету «Вести с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Елочки»</w:t>
            </w:r>
          </w:p>
        </w:tc>
      </w:tr>
    </w:tbl>
    <w:p w:rsidR="003F6770" w:rsidRDefault="003F6770" w:rsidP="00674381">
      <w:pPr>
        <w:jc w:val="center"/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  <w:lang w:eastAsia="ru-RU"/>
        </w:rPr>
        <w:t>3 этап. Презентация продукта проекта.</w:t>
      </w:r>
    </w:p>
    <w:tbl>
      <w:tblPr>
        <w:tblW w:w="5000" w:type="pct"/>
        <w:tblInd w:w="-3" w:type="dxa"/>
        <w:tblCellMar>
          <w:left w:w="0" w:type="dxa"/>
          <w:right w:w="0" w:type="dxa"/>
        </w:tblCellMar>
        <w:tblLook w:val="0000"/>
      </w:tblPr>
      <w:tblGrid>
        <w:gridCol w:w="1860"/>
        <w:gridCol w:w="1634"/>
        <w:gridCol w:w="1977"/>
        <w:gridCol w:w="776"/>
        <w:gridCol w:w="1599"/>
        <w:gridCol w:w="1519"/>
      </w:tblGrid>
      <w:tr w:rsidR="003F6770" w:rsidRPr="00484032" w:rsidTr="00674381">
        <w:trPr>
          <w:trHeight w:val="216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срок-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6770" w:rsidRPr="00484032" w:rsidTr="00674381">
        <w:trPr>
          <w:trHeight w:val="1106"/>
        </w:trPr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Видеофильм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Детский сад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глазами детей.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</w:t>
            </w:r>
          </w:p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монологической</w:t>
            </w:r>
          </w:p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речи.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Презентация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видеофильма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«Детский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сад глазами</w:t>
            </w:r>
            <w:r w:rsidRPr="0048403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детей»</w:t>
            </w:r>
          </w:p>
        </w:tc>
        <w:tc>
          <w:tcPr>
            <w:tcW w:w="8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770" w:rsidRPr="00484032" w:rsidRDefault="003F6770" w:rsidP="002C7CE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Вывод.</w:t>
      </w:r>
    </w:p>
    <w:p w:rsidR="003F6770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Мой проект рассчитан на детей старшего дошкольного возраста и предполагает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активное совместное участие детей, педагога и родителей в проекте. Местом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реализации проекта является дошкольное учреждение. Поставленная мною цель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поднять уровень развития связной монологической речи детей, создать в группе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соответствующее старшему дошкольному возрасту окружение, обобщить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педагогический опыт о современных методах и приемах развития связной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 xml:space="preserve">монологической речи детей старшего дошкольного возраста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84032">
        <w:rPr>
          <w:rFonts w:ascii="Times New Roman" w:hAnsi="Times New Roman" w:cs="Times New Roman"/>
          <w:sz w:val="28"/>
          <w:szCs w:val="28"/>
        </w:rPr>
        <w:t xml:space="preserve"> практически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выполнена. Дети в группе стали более раскрепощенными, общительными, они 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идут на контакт со своими сверстниками и взрослыми, Детям удается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4032">
        <w:rPr>
          <w:rFonts w:ascii="Times New Roman" w:hAnsi="Times New Roman" w:cs="Times New Roman"/>
          <w:sz w:val="28"/>
          <w:szCs w:val="28"/>
        </w:rPr>
        <w:t>пересказов небольших по объему текстов, составление повество</w:t>
      </w:r>
      <w:r>
        <w:rPr>
          <w:rFonts w:ascii="Times New Roman" w:hAnsi="Times New Roman" w:cs="Times New Roman"/>
          <w:sz w:val="28"/>
          <w:szCs w:val="28"/>
        </w:rPr>
        <w:t>ваний.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1.</w:t>
      </w:r>
      <w:r w:rsidRPr="00484032">
        <w:rPr>
          <w:rFonts w:ascii="Times New Roman" w:hAnsi="Times New Roman" w:cs="Times New Roman"/>
          <w:sz w:val="28"/>
          <w:szCs w:val="28"/>
        </w:rPr>
        <w:tab/>
        <w:t>ТкаченкоТ.Ч. Формирование и развитие связной речи. 1999г.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2.</w:t>
      </w:r>
      <w:r w:rsidRPr="00484032">
        <w:rPr>
          <w:rFonts w:ascii="Times New Roman" w:hAnsi="Times New Roman" w:cs="Times New Roman"/>
          <w:sz w:val="28"/>
          <w:szCs w:val="28"/>
        </w:rPr>
        <w:tab/>
        <w:t>Понамаренко Н.А. Развитие связной речи дошкольников.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3.</w:t>
      </w:r>
      <w:r w:rsidRPr="00484032">
        <w:rPr>
          <w:rFonts w:ascii="Times New Roman" w:hAnsi="Times New Roman" w:cs="Times New Roman"/>
          <w:sz w:val="28"/>
          <w:szCs w:val="28"/>
        </w:rPr>
        <w:tab/>
        <w:t>Тувышкина О.Д. Работа со словом в процессе развития речи старших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дошкольников.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4.</w:t>
      </w:r>
      <w:r w:rsidRPr="00484032">
        <w:rPr>
          <w:rFonts w:ascii="Times New Roman" w:hAnsi="Times New Roman" w:cs="Times New Roman"/>
          <w:sz w:val="28"/>
          <w:szCs w:val="28"/>
        </w:rPr>
        <w:tab/>
        <w:t>Развитие речи детей дошкольного возраста. Пособие для воспитателя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под редакцией Ф.А. Сохина.</w:t>
      </w:r>
      <w:bookmarkStart w:id="0" w:name="_GoBack"/>
      <w:bookmarkEnd w:id="0"/>
      <w:r w:rsidRPr="00484032">
        <w:rPr>
          <w:rFonts w:ascii="Times New Roman" w:hAnsi="Times New Roman" w:cs="Times New Roman"/>
          <w:sz w:val="28"/>
          <w:szCs w:val="28"/>
        </w:rPr>
        <w:t>вательных рассказов</w:t>
      </w:r>
    </w:p>
    <w:p w:rsidR="003F6770" w:rsidRPr="00484032" w:rsidRDefault="003F6770" w:rsidP="00A210C9">
      <w:pPr>
        <w:rPr>
          <w:rFonts w:ascii="Times New Roman" w:hAnsi="Times New Roman" w:cs="Times New Roman"/>
          <w:sz w:val="28"/>
          <w:szCs w:val="28"/>
        </w:rPr>
      </w:pPr>
      <w:r w:rsidRPr="00484032">
        <w:rPr>
          <w:rFonts w:ascii="Times New Roman" w:hAnsi="Times New Roman" w:cs="Times New Roman"/>
          <w:sz w:val="28"/>
          <w:szCs w:val="28"/>
        </w:rPr>
        <w:t>и составление описательных рассказов с опорой на схемы.</w:t>
      </w:r>
    </w:p>
    <w:sectPr w:rsidR="003F6770" w:rsidRPr="00484032" w:rsidSect="00DE0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0C7BB0"/>
    <w:multiLevelType w:val="hybridMultilevel"/>
    <w:tmpl w:val="56E8782C"/>
    <w:lvl w:ilvl="0" w:tplc="4F4803F6">
      <w:start w:val="3"/>
      <w:numFmt w:val="bullet"/>
      <w:lvlText w:val=""/>
      <w:lvlJc w:val="left"/>
      <w:pPr>
        <w:tabs>
          <w:tab w:val="num" w:pos="1065"/>
        </w:tabs>
        <w:ind w:left="1065" w:hanging="705"/>
      </w:pPr>
      <w:rPr>
        <w:rFonts w:ascii="Wingdings" w:eastAsia="Times New Roman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B6C"/>
    <w:rsid w:val="00246E75"/>
    <w:rsid w:val="002C6599"/>
    <w:rsid w:val="002C7CEE"/>
    <w:rsid w:val="002F3A91"/>
    <w:rsid w:val="003F6770"/>
    <w:rsid w:val="00484032"/>
    <w:rsid w:val="00674381"/>
    <w:rsid w:val="00676A9F"/>
    <w:rsid w:val="006913CB"/>
    <w:rsid w:val="006A52BD"/>
    <w:rsid w:val="00820F76"/>
    <w:rsid w:val="00A210C9"/>
    <w:rsid w:val="00B07B6C"/>
    <w:rsid w:val="00C71560"/>
    <w:rsid w:val="00CA5734"/>
    <w:rsid w:val="00D82998"/>
    <w:rsid w:val="00DE0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6D5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23</TotalTime>
  <Pages>9</Pages>
  <Words>1430</Words>
  <Characters>8157</Characters>
  <Application>Microsoft Office Outlook</Application>
  <DocSecurity>0</DocSecurity>
  <Lines>0</Lines>
  <Paragraphs>0</Paragraphs>
  <ScaleCrop>false</ScaleCrop>
  <Company>ФКП ВГКЗХЕ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buh3</cp:lastModifiedBy>
  <cp:revision>4</cp:revision>
  <dcterms:created xsi:type="dcterms:W3CDTF">2015-04-20T17:14:00Z</dcterms:created>
  <dcterms:modified xsi:type="dcterms:W3CDTF">2015-04-21T11:02:00Z</dcterms:modified>
</cp:coreProperties>
</file>