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8BA" w:rsidRPr="00D928BA" w:rsidRDefault="00D928BA" w:rsidP="00D928BA">
      <w:pPr>
        <w:shd w:val="clear" w:color="auto" w:fill="FFFFFF"/>
        <w:ind w:right="-6"/>
        <w:jc w:val="center"/>
        <w:rPr>
          <w:rFonts w:ascii="Times New Roman" w:hAnsi="Times New Roman" w:cs="Times New Roman"/>
          <w:bCs/>
          <w:color w:val="000000" w:themeColor="text1"/>
          <w:spacing w:val="-10"/>
          <w:sz w:val="28"/>
          <w:szCs w:val="28"/>
        </w:rPr>
      </w:pPr>
      <w:r>
        <w:rPr>
          <w:noProof/>
          <w:lang w:eastAsia="ru-RU"/>
        </w:rPr>
        <w:drawing>
          <wp:inline distT="0" distB="0" distL="0" distR="0">
            <wp:extent cx="681355" cy="819785"/>
            <wp:effectExtent l="19050" t="0" r="4445" b="0"/>
            <wp:docPr id="2" name="Рисунок 1" descr="Октябрьское СП Крыловского р-на-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ктябрьское СП Крыловского р-на-6-3"/>
                    <pic:cNvPicPr>
                      <a:picLocks noChangeAspect="1" noChangeArrowheads="1"/>
                    </pic:cNvPicPr>
                  </pic:nvPicPr>
                  <pic:blipFill>
                    <a:blip r:embed="rId8" cstate="print"/>
                    <a:srcRect/>
                    <a:stretch>
                      <a:fillRect/>
                    </a:stretch>
                  </pic:blipFill>
                  <pic:spPr bwMode="auto">
                    <a:xfrm>
                      <a:off x="0" y="0"/>
                      <a:ext cx="681355" cy="819785"/>
                    </a:xfrm>
                    <a:prstGeom prst="rect">
                      <a:avLst/>
                    </a:prstGeom>
                    <a:noFill/>
                    <a:ln w="9525">
                      <a:noFill/>
                      <a:miter lim="800000"/>
                      <a:headEnd/>
                      <a:tailEnd/>
                    </a:ln>
                  </pic:spPr>
                </pic:pic>
              </a:graphicData>
            </a:graphic>
          </wp:inline>
        </w:drawing>
      </w:r>
    </w:p>
    <w:p w:rsidR="00D928BA" w:rsidRDefault="00D928BA" w:rsidP="00D928BA">
      <w:pPr>
        <w:pStyle w:val="msonormalbullet2gif"/>
        <w:spacing w:after="0" w:afterAutospacing="0"/>
        <w:contextualSpacing/>
        <w:jc w:val="center"/>
        <w:rPr>
          <w:b/>
          <w:sz w:val="28"/>
          <w:szCs w:val="28"/>
        </w:rPr>
      </w:pPr>
      <w:r>
        <w:rPr>
          <w:b/>
          <w:sz w:val="28"/>
          <w:szCs w:val="28"/>
        </w:rPr>
        <w:t>СОВЕТ ОКТЯБРЬСКОГО СЕЛЬСКОГО ПОСЕЛЕНИЯ</w:t>
      </w:r>
    </w:p>
    <w:p w:rsidR="00D928BA" w:rsidRDefault="00D928BA" w:rsidP="00D928BA">
      <w:pPr>
        <w:pStyle w:val="msonormalbullet2gif"/>
        <w:spacing w:after="0" w:afterAutospacing="0"/>
        <w:contextualSpacing/>
        <w:jc w:val="center"/>
        <w:rPr>
          <w:b/>
          <w:sz w:val="28"/>
          <w:szCs w:val="28"/>
        </w:rPr>
      </w:pPr>
      <w:r>
        <w:rPr>
          <w:b/>
          <w:sz w:val="28"/>
          <w:szCs w:val="28"/>
        </w:rPr>
        <w:t>КРЫЛОВСКОГО РАЙОНА</w:t>
      </w:r>
    </w:p>
    <w:p w:rsidR="00D928BA" w:rsidRDefault="00D928BA" w:rsidP="00D928BA">
      <w:pPr>
        <w:spacing w:after="0" w:line="360" w:lineRule="auto"/>
        <w:jc w:val="center"/>
        <w:rPr>
          <w:rFonts w:ascii="Times New Roman" w:hAnsi="Times New Roman"/>
          <w:b/>
          <w:sz w:val="28"/>
          <w:szCs w:val="28"/>
        </w:rPr>
      </w:pPr>
      <w:r>
        <w:rPr>
          <w:rFonts w:ascii="Times New Roman" w:hAnsi="Times New Roman"/>
          <w:b/>
          <w:sz w:val="28"/>
          <w:szCs w:val="28"/>
        </w:rPr>
        <w:t>ЧЕТВЕРТОГО СОЗЫВА</w:t>
      </w:r>
    </w:p>
    <w:p w:rsidR="00D928BA" w:rsidRDefault="00D928BA" w:rsidP="00D928BA">
      <w:pPr>
        <w:spacing w:after="0" w:line="240" w:lineRule="auto"/>
        <w:jc w:val="center"/>
        <w:rPr>
          <w:rFonts w:ascii="Times New Roman" w:hAnsi="Times New Roman"/>
          <w:b/>
          <w:sz w:val="40"/>
          <w:szCs w:val="40"/>
        </w:rPr>
      </w:pPr>
      <w:r>
        <w:rPr>
          <w:rFonts w:ascii="Times New Roman" w:hAnsi="Times New Roman"/>
          <w:b/>
          <w:sz w:val="40"/>
          <w:szCs w:val="40"/>
        </w:rPr>
        <w:t>РЕШЕНИЕ</w:t>
      </w:r>
    </w:p>
    <w:p w:rsidR="00D928BA" w:rsidRPr="00F77CFB" w:rsidRDefault="00D928BA" w:rsidP="00D928BA">
      <w:pPr>
        <w:spacing w:after="0" w:line="240" w:lineRule="auto"/>
        <w:jc w:val="center"/>
        <w:rPr>
          <w:rFonts w:ascii="Times New Roman" w:hAnsi="Times New Roman"/>
          <w:b/>
          <w:sz w:val="28"/>
          <w:szCs w:val="28"/>
        </w:rPr>
      </w:pPr>
      <w:r w:rsidRPr="00F77CFB">
        <w:rPr>
          <w:rFonts w:ascii="Times New Roman" w:hAnsi="Times New Roman"/>
          <w:sz w:val="28"/>
          <w:szCs w:val="28"/>
        </w:rPr>
        <w:t>от__25 августа 2021                                                        №__111</w:t>
      </w:r>
    </w:p>
    <w:p w:rsidR="00D928BA" w:rsidRDefault="00D928BA" w:rsidP="00D928BA">
      <w:pPr>
        <w:spacing w:after="0" w:line="240" w:lineRule="auto"/>
        <w:jc w:val="center"/>
        <w:rPr>
          <w:rFonts w:ascii="Times New Roman" w:hAnsi="Times New Roman"/>
        </w:rPr>
      </w:pPr>
      <w:r>
        <w:rPr>
          <w:rFonts w:ascii="Times New Roman" w:hAnsi="Times New Roman"/>
        </w:rPr>
        <w:t xml:space="preserve"> </w:t>
      </w:r>
    </w:p>
    <w:p w:rsidR="00D928BA" w:rsidRDefault="00D928BA" w:rsidP="00D928BA">
      <w:pPr>
        <w:spacing w:after="0" w:line="240" w:lineRule="auto"/>
        <w:jc w:val="center"/>
        <w:rPr>
          <w:rFonts w:ascii="Times New Roman" w:hAnsi="Times New Roman"/>
        </w:rPr>
      </w:pPr>
      <w:r>
        <w:rPr>
          <w:rFonts w:ascii="Times New Roman" w:hAnsi="Times New Roman"/>
        </w:rPr>
        <w:t>ст-ца Октябрьская</w:t>
      </w:r>
    </w:p>
    <w:p w:rsidR="00D928BA" w:rsidRDefault="00D928BA" w:rsidP="00D928BA">
      <w:pPr>
        <w:spacing w:after="0" w:line="240" w:lineRule="auto"/>
        <w:jc w:val="center"/>
        <w:rPr>
          <w:rFonts w:ascii="Calibri" w:hAnsi="Calibri"/>
        </w:rPr>
      </w:pPr>
    </w:p>
    <w:p w:rsidR="005912CD" w:rsidRDefault="005912CD">
      <w:pPr>
        <w:rPr>
          <w:bCs/>
          <w:color w:val="000000"/>
          <w:spacing w:val="-10"/>
          <w:sz w:val="28"/>
          <w:szCs w:val="28"/>
        </w:rPr>
      </w:pPr>
    </w:p>
    <w:p w:rsidR="007C2982" w:rsidRDefault="00964047">
      <w:pPr>
        <w:autoSpaceDE w:val="0"/>
        <w:autoSpaceDN w:val="0"/>
        <w:adjustRightInd w:val="0"/>
        <w:spacing w:after="0" w:line="240" w:lineRule="auto"/>
        <w:jc w:val="center"/>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 xml:space="preserve">О внесении изменений в решение Совета Октябрьского </w:t>
      </w:r>
    </w:p>
    <w:p w:rsidR="007C2982" w:rsidRDefault="00964047">
      <w:pPr>
        <w:autoSpaceDE w:val="0"/>
        <w:autoSpaceDN w:val="0"/>
        <w:adjustRightInd w:val="0"/>
        <w:spacing w:after="0" w:line="240" w:lineRule="auto"/>
        <w:jc w:val="center"/>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сельского поселения Крыловского района от 25 сентября 2020 № 65</w:t>
      </w:r>
    </w:p>
    <w:p w:rsidR="007C2982" w:rsidRDefault="00964047">
      <w:pPr>
        <w:autoSpaceDE w:val="0"/>
        <w:autoSpaceDN w:val="0"/>
        <w:adjustRightInd w:val="0"/>
        <w:spacing w:after="0" w:line="240" w:lineRule="auto"/>
        <w:jc w:val="center"/>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 xml:space="preserve">«Об утверждении Положения о муниципальной службе в </w:t>
      </w:r>
    </w:p>
    <w:p w:rsidR="007C2982" w:rsidRDefault="00964047">
      <w:pPr>
        <w:autoSpaceDE w:val="0"/>
        <w:autoSpaceDN w:val="0"/>
        <w:adjustRightInd w:val="0"/>
        <w:spacing w:after="0" w:line="240" w:lineRule="auto"/>
        <w:jc w:val="center"/>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 xml:space="preserve">администрации Октябрьского сельского поселения </w:t>
      </w:r>
    </w:p>
    <w:p w:rsidR="007C2982" w:rsidRDefault="00964047">
      <w:pPr>
        <w:autoSpaceDE w:val="0"/>
        <w:autoSpaceDN w:val="0"/>
        <w:adjustRightInd w:val="0"/>
        <w:spacing w:after="0" w:line="240" w:lineRule="auto"/>
        <w:jc w:val="center"/>
        <w:outlineLvl w:val="0"/>
        <w:rPr>
          <w:rFonts w:ascii="Times New Roman" w:hAnsi="Times New Roman" w:cs="Times New Roman"/>
          <w:b/>
          <w:bCs/>
          <w:color w:val="26282F"/>
          <w:sz w:val="28"/>
          <w:szCs w:val="28"/>
        </w:rPr>
      </w:pPr>
      <w:r>
        <w:rPr>
          <w:rFonts w:ascii="Times New Roman" w:hAnsi="Times New Roman" w:cs="Times New Roman"/>
          <w:b/>
          <w:bCs/>
          <w:color w:val="26282F"/>
          <w:sz w:val="28"/>
          <w:szCs w:val="28"/>
        </w:rPr>
        <w:t>Крыловского района»</w:t>
      </w:r>
    </w:p>
    <w:p w:rsidR="007C2982" w:rsidRDefault="007C2982">
      <w:pPr>
        <w:autoSpaceDE w:val="0"/>
        <w:autoSpaceDN w:val="0"/>
        <w:adjustRightInd w:val="0"/>
        <w:spacing w:after="0" w:line="240" w:lineRule="auto"/>
        <w:ind w:firstLine="720"/>
        <w:jc w:val="both"/>
        <w:rPr>
          <w:rFonts w:ascii="Arial" w:hAnsi="Arial" w:cs="Arial"/>
          <w:sz w:val="24"/>
          <w:szCs w:val="24"/>
        </w:rPr>
      </w:pPr>
    </w:p>
    <w:p w:rsidR="007C2982" w:rsidRDefault="007C2982">
      <w:pPr>
        <w:autoSpaceDE w:val="0"/>
        <w:autoSpaceDN w:val="0"/>
        <w:adjustRightInd w:val="0"/>
        <w:spacing w:after="0" w:line="240" w:lineRule="auto"/>
        <w:ind w:firstLine="720"/>
        <w:jc w:val="both"/>
        <w:rPr>
          <w:rFonts w:ascii="Arial" w:hAnsi="Arial" w:cs="Arial"/>
          <w:sz w:val="24"/>
          <w:szCs w:val="24"/>
        </w:rPr>
      </w:pPr>
    </w:p>
    <w:p w:rsidR="007C2982" w:rsidRDefault="009640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0" w:name="sub_1"/>
      <w:r>
        <w:rPr>
          <w:rFonts w:ascii="Times New Roman" w:hAnsi="Times New Roman" w:cs="Times New Roman"/>
          <w:color w:val="000000" w:themeColor="text1"/>
          <w:sz w:val="28"/>
          <w:szCs w:val="28"/>
        </w:rPr>
        <w:t xml:space="preserve">В соответствии с Федеральным законом от 09 апреля </w:t>
      </w:r>
      <w:r>
        <w:rPr>
          <w:rFonts w:ascii="Times New Roman" w:hAnsi="Times New Roman" w:cs="Times New Roman"/>
          <w:color w:val="000000" w:themeColor="text1"/>
          <w:sz w:val="28"/>
          <w:szCs w:val="28"/>
          <w:shd w:val="clear" w:color="auto" w:fill="FFFFFF"/>
        </w:rPr>
        <w:t xml:space="preserve">2021 </w:t>
      </w:r>
      <w:r>
        <w:rPr>
          <w:rFonts w:ascii="Times New Roman" w:hAnsi="Times New Roman" w:cs="Times New Roman"/>
          <w:color w:val="000000" w:themeColor="text1"/>
          <w:sz w:val="28"/>
          <w:szCs w:val="28"/>
        </w:rPr>
        <w:t>№ 4446 - КЗ</w:t>
      </w:r>
      <w:r>
        <w:rPr>
          <w:rFonts w:ascii="Times New Roman" w:hAnsi="Times New Roman" w:cs="Times New Roman"/>
          <w:color w:val="000000" w:themeColor="text1"/>
          <w:sz w:val="28"/>
          <w:szCs w:val="28"/>
          <w:shd w:val="clear" w:color="auto" w:fill="FFFFFF"/>
        </w:rPr>
        <w:t xml:space="preserve"> «О внесении изменения в статью 16-2 Закона Краснодарского края «О муниципальной службе в Краснодарском крае»,</w:t>
      </w:r>
      <w:r>
        <w:rPr>
          <w:rFonts w:ascii="Times New Roman" w:hAnsi="Times New Roman" w:cs="Times New Roman"/>
          <w:color w:val="000000" w:themeColor="text1"/>
          <w:sz w:val="28"/>
          <w:szCs w:val="28"/>
        </w:rPr>
        <w:t xml:space="preserve"> от 30 апреля 2021 года № 109-ФЗ «О внесении изменений в Трудовой кодекс Российской Федерации», Законами Краснодарского края от 30 апреля 2021 года № 4457-КЗ «О регулировании вопросов, связанных с представлением уведомления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волюты», 8 июня 2007 года № 1244-КЗ «О муниципальной службе в Краснодарском крае», Совет Октябрьского сельского поселения Крыловского района, р е ш и л:</w:t>
      </w:r>
    </w:p>
    <w:p w:rsidR="007C2982" w:rsidRDefault="00964047">
      <w:pPr>
        <w:spacing w:after="0" w:line="240" w:lineRule="auto"/>
        <w:ind w:firstLine="709"/>
        <w:jc w:val="both"/>
        <w:rPr>
          <w:rFonts w:ascii="Times New Roman" w:eastAsia="Calibri" w:hAnsi="Times New Roman" w:cs="Times New Roman"/>
          <w:sz w:val="28"/>
          <w:szCs w:val="28"/>
        </w:rPr>
      </w:pPr>
      <w:bookmarkStart w:id="1" w:name="sub_701"/>
      <w:r>
        <w:rPr>
          <w:rFonts w:ascii="Times New Roman" w:eastAsia="Calibri" w:hAnsi="Times New Roman" w:cs="Times New Roman"/>
          <w:sz w:val="28"/>
          <w:szCs w:val="28"/>
        </w:rPr>
        <w:t xml:space="preserve">1. Внести в решение Совета Октябрьского сельского поселения Крыловского района </w:t>
      </w:r>
      <w:r>
        <w:rPr>
          <w:rFonts w:ascii="Times New Roman" w:hAnsi="Times New Roman" w:cs="Times New Roman"/>
          <w:bCs/>
          <w:color w:val="000000" w:themeColor="text1"/>
          <w:sz w:val="28"/>
          <w:szCs w:val="28"/>
        </w:rPr>
        <w:t>от 25 сентября 2020 № 65«Об утверждении Положения о муниципальной службе в администрации Октябрьского сельского поселения Крыловского района» (с изменениями от 27 ноября 2020 года № 65),</w:t>
      </w:r>
      <w:r>
        <w:rPr>
          <w:rFonts w:ascii="Times New Roman" w:eastAsia="Calibri" w:hAnsi="Times New Roman" w:cs="Times New Roman"/>
          <w:sz w:val="28"/>
          <w:szCs w:val="28"/>
        </w:rPr>
        <w:t xml:space="preserve"> следующие изменения:</w:t>
      </w:r>
    </w:p>
    <w:p w:rsidR="007C2982" w:rsidRDefault="0096404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Дополнить пунктом 1.6., раздела 1:</w:t>
      </w:r>
    </w:p>
    <w:p w:rsidR="007C2982" w:rsidRDefault="0096404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 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rsidR="007C2982" w:rsidRDefault="00964047">
      <w:pPr>
        <w:autoSpaceDE w:val="0"/>
        <w:autoSpaceDN w:val="0"/>
        <w:adjustRightInd w:val="0"/>
        <w:spacing w:after="0" w:line="240" w:lineRule="auto"/>
        <w:ind w:firstLine="720"/>
        <w:jc w:val="both"/>
        <w:rPr>
          <w:rFonts w:ascii="Times New Roman" w:hAnsi="Times New Roman" w:cs="Times New Roman"/>
          <w:sz w:val="28"/>
          <w:szCs w:val="28"/>
        </w:rPr>
      </w:pPr>
      <w:bookmarkStart w:id="2" w:name="sub_1732"/>
      <w:bookmarkStart w:id="3" w:name="sub_27106"/>
      <w:r>
        <w:rPr>
          <w:rFonts w:ascii="Times New Roman" w:eastAsia="Calibri" w:hAnsi="Times New Roman" w:cs="Times New Roman"/>
          <w:sz w:val="28"/>
          <w:szCs w:val="28"/>
        </w:rPr>
        <w:t xml:space="preserve">1.2. </w:t>
      </w:r>
      <w:r>
        <w:rPr>
          <w:rFonts w:ascii="Times New Roman" w:hAnsi="Times New Roman" w:cs="Times New Roman"/>
          <w:sz w:val="28"/>
          <w:szCs w:val="28"/>
        </w:rPr>
        <w:t xml:space="preserve">Дополнить подпунктом  12, пункта 4.5., </w:t>
      </w:r>
      <w:r>
        <w:rPr>
          <w:rFonts w:ascii="Times New Roman" w:eastAsia="Calibri" w:hAnsi="Times New Roman" w:cs="Times New Roman"/>
          <w:sz w:val="28"/>
          <w:szCs w:val="28"/>
        </w:rPr>
        <w:t xml:space="preserve">раздела </w:t>
      </w:r>
      <w:r>
        <w:rPr>
          <w:rFonts w:ascii="Times New Roman" w:hAnsi="Times New Roman" w:cs="Times New Roman"/>
          <w:sz w:val="28"/>
          <w:szCs w:val="28"/>
        </w:rPr>
        <w:t>4</w:t>
      </w:r>
      <w:r>
        <w:rPr>
          <w:rFonts w:ascii="Times New Roman" w:eastAsia="Calibri" w:hAnsi="Times New Roman" w:cs="Times New Roman"/>
          <w:sz w:val="28"/>
          <w:szCs w:val="28"/>
        </w:rPr>
        <w:t>:</w:t>
      </w:r>
    </w:p>
    <w:p w:rsidR="007C2982" w:rsidRDefault="0096404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w:t>
      </w:r>
      <w:bookmarkStart w:id="4" w:name="sub_4511"/>
      <w:r>
        <w:rPr>
          <w:rFonts w:ascii="Times New Roman" w:hAnsi="Times New Roman" w:cs="Times New Roman"/>
          <w:sz w:val="28"/>
          <w:szCs w:val="28"/>
        </w:rPr>
        <w:t xml:space="preserve">12) </w:t>
      </w:r>
      <w:r>
        <w:rPr>
          <w:rFonts w:ascii="Times New Roman" w:eastAsia="Times New Roman" w:hAnsi="Times New Roman" w:cs="Times New Roman"/>
          <w:sz w:val="28"/>
          <w:szCs w:val="28"/>
          <w:lang w:eastAsia="ru-RU"/>
        </w:rPr>
        <w:t xml:space="preserve">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w:t>
      </w:r>
      <w:r>
        <w:rPr>
          <w:rFonts w:ascii="Times New Roman" w:eastAsia="Times New Roman" w:hAnsi="Times New Roman" w:cs="Times New Roman"/>
          <w:sz w:val="28"/>
          <w:szCs w:val="28"/>
          <w:lang w:eastAsia="ru-RU"/>
        </w:rPr>
        <w:lastRenderedPageBreak/>
        <w:t>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7C2982" w:rsidRDefault="0096404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Работник государственного органа или органа местного самоуправления, замещающий должность, предусмотренную частью третьей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7C2982" w:rsidRDefault="00964047">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Трудовой договор с работником государственного органа или органа местного самоуправления, который замещает должность, предусмотренную частью третьей Трудового Кодекса,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пунктом 13 части первой статьи 83 Трудового Кодекса, в случае, если этого работника невозможно перевести на другую имеющуюся у работодателя работу в соответствии с частью второй статьи 83 Трудового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часть вторая статьи 83 Трудового Кодекса не применяется</w:t>
      </w:r>
      <w:bookmarkEnd w:id="4"/>
      <w:r>
        <w:rPr>
          <w:rFonts w:ascii="Times New Roman" w:hAnsi="Times New Roman" w:cs="Times New Roman"/>
          <w:color w:val="000000" w:themeColor="text1"/>
          <w:sz w:val="28"/>
          <w:szCs w:val="28"/>
        </w:rPr>
        <w:t>».</w:t>
      </w:r>
    </w:p>
    <w:p w:rsidR="007C2982" w:rsidRDefault="0096404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1.3. </w:t>
      </w:r>
      <w:r>
        <w:rPr>
          <w:rFonts w:ascii="Times New Roman" w:hAnsi="Times New Roman" w:cs="Times New Roman"/>
          <w:sz w:val="28"/>
          <w:szCs w:val="28"/>
        </w:rPr>
        <w:t xml:space="preserve">Дополнить  пунктом 6.13., </w:t>
      </w:r>
      <w:r>
        <w:rPr>
          <w:rFonts w:ascii="Times New Roman" w:eastAsia="Calibri" w:hAnsi="Times New Roman" w:cs="Times New Roman"/>
          <w:sz w:val="28"/>
          <w:szCs w:val="28"/>
        </w:rPr>
        <w:t xml:space="preserve">раздела </w:t>
      </w:r>
      <w:r>
        <w:rPr>
          <w:rFonts w:ascii="Times New Roman" w:hAnsi="Times New Roman" w:cs="Times New Roman"/>
          <w:sz w:val="28"/>
          <w:szCs w:val="28"/>
        </w:rPr>
        <w:t>6</w:t>
      </w:r>
      <w:r>
        <w:rPr>
          <w:rFonts w:ascii="Times New Roman" w:eastAsia="Calibri" w:hAnsi="Times New Roman" w:cs="Times New Roman"/>
          <w:sz w:val="28"/>
          <w:szCs w:val="28"/>
        </w:rPr>
        <w:t>:</w:t>
      </w:r>
    </w:p>
    <w:p w:rsidR="007C2982" w:rsidRDefault="00964047">
      <w:pPr>
        <w:pStyle w:val="w3-n"/>
        <w:shd w:val="clear" w:color="auto" w:fill="FFFFFF"/>
        <w:spacing w:before="0" w:beforeAutospacing="0" w:after="0" w:afterAutospacing="0"/>
        <w:ind w:firstLine="709"/>
        <w:jc w:val="both"/>
        <w:textAlignment w:val="baseline"/>
        <w:rPr>
          <w:color w:val="000000"/>
          <w:sz w:val="28"/>
          <w:szCs w:val="28"/>
        </w:rPr>
      </w:pPr>
      <w:r>
        <w:rPr>
          <w:sz w:val="28"/>
          <w:szCs w:val="28"/>
        </w:rPr>
        <w:t xml:space="preserve">6.13. </w:t>
      </w:r>
      <w:r>
        <w:rPr>
          <w:color w:val="000000"/>
          <w:sz w:val="28"/>
          <w:szCs w:val="28"/>
        </w:rPr>
        <w:t xml:space="preserve">Одновременно со сведениями, представляемыми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1 января по 30 июня 2021 года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утвержденной Указом Президента Российской Федерации от 10 декабря </w:t>
      </w:r>
      <w:r>
        <w:rPr>
          <w:color w:val="000000"/>
          <w:sz w:val="28"/>
          <w:szCs w:val="28"/>
        </w:rPr>
        <w:lastRenderedPageBreak/>
        <w:t>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7C2982" w:rsidRDefault="00964047">
      <w:pPr>
        <w:pStyle w:val="w3-n"/>
        <w:shd w:val="clear" w:color="auto" w:fill="FFFFFF"/>
        <w:spacing w:before="0" w:beforeAutospacing="0" w:after="0" w:afterAutospacing="0"/>
        <w:ind w:firstLine="709"/>
        <w:jc w:val="both"/>
        <w:textAlignment w:val="baseline"/>
        <w:rPr>
          <w:color w:val="000000"/>
          <w:sz w:val="28"/>
          <w:szCs w:val="28"/>
        </w:rPr>
      </w:pPr>
      <w:r>
        <w:rPr>
          <w:color w:val="000000"/>
          <w:sz w:val="28"/>
          <w:szCs w:val="28"/>
        </w:rPr>
        <w:t>1) граждане, претендующие на замещение государственных должностей Краснодарского края;</w:t>
      </w:r>
    </w:p>
    <w:p w:rsidR="007C2982" w:rsidRDefault="00964047">
      <w:pPr>
        <w:pStyle w:val="w3-n"/>
        <w:shd w:val="clear" w:color="auto" w:fill="FFFFFF"/>
        <w:spacing w:before="0" w:beforeAutospacing="0" w:after="0" w:afterAutospacing="0"/>
        <w:ind w:firstLine="709"/>
        <w:jc w:val="both"/>
        <w:textAlignment w:val="baseline"/>
        <w:rPr>
          <w:color w:val="000000"/>
          <w:sz w:val="28"/>
          <w:szCs w:val="28"/>
        </w:rPr>
      </w:pPr>
      <w:r>
        <w:rPr>
          <w:color w:val="000000"/>
          <w:sz w:val="28"/>
          <w:szCs w:val="28"/>
        </w:rPr>
        <w:t>2) граждане, претендующие на замещение должностей государственной гражданской службы Краснодарского края, а также государственные гражданские служащие Краснодарского края, замещающие должности государственной гражданской службы Краснодарского края, не включенные в перечни должностей, предусмотренные абзацами первым и вторым части 2 статьи 11 Закона Краснодарского края от 31 мая 2005 года № 870-КЗ «О государственной гражданской службе Краснодарского края», и претендующие на замещение должностей государственной гражданской службы Краснодарского края, включенных в эти перечни;</w:t>
      </w:r>
    </w:p>
    <w:p w:rsidR="007C2982" w:rsidRDefault="00964047">
      <w:pPr>
        <w:pStyle w:val="w3-n"/>
        <w:shd w:val="clear" w:color="auto" w:fill="FFFFFF"/>
        <w:spacing w:before="0" w:beforeAutospacing="0" w:after="0" w:afterAutospacing="0"/>
        <w:ind w:firstLine="709"/>
        <w:jc w:val="both"/>
        <w:textAlignment w:val="baseline"/>
        <w:rPr>
          <w:color w:val="000000"/>
          <w:sz w:val="28"/>
          <w:szCs w:val="28"/>
        </w:rPr>
      </w:pPr>
      <w:r>
        <w:rPr>
          <w:color w:val="000000"/>
          <w:sz w:val="28"/>
          <w:szCs w:val="28"/>
        </w:rPr>
        <w:t>3) граждане, претендующие на замещение муниципальных должностей;</w:t>
      </w:r>
    </w:p>
    <w:p w:rsidR="007C2982" w:rsidRDefault="00964047">
      <w:pPr>
        <w:pStyle w:val="w3-n"/>
        <w:shd w:val="clear" w:color="auto" w:fill="FFFFFF"/>
        <w:spacing w:before="0" w:beforeAutospacing="0" w:after="0" w:afterAutospacing="0"/>
        <w:ind w:firstLine="709"/>
        <w:jc w:val="both"/>
        <w:textAlignment w:val="baseline"/>
        <w:rPr>
          <w:color w:val="000000"/>
          <w:sz w:val="28"/>
          <w:szCs w:val="28"/>
        </w:rPr>
      </w:pPr>
      <w:r>
        <w:rPr>
          <w:color w:val="000000"/>
          <w:sz w:val="28"/>
          <w:szCs w:val="28"/>
        </w:rPr>
        <w:t>4) граждане, претендующие на замещение должностей муниципальной службы, включенные в перечни, установленные нормативными правовыми актами органов местного самоуправления в Краснодарском крае, а также муниципальные служащие, замещающие должности муниципальной службы, не предусмотренные перечнями должностей,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утвержденными нормативными правовыми актами органа местного самоуправления в Краснодарском крае, и претендующие на замещение должностей муниципальной службы, предусмотренных этими перечнями.</w:t>
      </w:r>
    </w:p>
    <w:p w:rsidR="007C2982" w:rsidRDefault="00964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6.13.1. Уведомление, предусмотренное подпунктом 2, представляется по состоянию на первое число месяца, предшествующего месяцу подачи документов для замещения соответствующей должности.»</w:t>
      </w:r>
    </w:p>
    <w:p w:rsidR="007C2982" w:rsidRDefault="00964047">
      <w:pPr>
        <w:autoSpaceDE w:val="0"/>
        <w:autoSpaceDN w:val="0"/>
        <w:adjustRightInd w:val="0"/>
        <w:spacing w:after="0" w:line="240" w:lineRule="auto"/>
        <w:ind w:firstLine="720"/>
        <w:jc w:val="both"/>
        <w:rPr>
          <w:rFonts w:ascii="Times New Roman" w:hAnsi="Times New Roman" w:cs="Times New Roman"/>
          <w:sz w:val="28"/>
          <w:szCs w:val="28"/>
        </w:rPr>
      </w:pPr>
      <w:bookmarkStart w:id="5" w:name="sub_3"/>
      <w:bookmarkEnd w:id="0"/>
      <w:bookmarkEnd w:id="1"/>
      <w:bookmarkEnd w:id="2"/>
      <w:bookmarkEnd w:id="3"/>
      <w:r>
        <w:rPr>
          <w:rFonts w:ascii="Times New Roman" w:hAnsi="Times New Roman" w:cs="Times New Roman"/>
          <w:sz w:val="28"/>
          <w:szCs w:val="28"/>
        </w:rPr>
        <w:t xml:space="preserve">2. Настоящее решение разместить на официальном сайте администрации </w:t>
      </w:r>
      <w:r>
        <w:rPr>
          <w:rFonts w:ascii="Times New Roman" w:hAnsi="Times New Roman" w:cs="Times New Roman"/>
          <w:bCs/>
          <w:sz w:val="28"/>
          <w:szCs w:val="28"/>
        </w:rPr>
        <w:t>Октябрьского сельского поселения Крыловского района</w:t>
      </w:r>
      <w:r>
        <w:rPr>
          <w:rFonts w:ascii="Times New Roman" w:hAnsi="Times New Roman" w:cs="Times New Roman"/>
          <w:sz w:val="28"/>
          <w:szCs w:val="28"/>
        </w:rPr>
        <w:t xml:space="preserve"> в информационно-</w:t>
      </w:r>
      <w:bookmarkStart w:id="6" w:name="_GoBack"/>
      <w:bookmarkEnd w:id="6"/>
      <w:r>
        <w:rPr>
          <w:rFonts w:ascii="Times New Roman" w:hAnsi="Times New Roman" w:cs="Times New Roman"/>
          <w:sz w:val="28"/>
          <w:szCs w:val="28"/>
        </w:rPr>
        <w:t>телекоммуникационной сети «Интернет».</w:t>
      </w:r>
    </w:p>
    <w:p w:rsidR="007C2982" w:rsidRDefault="00964047">
      <w:pPr>
        <w:autoSpaceDE w:val="0"/>
        <w:autoSpaceDN w:val="0"/>
        <w:adjustRightInd w:val="0"/>
        <w:spacing w:after="0" w:line="240" w:lineRule="auto"/>
        <w:ind w:firstLine="720"/>
        <w:jc w:val="both"/>
        <w:rPr>
          <w:rFonts w:ascii="Times New Roman" w:hAnsi="Times New Roman" w:cs="Times New Roman"/>
          <w:sz w:val="28"/>
          <w:szCs w:val="28"/>
        </w:rPr>
      </w:pPr>
      <w:bookmarkStart w:id="7" w:name="sub_4"/>
      <w:bookmarkEnd w:id="5"/>
      <w:r>
        <w:rPr>
          <w:rFonts w:ascii="Times New Roman" w:hAnsi="Times New Roman" w:cs="Times New Roman"/>
          <w:sz w:val="28"/>
          <w:szCs w:val="28"/>
        </w:rPr>
        <w:t>3. 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местного самоуправления, законности и взаимодействию с общественными объединениями Н. А. Сергиенко.</w:t>
      </w:r>
      <w:bookmarkStart w:id="8" w:name="sub_5"/>
      <w:bookmarkEnd w:id="7"/>
    </w:p>
    <w:p w:rsidR="007C2982" w:rsidRDefault="0096404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Решение вступает в силу со дня его официального </w:t>
      </w:r>
      <w:hyperlink r:id="rId9" w:history="1">
        <w:r>
          <w:rPr>
            <w:rFonts w:ascii="Times New Roman" w:hAnsi="Times New Roman" w:cs="Times New Roman"/>
            <w:sz w:val="28"/>
            <w:szCs w:val="28"/>
          </w:rPr>
          <w:t>обнародования</w:t>
        </w:r>
      </w:hyperlink>
      <w:r>
        <w:rPr>
          <w:rFonts w:ascii="Times New Roman" w:hAnsi="Times New Roman" w:cs="Times New Roman"/>
          <w:sz w:val="28"/>
          <w:szCs w:val="28"/>
        </w:rPr>
        <w:t>.</w:t>
      </w:r>
    </w:p>
    <w:p w:rsidR="005912CD" w:rsidRDefault="005912CD">
      <w:pPr>
        <w:autoSpaceDE w:val="0"/>
        <w:autoSpaceDN w:val="0"/>
        <w:adjustRightInd w:val="0"/>
        <w:spacing w:after="0" w:line="240" w:lineRule="auto"/>
        <w:ind w:firstLine="720"/>
        <w:jc w:val="both"/>
        <w:rPr>
          <w:rFonts w:ascii="Times New Roman" w:hAnsi="Times New Roman" w:cs="Times New Roman"/>
          <w:sz w:val="28"/>
          <w:szCs w:val="28"/>
        </w:rPr>
      </w:pPr>
    </w:p>
    <w:bookmarkEnd w:id="8"/>
    <w:p w:rsidR="007C2982" w:rsidRDefault="009640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w:t>
      </w:r>
      <w:r w:rsidR="005912CD">
        <w:rPr>
          <w:rFonts w:ascii="Times New Roman" w:hAnsi="Times New Roman" w:cs="Times New Roman"/>
          <w:sz w:val="28"/>
          <w:szCs w:val="28"/>
        </w:rPr>
        <w:t>ьствующий                                                                                Е.Н. Иванин</w:t>
      </w:r>
    </w:p>
    <w:p w:rsidR="007C2982" w:rsidRDefault="007C2982">
      <w:pPr>
        <w:autoSpaceDE w:val="0"/>
        <w:autoSpaceDN w:val="0"/>
        <w:adjustRightInd w:val="0"/>
        <w:spacing w:after="0" w:line="240" w:lineRule="auto"/>
        <w:jc w:val="both"/>
        <w:rPr>
          <w:rFonts w:ascii="Times New Roman" w:hAnsi="Times New Roman" w:cs="Times New Roman"/>
          <w:sz w:val="28"/>
          <w:szCs w:val="28"/>
        </w:rPr>
      </w:pPr>
    </w:p>
    <w:p w:rsidR="007C2982" w:rsidRDefault="005912C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w:t>
      </w:r>
      <w:r w:rsidR="00964047">
        <w:rPr>
          <w:rFonts w:ascii="Times New Roman" w:hAnsi="Times New Roman" w:cs="Times New Roman"/>
          <w:sz w:val="28"/>
          <w:szCs w:val="28"/>
        </w:rPr>
        <w:t xml:space="preserve"> Октябрьского </w:t>
      </w:r>
    </w:p>
    <w:p w:rsidR="007C2982" w:rsidRDefault="009640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rsidR="007C2982" w:rsidRDefault="009640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Крыловского района                                                                 </w:t>
      </w:r>
      <w:r w:rsidR="005912CD">
        <w:rPr>
          <w:rFonts w:ascii="Times New Roman" w:hAnsi="Times New Roman" w:cs="Times New Roman"/>
          <w:sz w:val="28"/>
          <w:szCs w:val="28"/>
        </w:rPr>
        <w:t xml:space="preserve">                            Г.В. Зуб</w:t>
      </w:r>
    </w:p>
    <w:sectPr w:rsidR="007C2982" w:rsidSect="007C2982">
      <w:headerReference w:type="default" r:id="rId10"/>
      <w:pgSz w:w="11900" w:h="16800"/>
      <w:pgMar w:top="851" w:right="800" w:bottom="1135" w:left="11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11A" w:rsidRDefault="0099011A">
      <w:pPr>
        <w:spacing w:line="240" w:lineRule="auto"/>
      </w:pPr>
      <w:r>
        <w:separator/>
      </w:r>
    </w:p>
  </w:endnote>
  <w:endnote w:type="continuationSeparator" w:id="1">
    <w:p w:rsidR="0099011A" w:rsidRDefault="009901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11A" w:rsidRDefault="0099011A">
      <w:pPr>
        <w:spacing w:after="0" w:line="240" w:lineRule="auto"/>
      </w:pPr>
      <w:r>
        <w:separator/>
      </w:r>
    </w:p>
  </w:footnote>
  <w:footnote w:type="continuationSeparator" w:id="1">
    <w:p w:rsidR="0099011A" w:rsidRDefault="009901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30860"/>
    </w:sdtPr>
    <w:sdtEndPr>
      <w:rPr>
        <w:rFonts w:ascii="Times New Roman" w:hAnsi="Times New Roman" w:cs="Times New Roman"/>
        <w:sz w:val="24"/>
      </w:rPr>
    </w:sdtEndPr>
    <w:sdtContent>
      <w:p w:rsidR="007C2982" w:rsidRDefault="009D758E">
        <w:pPr>
          <w:pStyle w:val="a6"/>
          <w:jc w:val="center"/>
        </w:pPr>
        <w:r>
          <w:rPr>
            <w:rFonts w:ascii="Times New Roman" w:hAnsi="Times New Roman" w:cs="Times New Roman"/>
            <w:sz w:val="24"/>
          </w:rPr>
          <w:fldChar w:fldCharType="begin"/>
        </w:r>
        <w:r w:rsidR="00964047">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F77CFB">
          <w:rPr>
            <w:rFonts w:ascii="Times New Roman" w:hAnsi="Times New Roman" w:cs="Times New Roman"/>
            <w:noProof/>
            <w:sz w:val="24"/>
          </w:rPr>
          <w:t>2</w:t>
        </w:r>
        <w:r>
          <w:rPr>
            <w:rFonts w:ascii="Times New Roman" w:hAnsi="Times New Roman" w:cs="Times New Roman"/>
            <w:sz w:val="24"/>
          </w:rPr>
          <w:fldChar w:fldCharType="end"/>
        </w:r>
      </w:p>
    </w:sdtContent>
  </w:sdt>
  <w:p w:rsidR="007C2982" w:rsidRDefault="007C298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56DCE"/>
    <w:rsid w:val="00003AEF"/>
    <w:rsid w:val="00023886"/>
    <w:rsid w:val="00053EA2"/>
    <w:rsid w:val="000558AD"/>
    <w:rsid w:val="00063A29"/>
    <w:rsid w:val="00077634"/>
    <w:rsid w:val="000B5CB7"/>
    <w:rsid w:val="000C3672"/>
    <w:rsid w:val="000E1DF1"/>
    <w:rsid w:val="000E39C4"/>
    <w:rsid w:val="000F0486"/>
    <w:rsid w:val="000F56E7"/>
    <w:rsid w:val="001309D4"/>
    <w:rsid w:val="00135854"/>
    <w:rsid w:val="00152B26"/>
    <w:rsid w:val="00167474"/>
    <w:rsid w:val="001A6AF0"/>
    <w:rsid w:val="001C43BA"/>
    <w:rsid w:val="001E492F"/>
    <w:rsid w:val="001F30B9"/>
    <w:rsid w:val="001F565D"/>
    <w:rsid w:val="002005DA"/>
    <w:rsid w:val="002476B5"/>
    <w:rsid w:val="00252816"/>
    <w:rsid w:val="0028151B"/>
    <w:rsid w:val="00297693"/>
    <w:rsid w:val="002A1B75"/>
    <w:rsid w:val="002A4F2E"/>
    <w:rsid w:val="002B4135"/>
    <w:rsid w:val="002D24C1"/>
    <w:rsid w:val="002D3E12"/>
    <w:rsid w:val="002F3B27"/>
    <w:rsid w:val="00304230"/>
    <w:rsid w:val="003138CB"/>
    <w:rsid w:val="00355435"/>
    <w:rsid w:val="003655B3"/>
    <w:rsid w:val="00371E0D"/>
    <w:rsid w:val="003740C8"/>
    <w:rsid w:val="00393318"/>
    <w:rsid w:val="00397F08"/>
    <w:rsid w:val="003B3251"/>
    <w:rsid w:val="003C0D37"/>
    <w:rsid w:val="0040004E"/>
    <w:rsid w:val="004019E1"/>
    <w:rsid w:val="004324A5"/>
    <w:rsid w:val="0045041F"/>
    <w:rsid w:val="00451E89"/>
    <w:rsid w:val="0047578C"/>
    <w:rsid w:val="004A3162"/>
    <w:rsid w:val="004F0101"/>
    <w:rsid w:val="004F60B0"/>
    <w:rsid w:val="005147C7"/>
    <w:rsid w:val="005346F6"/>
    <w:rsid w:val="00543891"/>
    <w:rsid w:val="00547993"/>
    <w:rsid w:val="00556183"/>
    <w:rsid w:val="00584FA8"/>
    <w:rsid w:val="005860A6"/>
    <w:rsid w:val="00590DCF"/>
    <w:rsid w:val="005912CD"/>
    <w:rsid w:val="005928A1"/>
    <w:rsid w:val="00595A48"/>
    <w:rsid w:val="005A1CEC"/>
    <w:rsid w:val="005B28F9"/>
    <w:rsid w:val="005E61A3"/>
    <w:rsid w:val="005F6B67"/>
    <w:rsid w:val="006010EC"/>
    <w:rsid w:val="00613C03"/>
    <w:rsid w:val="00632868"/>
    <w:rsid w:val="0063682B"/>
    <w:rsid w:val="0067310F"/>
    <w:rsid w:val="00674511"/>
    <w:rsid w:val="006B1BC1"/>
    <w:rsid w:val="006B66E6"/>
    <w:rsid w:val="006D6E9A"/>
    <w:rsid w:val="006E62E8"/>
    <w:rsid w:val="0073029C"/>
    <w:rsid w:val="007347B0"/>
    <w:rsid w:val="007524FE"/>
    <w:rsid w:val="00763C73"/>
    <w:rsid w:val="007645A7"/>
    <w:rsid w:val="0076479B"/>
    <w:rsid w:val="00776F89"/>
    <w:rsid w:val="007C2982"/>
    <w:rsid w:val="007C55DD"/>
    <w:rsid w:val="007D4426"/>
    <w:rsid w:val="007E428A"/>
    <w:rsid w:val="007F358E"/>
    <w:rsid w:val="008045FE"/>
    <w:rsid w:val="008774E3"/>
    <w:rsid w:val="008B21F5"/>
    <w:rsid w:val="008B7A2B"/>
    <w:rsid w:val="008D4A0C"/>
    <w:rsid w:val="008F21D5"/>
    <w:rsid w:val="008F44EF"/>
    <w:rsid w:val="009246DE"/>
    <w:rsid w:val="0092510A"/>
    <w:rsid w:val="00940969"/>
    <w:rsid w:val="009464E1"/>
    <w:rsid w:val="00950D58"/>
    <w:rsid w:val="00951EE2"/>
    <w:rsid w:val="00960597"/>
    <w:rsid w:val="0096299E"/>
    <w:rsid w:val="00964047"/>
    <w:rsid w:val="0097359A"/>
    <w:rsid w:val="00980CEB"/>
    <w:rsid w:val="0099011A"/>
    <w:rsid w:val="00995D23"/>
    <w:rsid w:val="009C70A4"/>
    <w:rsid w:val="009D758E"/>
    <w:rsid w:val="00A103EE"/>
    <w:rsid w:val="00A16582"/>
    <w:rsid w:val="00A32D4B"/>
    <w:rsid w:val="00A34B72"/>
    <w:rsid w:val="00A4171A"/>
    <w:rsid w:val="00A42EA2"/>
    <w:rsid w:val="00A661C3"/>
    <w:rsid w:val="00A775A5"/>
    <w:rsid w:val="00A83010"/>
    <w:rsid w:val="00AB2254"/>
    <w:rsid w:val="00AC0CC2"/>
    <w:rsid w:val="00AE3F28"/>
    <w:rsid w:val="00AF2CF5"/>
    <w:rsid w:val="00B12EA5"/>
    <w:rsid w:val="00B50B6E"/>
    <w:rsid w:val="00B61169"/>
    <w:rsid w:val="00B8075D"/>
    <w:rsid w:val="00B83C64"/>
    <w:rsid w:val="00B876DC"/>
    <w:rsid w:val="00BA0C1B"/>
    <w:rsid w:val="00BA6407"/>
    <w:rsid w:val="00BC2F0B"/>
    <w:rsid w:val="00BD05C2"/>
    <w:rsid w:val="00BD27D9"/>
    <w:rsid w:val="00BD4997"/>
    <w:rsid w:val="00BD766B"/>
    <w:rsid w:val="00BE0D3A"/>
    <w:rsid w:val="00BE621B"/>
    <w:rsid w:val="00C05DFC"/>
    <w:rsid w:val="00C56DCE"/>
    <w:rsid w:val="00C604A1"/>
    <w:rsid w:val="00C614AD"/>
    <w:rsid w:val="00C95D3F"/>
    <w:rsid w:val="00CB6F83"/>
    <w:rsid w:val="00CD4F8E"/>
    <w:rsid w:val="00CD7E8E"/>
    <w:rsid w:val="00CE7554"/>
    <w:rsid w:val="00CF7786"/>
    <w:rsid w:val="00D128EB"/>
    <w:rsid w:val="00D175A2"/>
    <w:rsid w:val="00D40337"/>
    <w:rsid w:val="00D520CA"/>
    <w:rsid w:val="00D53633"/>
    <w:rsid w:val="00D55D98"/>
    <w:rsid w:val="00D72E88"/>
    <w:rsid w:val="00D75C0F"/>
    <w:rsid w:val="00D81FD6"/>
    <w:rsid w:val="00D82258"/>
    <w:rsid w:val="00D8460A"/>
    <w:rsid w:val="00D84E84"/>
    <w:rsid w:val="00D928BA"/>
    <w:rsid w:val="00DA7BC5"/>
    <w:rsid w:val="00DF3F3F"/>
    <w:rsid w:val="00DF7E40"/>
    <w:rsid w:val="00E0179D"/>
    <w:rsid w:val="00E01F8E"/>
    <w:rsid w:val="00E02F14"/>
    <w:rsid w:val="00E16392"/>
    <w:rsid w:val="00E4613A"/>
    <w:rsid w:val="00E47953"/>
    <w:rsid w:val="00E60728"/>
    <w:rsid w:val="00E6098C"/>
    <w:rsid w:val="00E67402"/>
    <w:rsid w:val="00E77865"/>
    <w:rsid w:val="00E9156E"/>
    <w:rsid w:val="00E93C8A"/>
    <w:rsid w:val="00EA5821"/>
    <w:rsid w:val="00EA7A5F"/>
    <w:rsid w:val="00EC5BE0"/>
    <w:rsid w:val="00ED163A"/>
    <w:rsid w:val="00ED1C3E"/>
    <w:rsid w:val="00EE5F5E"/>
    <w:rsid w:val="00F012BE"/>
    <w:rsid w:val="00F01FD7"/>
    <w:rsid w:val="00F07297"/>
    <w:rsid w:val="00F3625C"/>
    <w:rsid w:val="00F6493C"/>
    <w:rsid w:val="00F656D4"/>
    <w:rsid w:val="00F77CFB"/>
    <w:rsid w:val="00FA69CA"/>
    <w:rsid w:val="00FD5D54"/>
    <w:rsid w:val="00FD63F4"/>
    <w:rsid w:val="00FE5871"/>
    <w:rsid w:val="0E141A07"/>
    <w:rsid w:val="4B4C68B8"/>
    <w:rsid w:val="4D092B99"/>
    <w:rsid w:val="60210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982"/>
    <w:pPr>
      <w:spacing w:after="200" w:line="276" w:lineRule="auto"/>
    </w:pPr>
    <w:rPr>
      <w:sz w:val="22"/>
      <w:szCs w:val="22"/>
      <w:lang w:eastAsia="en-US"/>
    </w:rPr>
  </w:style>
  <w:style w:type="paragraph" w:styleId="1">
    <w:name w:val="heading 1"/>
    <w:basedOn w:val="a"/>
    <w:next w:val="a"/>
    <w:link w:val="10"/>
    <w:uiPriority w:val="99"/>
    <w:qFormat/>
    <w:rsid w:val="007C298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7C2982"/>
    <w:rPr>
      <w:color w:val="0000FF" w:themeColor="hyperlink"/>
      <w:u w:val="single"/>
    </w:rPr>
  </w:style>
  <w:style w:type="paragraph" w:styleId="a4">
    <w:name w:val="Balloon Text"/>
    <w:basedOn w:val="a"/>
    <w:link w:val="a5"/>
    <w:uiPriority w:val="99"/>
    <w:semiHidden/>
    <w:unhideWhenUsed/>
    <w:rsid w:val="007C2982"/>
    <w:pPr>
      <w:spacing w:after="0" w:line="240" w:lineRule="auto"/>
    </w:pPr>
    <w:rPr>
      <w:rFonts w:ascii="Tahoma" w:hAnsi="Tahoma" w:cs="Tahoma"/>
      <w:sz w:val="16"/>
      <w:szCs w:val="16"/>
    </w:rPr>
  </w:style>
  <w:style w:type="paragraph" w:styleId="a6">
    <w:name w:val="header"/>
    <w:basedOn w:val="a"/>
    <w:link w:val="a7"/>
    <w:uiPriority w:val="99"/>
    <w:unhideWhenUsed/>
    <w:qFormat/>
    <w:rsid w:val="007C2982"/>
    <w:pPr>
      <w:tabs>
        <w:tab w:val="center" w:pos="4677"/>
        <w:tab w:val="right" w:pos="9355"/>
      </w:tabs>
      <w:spacing w:after="0" w:line="240" w:lineRule="auto"/>
    </w:pPr>
  </w:style>
  <w:style w:type="paragraph" w:styleId="a8">
    <w:name w:val="footer"/>
    <w:basedOn w:val="a"/>
    <w:link w:val="a9"/>
    <w:uiPriority w:val="99"/>
    <w:unhideWhenUsed/>
    <w:rsid w:val="007C2982"/>
    <w:pPr>
      <w:tabs>
        <w:tab w:val="center" w:pos="4677"/>
        <w:tab w:val="right" w:pos="9355"/>
      </w:tabs>
      <w:spacing w:after="0" w:line="240" w:lineRule="auto"/>
    </w:pPr>
  </w:style>
  <w:style w:type="character" w:customStyle="1" w:styleId="10">
    <w:name w:val="Заголовок 1 Знак"/>
    <w:basedOn w:val="a0"/>
    <w:link w:val="1"/>
    <w:uiPriority w:val="99"/>
    <w:rsid w:val="007C2982"/>
    <w:rPr>
      <w:rFonts w:ascii="Arial" w:hAnsi="Arial" w:cs="Arial"/>
      <w:b/>
      <w:bCs/>
      <w:color w:val="26282F"/>
      <w:sz w:val="24"/>
      <w:szCs w:val="24"/>
    </w:rPr>
  </w:style>
  <w:style w:type="character" w:customStyle="1" w:styleId="aa">
    <w:name w:val="Цветовое выделение"/>
    <w:uiPriority w:val="99"/>
    <w:qFormat/>
    <w:rsid w:val="007C2982"/>
    <w:rPr>
      <w:b/>
      <w:bCs/>
      <w:color w:val="26282F"/>
    </w:rPr>
  </w:style>
  <w:style w:type="character" w:customStyle="1" w:styleId="ab">
    <w:name w:val="Гипертекстовая ссылка"/>
    <w:basedOn w:val="aa"/>
    <w:uiPriority w:val="99"/>
    <w:qFormat/>
    <w:rsid w:val="007C2982"/>
    <w:rPr>
      <w:color w:val="106BBE"/>
    </w:rPr>
  </w:style>
  <w:style w:type="paragraph" w:customStyle="1" w:styleId="ac">
    <w:name w:val="Нормальный (таблица)"/>
    <w:basedOn w:val="a"/>
    <w:next w:val="a"/>
    <w:uiPriority w:val="99"/>
    <w:rsid w:val="007C2982"/>
    <w:pPr>
      <w:autoSpaceDE w:val="0"/>
      <w:autoSpaceDN w:val="0"/>
      <w:adjustRightInd w:val="0"/>
      <w:spacing w:after="0" w:line="240" w:lineRule="auto"/>
      <w:jc w:val="both"/>
    </w:pPr>
    <w:rPr>
      <w:rFonts w:ascii="Arial" w:hAnsi="Arial" w:cs="Arial"/>
      <w:sz w:val="24"/>
      <w:szCs w:val="24"/>
    </w:rPr>
  </w:style>
  <w:style w:type="paragraph" w:customStyle="1" w:styleId="ad">
    <w:name w:val="Прижатый влево"/>
    <w:basedOn w:val="a"/>
    <w:next w:val="a"/>
    <w:uiPriority w:val="99"/>
    <w:qFormat/>
    <w:rsid w:val="007C2982"/>
    <w:pPr>
      <w:autoSpaceDE w:val="0"/>
      <w:autoSpaceDN w:val="0"/>
      <w:adjustRightInd w:val="0"/>
      <w:spacing w:after="0" w:line="240" w:lineRule="auto"/>
    </w:pPr>
    <w:rPr>
      <w:rFonts w:ascii="Arial" w:hAnsi="Arial" w:cs="Arial"/>
      <w:sz w:val="24"/>
      <w:szCs w:val="24"/>
    </w:rPr>
  </w:style>
  <w:style w:type="character" w:customStyle="1" w:styleId="a7">
    <w:name w:val="Верхний колонтитул Знак"/>
    <w:basedOn w:val="a0"/>
    <w:link w:val="a6"/>
    <w:uiPriority w:val="99"/>
    <w:qFormat/>
    <w:rsid w:val="007C2982"/>
  </w:style>
  <w:style w:type="character" w:customStyle="1" w:styleId="a9">
    <w:name w:val="Нижний колонтитул Знак"/>
    <w:basedOn w:val="a0"/>
    <w:link w:val="a8"/>
    <w:uiPriority w:val="99"/>
    <w:rsid w:val="007C2982"/>
  </w:style>
  <w:style w:type="character" w:customStyle="1" w:styleId="a5">
    <w:name w:val="Текст выноски Знак"/>
    <w:basedOn w:val="a0"/>
    <w:link w:val="a4"/>
    <w:uiPriority w:val="99"/>
    <w:semiHidden/>
    <w:qFormat/>
    <w:rsid w:val="007C2982"/>
    <w:rPr>
      <w:rFonts w:ascii="Tahoma" w:hAnsi="Tahoma" w:cs="Tahoma"/>
      <w:sz w:val="16"/>
      <w:szCs w:val="16"/>
    </w:rPr>
  </w:style>
  <w:style w:type="paragraph" w:customStyle="1" w:styleId="w3-n">
    <w:name w:val="w3-n"/>
    <w:basedOn w:val="a"/>
    <w:qFormat/>
    <w:rsid w:val="007C2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928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8432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315302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828570A-1C47-410F-A604-00EF04352E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1161</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NoteBook</cp:lastModifiedBy>
  <cp:revision>48</cp:revision>
  <cp:lastPrinted>2021-08-27T05:53:00Z</cp:lastPrinted>
  <dcterms:created xsi:type="dcterms:W3CDTF">2016-05-17T09:50:00Z</dcterms:created>
  <dcterms:modified xsi:type="dcterms:W3CDTF">2021-08-27T07:17:00Z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1049-11.2.0.10223</vt:lpwstr>
  </property>
</Properties>
</file>