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4248" w:type="dxa"/>
        <w:tblLook w:val="04A0" w:firstRow="1" w:lastRow="0" w:firstColumn="1" w:lastColumn="0" w:noHBand="0" w:noVBand="1"/>
      </w:tblPr>
      <w:tblGrid>
        <w:gridCol w:w="5097"/>
      </w:tblGrid>
      <w:tr w:rsidR="00DB3C8E" w:rsidTr="00D22433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DB3C8E" w:rsidRDefault="00DB3C8E" w:rsidP="00D22433">
            <w:pPr>
              <w:ind w:firstLine="698"/>
              <w:jc w:val="center"/>
              <w:rPr>
                <w:sz w:val="28"/>
                <w:szCs w:val="28"/>
              </w:rPr>
            </w:pPr>
            <w:r w:rsidRPr="00C4246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№2</w:t>
            </w:r>
          </w:p>
          <w:p w:rsidR="00DB3C8E" w:rsidRDefault="00DB3C8E" w:rsidP="00D22433">
            <w:pPr>
              <w:ind w:firstLine="698"/>
              <w:rPr>
                <w:sz w:val="28"/>
                <w:szCs w:val="28"/>
              </w:rPr>
            </w:pPr>
          </w:p>
          <w:p w:rsidR="00DB3C8E" w:rsidRPr="00C42469" w:rsidRDefault="00DB3C8E" w:rsidP="00D22433">
            <w:pPr>
              <w:ind w:firstLine="6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УТВЕРЖДЁН</w:t>
            </w:r>
          </w:p>
          <w:p w:rsidR="00DB3C8E" w:rsidRPr="00EC730C" w:rsidRDefault="00DB3C8E" w:rsidP="00D22433">
            <w:pPr>
              <w:ind w:firstLine="698"/>
              <w:rPr>
                <w:sz w:val="28"/>
                <w:szCs w:val="28"/>
              </w:rPr>
            </w:pPr>
            <w:r w:rsidRPr="00EC730C">
              <w:rPr>
                <w:sz w:val="28"/>
                <w:szCs w:val="28"/>
              </w:rPr>
              <w:t>постановлением администрации</w:t>
            </w:r>
          </w:p>
          <w:p w:rsidR="00DB3C8E" w:rsidRPr="00EC730C" w:rsidRDefault="00DB3C8E" w:rsidP="00D22433">
            <w:pPr>
              <w:ind w:firstLine="698"/>
              <w:rPr>
                <w:sz w:val="28"/>
                <w:szCs w:val="28"/>
              </w:rPr>
            </w:pPr>
            <w:r w:rsidRPr="00EC730C">
              <w:rPr>
                <w:sz w:val="28"/>
                <w:szCs w:val="28"/>
              </w:rPr>
              <w:t xml:space="preserve">Октябрьского сельского поселения     </w:t>
            </w:r>
          </w:p>
          <w:p w:rsidR="00DB3C8E" w:rsidRPr="00EC730C" w:rsidRDefault="00DB3C8E" w:rsidP="00D22433">
            <w:pPr>
              <w:ind w:firstLine="698"/>
              <w:rPr>
                <w:sz w:val="28"/>
                <w:szCs w:val="28"/>
              </w:rPr>
            </w:pPr>
            <w:r w:rsidRPr="00EC730C">
              <w:rPr>
                <w:sz w:val="28"/>
                <w:szCs w:val="28"/>
              </w:rPr>
              <w:t>Крыловского района</w:t>
            </w:r>
          </w:p>
          <w:p w:rsidR="00DB3C8E" w:rsidRDefault="00DB3C8E" w:rsidP="00DB3C8E">
            <w:pPr>
              <w:ind w:firstLine="606"/>
              <w:jc w:val="center"/>
              <w:rPr>
                <w:sz w:val="28"/>
                <w:szCs w:val="28"/>
              </w:rPr>
            </w:pPr>
            <w:r w:rsidRPr="00EC730C">
              <w:rPr>
                <w:sz w:val="28"/>
                <w:szCs w:val="28"/>
              </w:rPr>
              <w:t>от _______</w:t>
            </w:r>
            <w:r>
              <w:rPr>
                <w:sz w:val="28"/>
                <w:szCs w:val="28"/>
              </w:rPr>
              <w:t>_</w:t>
            </w:r>
            <w:r w:rsidRPr="00EC730C">
              <w:rPr>
                <w:sz w:val="28"/>
                <w:szCs w:val="28"/>
              </w:rPr>
              <w:t>___. №___</w:t>
            </w:r>
            <w:r>
              <w:rPr>
                <w:sz w:val="28"/>
                <w:szCs w:val="28"/>
              </w:rPr>
              <w:t>__________</w:t>
            </w:r>
          </w:p>
        </w:tc>
      </w:tr>
    </w:tbl>
    <w:p w:rsidR="00DB3C8E" w:rsidRDefault="00DB3C8E" w:rsidP="00DB3C8E">
      <w:pPr>
        <w:ind w:firstLine="698"/>
        <w:jc w:val="center"/>
        <w:rPr>
          <w:sz w:val="28"/>
          <w:szCs w:val="28"/>
        </w:rPr>
      </w:pPr>
    </w:p>
    <w:p w:rsidR="00DB3C8E" w:rsidRDefault="00DB3C8E" w:rsidP="00DB3C8E">
      <w:pPr>
        <w:ind w:firstLine="698"/>
        <w:jc w:val="center"/>
        <w:rPr>
          <w:sz w:val="28"/>
          <w:szCs w:val="28"/>
        </w:rPr>
      </w:pPr>
    </w:p>
    <w:p w:rsidR="00DB3C8E" w:rsidRPr="00C42469" w:rsidRDefault="00DB3C8E" w:rsidP="00DB3C8E">
      <w:pPr>
        <w:ind w:firstLine="698"/>
        <w:jc w:val="center"/>
        <w:rPr>
          <w:b/>
          <w:sz w:val="28"/>
          <w:szCs w:val="28"/>
        </w:rPr>
      </w:pPr>
      <w:r w:rsidRPr="00C42469">
        <w:rPr>
          <w:b/>
          <w:sz w:val="28"/>
          <w:szCs w:val="28"/>
        </w:rPr>
        <w:t>ПЕРЕЧЕНЬ</w:t>
      </w:r>
    </w:p>
    <w:p w:rsidR="00DB3C8E" w:rsidRDefault="00DB3C8E" w:rsidP="00DB3C8E">
      <w:pPr>
        <w:ind w:firstLine="698"/>
        <w:jc w:val="center"/>
        <w:rPr>
          <w:b/>
          <w:sz w:val="28"/>
          <w:szCs w:val="28"/>
        </w:rPr>
      </w:pPr>
      <w:r w:rsidRPr="00A34B99">
        <w:rPr>
          <w:b/>
          <w:sz w:val="28"/>
          <w:szCs w:val="28"/>
        </w:rPr>
        <w:t>видов работ по благоустройству прилегающей территории к объектам, принадлежащим физическим или юридическим лицам на праве собственности, ином вещном праве, на основании договора аренды, договора безвозмездного пользования, договора управления или иного договора в соответствии с действующим законодательством Российской Федерации</w:t>
      </w:r>
    </w:p>
    <w:p w:rsidR="00DB3C8E" w:rsidRPr="00A34B99" w:rsidRDefault="00DB3C8E" w:rsidP="00DB3C8E">
      <w:pPr>
        <w:ind w:firstLine="698"/>
        <w:jc w:val="center"/>
        <w:rPr>
          <w:b/>
          <w:sz w:val="28"/>
          <w:szCs w:val="28"/>
        </w:rPr>
      </w:pP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1. Настоящий Перечень разработан в соответствии с Правилами благоустройства территории Октябрьского сельского поселения Крыловского района, утвержденными решением Совета Октябрьского сельского поселения Крыловского района от 23 марта 2018 года №222, и устанавливает виды работ по благоустройству, которые могут быть предусмотрены договором о благоустройстве прилегающей территории (далее - работы по благоустройству).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2. Работы по содержанию элементов благоустройства включают в себя сле</w:t>
      </w:r>
      <w:bookmarkStart w:id="0" w:name="_GoBack"/>
      <w:bookmarkEnd w:id="0"/>
      <w:r w:rsidRPr="00A34B99">
        <w:rPr>
          <w:sz w:val="28"/>
          <w:szCs w:val="28"/>
        </w:rPr>
        <w:t>дующие виды работ: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а) постоянный осмотр и актирование всех элементов благоустройства (ограждений, зеленных насаждений, бордюров, пешеходных дорожек, малых архитектурных форм и т.д.), расположенных на соответствующей территории, на предмет своевременного выявления неисправностей и иных несоответствий требований действующих нормативных актов;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б) исправление небольших повреждений отдельных элементов благоустройства;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в) выполнение мероприятий с сорными и карантинными травами, вредителями зеленых насаждений (покос, прополка и иные сезонные работы) в соответствии с требованиями, установленными действующим законодательством;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 xml:space="preserve">г) проведение </w:t>
      </w:r>
      <w:proofErr w:type="spellStart"/>
      <w:r w:rsidRPr="00A34B99">
        <w:rPr>
          <w:sz w:val="28"/>
          <w:szCs w:val="28"/>
        </w:rPr>
        <w:t>уходных</w:t>
      </w:r>
      <w:proofErr w:type="spellEnd"/>
      <w:r w:rsidRPr="00A34B99">
        <w:rPr>
          <w:sz w:val="28"/>
          <w:szCs w:val="28"/>
        </w:rPr>
        <w:t xml:space="preserve"> работ за зелеными насаждениями, включающими в себя санитарную и формовочную обрезку зеленых насаждений, скашивание травяной растительности, побелка в весенний период взрослых деревьев;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д) проведение санитарной очистки канав, труб, дренажей, предназначенных для отвода ливневых и грунтовых вод, отходов, за исключением систем, находящихся на балансе и обслуживании организаций, по мере необходимости, но не реже 2 раз в год;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lastRenderedPageBreak/>
        <w:t>е) очистка, окраска и (или) побелка малых архитектурных форм и элементов внешнего благоустройства (оград, заборов, газонных ограждений и т.п.) в соответствии с техническим и эстетическим состоянием, по мере необходимости, но не реже 2 раз в год;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ж) установка, очистка, покраска, мойка мусоросборников, урн для мусора в соответствии с требованиями, установленными Правилами благоустройства и СанПиН 42-128-4690-88 "Санитарные правила содержания территорий населенных мест";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з) уборка территории (мойка, полив, подметание, удаление естественного мусора, иные технологические операции, направленные на поддержание объектов благоустройства в чистоте).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3. Ремонт элементов благоустройства заключается в проведении работ по восстановлению или замене отдельных изношенных элементов сооружений на более прочные и экономичные, обновлении инженерного оборудования и дополнительном обустройстве объектов благоустройства.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4. Ремонт и восстановление элементов благоустройства включают в себя следующие виды работ: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а) устранение деформаций и повреждений земляного полотна, дорожного покрытия, заделка просадок, ям, выбоин, трещин;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б) устройство или замена бордюрного камня на тротуарах, пешеходных дорожках;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в) восстановление поврежденных открытых водостоков, системы водоотвода;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г) замена малых архитектурных форм;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д) восстановление или замена поврежденных урн, садово-парковой мебели, газонных ограждений, вазонов, металлических и деревянных ограждений (при необходимости их покраска).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е) валка сухих, аварийных и потерявших декоративный вид деревьев и кустарников с корчевкой пней.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5. Работы по созданию новых элементов благоустройства включают в себя следующие виды работ: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а) ландшафтные работы: устройство покрытий поверхности, дорожек, автостоянок, площадок, ограждений, установка малых архитектурных форм (</w:t>
      </w:r>
      <w:proofErr w:type="spellStart"/>
      <w:r w:rsidRPr="00A34B99">
        <w:rPr>
          <w:sz w:val="28"/>
          <w:szCs w:val="28"/>
        </w:rPr>
        <w:t>скульптурно</w:t>
      </w:r>
      <w:proofErr w:type="spellEnd"/>
      <w:r w:rsidRPr="00A34B99">
        <w:rPr>
          <w:sz w:val="28"/>
          <w:szCs w:val="28"/>
        </w:rPr>
        <w:t>-архитектурных композиций, монументально-декоративных композиций, монументов, устройств для оформления мобильного и вертикального озеленения т.п.) и элементов внешнего благоустройства (оград, заборов, газонных ограждений и т.п.);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б) озеленение: посадка декоративных деревьев и кустарников, создание живых изгородей, посадка газонов, устройство рулонных газонов;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в) ландшафтные работы с использованием природного камня: устройство альпийских горок, декоративных водоемов;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г) цветочное оформление участков: создание композиций непрерывного цветения, создание цветников из однолетних и (или) многолетних растений.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 xml:space="preserve">6. Все виды работ по благоустройству, связанные с разработкой грунта, </w:t>
      </w:r>
      <w:r w:rsidRPr="00A34B99">
        <w:rPr>
          <w:sz w:val="28"/>
          <w:szCs w:val="28"/>
        </w:rPr>
        <w:lastRenderedPageBreak/>
        <w:t>временным нарушением благоустройства, должны производиться в соответствии с требованиями нормативных правовых актов, регламентирующих производство земляных, строительных и ремонтных работ.</w:t>
      </w:r>
    </w:p>
    <w:p w:rsidR="00DB3C8E" w:rsidRPr="00A34B99" w:rsidRDefault="00DB3C8E" w:rsidP="00DB3C8E">
      <w:pPr>
        <w:rPr>
          <w:sz w:val="28"/>
          <w:szCs w:val="28"/>
        </w:rPr>
      </w:pPr>
      <w:r w:rsidRPr="00A34B99">
        <w:rPr>
          <w:sz w:val="28"/>
          <w:szCs w:val="28"/>
        </w:rPr>
        <w:t>7. Установленные настоящим Перечнем виды работ по благоустройству не являются исчерпывающими и при заключении договоров о благоустройстве прилегающих территорий, а также при согласовании планов благоустройства допускается применение иных видов работ по благоустройству в соответствии с действующим законодательством по согласованию сторон и если в результате их выполнения не ухудшается существующее благоустройство соответствующей территории.</w:t>
      </w:r>
    </w:p>
    <w:p w:rsidR="00DB3C8E" w:rsidRPr="00A34B99" w:rsidRDefault="00DB3C8E" w:rsidP="00DB3C8E">
      <w:pPr>
        <w:rPr>
          <w:sz w:val="28"/>
          <w:szCs w:val="28"/>
        </w:rPr>
      </w:pPr>
    </w:p>
    <w:p w:rsidR="00DB3C8E" w:rsidRPr="00A34B99" w:rsidRDefault="00DB3C8E" w:rsidP="00DB3C8E">
      <w:pPr>
        <w:rPr>
          <w:sz w:val="28"/>
          <w:szCs w:val="28"/>
        </w:rPr>
      </w:pPr>
    </w:p>
    <w:p w:rsidR="00DB3C8E" w:rsidRPr="00EC730C" w:rsidRDefault="00DB3C8E" w:rsidP="00DB3C8E">
      <w:pPr>
        <w:ind w:firstLine="0"/>
        <w:jc w:val="left"/>
        <w:rPr>
          <w:sz w:val="28"/>
          <w:szCs w:val="28"/>
        </w:rPr>
      </w:pPr>
      <w:r w:rsidRPr="00EC730C">
        <w:rPr>
          <w:sz w:val="28"/>
          <w:szCs w:val="28"/>
        </w:rPr>
        <w:t>Исполняющий обязанности</w:t>
      </w:r>
    </w:p>
    <w:p w:rsidR="00DB3C8E" w:rsidRPr="00EC730C" w:rsidRDefault="00DB3C8E" w:rsidP="00DB3C8E">
      <w:pPr>
        <w:ind w:firstLine="0"/>
        <w:jc w:val="left"/>
        <w:rPr>
          <w:sz w:val="28"/>
          <w:szCs w:val="28"/>
        </w:rPr>
      </w:pPr>
      <w:r w:rsidRPr="00EC730C">
        <w:rPr>
          <w:sz w:val="28"/>
          <w:szCs w:val="28"/>
        </w:rPr>
        <w:t>начальника инженерно-технического</w:t>
      </w:r>
    </w:p>
    <w:p w:rsidR="00DB3C8E" w:rsidRPr="00EC730C" w:rsidRDefault="00DB3C8E" w:rsidP="00DB3C8E">
      <w:pPr>
        <w:ind w:firstLine="0"/>
        <w:jc w:val="left"/>
        <w:rPr>
          <w:sz w:val="28"/>
          <w:szCs w:val="28"/>
        </w:rPr>
      </w:pPr>
      <w:r w:rsidRPr="00EC730C">
        <w:rPr>
          <w:sz w:val="28"/>
          <w:szCs w:val="28"/>
        </w:rPr>
        <w:t xml:space="preserve">отдела администрации </w:t>
      </w:r>
    </w:p>
    <w:p w:rsidR="00DB3C8E" w:rsidRPr="00EC730C" w:rsidRDefault="00DB3C8E" w:rsidP="00DB3C8E">
      <w:pPr>
        <w:ind w:firstLine="0"/>
        <w:jc w:val="left"/>
        <w:rPr>
          <w:sz w:val="28"/>
          <w:szCs w:val="28"/>
        </w:rPr>
      </w:pPr>
      <w:r w:rsidRPr="00EC730C">
        <w:rPr>
          <w:sz w:val="28"/>
          <w:szCs w:val="28"/>
        </w:rPr>
        <w:t>Октябрьского сельского поселения</w:t>
      </w:r>
    </w:p>
    <w:p w:rsidR="00DB3C8E" w:rsidRDefault="00DB3C8E" w:rsidP="00DB3C8E">
      <w:pPr>
        <w:ind w:firstLine="0"/>
      </w:pPr>
      <w:r w:rsidRPr="00EC730C">
        <w:rPr>
          <w:sz w:val="28"/>
          <w:szCs w:val="28"/>
        </w:rPr>
        <w:t>Крыловского района                                                                      А.В. Андрианов</w:t>
      </w:r>
    </w:p>
    <w:p w:rsidR="00DB3C8E" w:rsidRDefault="00DB3C8E" w:rsidP="00DB3C8E">
      <w:pPr>
        <w:ind w:firstLine="698"/>
        <w:jc w:val="right"/>
      </w:pPr>
    </w:p>
    <w:p w:rsidR="006C2E30" w:rsidRDefault="006C2E30"/>
    <w:sectPr w:rsidR="006C2E30" w:rsidSect="00DB3C8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959" w:rsidRDefault="003E4959" w:rsidP="00DB3C8E">
      <w:r>
        <w:separator/>
      </w:r>
    </w:p>
  </w:endnote>
  <w:endnote w:type="continuationSeparator" w:id="0">
    <w:p w:rsidR="003E4959" w:rsidRDefault="003E4959" w:rsidP="00DB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959" w:rsidRDefault="003E4959" w:rsidP="00DB3C8E">
      <w:r>
        <w:separator/>
      </w:r>
    </w:p>
  </w:footnote>
  <w:footnote w:type="continuationSeparator" w:id="0">
    <w:p w:rsidR="003E4959" w:rsidRDefault="003E4959" w:rsidP="00DB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280501"/>
      <w:docPartObj>
        <w:docPartGallery w:val="Page Numbers (Top of Page)"/>
        <w:docPartUnique/>
      </w:docPartObj>
    </w:sdtPr>
    <w:sdtContent>
      <w:p w:rsidR="00DB3C8E" w:rsidRDefault="00DB3C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B8E">
          <w:rPr>
            <w:noProof/>
          </w:rPr>
          <w:t>3</w:t>
        </w:r>
        <w:r>
          <w:fldChar w:fldCharType="end"/>
        </w:r>
      </w:p>
    </w:sdtContent>
  </w:sdt>
  <w:p w:rsidR="00DB3C8E" w:rsidRDefault="00DB3C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8E"/>
    <w:rsid w:val="003E4959"/>
    <w:rsid w:val="006C2E30"/>
    <w:rsid w:val="00DB3C8E"/>
    <w:rsid w:val="00EC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7E25A-C423-4828-8F50-74DB628B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C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C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3C8E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B3C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3C8E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7">
    <w:name w:val="Table Grid"/>
    <w:basedOn w:val="a1"/>
    <w:uiPriority w:val="39"/>
    <w:rsid w:val="00DB3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3C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C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2018-07-23T10:31:00Z</cp:lastPrinted>
  <dcterms:created xsi:type="dcterms:W3CDTF">2018-07-23T10:21:00Z</dcterms:created>
  <dcterms:modified xsi:type="dcterms:W3CDTF">2018-07-23T11:02:00Z</dcterms:modified>
</cp:coreProperties>
</file>