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5C" w:rsidRDefault="001E163D" w:rsidP="00EA2B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 главы Октябрьского сельского поселения Крыловского района о р</w:t>
      </w:r>
      <w:r w:rsidR="0000238A">
        <w:rPr>
          <w:rFonts w:ascii="Times New Roman" w:hAnsi="Times New Roman"/>
          <w:b/>
          <w:sz w:val="32"/>
          <w:szCs w:val="32"/>
        </w:rPr>
        <w:t>езультатах своей деятельности,</w:t>
      </w:r>
      <w:r>
        <w:rPr>
          <w:rFonts w:ascii="Times New Roman" w:hAnsi="Times New Roman"/>
          <w:b/>
          <w:sz w:val="32"/>
          <w:szCs w:val="32"/>
        </w:rPr>
        <w:t xml:space="preserve"> деятельности администрации Октябрьского сельского</w:t>
      </w:r>
      <w:r w:rsidR="00416FA9">
        <w:rPr>
          <w:rFonts w:ascii="Times New Roman" w:hAnsi="Times New Roman"/>
          <w:b/>
          <w:sz w:val="32"/>
          <w:szCs w:val="32"/>
        </w:rPr>
        <w:t xml:space="preserve"> поселения Крыловского района за</w:t>
      </w:r>
      <w:r w:rsidR="00F44E4F">
        <w:rPr>
          <w:rFonts w:ascii="Times New Roman" w:hAnsi="Times New Roman"/>
          <w:b/>
          <w:sz w:val="32"/>
          <w:szCs w:val="32"/>
        </w:rPr>
        <w:t xml:space="preserve"> 2022</w:t>
      </w:r>
      <w:r>
        <w:rPr>
          <w:rFonts w:ascii="Times New Roman" w:hAnsi="Times New Roman"/>
          <w:b/>
          <w:sz w:val="32"/>
          <w:szCs w:val="32"/>
        </w:rPr>
        <w:t xml:space="preserve"> год</w:t>
      </w:r>
      <w:r w:rsidR="00F44E4F">
        <w:rPr>
          <w:rFonts w:ascii="Times New Roman" w:hAnsi="Times New Roman"/>
          <w:b/>
          <w:sz w:val="32"/>
          <w:szCs w:val="32"/>
        </w:rPr>
        <w:t xml:space="preserve"> и задачах на 2023</w:t>
      </w:r>
      <w:r w:rsidR="0000238A">
        <w:rPr>
          <w:rFonts w:ascii="Times New Roman" w:hAnsi="Times New Roman"/>
          <w:b/>
          <w:sz w:val="32"/>
          <w:szCs w:val="32"/>
        </w:rPr>
        <w:t xml:space="preserve"> год </w:t>
      </w:r>
    </w:p>
    <w:p w:rsidR="00CA6A5C" w:rsidRDefault="00CA6A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A6A5C" w:rsidRDefault="00F44E4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</w:t>
      </w:r>
      <w:r w:rsidR="00554625">
        <w:rPr>
          <w:rFonts w:ascii="Times New Roman" w:hAnsi="Times New Roman"/>
          <w:sz w:val="32"/>
          <w:szCs w:val="32"/>
        </w:rPr>
        <w:t>БУК «СДК Октябрьский»</w:t>
      </w:r>
      <w:r w:rsidR="00554625">
        <w:rPr>
          <w:rFonts w:ascii="Times New Roman" w:hAnsi="Times New Roman"/>
          <w:sz w:val="32"/>
          <w:szCs w:val="32"/>
        </w:rPr>
        <w:tab/>
      </w:r>
      <w:r w:rsidR="00554625">
        <w:rPr>
          <w:rFonts w:ascii="Times New Roman" w:hAnsi="Times New Roman"/>
          <w:sz w:val="32"/>
          <w:szCs w:val="32"/>
        </w:rPr>
        <w:tab/>
      </w:r>
      <w:r w:rsidR="00554625">
        <w:rPr>
          <w:rFonts w:ascii="Times New Roman" w:hAnsi="Times New Roman"/>
          <w:sz w:val="32"/>
          <w:szCs w:val="32"/>
        </w:rPr>
        <w:tab/>
      </w:r>
      <w:r w:rsidR="00554625">
        <w:rPr>
          <w:rFonts w:ascii="Times New Roman" w:hAnsi="Times New Roman"/>
          <w:sz w:val="32"/>
          <w:szCs w:val="32"/>
        </w:rPr>
        <w:tab/>
      </w:r>
      <w:r w:rsidR="00554625">
        <w:rPr>
          <w:rFonts w:ascii="Times New Roman" w:hAnsi="Times New Roman"/>
          <w:sz w:val="32"/>
          <w:szCs w:val="32"/>
        </w:rPr>
        <w:tab/>
      </w:r>
      <w:r w:rsidR="00554625">
        <w:rPr>
          <w:rFonts w:ascii="Times New Roman" w:hAnsi="Times New Roman"/>
          <w:sz w:val="32"/>
          <w:szCs w:val="32"/>
        </w:rPr>
        <w:tab/>
        <w:t>31.01</w:t>
      </w:r>
      <w:r>
        <w:rPr>
          <w:rFonts w:ascii="Times New Roman" w:hAnsi="Times New Roman"/>
          <w:sz w:val="32"/>
          <w:szCs w:val="32"/>
        </w:rPr>
        <w:t>.2023</w:t>
      </w:r>
      <w:r w:rsidR="001E163D">
        <w:rPr>
          <w:rFonts w:ascii="Times New Roman" w:hAnsi="Times New Roman"/>
          <w:sz w:val="32"/>
          <w:szCs w:val="32"/>
        </w:rPr>
        <w:t xml:space="preserve"> г.</w:t>
      </w:r>
    </w:p>
    <w:p w:rsidR="00CA6A5C" w:rsidRDefault="001E163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15час.00 мин.</w:t>
      </w:r>
    </w:p>
    <w:p w:rsidR="00EA2BF8" w:rsidRDefault="00EA2B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A6A5C" w:rsidRDefault="001E163D" w:rsidP="002619C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Добрый ден</w:t>
      </w:r>
      <w:r w:rsidR="0000238A">
        <w:rPr>
          <w:rFonts w:ascii="Times New Roman" w:hAnsi="Times New Roman"/>
          <w:sz w:val="32"/>
          <w:szCs w:val="32"/>
        </w:rPr>
        <w:t>ь! Уважаемый президиум,</w:t>
      </w:r>
      <w:r w:rsidR="00D80AC5">
        <w:rPr>
          <w:rFonts w:ascii="Times New Roman" w:hAnsi="Times New Roman"/>
          <w:sz w:val="32"/>
          <w:szCs w:val="32"/>
        </w:rPr>
        <w:t xml:space="preserve"> депутаты, </w:t>
      </w:r>
      <w:r w:rsidR="006E3FE3">
        <w:rPr>
          <w:rFonts w:ascii="Times New Roman" w:hAnsi="Times New Roman"/>
          <w:sz w:val="32"/>
          <w:szCs w:val="32"/>
        </w:rPr>
        <w:t>приглашенные, жители.</w:t>
      </w:r>
    </w:p>
    <w:p w:rsidR="002B597B" w:rsidRDefault="0000238A" w:rsidP="002619CB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Сегодня я, предоставляю Вашему вниманию отчет о деятельности </w:t>
      </w:r>
      <w:r w:rsidR="00E7683C">
        <w:rPr>
          <w:rFonts w:ascii="Times New Roman" w:hAnsi="Times New Roman"/>
          <w:sz w:val="32"/>
          <w:szCs w:val="32"/>
        </w:rPr>
        <w:t>администраци</w:t>
      </w:r>
      <w:r w:rsidR="00F44E4F">
        <w:rPr>
          <w:rFonts w:ascii="Times New Roman" w:hAnsi="Times New Roman"/>
          <w:sz w:val="32"/>
          <w:szCs w:val="32"/>
        </w:rPr>
        <w:t>и Октябрьского поселения за 2022</w:t>
      </w:r>
      <w:r w:rsidR="00E7683C">
        <w:rPr>
          <w:rFonts w:ascii="Times New Roman" w:hAnsi="Times New Roman"/>
          <w:sz w:val="32"/>
          <w:szCs w:val="32"/>
        </w:rPr>
        <w:t xml:space="preserve"> год.</w:t>
      </w:r>
    </w:p>
    <w:p w:rsidR="003902C9" w:rsidRDefault="003902C9" w:rsidP="002619CB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Этот год для всех нас оказался непростым, 24 февраля началась специальная военная операция, которая стала определяющим вектором для принятия многих решений. Сегодня в поселении оказывается всесторонняя поддержка семьям наших защитников, работает горячая линия для семей мобилизованных, проходят акции взаимной поддержки.</w:t>
      </w:r>
    </w:p>
    <w:p w:rsidR="0019596B" w:rsidRDefault="0019596B" w:rsidP="002619CB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счет средств местного бюджета приобретены новогодние подарки детям мобилизованных граждан.</w:t>
      </w:r>
    </w:p>
    <w:p w:rsidR="00CA6A5C" w:rsidRDefault="001E163D" w:rsidP="001E163D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Администрация Октябрьского сельского поселения осуществляет свою деятельность на основании Федерального закона от 6 октября 2003 года № 131 </w:t>
      </w:r>
      <w:r w:rsidR="00D80AC5">
        <w:rPr>
          <w:rFonts w:ascii="Times New Roman" w:hAnsi="Times New Roman"/>
          <w:sz w:val="32"/>
          <w:szCs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ФЗ «Об общих принципах организации местного самоуправления в Р</w:t>
      </w:r>
      <w:r w:rsidR="00D80AC5">
        <w:rPr>
          <w:rFonts w:ascii="Times New Roman" w:hAnsi="Times New Roman"/>
          <w:sz w:val="32"/>
          <w:szCs w:val="32"/>
        </w:rPr>
        <w:t xml:space="preserve">оссийской </w:t>
      </w:r>
      <w:r>
        <w:rPr>
          <w:rFonts w:ascii="Times New Roman" w:hAnsi="Times New Roman"/>
          <w:sz w:val="32"/>
          <w:szCs w:val="32"/>
        </w:rPr>
        <w:t>Ф</w:t>
      </w:r>
      <w:r w:rsidR="00D80AC5">
        <w:rPr>
          <w:rFonts w:ascii="Times New Roman" w:hAnsi="Times New Roman"/>
          <w:sz w:val="32"/>
          <w:szCs w:val="32"/>
        </w:rPr>
        <w:t>едерации</w:t>
      </w:r>
      <w:r>
        <w:rPr>
          <w:rFonts w:ascii="Times New Roman" w:hAnsi="Times New Roman"/>
          <w:sz w:val="32"/>
          <w:szCs w:val="32"/>
        </w:rPr>
        <w:t>», Конституции</w:t>
      </w:r>
      <w:r w:rsidR="000611CD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Законов Р</w:t>
      </w:r>
      <w:r w:rsidR="00D80AC5">
        <w:rPr>
          <w:rFonts w:ascii="Times New Roman" w:hAnsi="Times New Roman"/>
          <w:sz w:val="32"/>
          <w:szCs w:val="32"/>
        </w:rPr>
        <w:t xml:space="preserve">оссийской </w:t>
      </w:r>
      <w:r>
        <w:rPr>
          <w:rFonts w:ascii="Times New Roman" w:hAnsi="Times New Roman"/>
          <w:sz w:val="32"/>
          <w:szCs w:val="32"/>
        </w:rPr>
        <w:t>Ф</w:t>
      </w:r>
      <w:r w:rsidR="00D80AC5">
        <w:rPr>
          <w:rFonts w:ascii="Times New Roman" w:hAnsi="Times New Roman"/>
          <w:sz w:val="32"/>
          <w:szCs w:val="32"/>
        </w:rPr>
        <w:t>едерации</w:t>
      </w:r>
      <w:r w:rsidR="000611CD">
        <w:rPr>
          <w:rFonts w:ascii="Times New Roman" w:hAnsi="Times New Roman"/>
          <w:sz w:val="32"/>
          <w:szCs w:val="32"/>
        </w:rPr>
        <w:t xml:space="preserve"> и</w:t>
      </w:r>
      <w:r>
        <w:rPr>
          <w:rFonts w:ascii="Times New Roman" w:hAnsi="Times New Roman"/>
          <w:sz w:val="32"/>
          <w:szCs w:val="32"/>
        </w:rPr>
        <w:t xml:space="preserve"> Законов Краснодарского края.</w:t>
      </w:r>
    </w:p>
    <w:p w:rsidR="00D80AC5" w:rsidRDefault="004F3E70" w:rsidP="001E163D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F3E70">
        <w:rPr>
          <w:rFonts w:ascii="Times New Roman" w:hAnsi="Times New Roman"/>
          <w:sz w:val="32"/>
          <w:szCs w:val="32"/>
        </w:rPr>
        <w:t>Кратко озвучу основные статистические данные:</w:t>
      </w:r>
      <w:r>
        <w:rPr>
          <w:rFonts w:ascii="Times New Roman" w:hAnsi="Times New Roman"/>
          <w:sz w:val="32"/>
          <w:szCs w:val="32"/>
        </w:rPr>
        <w:t xml:space="preserve"> по данным похозяйственного учета </w:t>
      </w:r>
      <w:r w:rsidR="00406DD7">
        <w:rPr>
          <w:rFonts w:ascii="Times New Roman" w:hAnsi="Times New Roman"/>
          <w:sz w:val="32"/>
          <w:szCs w:val="32"/>
        </w:rPr>
        <w:t xml:space="preserve">в поселении </w:t>
      </w:r>
      <w:r>
        <w:rPr>
          <w:rFonts w:ascii="Times New Roman" w:hAnsi="Times New Roman"/>
          <w:sz w:val="32"/>
          <w:szCs w:val="32"/>
        </w:rPr>
        <w:t xml:space="preserve">проживает </w:t>
      </w:r>
      <w:r w:rsidR="0000238A">
        <w:rPr>
          <w:rFonts w:ascii="Times New Roman" w:hAnsi="Times New Roman"/>
          <w:sz w:val="32"/>
          <w:szCs w:val="32"/>
        </w:rPr>
        <w:t xml:space="preserve">– </w:t>
      </w:r>
      <w:r w:rsidR="0000238A" w:rsidRPr="002A757C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2A757C">
        <w:rPr>
          <w:rFonts w:ascii="Times New Roman" w:hAnsi="Times New Roman"/>
          <w:color w:val="000000" w:themeColor="text1"/>
          <w:sz w:val="32"/>
          <w:szCs w:val="32"/>
        </w:rPr>
        <w:t>1840</w:t>
      </w:r>
      <w:r w:rsidR="00D62409">
        <w:rPr>
          <w:rFonts w:ascii="Times New Roman" w:hAnsi="Times New Roman"/>
          <w:sz w:val="32"/>
          <w:szCs w:val="32"/>
        </w:rPr>
        <w:t xml:space="preserve"> человек.</w:t>
      </w:r>
    </w:p>
    <w:p w:rsidR="00CA6A5C" w:rsidRDefault="004E2F86" w:rsidP="001E163D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В</w:t>
      </w:r>
      <w:r w:rsidR="00253447">
        <w:rPr>
          <w:rFonts w:ascii="Times New Roman" w:hAnsi="Times New Roman"/>
          <w:sz w:val="32"/>
          <w:szCs w:val="32"/>
        </w:rPr>
        <w:t xml:space="preserve"> 2</w:t>
      </w:r>
      <w:r w:rsidR="00057F77">
        <w:rPr>
          <w:rFonts w:ascii="Times New Roman" w:hAnsi="Times New Roman"/>
          <w:color w:val="000000" w:themeColor="text1"/>
          <w:sz w:val="32"/>
          <w:szCs w:val="32"/>
        </w:rPr>
        <w:t>022</w:t>
      </w:r>
      <w:r w:rsidR="004F3E70">
        <w:rPr>
          <w:rFonts w:ascii="Times New Roman" w:hAnsi="Times New Roman"/>
          <w:sz w:val="32"/>
          <w:szCs w:val="32"/>
        </w:rPr>
        <w:t xml:space="preserve"> год</w:t>
      </w:r>
      <w:r w:rsidR="00047588">
        <w:rPr>
          <w:rFonts w:ascii="Times New Roman" w:hAnsi="Times New Roman"/>
          <w:sz w:val="32"/>
          <w:szCs w:val="32"/>
        </w:rPr>
        <w:t>у</w:t>
      </w:r>
      <w:r w:rsidR="004F3E70">
        <w:rPr>
          <w:rFonts w:ascii="Times New Roman" w:hAnsi="Times New Roman"/>
          <w:sz w:val="32"/>
          <w:szCs w:val="32"/>
        </w:rPr>
        <w:t xml:space="preserve"> р</w:t>
      </w:r>
      <w:r w:rsidR="001E163D">
        <w:rPr>
          <w:rFonts w:ascii="Times New Roman" w:hAnsi="Times New Roman"/>
          <w:sz w:val="32"/>
          <w:szCs w:val="32"/>
        </w:rPr>
        <w:t xml:space="preserve">одилось </w:t>
      </w:r>
      <w:r w:rsidR="00D62409">
        <w:rPr>
          <w:rFonts w:ascii="Times New Roman" w:hAnsi="Times New Roman"/>
          <w:sz w:val="32"/>
          <w:szCs w:val="32"/>
        </w:rPr>
        <w:t>–</w:t>
      </w:r>
      <w:r w:rsidR="00CD76D0">
        <w:rPr>
          <w:rFonts w:ascii="Times New Roman" w:hAnsi="Times New Roman"/>
          <w:sz w:val="32"/>
          <w:szCs w:val="32"/>
        </w:rPr>
        <w:t xml:space="preserve"> 63 ребенка</w:t>
      </w:r>
      <w:r>
        <w:rPr>
          <w:rFonts w:ascii="Times New Roman" w:hAnsi="Times New Roman"/>
          <w:sz w:val="32"/>
          <w:szCs w:val="32"/>
        </w:rPr>
        <w:t xml:space="preserve"> (в 2021 году – 86). У</w:t>
      </w:r>
      <w:r w:rsidR="00CD76D0">
        <w:rPr>
          <w:rFonts w:ascii="Times New Roman" w:hAnsi="Times New Roman"/>
          <w:sz w:val="32"/>
          <w:szCs w:val="32"/>
        </w:rPr>
        <w:t>мер</w:t>
      </w:r>
      <w:r w:rsidR="00057F77">
        <w:rPr>
          <w:rFonts w:ascii="Times New Roman" w:hAnsi="Times New Roman"/>
          <w:sz w:val="32"/>
          <w:szCs w:val="32"/>
        </w:rPr>
        <w:t xml:space="preserve"> - 141</w:t>
      </w:r>
      <w:r w:rsidR="00D62409">
        <w:rPr>
          <w:rFonts w:ascii="Times New Roman" w:hAnsi="Times New Roman"/>
          <w:sz w:val="32"/>
          <w:szCs w:val="32"/>
        </w:rPr>
        <w:t xml:space="preserve"> человек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 w:rsidR="00057F77">
        <w:rPr>
          <w:rFonts w:ascii="Times New Roman" w:hAnsi="Times New Roman"/>
          <w:sz w:val="32"/>
          <w:szCs w:val="32"/>
        </w:rPr>
        <w:t>(в 2021</w:t>
      </w:r>
      <w:r w:rsidR="00FF361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году </w:t>
      </w:r>
      <w:r w:rsidR="00057F77">
        <w:rPr>
          <w:rFonts w:ascii="Times New Roman" w:hAnsi="Times New Roman"/>
          <w:sz w:val="32"/>
          <w:szCs w:val="32"/>
        </w:rPr>
        <w:t>223</w:t>
      </w:r>
      <w:r w:rsidR="001E163D">
        <w:rPr>
          <w:rFonts w:ascii="Times New Roman" w:hAnsi="Times New Roman"/>
          <w:sz w:val="32"/>
          <w:szCs w:val="32"/>
        </w:rPr>
        <w:t xml:space="preserve">). </w:t>
      </w:r>
    </w:p>
    <w:p w:rsidR="000611CD" w:rsidRDefault="00766438" w:rsidP="004D48A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Ур</w:t>
      </w:r>
      <w:r w:rsidR="001E163D">
        <w:rPr>
          <w:rFonts w:ascii="Times New Roman" w:hAnsi="Times New Roman"/>
          <w:sz w:val="32"/>
          <w:szCs w:val="32"/>
        </w:rPr>
        <w:t>овень регистрируемой безработицы</w:t>
      </w:r>
      <w:r w:rsidR="00BB6315">
        <w:rPr>
          <w:rFonts w:ascii="Times New Roman" w:hAnsi="Times New Roman"/>
          <w:sz w:val="32"/>
          <w:szCs w:val="32"/>
        </w:rPr>
        <w:t xml:space="preserve"> </w:t>
      </w:r>
      <w:r w:rsidR="00F44E4F">
        <w:rPr>
          <w:rFonts w:ascii="Times New Roman" w:hAnsi="Times New Roman"/>
          <w:sz w:val="32"/>
          <w:szCs w:val="32"/>
        </w:rPr>
        <w:t>в 2022</w:t>
      </w:r>
      <w:r w:rsidR="00844C02">
        <w:rPr>
          <w:rFonts w:ascii="Times New Roman" w:hAnsi="Times New Roman"/>
          <w:sz w:val="32"/>
          <w:szCs w:val="32"/>
        </w:rPr>
        <w:t xml:space="preserve"> году составил</w:t>
      </w:r>
      <w:r w:rsidR="00F44E4F">
        <w:rPr>
          <w:rFonts w:ascii="Times New Roman" w:hAnsi="Times New Roman"/>
          <w:sz w:val="32"/>
          <w:szCs w:val="32"/>
        </w:rPr>
        <w:t xml:space="preserve"> 0,2</w:t>
      </w:r>
      <w:r w:rsidR="00EB5569">
        <w:rPr>
          <w:rFonts w:ascii="Times New Roman" w:hAnsi="Times New Roman"/>
          <w:sz w:val="32"/>
          <w:szCs w:val="32"/>
        </w:rPr>
        <w:t xml:space="preserve">% </w:t>
      </w:r>
      <w:r w:rsidR="000611CD">
        <w:rPr>
          <w:rFonts w:ascii="Times New Roman" w:hAnsi="Times New Roman"/>
          <w:sz w:val="32"/>
          <w:szCs w:val="32"/>
        </w:rPr>
        <w:t xml:space="preserve"> </w:t>
      </w:r>
      <w:r w:rsidR="00EB5569">
        <w:rPr>
          <w:rFonts w:ascii="Times New Roman" w:hAnsi="Times New Roman"/>
          <w:sz w:val="32"/>
          <w:szCs w:val="32"/>
        </w:rPr>
        <w:t>(</w:t>
      </w:r>
      <w:r w:rsidR="004E2F86">
        <w:rPr>
          <w:rFonts w:ascii="Times New Roman" w:hAnsi="Times New Roman"/>
          <w:sz w:val="32"/>
          <w:szCs w:val="32"/>
        </w:rPr>
        <w:t xml:space="preserve">в </w:t>
      </w:r>
      <w:r w:rsidR="00F44E4F">
        <w:rPr>
          <w:rFonts w:ascii="Times New Roman" w:hAnsi="Times New Roman"/>
          <w:sz w:val="32"/>
          <w:szCs w:val="32"/>
        </w:rPr>
        <w:t>2021</w:t>
      </w:r>
      <w:r w:rsidR="004E2F86">
        <w:rPr>
          <w:rFonts w:ascii="Times New Roman" w:hAnsi="Times New Roman"/>
          <w:sz w:val="32"/>
          <w:szCs w:val="32"/>
        </w:rPr>
        <w:t>году</w:t>
      </w:r>
      <w:r w:rsidR="00755A78">
        <w:rPr>
          <w:rFonts w:ascii="Times New Roman" w:hAnsi="Times New Roman"/>
          <w:sz w:val="32"/>
          <w:szCs w:val="32"/>
        </w:rPr>
        <w:t xml:space="preserve"> 0,5</w:t>
      </w:r>
      <w:r w:rsidR="000611CD">
        <w:rPr>
          <w:rFonts w:ascii="Times New Roman" w:hAnsi="Times New Roman"/>
          <w:sz w:val="32"/>
          <w:szCs w:val="32"/>
        </w:rPr>
        <w:t>%);</w:t>
      </w:r>
      <w:r w:rsidR="004D48A2" w:rsidRPr="004D48A2">
        <w:rPr>
          <w:rFonts w:ascii="Times New Roman" w:hAnsi="Times New Roman"/>
          <w:sz w:val="32"/>
          <w:szCs w:val="32"/>
        </w:rPr>
        <w:t xml:space="preserve"> </w:t>
      </w:r>
      <w:r w:rsidR="004D48A2">
        <w:rPr>
          <w:rFonts w:ascii="Times New Roman" w:hAnsi="Times New Roman"/>
          <w:sz w:val="32"/>
          <w:szCs w:val="32"/>
        </w:rPr>
        <w:t xml:space="preserve">по </w:t>
      </w:r>
      <w:r w:rsidR="00755A78">
        <w:rPr>
          <w:rFonts w:ascii="Times New Roman" w:hAnsi="Times New Roman"/>
          <w:sz w:val="32"/>
          <w:szCs w:val="32"/>
        </w:rPr>
        <w:t>району – 0,5%  (</w:t>
      </w:r>
      <w:r w:rsidR="004E2F86">
        <w:rPr>
          <w:rFonts w:ascii="Times New Roman" w:hAnsi="Times New Roman"/>
          <w:sz w:val="32"/>
          <w:szCs w:val="32"/>
        </w:rPr>
        <w:t xml:space="preserve">в </w:t>
      </w:r>
      <w:r w:rsidR="00755A78">
        <w:rPr>
          <w:rFonts w:ascii="Times New Roman" w:hAnsi="Times New Roman"/>
          <w:sz w:val="32"/>
          <w:szCs w:val="32"/>
        </w:rPr>
        <w:t>2021</w:t>
      </w:r>
      <w:r w:rsidR="004E2F86">
        <w:rPr>
          <w:rFonts w:ascii="Times New Roman" w:hAnsi="Times New Roman"/>
          <w:sz w:val="32"/>
          <w:szCs w:val="32"/>
        </w:rPr>
        <w:t xml:space="preserve">году </w:t>
      </w:r>
      <w:r w:rsidR="004D48A2">
        <w:rPr>
          <w:rFonts w:ascii="Times New Roman" w:hAnsi="Times New Roman"/>
          <w:sz w:val="32"/>
          <w:szCs w:val="32"/>
        </w:rPr>
        <w:t>0,9%).</w:t>
      </w:r>
    </w:p>
    <w:p w:rsidR="004E2F86" w:rsidRDefault="00BD2E1B" w:rsidP="003B55F7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Число действующ</w:t>
      </w:r>
      <w:r w:rsidR="00755A78">
        <w:rPr>
          <w:rFonts w:ascii="Times New Roman" w:hAnsi="Times New Roman"/>
          <w:sz w:val="32"/>
          <w:szCs w:val="32"/>
        </w:rPr>
        <w:t>их хозяйствующих субъектов – 139</w:t>
      </w:r>
      <w:r w:rsidR="004E2F86">
        <w:rPr>
          <w:rFonts w:ascii="Times New Roman" w:hAnsi="Times New Roman"/>
          <w:sz w:val="32"/>
          <w:szCs w:val="32"/>
        </w:rPr>
        <w:t>.</w:t>
      </w:r>
      <w:r w:rsidR="001E163D">
        <w:rPr>
          <w:rFonts w:ascii="Times New Roman" w:hAnsi="Times New Roman"/>
          <w:sz w:val="32"/>
          <w:szCs w:val="32"/>
        </w:rPr>
        <w:t xml:space="preserve"> </w:t>
      </w:r>
    </w:p>
    <w:p w:rsidR="004E2F86" w:rsidRDefault="004E2F86" w:rsidP="003B55F7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BD2E1B">
        <w:rPr>
          <w:rFonts w:ascii="Times New Roman" w:hAnsi="Times New Roman"/>
          <w:sz w:val="32"/>
          <w:szCs w:val="32"/>
        </w:rPr>
        <w:t xml:space="preserve"> том числе</w:t>
      </w:r>
      <w:r>
        <w:rPr>
          <w:rFonts w:ascii="Times New Roman" w:hAnsi="Times New Roman"/>
          <w:sz w:val="32"/>
          <w:szCs w:val="32"/>
        </w:rPr>
        <w:t>:</w:t>
      </w:r>
    </w:p>
    <w:p w:rsidR="004E2F86" w:rsidRDefault="00BD2E1B" w:rsidP="003B55F7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4E2F86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крестьянс</w:t>
      </w:r>
      <w:r w:rsidR="004E2F86">
        <w:rPr>
          <w:rFonts w:ascii="Times New Roman" w:hAnsi="Times New Roman"/>
          <w:sz w:val="32"/>
          <w:szCs w:val="32"/>
        </w:rPr>
        <w:t>ко - фермерские хозяйства – 100;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4E2F86" w:rsidRDefault="004E2F86" w:rsidP="003B55F7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ООО – 9;</w:t>
      </w:r>
    </w:p>
    <w:p w:rsidR="00BD2E1B" w:rsidRDefault="004E2F86" w:rsidP="003B55F7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</w:t>
      </w:r>
      <w:r w:rsidR="00BD2E1B">
        <w:rPr>
          <w:rFonts w:ascii="Times New Roman" w:hAnsi="Times New Roman"/>
          <w:sz w:val="32"/>
          <w:szCs w:val="32"/>
        </w:rPr>
        <w:t>в сфере розничной торговли</w:t>
      </w:r>
      <w:r w:rsidR="00B50C00">
        <w:rPr>
          <w:rFonts w:ascii="Times New Roman" w:hAnsi="Times New Roman"/>
          <w:sz w:val="32"/>
          <w:szCs w:val="32"/>
        </w:rPr>
        <w:t xml:space="preserve"> и общественного питания</w:t>
      </w:r>
      <w:r w:rsidR="00BD2E1B">
        <w:rPr>
          <w:rFonts w:ascii="Times New Roman" w:hAnsi="Times New Roman"/>
          <w:sz w:val="32"/>
          <w:szCs w:val="32"/>
        </w:rPr>
        <w:t xml:space="preserve"> – 53.</w:t>
      </w:r>
    </w:p>
    <w:p w:rsidR="00943DFB" w:rsidRPr="00CC2335" w:rsidRDefault="001E163D" w:rsidP="00CC233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Общая п</w:t>
      </w:r>
      <w:r w:rsidR="000611CD">
        <w:rPr>
          <w:rFonts w:ascii="Times New Roman" w:hAnsi="Times New Roman"/>
          <w:sz w:val="32"/>
          <w:szCs w:val="32"/>
        </w:rPr>
        <w:t xml:space="preserve">лощадь земель </w:t>
      </w:r>
      <w:r w:rsidR="004E2F86">
        <w:rPr>
          <w:rFonts w:ascii="Times New Roman" w:hAnsi="Times New Roman"/>
          <w:sz w:val="32"/>
          <w:szCs w:val="32"/>
        </w:rPr>
        <w:t xml:space="preserve">поселения </w:t>
      </w:r>
      <w:r w:rsidR="000611CD">
        <w:rPr>
          <w:rFonts w:ascii="Times New Roman" w:hAnsi="Times New Roman"/>
          <w:sz w:val="32"/>
          <w:szCs w:val="32"/>
        </w:rPr>
        <w:t xml:space="preserve">составляет - </w:t>
      </w:r>
      <w:r w:rsidR="000611CD" w:rsidRPr="00F70327">
        <w:rPr>
          <w:rFonts w:ascii="Times New Roman" w:hAnsi="Times New Roman"/>
          <w:color w:val="000000" w:themeColor="text1"/>
          <w:sz w:val="32"/>
          <w:szCs w:val="32"/>
        </w:rPr>
        <w:t>31160</w:t>
      </w:r>
      <w:r>
        <w:rPr>
          <w:rFonts w:ascii="Times New Roman" w:hAnsi="Times New Roman"/>
          <w:sz w:val="32"/>
          <w:szCs w:val="32"/>
        </w:rPr>
        <w:t xml:space="preserve"> га, в том числе земли</w:t>
      </w:r>
      <w:r w:rsidR="002D5AF9">
        <w:rPr>
          <w:rFonts w:ascii="Times New Roman" w:hAnsi="Times New Roman"/>
          <w:sz w:val="32"/>
          <w:szCs w:val="32"/>
        </w:rPr>
        <w:t xml:space="preserve"> сельхозназначения</w:t>
      </w:r>
      <w:r>
        <w:rPr>
          <w:rFonts w:ascii="Times New Roman" w:hAnsi="Times New Roman"/>
          <w:sz w:val="32"/>
          <w:szCs w:val="32"/>
        </w:rPr>
        <w:t xml:space="preserve"> </w:t>
      </w:r>
      <w:r w:rsidR="000611CD">
        <w:rPr>
          <w:rFonts w:ascii="Times New Roman" w:hAnsi="Times New Roman"/>
          <w:sz w:val="32"/>
          <w:szCs w:val="32"/>
        </w:rPr>
        <w:t>–</w:t>
      </w:r>
      <w:r w:rsidR="00F70327">
        <w:rPr>
          <w:rFonts w:ascii="Times New Roman" w:hAnsi="Times New Roman"/>
          <w:sz w:val="32"/>
          <w:szCs w:val="32"/>
        </w:rPr>
        <w:t xml:space="preserve"> 28935</w:t>
      </w:r>
      <w:r w:rsidR="000611CD">
        <w:rPr>
          <w:rFonts w:ascii="Times New Roman" w:hAnsi="Times New Roman"/>
          <w:sz w:val="32"/>
          <w:szCs w:val="32"/>
        </w:rPr>
        <w:t xml:space="preserve"> га, из них  - 26640 </w:t>
      </w:r>
      <w:r>
        <w:rPr>
          <w:rFonts w:ascii="Times New Roman" w:hAnsi="Times New Roman"/>
          <w:sz w:val="32"/>
          <w:szCs w:val="32"/>
        </w:rPr>
        <w:t>га, пашни.</w:t>
      </w:r>
    </w:p>
    <w:p w:rsidR="00CA6A5C" w:rsidRDefault="001E163D" w:rsidP="001E163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Бюджетообразующими предприятиями на территории Октябрьского сельского поселения являются:</w:t>
      </w:r>
    </w:p>
    <w:p w:rsidR="00CA6A5C" w:rsidRPr="00057F77" w:rsidRDefault="00F3475D" w:rsidP="001E163D">
      <w:pPr>
        <w:spacing w:after="0" w:line="360" w:lineRule="auto"/>
        <w:ind w:firstLineChars="350" w:firstLine="1120"/>
        <w:rPr>
          <w:rFonts w:ascii="Times New Roman" w:hAnsi="Times New Roman"/>
          <w:color w:val="000000" w:themeColor="text1"/>
          <w:sz w:val="32"/>
          <w:szCs w:val="32"/>
        </w:rPr>
      </w:pPr>
      <w:r w:rsidRPr="00057F77">
        <w:rPr>
          <w:rFonts w:ascii="Times New Roman" w:hAnsi="Times New Roman"/>
          <w:color w:val="000000" w:themeColor="text1"/>
          <w:sz w:val="32"/>
          <w:szCs w:val="32"/>
        </w:rPr>
        <w:t>АО</w:t>
      </w:r>
      <w:r w:rsidR="00B13F47" w:rsidRPr="00057F77">
        <w:rPr>
          <w:rFonts w:ascii="Times New Roman" w:hAnsi="Times New Roman"/>
          <w:color w:val="000000" w:themeColor="text1"/>
          <w:sz w:val="32"/>
          <w:szCs w:val="32"/>
        </w:rPr>
        <w:t xml:space="preserve"> «Знамя Октября» (8687 га</w:t>
      </w:r>
      <w:r w:rsidR="001E163D" w:rsidRPr="00057F77">
        <w:rPr>
          <w:rFonts w:ascii="Times New Roman" w:hAnsi="Times New Roman"/>
          <w:color w:val="000000" w:themeColor="text1"/>
          <w:sz w:val="32"/>
          <w:szCs w:val="32"/>
        </w:rPr>
        <w:t>);</w:t>
      </w:r>
    </w:p>
    <w:p w:rsidR="00CA6A5C" w:rsidRPr="00057F77" w:rsidRDefault="0084674E" w:rsidP="001E163D">
      <w:pPr>
        <w:spacing w:after="0" w:line="360" w:lineRule="auto"/>
        <w:ind w:firstLineChars="350" w:firstLine="1120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ОО</w:t>
      </w:r>
      <w:r w:rsidR="001E163D" w:rsidRPr="00057F77">
        <w:rPr>
          <w:rFonts w:ascii="Times New Roman" w:hAnsi="Times New Roman"/>
          <w:color w:val="000000" w:themeColor="text1"/>
          <w:sz w:val="32"/>
          <w:szCs w:val="32"/>
        </w:rPr>
        <w:t xml:space="preserve">О </w:t>
      </w:r>
      <w:r w:rsidR="000611CD" w:rsidRPr="00057F77">
        <w:rPr>
          <w:rFonts w:ascii="Times New Roman" w:hAnsi="Times New Roman"/>
          <w:color w:val="000000" w:themeColor="text1"/>
          <w:sz w:val="32"/>
          <w:szCs w:val="32"/>
        </w:rPr>
        <w:t xml:space="preserve">Агрофирма </w:t>
      </w:r>
      <w:r w:rsidR="001E163D" w:rsidRPr="00057F77">
        <w:rPr>
          <w:rFonts w:ascii="Times New Roman" w:hAnsi="Times New Roman"/>
          <w:color w:val="000000" w:themeColor="text1"/>
          <w:sz w:val="32"/>
          <w:szCs w:val="32"/>
        </w:rPr>
        <w:t xml:space="preserve">«Павловская – плюс» (1978 </w:t>
      </w:r>
      <w:r w:rsidR="00B13F47" w:rsidRPr="00057F77">
        <w:rPr>
          <w:rFonts w:ascii="Times New Roman" w:hAnsi="Times New Roman"/>
          <w:color w:val="000000" w:themeColor="text1"/>
          <w:sz w:val="32"/>
          <w:szCs w:val="32"/>
        </w:rPr>
        <w:t>га</w:t>
      </w:r>
      <w:r w:rsidR="001E163D" w:rsidRPr="00057F77">
        <w:rPr>
          <w:rFonts w:ascii="Times New Roman" w:hAnsi="Times New Roman"/>
          <w:color w:val="000000" w:themeColor="text1"/>
          <w:sz w:val="32"/>
          <w:szCs w:val="32"/>
        </w:rPr>
        <w:t>);</w:t>
      </w:r>
    </w:p>
    <w:p w:rsidR="00CA6A5C" w:rsidRPr="00057F77" w:rsidRDefault="00057F77" w:rsidP="001E163D">
      <w:pPr>
        <w:spacing w:after="0" w:line="360" w:lineRule="auto"/>
        <w:ind w:firstLineChars="350" w:firstLine="1120"/>
        <w:rPr>
          <w:rFonts w:ascii="Times New Roman" w:hAnsi="Times New Roman"/>
          <w:color w:val="000000" w:themeColor="text1"/>
          <w:sz w:val="32"/>
          <w:szCs w:val="32"/>
        </w:rPr>
      </w:pPr>
      <w:r w:rsidRPr="00057F77">
        <w:rPr>
          <w:rFonts w:ascii="Times New Roman" w:hAnsi="Times New Roman"/>
          <w:color w:val="000000" w:themeColor="text1"/>
          <w:sz w:val="32"/>
          <w:szCs w:val="32"/>
        </w:rPr>
        <w:t>А</w:t>
      </w:r>
      <w:r w:rsidR="000611CD" w:rsidRPr="00057F77">
        <w:rPr>
          <w:rFonts w:ascii="Times New Roman" w:hAnsi="Times New Roman"/>
          <w:color w:val="000000" w:themeColor="text1"/>
          <w:sz w:val="32"/>
          <w:szCs w:val="32"/>
        </w:rPr>
        <w:t>О</w:t>
      </w:r>
      <w:r w:rsidR="001E163D" w:rsidRPr="00057F77">
        <w:rPr>
          <w:rFonts w:ascii="Times New Roman" w:hAnsi="Times New Roman"/>
          <w:color w:val="000000" w:themeColor="text1"/>
          <w:sz w:val="32"/>
          <w:szCs w:val="32"/>
        </w:rPr>
        <w:t xml:space="preserve"> «Агрокомплекс Павловский» (2243 га);</w:t>
      </w:r>
    </w:p>
    <w:p w:rsidR="00CA6A5C" w:rsidRPr="00057F77" w:rsidRDefault="001E163D" w:rsidP="001E163D">
      <w:pPr>
        <w:spacing w:after="0" w:line="360" w:lineRule="auto"/>
        <w:ind w:firstLineChars="350" w:firstLine="1120"/>
        <w:rPr>
          <w:rFonts w:ascii="Times New Roman" w:hAnsi="Times New Roman"/>
          <w:color w:val="000000" w:themeColor="text1"/>
          <w:sz w:val="32"/>
          <w:szCs w:val="32"/>
        </w:rPr>
      </w:pPr>
      <w:r w:rsidRPr="00057F77">
        <w:rPr>
          <w:rFonts w:ascii="Times New Roman" w:hAnsi="Times New Roman"/>
          <w:color w:val="000000" w:themeColor="text1"/>
          <w:sz w:val="32"/>
          <w:szCs w:val="32"/>
        </w:rPr>
        <w:t>ООО «Воронежский шампиньон»;</w:t>
      </w:r>
    </w:p>
    <w:p w:rsidR="00CA6A5C" w:rsidRDefault="00822147" w:rsidP="00A27D84">
      <w:pPr>
        <w:spacing w:after="0" w:line="360" w:lineRule="auto"/>
        <w:ind w:left="1118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АО</w:t>
      </w:r>
      <w:r w:rsidR="00A27D84" w:rsidRPr="00057F77">
        <w:rPr>
          <w:rFonts w:ascii="Times New Roman" w:hAnsi="Times New Roman"/>
          <w:color w:val="000000" w:themeColor="text1"/>
          <w:sz w:val="32"/>
          <w:szCs w:val="32"/>
        </w:rPr>
        <w:t xml:space="preserve"> «Агрокомплекс» им.</w:t>
      </w:r>
      <w:r w:rsidR="00BB30E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A27D84" w:rsidRPr="00057F77">
        <w:rPr>
          <w:rFonts w:ascii="Times New Roman" w:hAnsi="Times New Roman"/>
          <w:color w:val="000000" w:themeColor="text1"/>
          <w:sz w:val="32"/>
          <w:szCs w:val="32"/>
        </w:rPr>
        <w:t>Н.И. Ткачева</w:t>
      </w:r>
      <w:r w:rsidR="001E163D" w:rsidRPr="00057F77">
        <w:rPr>
          <w:rFonts w:ascii="Times New Roman" w:hAnsi="Times New Roman"/>
          <w:color w:val="000000" w:themeColor="text1"/>
          <w:sz w:val="32"/>
          <w:szCs w:val="32"/>
        </w:rPr>
        <w:t>;</w:t>
      </w:r>
    </w:p>
    <w:p w:rsidR="0084674E" w:rsidRPr="00057F77" w:rsidRDefault="0084674E" w:rsidP="00A27D84">
      <w:pPr>
        <w:spacing w:after="0" w:line="360" w:lineRule="auto"/>
        <w:ind w:left="1118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КФХ «Бреус В.Г.»</w:t>
      </w:r>
    </w:p>
    <w:p w:rsidR="00CA6A5C" w:rsidRPr="00057F77" w:rsidRDefault="001E163D" w:rsidP="001E163D">
      <w:pPr>
        <w:spacing w:after="0" w:line="360" w:lineRule="auto"/>
        <w:ind w:firstLineChars="350" w:firstLine="1120"/>
        <w:rPr>
          <w:rFonts w:ascii="Times New Roman" w:hAnsi="Times New Roman"/>
          <w:color w:val="000000" w:themeColor="text1"/>
          <w:sz w:val="32"/>
          <w:szCs w:val="32"/>
        </w:rPr>
      </w:pPr>
      <w:r w:rsidRPr="00057F77">
        <w:rPr>
          <w:rFonts w:ascii="Times New Roman" w:hAnsi="Times New Roman"/>
          <w:color w:val="000000" w:themeColor="text1"/>
          <w:sz w:val="32"/>
          <w:szCs w:val="32"/>
        </w:rPr>
        <w:t>ООО «Кубань - Агрохимия».</w:t>
      </w:r>
    </w:p>
    <w:p w:rsidR="00EF3F5C" w:rsidRPr="00BB30E1" w:rsidRDefault="0007647F" w:rsidP="00BB30E1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Сельхозпредприятия в</w:t>
      </w:r>
      <w:r w:rsidR="00BB6315">
        <w:rPr>
          <w:rFonts w:ascii="Times New Roman" w:hAnsi="Times New Roman"/>
          <w:sz w:val="32"/>
          <w:szCs w:val="32"/>
        </w:rPr>
        <w:t xml:space="preserve">ыращивают </w:t>
      </w:r>
      <w:r w:rsidR="001E163D">
        <w:rPr>
          <w:rFonts w:ascii="Times New Roman" w:hAnsi="Times New Roman"/>
          <w:sz w:val="32"/>
          <w:szCs w:val="32"/>
        </w:rPr>
        <w:t>зерновые,</w:t>
      </w:r>
      <w:r>
        <w:rPr>
          <w:rFonts w:ascii="Times New Roman" w:hAnsi="Times New Roman"/>
          <w:sz w:val="32"/>
          <w:szCs w:val="32"/>
        </w:rPr>
        <w:t xml:space="preserve"> зернобобовые, масленичные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культуры, </w:t>
      </w:r>
      <w:r w:rsidR="001E163D">
        <w:rPr>
          <w:rFonts w:ascii="Times New Roman" w:hAnsi="Times New Roman"/>
          <w:sz w:val="32"/>
          <w:szCs w:val="32"/>
        </w:rPr>
        <w:t>сахарную свеклу.</w:t>
      </w:r>
    </w:p>
    <w:p w:rsidR="0007647F" w:rsidRPr="00EF3F5C" w:rsidRDefault="006E3FE3" w:rsidP="00EF3F5C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Несмотря на сложные</w:t>
      </w:r>
      <w:r w:rsidR="00BB6315">
        <w:rPr>
          <w:rFonts w:ascii="Times New Roman" w:hAnsi="Times New Roman"/>
          <w:sz w:val="32"/>
          <w:szCs w:val="32"/>
        </w:rPr>
        <w:t xml:space="preserve"> погодные условия </w:t>
      </w:r>
      <w:r w:rsidR="000A3048">
        <w:rPr>
          <w:rFonts w:ascii="Times New Roman" w:hAnsi="Times New Roman"/>
          <w:sz w:val="32"/>
          <w:szCs w:val="32"/>
        </w:rPr>
        <w:t>в 2022</w:t>
      </w:r>
      <w:r w:rsidR="00406DD7">
        <w:rPr>
          <w:rFonts w:ascii="Times New Roman" w:hAnsi="Times New Roman"/>
          <w:sz w:val="32"/>
          <w:szCs w:val="32"/>
        </w:rPr>
        <w:t xml:space="preserve"> году </w:t>
      </w:r>
      <w:r w:rsidR="00BB6315">
        <w:rPr>
          <w:rFonts w:ascii="Times New Roman" w:hAnsi="Times New Roman"/>
          <w:sz w:val="32"/>
          <w:szCs w:val="32"/>
        </w:rPr>
        <w:t xml:space="preserve">наши Аграрии смогли добиться достойных результатов. </w:t>
      </w:r>
      <w:r w:rsidR="0007647F">
        <w:rPr>
          <w:rFonts w:ascii="Times New Roman" w:hAnsi="Times New Roman"/>
          <w:sz w:val="32"/>
          <w:szCs w:val="32"/>
        </w:rPr>
        <w:t xml:space="preserve">Средняя </w:t>
      </w:r>
      <w:r w:rsidR="002D5AF9">
        <w:rPr>
          <w:rFonts w:ascii="Times New Roman" w:hAnsi="Times New Roman"/>
          <w:sz w:val="32"/>
          <w:szCs w:val="32"/>
        </w:rPr>
        <w:t>урожайность составила: озимой пш</w:t>
      </w:r>
      <w:r w:rsidR="0007647F">
        <w:rPr>
          <w:rFonts w:ascii="Times New Roman" w:hAnsi="Times New Roman"/>
          <w:sz w:val="32"/>
          <w:szCs w:val="32"/>
        </w:rPr>
        <w:t xml:space="preserve">еницы </w:t>
      </w:r>
      <w:r w:rsidR="004B7045">
        <w:rPr>
          <w:rFonts w:ascii="Times New Roman" w:hAnsi="Times New Roman"/>
          <w:sz w:val="32"/>
          <w:szCs w:val="32"/>
        </w:rPr>
        <w:t>-</w:t>
      </w:r>
      <w:r w:rsidR="00A16DC9">
        <w:rPr>
          <w:rFonts w:ascii="Times New Roman" w:hAnsi="Times New Roman"/>
          <w:sz w:val="32"/>
          <w:szCs w:val="32"/>
        </w:rPr>
        <w:t xml:space="preserve"> 65</w:t>
      </w:r>
      <w:r w:rsidR="0007647F">
        <w:rPr>
          <w:rFonts w:ascii="Times New Roman" w:hAnsi="Times New Roman"/>
          <w:sz w:val="32"/>
          <w:szCs w:val="32"/>
        </w:rPr>
        <w:t xml:space="preserve"> ц/га, озимого ячменя </w:t>
      </w:r>
      <w:r w:rsidR="00A16DC9">
        <w:rPr>
          <w:rFonts w:ascii="Times New Roman" w:hAnsi="Times New Roman"/>
          <w:sz w:val="32"/>
          <w:szCs w:val="32"/>
        </w:rPr>
        <w:t>– 75,1</w:t>
      </w:r>
      <w:r w:rsidR="0007647F">
        <w:rPr>
          <w:rFonts w:ascii="Times New Roman" w:hAnsi="Times New Roman"/>
          <w:sz w:val="32"/>
          <w:szCs w:val="32"/>
        </w:rPr>
        <w:t xml:space="preserve"> ц/га, ярового ячменя </w:t>
      </w:r>
      <w:r w:rsidR="004B7045">
        <w:rPr>
          <w:rFonts w:ascii="Times New Roman" w:hAnsi="Times New Roman"/>
          <w:sz w:val="32"/>
          <w:szCs w:val="32"/>
        </w:rPr>
        <w:t>-</w:t>
      </w:r>
      <w:r w:rsidR="000611CD">
        <w:rPr>
          <w:rFonts w:ascii="Times New Roman" w:hAnsi="Times New Roman"/>
          <w:sz w:val="32"/>
          <w:szCs w:val="32"/>
        </w:rPr>
        <w:t xml:space="preserve"> 51,8</w:t>
      </w:r>
      <w:r w:rsidR="0007647F">
        <w:rPr>
          <w:rFonts w:ascii="Times New Roman" w:hAnsi="Times New Roman"/>
          <w:sz w:val="32"/>
          <w:szCs w:val="32"/>
        </w:rPr>
        <w:t xml:space="preserve"> ц/га.</w:t>
      </w:r>
    </w:p>
    <w:p w:rsidR="00CA6A5C" w:rsidRDefault="001E163D" w:rsidP="004B704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Наилучших результатов на уборке озимой пшеницы добились:</w:t>
      </w:r>
    </w:p>
    <w:p w:rsidR="0084674E" w:rsidRDefault="0084674E" w:rsidP="00F3475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ОО</w:t>
      </w:r>
      <w:r w:rsidR="00A16DC9">
        <w:rPr>
          <w:rFonts w:ascii="Times New Roman" w:hAnsi="Times New Roman"/>
          <w:sz w:val="32"/>
          <w:szCs w:val="32"/>
        </w:rPr>
        <w:t xml:space="preserve">О </w:t>
      </w:r>
      <w:r w:rsidR="006B7358">
        <w:rPr>
          <w:rFonts w:ascii="Times New Roman" w:hAnsi="Times New Roman"/>
          <w:sz w:val="32"/>
          <w:szCs w:val="32"/>
        </w:rPr>
        <w:t xml:space="preserve">Агрофирма </w:t>
      </w:r>
      <w:r w:rsidR="00A16DC9">
        <w:rPr>
          <w:rFonts w:ascii="Times New Roman" w:hAnsi="Times New Roman"/>
          <w:sz w:val="32"/>
          <w:szCs w:val="32"/>
        </w:rPr>
        <w:t>«Павловская плюс»</w:t>
      </w:r>
      <w:r>
        <w:rPr>
          <w:rFonts w:ascii="Times New Roman" w:hAnsi="Times New Roman"/>
          <w:sz w:val="32"/>
          <w:szCs w:val="32"/>
        </w:rPr>
        <w:t xml:space="preserve">  Назаренко Виктор Николаевич</w:t>
      </w:r>
      <w:r w:rsidR="00A16DC9">
        <w:rPr>
          <w:rFonts w:ascii="Times New Roman" w:hAnsi="Times New Roman"/>
          <w:sz w:val="32"/>
          <w:szCs w:val="32"/>
        </w:rPr>
        <w:t xml:space="preserve"> - 71,2</w:t>
      </w:r>
      <w:r w:rsidR="000611CD">
        <w:rPr>
          <w:rFonts w:ascii="Times New Roman" w:hAnsi="Times New Roman"/>
          <w:sz w:val="32"/>
          <w:szCs w:val="32"/>
        </w:rPr>
        <w:t xml:space="preserve"> ц/га;</w:t>
      </w:r>
    </w:p>
    <w:p w:rsidR="000611CD" w:rsidRDefault="0084674E" w:rsidP="00F3475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КФХ «Бреус Виктор Григорьевич» - 70,6 ц/га</w:t>
      </w:r>
      <w:r w:rsidR="00D62409">
        <w:rPr>
          <w:rFonts w:ascii="Times New Roman" w:hAnsi="Times New Roman"/>
          <w:sz w:val="32"/>
          <w:szCs w:val="32"/>
        </w:rPr>
        <w:t xml:space="preserve"> </w:t>
      </w:r>
    </w:p>
    <w:p w:rsidR="00CC2335" w:rsidRPr="004053ED" w:rsidRDefault="00D84A5D" w:rsidP="004053E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</w:t>
      </w:r>
      <w:r w:rsidR="00A16DC9">
        <w:rPr>
          <w:rFonts w:ascii="Times New Roman" w:hAnsi="Times New Roman"/>
          <w:sz w:val="32"/>
          <w:szCs w:val="32"/>
        </w:rPr>
        <w:t xml:space="preserve"> «Глушаков Олег Николаевич» - 66,3</w:t>
      </w:r>
      <w:r w:rsidR="00F3475D">
        <w:rPr>
          <w:rFonts w:ascii="Times New Roman" w:hAnsi="Times New Roman"/>
          <w:sz w:val="32"/>
          <w:szCs w:val="32"/>
        </w:rPr>
        <w:t xml:space="preserve"> ц/га.</w:t>
      </w:r>
    </w:p>
    <w:p w:rsidR="00DC07FE" w:rsidRDefault="00DC07FE" w:rsidP="00057F77">
      <w:pPr>
        <w:spacing w:after="0" w:line="240" w:lineRule="auto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B55F7" w:rsidRPr="00BB30E1" w:rsidRDefault="001E163D" w:rsidP="00BB30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ЛПХ</w:t>
      </w:r>
    </w:p>
    <w:p w:rsidR="004053ED" w:rsidRDefault="000611CD" w:rsidP="003E21B5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BB6315">
        <w:rPr>
          <w:rFonts w:ascii="Times New Roman" w:hAnsi="Times New Roman"/>
          <w:sz w:val="32"/>
          <w:szCs w:val="32"/>
        </w:rPr>
        <w:t xml:space="preserve"> Октябрьском сель</w:t>
      </w:r>
      <w:r w:rsidR="00D62409">
        <w:rPr>
          <w:rFonts w:ascii="Times New Roman" w:hAnsi="Times New Roman"/>
          <w:sz w:val="32"/>
          <w:szCs w:val="32"/>
        </w:rPr>
        <w:t>ском поселении числится</w:t>
      </w:r>
      <w:r w:rsidR="000E05F8">
        <w:rPr>
          <w:rFonts w:ascii="Times New Roman" w:hAnsi="Times New Roman"/>
          <w:sz w:val="32"/>
          <w:szCs w:val="32"/>
        </w:rPr>
        <w:t xml:space="preserve"> - </w:t>
      </w:r>
      <w:r w:rsidR="000E05F8" w:rsidRPr="00D84A5D">
        <w:rPr>
          <w:rFonts w:ascii="Times New Roman" w:hAnsi="Times New Roman"/>
          <w:color w:val="000000" w:themeColor="text1"/>
          <w:sz w:val="32"/>
          <w:szCs w:val="32"/>
        </w:rPr>
        <w:t>4735</w:t>
      </w:r>
      <w:r w:rsidR="00D62409">
        <w:rPr>
          <w:rFonts w:ascii="Times New Roman" w:hAnsi="Times New Roman"/>
          <w:sz w:val="32"/>
          <w:szCs w:val="32"/>
        </w:rPr>
        <w:t xml:space="preserve"> личных подсобных хозяйств</w:t>
      </w:r>
      <w:r w:rsidR="00923A91">
        <w:rPr>
          <w:rFonts w:ascii="Times New Roman" w:hAnsi="Times New Roman"/>
          <w:sz w:val="32"/>
          <w:szCs w:val="32"/>
        </w:rPr>
        <w:t xml:space="preserve">. Традиционно основным </w:t>
      </w:r>
      <w:r w:rsidR="001E163D">
        <w:rPr>
          <w:rFonts w:ascii="Times New Roman" w:hAnsi="Times New Roman"/>
          <w:sz w:val="32"/>
          <w:szCs w:val="32"/>
        </w:rPr>
        <w:t>видом деятельности жителей остается выращивание</w:t>
      </w:r>
      <w:r w:rsidR="00BB6315">
        <w:rPr>
          <w:rFonts w:ascii="Times New Roman" w:hAnsi="Times New Roman"/>
          <w:sz w:val="32"/>
          <w:szCs w:val="32"/>
        </w:rPr>
        <w:t xml:space="preserve"> саженцев</w:t>
      </w:r>
      <w:r w:rsidR="001E163D">
        <w:rPr>
          <w:rFonts w:ascii="Times New Roman" w:hAnsi="Times New Roman"/>
          <w:sz w:val="32"/>
          <w:szCs w:val="32"/>
        </w:rPr>
        <w:t xml:space="preserve"> плодовых и декоративных </w:t>
      </w:r>
      <w:r w:rsidR="00BB6315">
        <w:rPr>
          <w:rFonts w:ascii="Times New Roman" w:hAnsi="Times New Roman"/>
          <w:sz w:val="32"/>
          <w:szCs w:val="32"/>
        </w:rPr>
        <w:t>растений,</w:t>
      </w:r>
      <w:r w:rsidR="001E163D">
        <w:rPr>
          <w:rFonts w:ascii="Times New Roman" w:hAnsi="Times New Roman"/>
          <w:sz w:val="32"/>
          <w:szCs w:val="32"/>
        </w:rPr>
        <w:t xml:space="preserve"> роз, и </w:t>
      </w:r>
      <w:r w:rsidR="00BB6315">
        <w:rPr>
          <w:rFonts w:ascii="Times New Roman" w:hAnsi="Times New Roman"/>
          <w:sz w:val="32"/>
          <w:szCs w:val="32"/>
        </w:rPr>
        <w:t>прочего посадочного материала.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 w:rsidR="008F5BED">
        <w:rPr>
          <w:rFonts w:ascii="Times New Roman" w:hAnsi="Times New Roman"/>
          <w:sz w:val="32"/>
          <w:szCs w:val="32"/>
        </w:rPr>
        <w:t>Октябрьцы активно участвуют во всевозможных ярмарках, как местного</w:t>
      </w:r>
      <w:r w:rsidR="002D5AF9">
        <w:rPr>
          <w:rFonts w:ascii="Times New Roman" w:hAnsi="Times New Roman"/>
          <w:sz w:val="32"/>
          <w:szCs w:val="32"/>
        </w:rPr>
        <w:t>,</w:t>
      </w:r>
      <w:r w:rsidR="008F5BED">
        <w:rPr>
          <w:rFonts w:ascii="Times New Roman" w:hAnsi="Times New Roman"/>
          <w:sz w:val="32"/>
          <w:szCs w:val="32"/>
        </w:rPr>
        <w:t xml:space="preserve"> так и регионального уровня, где добиваются высоких </w:t>
      </w:r>
      <w:r w:rsidR="003E21B5">
        <w:rPr>
          <w:rFonts w:ascii="Times New Roman" w:hAnsi="Times New Roman"/>
          <w:sz w:val="32"/>
          <w:szCs w:val="32"/>
        </w:rPr>
        <w:t>результатов.</w:t>
      </w:r>
      <w:r w:rsidR="0079229C">
        <w:rPr>
          <w:rFonts w:ascii="Times New Roman" w:hAnsi="Times New Roman"/>
          <w:sz w:val="32"/>
          <w:szCs w:val="32"/>
        </w:rPr>
        <w:t xml:space="preserve"> </w:t>
      </w:r>
    </w:p>
    <w:p w:rsidR="000611CD" w:rsidRDefault="0079229C" w:rsidP="003E21B5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F70327">
        <w:rPr>
          <w:rFonts w:ascii="Times New Roman" w:hAnsi="Times New Roman"/>
          <w:color w:val="000000" w:themeColor="text1"/>
          <w:sz w:val="32"/>
          <w:szCs w:val="32"/>
        </w:rPr>
        <w:t>В агропромышлен</w:t>
      </w:r>
      <w:r w:rsidR="004053ED" w:rsidRPr="00F70327">
        <w:rPr>
          <w:rFonts w:ascii="Times New Roman" w:hAnsi="Times New Roman"/>
          <w:color w:val="000000" w:themeColor="text1"/>
          <w:sz w:val="32"/>
          <w:szCs w:val="32"/>
        </w:rPr>
        <w:t xml:space="preserve">ной выставке «Кубанская ярмарка - </w:t>
      </w:r>
      <w:r w:rsidR="00F70327" w:rsidRPr="00F70327">
        <w:rPr>
          <w:rFonts w:ascii="Times New Roman" w:hAnsi="Times New Roman"/>
          <w:color w:val="000000" w:themeColor="text1"/>
          <w:sz w:val="32"/>
          <w:szCs w:val="32"/>
        </w:rPr>
        <w:t>2022</w:t>
      </w:r>
      <w:r w:rsidR="009A3C35">
        <w:rPr>
          <w:rFonts w:ascii="Times New Roman" w:hAnsi="Times New Roman"/>
          <w:sz w:val="32"/>
          <w:szCs w:val="32"/>
        </w:rPr>
        <w:t>», в</w:t>
      </w:r>
      <w:r>
        <w:rPr>
          <w:rFonts w:ascii="Times New Roman" w:hAnsi="Times New Roman"/>
          <w:sz w:val="32"/>
          <w:szCs w:val="32"/>
        </w:rPr>
        <w:t xml:space="preserve"> кластере «</w:t>
      </w:r>
      <w:r w:rsidR="0061427E">
        <w:rPr>
          <w:rFonts w:ascii="Times New Roman" w:hAnsi="Times New Roman"/>
          <w:sz w:val="32"/>
          <w:szCs w:val="32"/>
        </w:rPr>
        <w:t>Садоводство</w:t>
      </w:r>
      <w:r>
        <w:rPr>
          <w:rFonts w:ascii="Times New Roman" w:hAnsi="Times New Roman"/>
          <w:sz w:val="32"/>
          <w:szCs w:val="32"/>
        </w:rPr>
        <w:t xml:space="preserve">» </w:t>
      </w:r>
      <w:r w:rsidR="0061427E">
        <w:rPr>
          <w:rFonts w:ascii="Times New Roman" w:hAnsi="Times New Roman"/>
          <w:sz w:val="32"/>
          <w:szCs w:val="32"/>
        </w:rPr>
        <w:t>ИП глава КФХ Фуфаев Евгений Анатольевич занял</w:t>
      </w:r>
      <w:r w:rsidR="009A3C3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1</w:t>
      </w:r>
      <w:r w:rsidR="007D6E08">
        <w:rPr>
          <w:rFonts w:ascii="Times New Roman" w:hAnsi="Times New Roman"/>
          <w:sz w:val="32"/>
          <w:szCs w:val="32"/>
        </w:rPr>
        <w:t xml:space="preserve"> - е</w:t>
      </w:r>
      <w:r>
        <w:rPr>
          <w:rFonts w:ascii="Times New Roman" w:hAnsi="Times New Roman"/>
          <w:sz w:val="32"/>
          <w:szCs w:val="32"/>
        </w:rPr>
        <w:t xml:space="preserve"> место.</w:t>
      </w:r>
    </w:p>
    <w:p w:rsidR="00EF3F5C" w:rsidRPr="00BB30E1" w:rsidRDefault="00C609CB" w:rsidP="00BB30E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итогам краевого конкурса на звание «Лучшее поселение по развитию малого предпринимательства в агропромышленном комплексе Краснодарского края» поселе</w:t>
      </w:r>
      <w:r w:rsidR="0061427E">
        <w:rPr>
          <w:rFonts w:ascii="Times New Roman" w:hAnsi="Times New Roman"/>
          <w:sz w:val="32"/>
          <w:szCs w:val="32"/>
        </w:rPr>
        <w:t>ние заняло 1</w:t>
      </w:r>
      <w:r w:rsidR="007D6E08">
        <w:rPr>
          <w:rFonts w:ascii="Times New Roman" w:hAnsi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</w:rPr>
        <w:t>е место в северной</w:t>
      </w:r>
      <w:r w:rsidR="004D09A0">
        <w:rPr>
          <w:rFonts w:ascii="Times New Roman" w:hAnsi="Times New Roman"/>
          <w:sz w:val="32"/>
          <w:szCs w:val="32"/>
        </w:rPr>
        <w:t xml:space="preserve"> природно – климатической зоне.</w:t>
      </w:r>
    </w:p>
    <w:p w:rsidR="004B7045" w:rsidRDefault="008F5BED" w:rsidP="004B7045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Кроме саженцев </w:t>
      </w:r>
      <w:r w:rsidR="002D5AF9">
        <w:rPr>
          <w:rFonts w:ascii="Times New Roman" w:hAnsi="Times New Roman"/>
          <w:sz w:val="32"/>
          <w:szCs w:val="32"/>
        </w:rPr>
        <w:t>в личных подсобных хозяйствах</w:t>
      </w:r>
      <w:r>
        <w:rPr>
          <w:rFonts w:ascii="Times New Roman" w:hAnsi="Times New Roman"/>
          <w:sz w:val="32"/>
          <w:szCs w:val="32"/>
        </w:rPr>
        <w:t xml:space="preserve"> занимаются производством и иной продукцией, а именно:</w:t>
      </w:r>
    </w:p>
    <w:p w:rsidR="008F5BED" w:rsidRDefault="00E73E59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садоводством -340</w:t>
      </w:r>
      <w:r w:rsidR="002D4A1B">
        <w:rPr>
          <w:rFonts w:ascii="Times New Roman" w:hAnsi="Times New Roman"/>
          <w:sz w:val="32"/>
          <w:szCs w:val="32"/>
        </w:rPr>
        <w:t xml:space="preserve"> (триста сорок)</w:t>
      </w:r>
      <w:r>
        <w:rPr>
          <w:rFonts w:ascii="Times New Roman" w:hAnsi="Times New Roman"/>
          <w:sz w:val="32"/>
          <w:szCs w:val="32"/>
        </w:rPr>
        <w:t>;</w:t>
      </w:r>
    </w:p>
    <w:p w:rsidR="00B8638D" w:rsidRDefault="00E73E59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297596">
        <w:rPr>
          <w:rFonts w:ascii="Times New Roman" w:hAnsi="Times New Roman"/>
          <w:sz w:val="32"/>
          <w:szCs w:val="32"/>
        </w:rPr>
        <w:t>в</w:t>
      </w:r>
      <w:r w:rsidR="001B43BA">
        <w:rPr>
          <w:rFonts w:ascii="Times New Roman" w:hAnsi="Times New Roman"/>
          <w:sz w:val="32"/>
          <w:szCs w:val="32"/>
        </w:rPr>
        <w:t xml:space="preserve">ыращиванием </w:t>
      </w:r>
      <w:r>
        <w:rPr>
          <w:rFonts w:ascii="Times New Roman" w:hAnsi="Times New Roman"/>
          <w:sz w:val="32"/>
          <w:szCs w:val="32"/>
        </w:rPr>
        <w:t>КРС – 170</w:t>
      </w:r>
      <w:r w:rsidR="002D4A1B">
        <w:rPr>
          <w:rFonts w:ascii="Times New Roman" w:hAnsi="Times New Roman"/>
          <w:sz w:val="32"/>
          <w:szCs w:val="32"/>
        </w:rPr>
        <w:t xml:space="preserve"> (сто семьдесят)</w:t>
      </w:r>
      <w:r w:rsidR="00B8638D">
        <w:rPr>
          <w:rFonts w:ascii="Times New Roman" w:hAnsi="Times New Roman"/>
          <w:sz w:val="32"/>
          <w:szCs w:val="32"/>
        </w:rPr>
        <w:t>;</w:t>
      </w:r>
    </w:p>
    <w:p w:rsidR="00CA6A5C" w:rsidRDefault="00E73E59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овцеводством – 71</w:t>
      </w:r>
      <w:r w:rsidR="002D4A1B">
        <w:rPr>
          <w:rFonts w:ascii="Times New Roman" w:hAnsi="Times New Roman"/>
          <w:sz w:val="32"/>
          <w:szCs w:val="32"/>
        </w:rPr>
        <w:t>(семьдесят один)</w:t>
      </w:r>
      <w:r w:rsidR="00B8638D">
        <w:rPr>
          <w:rFonts w:ascii="Times New Roman" w:hAnsi="Times New Roman"/>
          <w:sz w:val="32"/>
          <w:szCs w:val="32"/>
        </w:rPr>
        <w:t>;</w:t>
      </w:r>
    </w:p>
    <w:p w:rsidR="00E73E59" w:rsidRDefault="00E73E59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птицеводством – 3810</w:t>
      </w:r>
      <w:r w:rsidR="008621BD">
        <w:rPr>
          <w:rFonts w:ascii="Times New Roman" w:hAnsi="Times New Roman"/>
          <w:sz w:val="32"/>
          <w:szCs w:val="32"/>
        </w:rPr>
        <w:t xml:space="preserve"> (три тысячи восемьсот деся</w:t>
      </w:r>
      <w:r w:rsidR="002D4A1B">
        <w:rPr>
          <w:rFonts w:ascii="Times New Roman" w:hAnsi="Times New Roman"/>
          <w:sz w:val="32"/>
          <w:szCs w:val="32"/>
        </w:rPr>
        <w:t>ть)</w:t>
      </w:r>
      <w:r>
        <w:rPr>
          <w:rFonts w:ascii="Times New Roman" w:hAnsi="Times New Roman"/>
          <w:sz w:val="32"/>
          <w:szCs w:val="32"/>
        </w:rPr>
        <w:t>;</w:t>
      </w:r>
    </w:p>
    <w:p w:rsidR="00E73E59" w:rsidRDefault="00E73E59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кролиководством – 32</w:t>
      </w:r>
      <w:r w:rsidR="002D4A1B">
        <w:rPr>
          <w:rFonts w:ascii="Times New Roman" w:hAnsi="Times New Roman"/>
          <w:sz w:val="32"/>
          <w:szCs w:val="32"/>
        </w:rPr>
        <w:t xml:space="preserve"> (тридцать два)</w:t>
      </w:r>
      <w:r>
        <w:rPr>
          <w:rFonts w:ascii="Times New Roman" w:hAnsi="Times New Roman"/>
          <w:sz w:val="32"/>
          <w:szCs w:val="32"/>
        </w:rPr>
        <w:t>;</w:t>
      </w:r>
    </w:p>
    <w:p w:rsidR="00E73E59" w:rsidRDefault="00E73E59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нутриеводством – 35</w:t>
      </w:r>
      <w:r w:rsidR="002D4A1B">
        <w:rPr>
          <w:rFonts w:ascii="Times New Roman" w:hAnsi="Times New Roman"/>
          <w:sz w:val="32"/>
          <w:szCs w:val="32"/>
        </w:rPr>
        <w:t xml:space="preserve"> (тридцать пять)</w:t>
      </w:r>
      <w:r>
        <w:rPr>
          <w:rFonts w:ascii="Times New Roman" w:hAnsi="Times New Roman"/>
          <w:sz w:val="32"/>
          <w:szCs w:val="32"/>
        </w:rPr>
        <w:t>;</w:t>
      </w:r>
    </w:p>
    <w:p w:rsidR="00E73E59" w:rsidRDefault="00E73E59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- пчеловодством – 33</w:t>
      </w:r>
      <w:r w:rsidR="002D4A1B">
        <w:rPr>
          <w:rFonts w:ascii="Times New Roman" w:hAnsi="Times New Roman"/>
          <w:sz w:val="32"/>
          <w:szCs w:val="32"/>
        </w:rPr>
        <w:t xml:space="preserve"> (тридцать три)</w:t>
      </w:r>
      <w:r>
        <w:rPr>
          <w:rFonts w:ascii="Times New Roman" w:hAnsi="Times New Roman"/>
          <w:sz w:val="32"/>
          <w:szCs w:val="32"/>
        </w:rPr>
        <w:t>;</w:t>
      </w:r>
    </w:p>
    <w:p w:rsidR="00E73E59" w:rsidRDefault="00E73E59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овощеводством – 3700</w:t>
      </w:r>
      <w:r w:rsidR="002D4A1B">
        <w:rPr>
          <w:rFonts w:ascii="Times New Roman" w:hAnsi="Times New Roman"/>
          <w:sz w:val="32"/>
          <w:szCs w:val="32"/>
        </w:rPr>
        <w:t xml:space="preserve"> (три тысячи семьсот)</w:t>
      </w:r>
      <w:r>
        <w:rPr>
          <w:rFonts w:ascii="Times New Roman" w:hAnsi="Times New Roman"/>
          <w:sz w:val="32"/>
          <w:szCs w:val="32"/>
        </w:rPr>
        <w:t>.</w:t>
      </w:r>
    </w:p>
    <w:p w:rsidR="008621BD" w:rsidRDefault="008621B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Ими произведено: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A6A5C">
        <w:tc>
          <w:tcPr>
            <w:tcW w:w="2392" w:type="dxa"/>
          </w:tcPr>
          <w:p w:rsidR="00CA6A5C" w:rsidRDefault="00CA6A5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A5C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2021</w:t>
            </w:r>
            <w:r w:rsidR="001E163D">
              <w:rPr>
                <w:rFonts w:ascii="Times New Roman" w:hAnsi="Times New Roman"/>
                <w:sz w:val="32"/>
                <w:szCs w:val="32"/>
              </w:rPr>
              <w:t>г.</w:t>
            </w:r>
          </w:p>
        </w:tc>
        <w:tc>
          <w:tcPr>
            <w:tcW w:w="2393" w:type="dxa"/>
          </w:tcPr>
          <w:p w:rsidR="00CA6A5C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2022</w:t>
            </w:r>
            <w:r w:rsidR="001E163D">
              <w:rPr>
                <w:rFonts w:ascii="Times New Roman" w:hAnsi="Times New Roman"/>
                <w:sz w:val="32"/>
                <w:szCs w:val="32"/>
              </w:rPr>
              <w:t>г.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+/-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Мясо в живом весе (т)</w:t>
            </w:r>
          </w:p>
        </w:tc>
        <w:tc>
          <w:tcPr>
            <w:tcW w:w="2393" w:type="dxa"/>
          </w:tcPr>
          <w:p w:rsidR="00CA6A5C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61</w:t>
            </w:r>
            <w:r w:rsidR="00E73E59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A16DC9">
              <w:rPr>
                <w:rFonts w:ascii="Times New Roman" w:hAnsi="Times New Roman"/>
                <w:sz w:val="32"/>
                <w:szCs w:val="32"/>
              </w:rPr>
              <w:t>2</w:t>
            </w:r>
            <w:r w:rsidR="00E73E59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+ </w:t>
            </w:r>
            <w:r w:rsidR="00E73E59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Молоко (т)</w:t>
            </w:r>
          </w:p>
        </w:tc>
        <w:tc>
          <w:tcPr>
            <w:tcW w:w="2393" w:type="dxa"/>
          </w:tcPr>
          <w:p w:rsidR="00CA6A5C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1200</w:t>
            </w:r>
          </w:p>
        </w:tc>
        <w:tc>
          <w:tcPr>
            <w:tcW w:w="2393" w:type="dxa"/>
          </w:tcPr>
          <w:p w:rsidR="00CA6A5C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1248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+ </w:t>
            </w:r>
            <w:r w:rsidR="00A16DC9"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Картофель (т)</w:t>
            </w:r>
          </w:p>
        </w:tc>
        <w:tc>
          <w:tcPr>
            <w:tcW w:w="2393" w:type="dxa"/>
          </w:tcPr>
          <w:p w:rsidR="00CA6A5C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2200</w:t>
            </w:r>
          </w:p>
        </w:tc>
        <w:tc>
          <w:tcPr>
            <w:tcW w:w="2393" w:type="dxa"/>
          </w:tcPr>
          <w:p w:rsidR="00CA6A5C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2250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+ </w:t>
            </w:r>
            <w:r w:rsidR="00A16DC9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  <w:tr w:rsidR="00E73E59">
        <w:tc>
          <w:tcPr>
            <w:tcW w:w="2392" w:type="dxa"/>
          </w:tcPr>
          <w:p w:rsidR="00E73E59" w:rsidRDefault="00E73E5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Овощи (т)</w:t>
            </w:r>
          </w:p>
        </w:tc>
        <w:tc>
          <w:tcPr>
            <w:tcW w:w="2393" w:type="dxa"/>
          </w:tcPr>
          <w:p w:rsidR="00E73E5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2250</w:t>
            </w:r>
          </w:p>
        </w:tc>
        <w:tc>
          <w:tcPr>
            <w:tcW w:w="2393" w:type="dxa"/>
          </w:tcPr>
          <w:p w:rsidR="00E73E5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2300</w:t>
            </w:r>
          </w:p>
        </w:tc>
        <w:tc>
          <w:tcPr>
            <w:tcW w:w="2393" w:type="dxa"/>
          </w:tcPr>
          <w:p w:rsidR="00E73E5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+50</w:t>
            </w:r>
          </w:p>
        </w:tc>
      </w:tr>
    </w:tbl>
    <w:p w:rsidR="00167E1B" w:rsidRDefault="00167E1B" w:rsidP="00112FDC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2FDC" w:rsidRDefault="001E163D" w:rsidP="00112FD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Поголовье животных в малых формах хозяйствования </w:t>
      </w:r>
    </w:p>
    <w:p w:rsidR="005811CD" w:rsidRPr="00BB30E1" w:rsidRDefault="001E163D" w:rsidP="00BB30E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(ЛПХ и ИП)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A6A5C">
        <w:tc>
          <w:tcPr>
            <w:tcW w:w="2392" w:type="dxa"/>
          </w:tcPr>
          <w:p w:rsidR="00CA6A5C" w:rsidRDefault="00CA6A5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A5C" w:rsidRPr="00A16DC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 w:rsidRPr="00A16DC9">
              <w:rPr>
                <w:rFonts w:ascii="Times New Roman" w:hAnsi="Times New Roman"/>
                <w:sz w:val="32"/>
                <w:szCs w:val="32"/>
              </w:rPr>
              <w:t>2021</w:t>
            </w:r>
            <w:r w:rsidR="001E163D" w:rsidRPr="00A16DC9">
              <w:rPr>
                <w:rFonts w:ascii="Times New Roman" w:hAnsi="Times New Roman"/>
                <w:sz w:val="32"/>
                <w:szCs w:val="32"/>
              </w:rPr>
              <w:t>г.</w:t>
            </w:r>
          </w:p>
        </w:tc>
        <w:tc>
          <w:tcPr>
            <w:tcW w:w="2393" w:type="dxa"/>
          </w:tcPr>
          <w:p w:rsidR="00CA6A5C" w:rsidRPr="00A16DC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 w:rsidRPr="00A16DC9">
              <w:rPr>
                <w:rFonts w:ascii="Times New Roman" w:hAnsi="Times New Roman"/>
                <w:sz w:val="32"/>
                <w:szCs w:val="32"/>
              </w:rPr>
              <w:t>2022</w:t>
            </w:r>
            <w:r w:rsidR="001E163D" w:rsidRPr="00A16DC9">
              <w:rPr>
                <w:rFonts w:ascii="Times New Roman" w:hAnsi="Times New Roman"/>
                <w:sz w:val="32"/>
                <w:szCs w:val="32"/>
              </w:rPr>
              <w:t>г.</w:t>
            </w:r>
          </w:p>
        </w:tc>
        <w:tc>
          <w:tcPr>
            <w:tcW w:w="2393" w:type="dxa"/>
          </w:tcPr>
          <w:p w:rsidR="00CA6A5C" w:rsidRPr="00A16DC9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 w:rsidRPr="00A16DC9">
              <w:rPr>
                <w:rFonts w:ascii="Times New Roman" w:hAnsi="Times New Roman"/>
                <w:sz w:val="32"/>
                <w:szCs w:val="32"/>
              </w:rPr>
              <w:t>+/-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КРС (гол)</w:t>
            </w:r>
          </w:p>
        </w:tc>
        <w:tc>
          <w:tcPr>
            <w:tcW w:w="2393" w:type="dxa"/>
          </w:tcPr>
          <w:p w:rsidR="00CA6A5C" w:rsidRPr="00A16DC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461</w:t>
            </w:r>
          </w:p>
        </w:tc>
        <w:tc>
          <w:tcPr>
            <w:tcW w:w="2393" w:type="dxa"/>
          </w:tcPr>
          <w:p w:rsidR="00CA6A5C" w:rsidRPr="00A16DC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484</w:t>
            </w:r>
          </w:p>
        </w:tc>
        <w:tc>
          <w:tcPr>
            <w:tcW w:w="2393" w:type="dxa"/>
          </w:tcPr>
          <w:p w:rsidR="00CA6A5C" w:rsidRPr="00A16DC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+23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 том числе коров (гол)</w:t>
            </w:r>
          </w:p>
        </w:tc>
        <w:tc>
          <w:tcPr>
            <w:tcW w:w="2393" w:type="dxa"/>
          </w:tcPr>
          <w:p w:rsidR="00CA6A5C" w:rsidRPr="00A16DC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2393" w:type="dxa"/>
          </w:tcPr>
          <w:p w:rsidR="00CA6A5C" w:rsidRPr="00A16DC9" w:rsidRDefault="00E73E59">
            <w:pPr>
              <w:rPr>
                <w:rFonts w:ascii="Times New Roman" w:hAnsi="Times New Roman"/>
                <w:sz w:val="32"/>
                <w:szCs w:val="32"/>
              </w:rPr>
            </w:pPr>
            <w:r w:rsidRPr="00A16DC9">
              <w:rPr>
                <w:rFonts w:ascii="Times New Roman" w:hAnsi="Times New Roman"/>
                <w:sz w:val="32"/>
                <w:szCs w:val="32"/>
              </w:rPr>
              <w:t>20</w:t>
            </w:r>
            <w:r w:rsidR="00A16DC9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393" w:type="dxa"/>
          </w:tcPr>
          <w:p w:rsidR="00CA6A5C" w:rsidRPr="00A16DC9" w:rsidRDefault="00A16DC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+8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свиньи (гол)</w:t>
            </w:r>
          </w:p>
          <w:p w:rsidR="00CA6A5C" w:rsidRDefault="00CA6A5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A5C" w:rsidRPr="00A16DC9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 w:rsidRPr="00A16DC9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393" w:type="dxa"/>
          </w:tcPr>
          <w:p w:rsidR="00CA6A5C" w:rsidRPr="00A16DC9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 w:rsidRPr="00A16DC9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393" w:type="dxa"/>
          </w:tcPr>
          <w:p w:rsidR="00CA6A5C" w:rsidRPr="00A16DC9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 w:rsidRPr="00A16DC9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овцы (гол)</w:t>
            </w:r>
          </w:p>
        </w:tc>
        <w:tc>
          <w:tcPr>
            <w:tcW w:w="2393" w:type="dxa"/>
          </w:tcPr>
          <w:p w:rsidR="00CA6A5C" w:rsidRPr="00A16DC9" w:rsidRDefault="00EE2CE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420</w:t>
            </w:r>
          </w:p>
        </w:tc>
        <w:tc>
          <w:tcPr>
            <w:tcW w:w="2393" w:type="dxa"/>
          </w:tcPr>
          <w:p w:rsidR="00CA6A5C" w:rsidRPr="00A16DC9" w:rsidRDefault="00EE2CE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560</w:t>
            </w:r>
          </w:p>
        </w:tc>
        <w:tc>
          <w:tcPr>
            <w:tcW w:w="2393" w:type="dxa"/>
          </w:tcPr>
          <w:p w:rsidR="00CA6A5C" w:rsidRPr="00A16DC9" w:rsidRDefault="00EE2CE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+140</w:t>
            </w:r>
          </w:p>
        </w:tc>
      </w:tr>
      <w:tr w:rsidR="00E73E59">
        <w:tc>
          <w:tcPr>
            <w:tcW w:w="2392" w:type="dxa"/>
          </w:tcPr>
          <w:p w:rsidR="00E73E59" w:rsidRDefault="00E73E5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птица</w:t>
            </w:r>
          </w:p>
        </w:tc>
        <w:tc>
          <w:tcPr>
            <w:tcW w:w="2393" w:type="dxa"/>
          </w:tcPr>
          <w:p w:rsidR="00E73E59" w:rsidRPr="00A16DC9" w:rsidRDefault="00EE2CE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28943</w:t>
            </w:r>
          </w:p>
        </w:tc>
        <w:tc>
          <w:tcPr>
            <w:tcW w:w="2393" w:type="dxa"/>
          </w:tcPr>
          <w:p w:rsidR="00E73E59" w:rsidRPr="00A16DC9" w:rsidRDefault="00EE2CE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1500</w:t>
            </w:r>
          </w:p>
        </w:tc>
        <w:tc>
          <w:tcPr>
            <w:tcW w:w="2393" w:type="dxa"/>
          </w:tcPr>
          <w:p w:rsidR="00E73E59" w:rsidRPr="00A16DC9" w:rsidRDefault="00EE2CE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-13943</w:t>
            </w:r>
          </w:p>
        </w:tc>
      </w:tr>
    </w:tbl>
    <w:p w:rsidR="00CC2335" w:rsidRDefault="00CC2335" w:rsidP="0061427E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EE2B7B" w:rsidRPr="00EE2B7B" w:rsidRDefault="001E163D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>Б</w:t>
      </w:r>
      <w:r w:rsidR="00112FDC">
        <w:rPr>
          <w:rFonts w:ascii="Times New Roman" w:eastAsia="Times New Roman" w:hAnsi="Times New Roman"/>
          <w:b/>
          <w:color w:val="000000"/>
          <w:sz w:val="32"/>
          <w:szCs w:val="32"/>
        </w:rPr>
        <w:t>юджет</w:t>
      </w:r>
    </w:p>
    <w:p w:rsidR="00EE2B7B" w:rsidRPr="00EE2B7B" w:rsidRDefault="00EE2B7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EE2B7B" w:rsidRPr="00AA44CF" w:rsidRDefault="00EE2B7B" w:rsidP="00AA44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EE2B7B">
        <w:rPr>
          <w:rFonts w:ascii="Times New Roman" w:eastAsia="Times New Roman" w:hAnsi="Times New Roman"/>
          <w:color w:val="000000"/>
          <w:sz w:val="32"/>
          <w:szCs w:val="32"/>
        </w:rPr>
        <w:t>Бюджет поселения в 2022 году по доходам утвержден в сумме 60863,5 тыс. руб., исполнен в объеме 62637,3 тыс. руб.  или 102,9% к бюджетным назначениям.</w:t>
      </w:r>
    </w:p>
    <w:p w:rsidR="00EE2B7B" w:rsidRPr="00BB30E1" w:rsidRDefault="00EE2B7B" w:rsidP="00BB30E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EE2B7B">
        <w:rPr>
          <w:rFonts w:ascii="Times New Roman" w:eastAsia="Times New Roman" w:hAnsi="Times New Roman"/>
          <w:color w:val="000000"/>
          <w:sz w:val="32"/>
          <w:szCs w:val="32"/>
        </w:rPr>
        <w:lastRenderedPageBreak/>
        <w:t>Удельный вес в 2022 году собственных (налоговых и неналоговых) доходов составляет 77,6% от общей суммы доходов бюджета поселения.</w:t>
      </w:r>
    </w:p>
    <w:p w:rsidR="00EE2B7B" w:rsidRPr="00EE2B7B" w:rsidRDefault="00EE2B7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EE2B7B">
        <w:rPr>
          <w:rFonts w:ascii="Times New Roman" w:eastAsia="Times New Roman" w:hAnsi="Times New Roman"/>
          <w:b/>
          <w:color w:val="000000"/>
          <w:sz w:val="32"/>
          <w:szCs w:val="32"/>
        </w:rPr>
        <w:t>Анализ поступления по видам доходов за 2020-2022 гг.</w:t>
      </w:r>
    </w:p>
    <w:p w:rsidR="00EE2B7B" w:rsidRPr="00EE2B7B" w:rsidRDefault="00EE2B7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tbl>
      <w:tblPr>
        <w:tblW w:w="1036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1962"/>
        <w:gridCol w:w="1843"/>
        <w:gridCol w:w="1153"/>
        <w:gridCol w:w="1682"/>
        <w:gridCol w:w="1009"/>
      </w:tblGrid>
      <w:tr w:rsidR="00EE2B7B" w:rsidRPr="00EE2B7B" w:rsidTr="00EE2B7B">
        <w:trPr>
          <w:trHeight w:val="1112"/>
        </w:trPr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Факт поступления за 2020 г.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Факт поступления за 2021 г.</w:t>
            </w:r>
          </w:p>
        </w:tc>
        <w:tc>
          <w:tcPr>
            <w:tcW w:w="115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План </w:t>
            </w:r>
            <w:proofErr w:type="gramStart"/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68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Факт поступления </w:t>
            </w:r>
          </w:p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 2022 г.</w:t>
            </w:r>
          </w:p>
        </w:tc>
        <w:tc>
          <w:tcPr>
            <w:tcW w:w="1009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Темп роста %, </w:t>
            </w:r>
          </w:p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2022 г. к </w:t>
            </w:r>
          </w:p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2021г.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13110,1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13699,0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15684,0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16373,2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119,5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Доходы от акцизов на автомобильный бензин, прямогонный бензин, дизтопливо, моторные масла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6265,0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7518,4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7900,7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8743,3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116,3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4441,9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4260,2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7280,0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21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729</w:t>
            </w:r>
            <w:r w:rsidR="00E21A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171,2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3366,3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2962,8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3625,7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3666,3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123,7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13671,7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13565,4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12238,0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12385,2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91,3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Доходы от сдачи </w:t>
            </w:r>
            <w:proofErr w:type="gramStart"/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аренду имущества поселения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135,6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135,6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130,6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133,1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98,1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Поступления от денежных взысканий (штрафов)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25,3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46,7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7,5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35,2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384,4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32,3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8,4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41051,1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42572,5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46682,0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48635,8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114,2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25286,7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33757,0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14001,5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14001,5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41,5</w:t>
            </w:r>
          </w:p>
        </w:tc>
      </w:tr>
      <w:tr w:rsidR="00EE2B7B" w:rsidRPr="00EE2B7B" w:rsidTr="00EE2B7B">
        <w:tc>
          <w:tcPr>
            <w:tcW w:w="2716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62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66337,8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76329,5</w:t>
            </w:r>
          </w:p>
        </w:tc>
        <w:tc>
          <w:tcPr>
            <w:tcW w:w="1153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60683,5</w:t>
            </w:r>
          </w:p>
        </w:tc>
        <w:tc>
          <w:tcPr>
            <w:tcW w:w="1682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62637,3</w:t>
            </w:r>
          </w:p>
        </w:tc>
        <w:tc>
          <w:tcPr>
            <w:tcW w:w="1009" w:type="dxa"/>
            <w:shd w:val="clear" w:color="auto" w:fill="FFFFFF" w:themeFill="background1"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2B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82,1</w:t>
            </w:r>
          </w:p>
        </w:tc>
      </w:tr>
    </w:tbl>
    <w:p w:rsidR="00EE2B7B" w:rsidRPr="00EE2B7B" w:rsidRDefault="00EE2B7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E2B7B" w:rsidRPr="0019596B" w:rsidRDefault="00EE2B7B" w:rsidP="00AA44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9596B">
        <w:rPr>
          <w:rFonts w:ascii="Times New Roman" w:eastAsia="Times New Roman" w:hAnsi="Times New Roman"/>
          <w:color w:val="000000"/>
          <w:sz w:val="32"/>
          <w:szCs w:val="32"/>
        </w:rPr>
        <w:t>Собственные доходы бюджета Октябрьского сельского поселения составили 48635,8 тыс. руб., исполнение годо</w:t>
      </w:r>
      <w:r w:rsidR="006B7358">
        <w:rPr>
          <w:rFonts w:ascii="Times New Roman" w:eastAsia="Times New Roman" w:hAnsi="Times New Roman"/>
          <w:color w:val="000000"/>
          <w:sz w:val="32"/>
          <w:szCs w:val="32"/>
        </w:rPr>
        <w:t xml:space="preserve">вого </w:t>
      </w:r>
      <w:r w:rsidR="006B7358">
        <w:rPr>
          <w:rFonts w:ascii="Times New Roman" w:eastAsia="Times New Roman" w:hAnsi="Times New Roman"/>
          <w:color w:val="000000"/>
          <w:sz w:val="32"/>
          <w:szCs w:val="32"/>
        </w:rPr>
        <w:lastRenderedPageBreak/>
        <w:t>бюджетного назначения – 103,8</w:t>
      </w:r>
      <w:r w:rsidRPr="0019596B">
        <w:rPr>
          <w:rFonts w:ascii="Times New Roman" w:eastAsia="Times New Roman" w:hAnsi="Times New Roman"/>
          <w:color w:val="000000"/>
          <w:sz w:val="32"/>
          <w:szCs w:val="32"/>
        </w:rPr>
        <w:t>%, темп роста 114,2% (2021 год-42572,5 тыс.</w:t>
      </w:r>
      <w:r w:rsidR="00BB30E1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 w:rsidRPr="0019596B">
        <w:rPr>
          <w:rFonts w:ascii="Times New Roman" w:eastAsia="Times New Roman" w:hAnsi="Times New Roman"/>
          <w:color w:val="000000"/>
          <w:sz w:val="32"/>
          <w:szCs w:val="32"/>
        </w:rPr>
        <w:t>руб</w:t>
      </w:r>
      <w:proofErr w:type="spellEnd"/>
      <w:r w:rsidRPr="0019596B">
        <w:rPr>
          <w:rFonts w:ascii="Times New Roman" w:eastAsia="Times New Roman" w:hAnsi="Times New Roman"/>
          <w:color w:val="000000"/>
          <w:sz w:val="32"/>
          <w:szCs w:val="32"/>
        </w:rPr>
        <w:t>)</w:t>
      </w:r>
      <w:r w:rsidR="00AA44CF" w:rsidRPr="0019596B">
        <w:rPr>
          <w:rFonts w:ascii="Times New Roman" w:eastAsia="Times New Roman" w:hAnsi="Times New Roman"/>
          <w:color w:val="000000"/>
          <w:sz w:val="32"/>
          <w:szCs w:val="32"/>
        </w:rPr>
        <w:t>.</w:t>
      </w:r>
    </w:p>
    <w:p w:rsidR="00EE2B7B" w:rsidRPr="00EE2B7B" w:rsidRDefault="00EE2B7B" w:rsidP="00AA44C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E2B7B" w:rsidRPr="00EE2B7B" w:rsidRDefault="00081B9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EE2B7B">
        <w:rPr>
          <w:rFonts w:ascii="Times New Roman" w:eastAsia="Times New Roman" w:hAnsi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3EF3856" wp14:editId="4B512723">
            <wp:simplePos x="0" y="0"/>
            <wp:positionH relativeFrom="column">
              <wp:posOffset>81915</wp:posOffset>
            </wp:positionH>
            <wp:positionV relativeFrom="paragraph">
              <wp:posOffset>175260</wp:posOffset>
            </wp:positionV>
            <wp:extent cx="5800725" cy="3505200"/>
            <wp:effectExtent l="0" t="0" r="0" b="0"/>
            <wp:wrapTight wrapText="bothSides">
              <wp:wrapPolygon edited="0">
                <wp:start x="0" y="0"/>
                <wp:lineTo x="0" y="21600"/>
                <wp:lineTo x="21565" y="21600"/>
                <wp:lineTo x="21565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B7B" w:rsidRPr="00EE2B7B" w:rsidRDefault="00EE2B7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EE2B7B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</w:t>
      </w:r>
    </w:p>
    <w:p w:rsidR="003B55F7" w:rsidRDefault="003B55F7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3B55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DC434F" w:rsidRDefault="00DC434F" w:rsidP="00BB30E1">
      <w:pPr>
        <w:suppressAutoHyphens/>
        <w:spacing w:after="0" w:line="36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3B55F7" w:rsidRDefault="003B55F7" w:rsidP="003B55F7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3B55F7">
        <w:rPr>
          <w:rFonts w:ascii="Times New Roman" w:eastAsia="Times New Roman" w:hAnsi="Times New Roman"/>
          <w:b/>
          <w:color w:val="000000"/>
          <w:sz w:val="32"/>
          <w:szCs w:val="32"/>
        </w:rPr>
        <w:t>Основными доходными источниками являются:</w:t>
      </w:r>
    </w:p>
    <w:p w:rsidR="00EE2B7B" w:rsidRPr="00081B9B" w:rsidRDefault="00EE2B7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t>Земельный налог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в общей сумме фактически полученных собс</w:t>
      </w:r>
      <w:r w:rsidR="006B7358">
        <w:rPr>
          <w:rFonts w:ascii="Times New Roman" w:eastAsia="Times New Roman" w:hAnsi="Times New Roman"/>
          <w:color w:val="000000"/>
          <w:sz w:val="32"/>
          <w:szCs w:val="32"/>
        </w:rPr>
        <w:t>твенных доходов составляет 25,5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%. При плановом назначении 12238,0 тыс. руб., фактически собрано 12385,2 тыс. руб., т.е. 91,3% от запланированного. </w:t>
      </w:r>
    </w:p>
    <w:p w:rsidR="00EE2B7B" w:rsidRPr="00081B9B" w:rsidRDefault="00EE2B7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E2F86" w:rsidRDefault="00EE2B7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t>По единому сельскохозяйственному налогу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 w:rsidR="006B7358">
        <w:rPr>
          <w:rFonts w:ascii="Times New Roman" w:eastAsia="Times New Roman" w:hAnsi="Times New Roman"/>
          <w:color w:val="000000"/>
          <w:sz w:val="32"/>
          <w:szCs w:val="32"/>
        </w:rPr>
        <w:t>фактически собрано 7299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>,0 тыс. руб., при плановом назначении 7280,0  тыс. руб. Удельный вес ЕСХН в соб</w:t>
      </w:r>
      <w:r w:rsidR="006B7358">
        <w:rPr>
          <w:rFonts w:ascii="Times New Roman" w:eastAsia="Times New Roman" w:hAnsi="Times New Roman"/>
          <w:color w:val="000000"/>
          <w:sz w:val="32"/>
          <w:szCs w:val="32"/>
        </w:rPr>
        <w:t>ственных доходах поселения 15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%. </w:t>
      </w:r>
    </w:p>
    <w:p w:rsidR="00EE2B7B" w:rsidRPr="00081B9B" w:rsidRDefault="00EE2B7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>Темп роста по отно</w:t>
      </w:r>
      <w:r w:rsidR="006B7358">
        <w:rPr>
          <w:rFonts w:ascii="Times New Roman" w:eastAsia="Times New Roman" w:hAnsi="Times New Roman"/>
          <w:color w:val="000000"/>
          <w:sz w:val="32"/>
          <w:szCs w:val="32"/>
        </w:rPr>
        <w:t>шению к 2021 году составил 171,3</w:t>
      </w:r>
      <w:r w:rsidR="00064B29">
        <w:rPr>
          <w:rFonts w:ascii="Times New Roman" w:eastAsia="Times New Roman" w:hAnsi="Times New Roman"/>
          <w:color w:val="000000"/>
          <w:sz w:val="32"/>
          <w:szCs w:val="32"/>
        </w:rPr>
        <w:t>% (2021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год – 4260,2 тыс. руб.).</w:t>
      </w:r>
    </w:p>
    <w:p w:rsidR="00EE2B7B" w:rsidRPr="00081B9B" w:rsidRDefault="00EE2B7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EE2B7B" w:rsidRDefault="00EE2B7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Налог на доходы физических лиц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исполнен на 104,4%, кассовые поступления составили – 16373,2 тыс. руб.</w:t>
      </w:r>
      <w:r w:rsidR="00CD6FF6">
        <w:rPr>
          <w:rFonts w:ascii="Times New Roman" w:eastAsia="Times New Roman" w:hAnsi="Times New Roman"/>
          <w:color w:val="000000"/>
          <w:sz w:val="32"/>
          <w:szCs w:val="32"/>
        </w:rPr>
        <w:t>,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при плановом назначении 15684,0 тыс. руб. Доля данного источника в общей сумме собст</w:t>
      </w:r>
      <w:r w:rsidR="006B7358">
        <w:rPr>
          <w:rFonts w:ascii="Times New Roman" w:eastAsia="Times New Roman" w:hAnsi="Times New Roman"/>
          <w:color w:val="000000"/>
          <w:sz w:val="32"/>
          <w:szCs w:val="32"/>
        </w:rPr>
        <w:t>венных доходов составила – 33,7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>%, темп роста – 119,5% (2021 год – 13699,0 тыс. руб.).</w:t>
      </w:r>
    </w:p>
    <w:p w:rsidR="00081B9B" w:rsidRPr="00081B9B" w:rsidRDefault="00081B9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EE2B7B" w:rsidRPr="00081B9B" w:rsidRDefault="00EE2B7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t>По налогу на имущество физических лиц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плановое назначение 3625,7 тыс. руб., исполнено – 3666,3 тыс. руб., что составляет 101,1% к плану. Удельный вес данного источника дохода в обще</w:t>
      </w:r>
      <w:r w:rsidR="006B7358">
        <w:rPr>
          <w:rFonts w:ascii="Times New Roman" w:eastAsia="Times New Roman" w:hAnsi="Times New Roman"/>
          <w:color w:val="000000"/>
          <w:sz w:val="32"/>
          <w:szCs w:val="32"/>
        </w:rPr>
        <w:t>й сумме собственных доходов 7,5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%. </w:t>
      </w:r>
      <w:r w:rsidR="00064B29">
        <w:rPr>
          <w:rFonts w:ascii="Times New Roman" w:eastAsia="Times New Roman" w:hAnsi="Times New Roman"/>
          <w:color w:val="000000"/>
          <w:sz w:val="32"/>
          <w:szCs w:val="32"/>
        </w:rPr>
        <w:t>Темп роста – 123,7% (2021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год – 2962,8 тыс. руб.).</w:t>
      </w:r>
    </w:p>
    <w:p w:rsidR="00EE2B7B" w:rsidRDefault="00EE2B7B" w:rsidP="00AA44CF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t>Безвозмездные поступления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утвержд</w:t>
      </w:r>
      <w:r w:rsidR="00CD6FF6">
        <w:rPr>
          <w:rFonts w:ascii="Times New Roman" w:eastAsia="Times New Roman" w:hAnsi="Times New Roman"/>
          <w:color w:val="000000"/>
          <w:sz w:val="32"/>
          <w:szCs w:val="32"/>
        </w:rPr>
        <w:t xml:space="preserve">ены в сумме 14001,5 тыс. руб., </w:t>
      </w: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 исполнены в сумме 14001,5 тыс. р</w:t>
      </w:r>
      <w:r w:rsidR="00CD6FF6">
        <w:rPr>
          <w:rFonts w:ascii="Times New Roman" w:eastAsia="Times New Roman" w:hAnsi="Times New Roman"/>
          <w:color w:val="000000"/>
          <w:sz w:val="32"/>
          <w:szCs w:val="32"/>
        </w:rPr>
        <w:t>уб., исполнение составило 100%.</w:t>
      </w:r>
    </w:p>
    <w:p w:rsidR="00680B44" w:rsidRPr="00680B44" w:rsidRDefault="00680B44" w:rsidP="00680B4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680B44">
        <w:rPr>
          <w:rFonts w:ascii="Times New Roman" w:eastAsia="Times New Roman" w:hAnsi="Times New Roman"/>
          <w:color w:val="000000"/>
          <w:sz w:val="32"/>
          <w:szCs w:val="32"/>
        </w:rPr>
        <w:t xml:space="preserve">Недоимка по налоговым доходам на 1 января 2022 года составила 2598,9 тыс. руб., по истечению срока уплаты налога по состоянию на 31 декабря 2022 года сумма недоимки составила 2665,4 тыс. руб., темп роста задолженности составил 102,6%. </w:t>
      </w:r>
    </w:p>
    <w:p w:rsidR="00680B44" w:rsidRPr="00081B9B" w:rsidRDefault="00680B44" w:rsidP="00680B4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680B44">
        <w:rPr>
          <w:rFonts w:ascii="Times New Roman" w:eastAsia="Times New Roman" w:hAnsi="Times New Roman"/>
          <w:color w:val="000000"/>
          <w:sz w:val="32"/>
          <w:szCs w:val="32"/>
        </w:rPr>
        <w:t>В 2022 году в работе с налогоплательщиками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было проведено 11 заседаний межведомственной комиссии</w:t>
      </w:r>
      <w:r w:rsidRPr="00680B44">
        <w:rPr>
          <w:rFonts w:ascii="Times New Roman" w:eastAsia="Times New Roman" w:hAnsi="Times New Roman"/>
          <w:color w:val="000000"/>
          <w:sz w:val="32"/>
          <w:szCs w:val="32"/>
        </w:rPr>
        <w:t>, отработано 691 физическое лицо, в результате в бюджет поселения поступило 1045,3 тыс. руб.</w:t>
      </w:r>
    </w:p>
    <w:p w:rsidR="00EE2B7B" w:rsidRPr="00081B9B" w:rsidRDefault="00081B9B" w:rsidP="006C76B5">
      <w:pPr>
        <w:suppressAutoHyphens/>
        <w:spacing w:after="0" w:line="360" w:lineRule="auto"/>
        <w:ind w:left="2124"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t>Анализ расходов бюджета</w:t>
      </w:r>
    </w:p>
    <w:p w:rsidR="00EE2B7B" w:rsidRPr="00081B9B" w:rsidRDefault="00EE2B7B" w:rsidP="00AA44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>Бюджет поселения по расходам исполнен на 97,5% к уточненным плановым показателям. Назначено 66701,5 тыс. руб., исполнено 65009,7 тыс. руб.</w:t>
      </w:r>
    </w:p>
    <w:p w:rsidR="00EE2B7B" w:rsidRPr="00BB30E1" w:rsidRDefault="00EE2B7B" w:rsidP="00BB30E1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color w:val="000000"/>
          <w:sz w:val="32"/>
          <w:szCs w:val="32"/>
        </w:rPr>
        <w:t xml:space="preserve">Расходы бюджета осуществлялись согласно бюджетной росписи, полномочиям и принятым программам. </w:t>
      </w:r>
    </w:p>
    <w:p w:rsidR="00EE2B7B" w:rsidRPr="00081B9B" w:rsidRDefault="00EE2B7B" w:rsidP="00081B9B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 xml:space="preserve">Исполнение расходов бюджета Октябрьского сельского поселения </w:t>
      </w:r>
      <w:r w:rsidR="00081B9B"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t>Кры</w:t>
      </w:r>
      <w:r w:rsidR="0048276F">
        <w:rPr>
          <w:rFonts w:ascii="Times New Roman" w:eastAsia="Times New Roman" w:hAnsi="Times New Roman"/>
          <w:b/>
          <w:color w:val="000000"/>
          <w:sz w:val="32"/>
          <w:szCs w:val="32"/>
        </w:rPr>
        <w:t>ловского района за 2020-2022</w:t>
      </w:r>
      <w:r w:rsidR="00081B9B" w:rsidRPr="00081B9B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год</w:t>
      </w:r>
    </w:p>
    <w:p w:rsidR="00EE2B7B" w:rsidRPr="00EE2B7B" w:rsidRDefault="00EE2B7B" w:rsidP="0048276F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EE2B7B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                                                                                </w:t>
      </w:r>
      <w:r w:rsidR="0048276F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                   </w:t>
      </w:r>
      <w:r w:rsidRPr="00EE2B7B">
        <w:rPr>
          <w:rFonts w:ascii="Times New Roman" w:eastAsia="Times New Roman" w:hAnsi="Times New Roman"/>
          <w:b/>
          <w:color w:val="000000"/>
          <w:sz w:val="32"/>
          <w:szCs w:val="32"/>
        </w:rPr>
        <w:t>/тыс. руб./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1533"/>
        <w:gridCol w:w="1332"/>
        <w:gridCol w:w="1270"/>
        <w:gridCol w:w="1672"/>
      </w:tblGrid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  <w:r w:rsidRPr="00EE2B7B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Наименование раздела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  <w:r w:rsidRPr="00EE2B7B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Факт за 2020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  <w:r w:rsidRPr="00EE2B7B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Факт за 2021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  <w:r w:rsidRPr="00EE2B7B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Факт за 2022 г.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E2B7B" w:rsidRPr="00EE2B7B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  <w:r w:rsidRPr="00EE2B7B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 xml:space="preserve">Темп роста 2022 к 2021, % </w:t>
            </w:r>
          </w:p>
        </w:tc>
      </w:tr>
      <w:tr w:rsidR="00EE2B7B" w:rsidRPr="0048276F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14019,8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20105,1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22700,0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112,9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729,3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519,8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91,4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537,1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176,5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32,7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19836,4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28363,1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13081,8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46,1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9642,3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3640,1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7343,2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201,7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606,9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354,1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591,8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97,5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18566,9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25316,4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19075,0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75,3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617,9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718,8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1044,6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145,4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455,2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94,2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Обслуживание государственного внутреннего муниципального долга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85,1</w:t>
            </w:r>
          </w:p>
        </w:tc>
      </w:tr>
      <w:tr w:rsidR="00EE2B7B" w:rsidRPr="00EE2B7B" w:rsidTr="00C9312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64793,8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80122,6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65009,7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E2B7B" w:rsidRPr="0048276F" w:rsidRDefault="00EE2B7B" w:rsidP="00EE2B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8276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81,2</w:t>
            </w:r>
          </w:p>
        </w:tc>
      </w:tr>
    </w:tbl>
    <w:p w:rsidR="00EE2B7B" w:rsidRDefault="00EE2B7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48276F" w:rsidRPr="00EE2B7B" w:rsidRDefault="0048276F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EE2B7B" w:rsidRPr="00EE2B7B" w:rsidRDefault="00EE2B7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EE2B7B">
        <w:rPr>
          <w:rFonts w:ascii="Times New Roman" w:eastAsia="Times New Roman" w:hAnsi="Times New Roman"/>
          <w:b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6FB24A04" wp14:editId="25CE7F8E">
            <wp:extent cx="6057900" cy="36290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2B7B" w:rsidRPr="00EE2B7B" w:rsidRDefault="00EE2B7B" w:rsidP="00EE2B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EE2B7B" w:rsidRPr="0048276F" w:rsidRDefault="00EE2B7B" w:rsidP="00AA44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48276F">
        <w:rPr>
          <w:rFonts w:ascii="Times New Roman" w:eastAsia="Times New Roman" w:hAnsi="Times New Roman"/>
          <w:color w:val="000000"/>
          <w:sz w:val="32"/>
          <w:szCs w:val="32"/>
        </w:rPr>
        <w:t>В Октябрьском сель</w:t>
      </w:r>
      <w:r w:rsidR="006E703E">
        <w:rPr>
          <w:rFonts w:ascii="Times New Roman" w:eastAsia="Times New Roman" w:hAnsi="Times New Roman"/>
          <w:color w:val="000000"/>
          <w:sz w:val="32"/>
          <w:szCs w:val="32"/>
        </w:rPr>
        <w:t>ском поселении утверждены и реализованы</w:t>
      </w:r>
      <w:r w:rsidRPr="0048276F">
        <w:rPr>
          <w:rFonts w:ascii="Times New Roman" w:eastAsia="Times New Roman" w:hAnsi="Times New Roman"/>
          <w:color w:val="000000"/>
          <w:sz w:val="32"/>
          <w:szCs w:val="32"/>
        </w:rPr>
        <w:t xml:space="preserve"> 15 муниципальных целевых программ, объем финансирования</w:t>
      </w:r>
      <w:r w:rsidR="006E703E">
        <w:rPr>
          <w:rFonts w:ascii="Times New Roman" w:eastAsia="Times New Roman" w:hAnsi="Times New Roman"/>
          <w:color w:val="000000"/>
          <w:sz w:val="32"/>
          <w:szCs w:val="32"/>
        </w:rPr>
        <w:t xml:space="preserve"> - </w:t>
      </w:r>
      <w:r w:rsidRPr="0048276F">
        <w:rPr>
          <w:rFonts w:ascii="Times New Roman" w:eastAsia="Times New Roman" w:hAnsi="Times New Roman"/>
          <w:color w:val="000000"/>
          <w:sz w:val="32"/>
          <w:szCs w:val="32"/>
        </w:rPr>
        <w:t>3863,2 тыс. руб. Фактичес</w:t>
      </w:r>
      <w:r w:rsidR="006E703E">
        <w:rPr>
          <w:rFonts w:ascii="Times New Roman" w:eastAsia="Times New Roman" w:hAnsi="Times New Roman"/>
          <w:color w:val="000000"/>
          <w:sz w:val="32"/>
          <w:szCs w:val="32"/>
        </w:rPr>
        <w:t xml:space="preserve">ки освоены средства в сумме </w:t>
      </w:r>
      <w:r w:rsidRPr="0048276F">
        <w:rPr>
          <w:rFonts w:ascii="Times New Roman" w:eastAsia="Times New Roman" w:hAnsi="Times New Roman"/>
          <w:color w:val="000000"/>
          <w:sz w:val="32"/>
          <w:szCs w:val="32"/>
        </w:rPr>
        <w:t>3840,5 тыс. ру</w:t>
      </w:r>
      <w:r w:rsidR="006E703E">
        <w:rPr>
          <w:rFonts w:ascii="Times New Roman" w:eastAsia="Times New Roman" w:hAnsi="Times New Roman"/>
          <w:color w:val="000000"/>
          <w:sz w:val="32"/>
          <w:szCs w:val="32"/>
        </w:rPr>
        <w:t>б. Результат исполнения -</w:t>
      </w:r>
      <w:r w:rsidRPr="0048276F">
        <w:rPr>
          <w:rFonts w:ascii="Times New Roman" w:eastAsia="Times New Roman" w:hAnsi="Times New Roman"/>
          <w:color w:val="000000"/>
          <w:sz w:val="32"/>
          <w:szCs w:val="32"/>
        </w:rPr>
        <w:t xml:space="preserve"> 99,4 %. </w:t>
      </w:r>
    </w:p>
    <w:p w:rsidR="001C0CC5" w:rsidRPr="00BB30E1" w:rsidRDefault="00F17C9C" w:rsidP="00BB30E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Н</w:t>
      </w:r>
      <w:r w:rsidR="00EE2B7B" w:rsidRPr="0048276F">
        <w:rPr>
          <w:rFonts w:ascii="Times New Roman" w:eastAsia="Times New Roman" w:hAnsi="Times New Roman"/>
          <w:color w:val="000000"/>
          <w:sz w:val="32"/>
          <w:szCs w:val="32"/>
        </w:rPr>
        <w:t xml:space="preserve">а уровень района </w:t>
      </w:r>
      <w:r>
        <w:rPr>
          <w:rFonts w:ascii="Times New Roman" w:eastAsia="Times New Roman" w:hAnsi="Times New Roman"/>
          <w:color w:val="000000"/>
          <w:sz w:val="32"/>
          <w:szCs w:val="32"/>
        </w:rPr>
        <w:t>передано</w:t>
      </w:r>
      <w:r w:rsidR="00EE2B7B" w:rsidRPr="0048276F">
        <w:rPr>
          <w:rFonts w:ascii="Times New Roman" w:eastAsia="Times New Roman" w:hAnsi="Times New Roman"/>
          <w:color w:val="000000"/>
          <w:sz w:val="32"/>
          <w:szCs w:val="32"/>
        </w:rPr>
        <w:t xml:space="preserve"> два полномочия: контрольно – счетная палата – 80 тыс. руб., внутренний финансовый муниципальный контроль- 14 тыс. руб.</w:t>
      </w:r>
    </w:p>
    <w:p w:rsidR="003B55F7" w:rsidRDefault="00C27F8E" w:rsidP="00BB30E1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Дорожная деятельность</w:t>
      </w:r>
    </w:p>
    <w:p w:rsidR="000F2C5F" w:rsidRDefault="003B55F7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На территории поселения Крыловского района расположены автомобильные до</w:t>
      </w:r>
      <w:r w:rsidR="000F2C5F">
        <w:rPr>
          <w:rFonts w:ascii="Times New Roman" w:hAnsi="Times New Roman"/>
          <w:sz w:val="32"/>
          <w:szCs w:val="32"/>
        </w:rPr>
        <w:t>роги общей протяженностью 119 километров:</w:t>
      </w:r>
    </w:p>
    <w:p w:rsidR="000F2C5F" w:rsidRDefault="00F17C9C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0F2C5F">
        <w:rPr>
          <w:rFonts w:ascii="Times New Roman" w:hAnsi="Times New Roman"/>
          <w:sz w:val="32"/>
          <w:szCs w:val="32"/>
        </w:rPr>
        <w:t>- 30 километров</w:t>
      </w:r>
      <w:r w:rsidR="003B55F7" w:rsidRPr="003B55F7">
        <w:rPr>
          <w:rFonts w:ascii="Times New Roman" w:hAnsi="Times New Roman"/>
          <w:sz w:val="32"/>
          <w:szCs w:val="32"/>
        </w:rPr>
        <w:t xml:space="preserve"> с асфаль</w:t>
      </w:r>
      <w:r>
        <w:rPr>
          <w:rFonts w:ascii="Times New Roman" w:hAnsi="Times New Roman"/>
          <w:sz w:val="32"/>
          <w:szCs w:val="32"/>
        </w:rPr>
        <w:t>то</w:t>
      </w:r>
      <w:r w:rsidR="000F2C5F">
        <w:rPr>
          <w:rFonts w:ascii="Times New Roman" w:hAnsi="Times New Roman"/>
          <w:sz w:val="32"/>
          <w:szCs w:val="32"/>
        </w:rPr>
        <w:t>бетонным покрытием;</w:t>
      </w:r>
    </w:p>
    <w:p w:rsidR="009D7F6B" w:rsidRDefault="000F2C5F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- 72 километра</w:t>
      </w:r>
      <w:r w:rsidR="003B55F7" w:rsidRPr="003B55F7">
        <w:rPr>
          <w:rFonts w:ascii="Times New Roman" w:hAnsi="Times New Roman"/>
          <w:sz w:val="32"/>
          <w:szCs w:val="32"/>
        </w:rPr>
        <w:t xml:space="preserve"> с гравийным покрытием</w:t>
      </w:r>
      <w:r w:rsidR="009D7F6B">
        <w:rPr>
          <w:rFonts w:ascii="Times New Roman" w:hAnsi="Times New Roman"/>
          <w:sz w:val="32"/>
          <w:szCs w:val="32"/>
        </w:rPr>
        <w:t>;</w:t>
      </w:r>
    </w:p>
    <w:p w:rsidR="003B55F7" w:rsidRDefault="009D7F6B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- 17 километров</w:t>
      </w:r>
      <w:r w:rsidR="003B55F7" w:rsidRPr="003B55F7">
        <w:rPr>
          <w:rFonts w:ascii="Times New Roman" w:hAnsi="Times New Roman"/>
          <w:sz w:val="32"/>
          <w:szCs w:val="32"/>
        </w:rPr>
        <w:t xml:space="preserve"> грунтовых дорог.</w:t>
      </w:r>
    </w:p>
    <w:p w:rsidR="00984462" w:rsidRDefault="00984462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2022 год проведены работы по переводу гр</w:t>
      </w:r>
      <w:r w:rsidR="00180D54">
        <w:rPr>
          <w:rFonts w:ascii="Times New Roman" w:hAnsi="Times New Roman"/>
          <w:sz w:val="32"/>
          <w:szCs w:val="32"/>
        </w:rPr>
        <w:t xml:space="preserve">унтовых дорог </w:t>
      </w:r>
      <w:proofErr w:type="gramStart"/>
      <w:r w:rsidR="00180D54">
        <w:rPr>
          <w:rFonts w:ascii="Times New Roman" w:hAnsi="Times New Roman"/>
          <w:sz w:val="32"/>
          <w:szCs w:val="32"/>
        </w:rPr>
        <w:t>в</w:t>
      </w:r>
      <w:proofErr w:type="gramEnd"/>
      <w:r w:rsidR="00180D54">
        <w:rPr>
          <w:rFonts w:ascii="Times New Roman" w:hAnsi="Times New Roman"/>
          <w:sz w:val="32"/>
          <w:szCs w:val="32"/>
        </w:rPr>
        <w:t xml:space="preserve"> гравийные по 6</w:t>
      </w:r>
      <w:r>
        <w:rPr>
          <w:rFonts w:ascii="Times New Roman" w:hAnsi="Times New Roman"/>
          <w:sz w:val="32"/>
          <w:szCs w:val="32"/>
        </w:rPr>
        <w:t xml:space="preserve"> улицам общей протяже</w:t>
      </w:r>
      <w:r w:rsidR="00180D54">
        <w:rPr>
          <w:rFonts w:ascii="Times New Roman" w:hAnsi="Times New Roman"/>
          <w:sz w:val="32"/>
          <w:szCs w:val="32"/>
        </w:rPr>
        <w:t>нностью 1,470</w:t>
      </w:r>
      <w:r>
        <w:rPr>
          <w:rFonts w:ascii="Times New Roman" w:hAnsi="Times New Roman"/>
          <w:sz w:val="32"/>
          <w:szCs w:val="32"/>
        </w:rPr>
        <w:t xml:space="preserve"> километров.</w:t>
      </w:r>
    </w:p>
    <w:p w:rsidR="00984462" w:rsidRPr="003B55F7" w:rsidRDefault="00984462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2023 запланированы работы по переводу грунтовых дорог в </w:t>
      </w:r>
      <w:r>
        <w:rPr>
          <w:rFonts w:ascii="Times New Roman" w:hAnsi="Times New Roman"/>
          <w:sz w:val="32"/>
          <w:szCs w:val="32"/>
        </w:rPr>
        <w:lastRenderedPageBreak/>
        <w:t>гравийные по 8 улицам, в том числе 2 улицы в поселке Обильном, общей протяженностью 2,6 километра. Сумма затрат составит 2,9 млн. рублей.</w:t>
      </w:r>
    </w:p>
    <w:p w:rsidR="003B55F7" w:rsidRPr="003B55F7" w:rsidRDefault="009D7F6B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3B55F7" w:rsidRPr="003B55F7">
        <w:rPr>
          <w:rFonts w:ascii="Times New Roman" w:hAnsi="Times New Roman"/>
          <w:sz w:val="32"/>
          <w:szCs w:val="32"/>
        </w:rPr>
        <w:t>роизведен ямочный ремонт дорог с асфальтным покрытием на сумму  1,2 млн. рублей, общая площадь отр</w:t>
      </w:r>
      <w:r>
        <w:rPr>
          <w:rFonts w:ascii="Times New Roman" w:hAnsi="Times New Roman"/>
          <w:sz w:val="32"/>
          <w:szCs w:val="32"/>
        </w:rPr>
        <w:t>емонтированных улиц   - 1100 кв.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м.</w:t>
      </w:r>
    </w:p>
    <w:p w:rsidR="003B55F7" w:rsidRPr="003B55F7" w:rsidRDefault="003B55F7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Выполнены работы</w:t>
      </w:r>
      <w:r w:rsidR="009D7F6B">
        <w:rPr>
          <w:rFonts w:ascii="Times New Roman" w:hAnsi="Times New Roman"/>
          <w:sz w:val="32"/>
          <w:szCs w:val="32"/>
        </w:rPr>
        <w:t xml:space="preserve"> по грейдированию 35 улиц, общей протяженностью  19,7 км. Выполнены работы по грейдированию </w:t>
      </w:r>
      <w:r w:rsidRPr="003B55F7">
        <w:rPr>
          <w:rFonts w:ascii="Times New Roman" w:hAnsi="Times New Roman"/>
          <w:sz w:val="32"/>
          <w:szCs w:val="32"/>
        </w:rPr>
        <w:t>с подсыпкой инертного материала по 27 улицам, общей протяженностью 21,2  км.</w:t>
      </w:r>
    </w:p>
    <w:p w:rsidR="003B55F7" w:rsidRPr="003B55F7" w:rsidRDefault="009D7F6B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</w:t>
      </w:r>
      <w:r w:rsidR="003B55F7" w:rsidRPr="003B55F7">
        <w:rPr>
          <w:rFonts w:ascii="Times New Roman" w:hAnsi="Times New Roman"/>
          <w:sz w:val="32"/>
          <w:szCs w:val="32"/>
        </w:rPr>
        <w:t>а вы</w:t>
      </w:r>
      <w:r>
        <w:rPr>
          <w:rFonts w:ascii="Times New Roman" w:hAnsi="Times New Roman"/>
          <w:sz w:val="32"/>
          <w:szCs w:val="32"/>
        </w:rPr>
        <w:t>полнение  работ по подсыпке</w:t>
      </w:r>
      <w:r w:rsidR="00020CC2">
        <w:rPr>
          <w:rFonts w:ascii="Times New Roman" w:hAnsi="Times New Roman"/>
          <w:sz w:val="32"/>
          <w:szCs w:val="32"/>
        </w:rPr>
        <w:t xml:space="preserve"> дорог</w:t>
      </w:r>
      <w:r>
        <w:rPr>
          <w:rFonts w:ascii="Times New Roman" w:hAnsi="Times New Roman"/>
          <w:sz w:val="32"/>
          <w:szCs w:val="32"/>
        </w:rPr>
        <w:t xml:space="preserve"> был приобретен</w:t>
      </w:r>
      <w:r w:rsidR="003B55F7" w:rsidRPr="003B55F7">
        <w:rPr>
          <w:rFonts w:ascii="Times New Roman" w:hAnsi="Times New Roman"/>
          <w:sz w:val="32"/>
          <w:szCs w:val="32"/>
        </w:rPr>
        <w:t xml:space="preserve"> ине</w:t>
      </w:r>
      <w:r>
        <w:rPr>
          <w:rFonts w:ascii="Times New Roman" w:hAnsi="Times New Roman"/>
          <w:sz w:val="32"/>
          <w:szCs w:val="32"/>
        </w:rPr>
        <w:t>ртный материал</w:t>
      </w:r>
      <w:r w:rsidR="006B7358">
        <w:rPr>
          <w:rFonts w:ascii="Times New Roman" w:hAnsi="Times New Roman"/>
          <w:sz w:val="32"/>
          <w:szCs w:val="32"/>
        </w:rPr>
        <w:t xml:space="preserve">  на сумму </w:t>
      </w:r>
      <w:r w:rsidR="006B7358" w:rsidRPr="004E2809">
        <w:rPr>
          <w:rFonts w:ascii="Times New Roman" w:hAnsi="Times New Roman"/>
          <w:color w:val="000000" w:themeColor="text1"/>
          <w:sz w:val="32"/>
          <w:szCs w:val="32"/>
        </w:rPr>
        <w:t>2,7</w:t>
      </w:r>
      <w:r w:rsidR="006B7358">
        <w:rPr>
          <w:rFonts w:ascii="Times New Roman" w:hAnsi="Times New Roman"/>
          <w:sz w:val="32"/>
          <w:szCs w:val="32"/>
        </w:rPr>
        <w:t xml:space="preserve"> млн</w:t>
      </w:r>
      <w:r w:rsidR="003B55F7" w:rsidRPr="003B55F7">
        <w:rPr>
          <w:rFonts w:ascii="Times New Roman" w:hAnsi="Times New Roman"/>
          <w:sz w:val="32"/>
          <w:szCs w:val="32"/>
        </w:rPr>
        <w:t>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>р</w:t>
      </w:r>
      <w:r w:rsidR="006B7358">
        <w:rPr>
          <w:rFonts w:ascii="Times New Roman" w:hAnsi="Times New Roman"/>
          <w:sz w:val="32"/>
          <w:szCs w:val="32"/>
        </w:rPr>
        <w:t>ублей.</w:t>
      </w:r>
      <w:r w:rsidR="003B55F7" w:rsidRPr="003B55F7">
        <w:rPr>
          <w:rFonts w:ascii="Times New Roman" w:hAnsi="Times New Roman"/>
          <w:sz w:val="32"/>
          <w:szCs w:val="32"/>
        </w:rPr>
        <w:t xml:space="preserve"> У</w:t>
      </w:r>
      <w:r w:rsidR="006B7358">
        <w:rPr>
          <w:rFonts w:ascii="Times New Roman" w:hAnsi="Times New Roman"/>
          <w:sz w:val="32"/>
          <w:szCs w:val="32"/>
        </w:rPr>
        <w:t>слуги  грейдера  на сумму 1,2  млн</w:t>
      </w:r>
      <w:r w:rsidR="003B55F7" w:rsidRPr="003B55F7">
        <w:rPr>
          <w:rFonts w:ascii="Times New Roman" w:hAnsi="Times New Roman"/>
          <w:sz w:val="32"/>
          <w:szCs w:val="32"/>
        </w:rPr>
        <w:t>.</w:t>
      </w:r>
      <w:r w:rsidR="006B7358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>р</w:t>
      </w:r>
      <w:r w:rsidR="006B7358">
        <w:rPr>
          <w:rFonts w:ascii="Times New Roman" w:hAnsi="Times New Roman"/>
          <w:sz w:val="32"/>
          <w:szCs w:val="32"/>
        </w:rPr>
        <w:t>ублей.</w:t>
      </w:r>
    </w:p>
    <w:p w:rsidR="003B55F7" w:rsidRPr="003B55F7" w:rsidRDefault="009D7F6B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</w:t>
      </w:r>
      <w:r w:rsidR="003B55F7" w:rsidRPr="003B55F7">
        <w:rPr>
          <w:rFonts w:ascii="Times New Roman" w:hAnsi="Times New Roman"/>
          <w:sz w:val="32"/>
          <w:szCs w:val="32"/>
        </w:rPr>
        <w:t>становлено 68  и отремонтировано 52 дорожных</w:t>
      </w:r>
      <w:r>
        <w:rPr>
          <w:rFonts w:ascii="Times New Roman" w:hAnsi="Times New Roman"/>
          <w:sz w:val="32"/>
          <w:szCs w:val="32"/>
        </w:rPr>
        <w:t xml:space="preserve"> знаков на сумму</w:t>
      </w:r>
      <w:r w:rsidR="003B55F7" w:rsidRPr="003B55F7">
        <w:rPr>
          <w:rFonts w:ascii="Times New Roman" w:hAnsi="Times New Roman"/>
          <w:sz w:val="32"/>
          <w:szCs w:val="32"/>
        </w:rPr>
        <w:t xml:space="preserve"> 532 т</w:t>
      </w:r>
      <w:r w:rsidR="006B7358">
        <w:rPr>
          <w:rFonts w:ascii="Times New Roman" w:hAnsi="Times New Roman"/>
          <w:sz w:val="32"/>
          <w:szCs w:val="32"/>
        </w:rPr>
        <w:t>ыс</w:t>
      </w:r>
      <w:r w:rsidR="003B55F7" w:rsidRPr="003B55F7">
        <w:rPr>
          <w:rFonts w:ascii="Times New Roman" w:hAnsi="Times New Roman"/>
          <w:sz w:val="32"/>
          <w:szCs w:val="32"/>
        </w:rPr>
        <w:t>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 xml:space="preserve">рублей.  </w:t>
      </w:r>
      <w:proofErr w:type="gramStart"/>
      <w:r w:rsidR="003B55F7" w:rsidRPr="003B55F7">
        <w:rPr>
          <w:rFonts w:ascii="Times New Roman" w:hAnsi="Times New Roman"/>
          <w:sz w:val="32"/>
          <w:szCs w:val="32"/>
        </w:rPr>
        <w:t>В весенне-осенний период производилось обновление дорожной разметки обозначающей «Пешеходный переход» возле СОШ № 5,6,7,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>Красногвардейская (маг.</w:t>
      </w:r>
      <w:proofErr w:type="gramEnd"/>
      <w:r w:rsidR="003B55F7" w:rsidRPr="003B55F7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3B55F7" w:rsidRPr="003B55F7">
        <w:rPr>
          <w:rFonts w:ascii="Times New Roman" w:hAnsi="Times New Roman"/>
          <w:sz w:val="32"/>
          <w:szCs w:val="32"/>
        </w:rPr>
        <w:t>«Магнит»), искусственная неровность по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>Ленина,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>Центральная и обновление разметки «Стоп линия» и «Элемент принудительного ограничения с</w:t>
      </w:r>
      <w:r>
        <w:rPr>
          <w:rFonts w:ascii="Times New Roman" w:hAnsi="Times New Roman"/>
          <w:sz w:val="32"/>
          <w:szCs w:val="32"/>
        </w:rPr>
        <w:t xml:space="preserve">корости» по территории станицы, </w:t>
      </w:r>
      <w:r w:rsidRPr="009D7F6B">
        <w:rPr>
          <w:rFonts w:ascii="Times New Roman" w:hAnsi="Times New Roman"/>
          <w:sz w:val="32"/>
          <w:szCs w:val="32"/>
        </w:rPr>
        <w:t>на сумму 630 тыс. руб.</w:t>
      </w:r>
      <w:proofErr w:type="gramEnd"/>
    </w:p>
    <w:p w:rsidR="003B55F7" w:rsidRPr="003B55F7" w:rsidRDefault="003B55F7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 xml:space="preserve"> Выполнены работы по разработке  проектно-сметной документации на  ремонт дороги по</w:t>
      </w:r>
      <w:r w:rsidR="00020CC2">
        <w:rPr>
          <w:rFonts w:ascii="Times New Roman" w:hAnsi="Times New Roman"/>
          <w:sz w:val="32"/>
          <w:szCs w:val="32"/>
        </w:rPr>
        <w:t xml:space="preserve">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020CC2">
        <w:rPr>
          <w:rFonts w:ascii="Times New Roman" w:hAnsi="Times New Roman"/>
          <w:sz w:val="32"/>
          <w:szCs w:val="32"/>
        </w:rPr>
        <w:t xml:space="preserve">Ленина в станице Октябрьской. </w:t>
      </w:r>
      <w:r w:rsidR="009D7F6B">
        <w:rPr>
          <w:rFonts w:ascii="Times New Roman" w:hAnsi="Times New Roman"/>
          <w:sz w:val="32"/>
          <w:szCs w:val="32"/>
        </w:rPr>
        <w:t>В мае, июле 2022 года</w:t>
      </w:r>
      <w:r w:rsidRPr="003B55F7">
        <w:rPr>
          <w:rFonts w:ascii="Times New Roman" w:hAnsi="Times New Roman"/>
          <w:sz w:val="32"/>
          <w:szCs w:val="32"/>
        </w:rPr>
        <w:t xml:space="preserve"> были поданы заявки с необходимым пакетом документов в министерство транспорта и дорожного хозяйства Краснодарского края для участия в краевой программе  в рамках подпрограммы «Строительство, реконструкция, </w:t>
      </w:r>
      <w:r w:rsidRPr="003B55F7">
        <w:rPr>
          <w:rFonts w:ascii="Times New Roman" w:hAnsi="Times New Roman"/>
          <w:sz w:val="32"/>
          <w:szCs w:val="32"/>
        </w:rPr>
        <w:lastRenderedPageBreak/>
        <w:t>капитальный ремонт и ремонт автомобильных дорог общего пользования местного значения Краснодарского края» на 2022 год.</w:t>
      </w:r>
      <w:r w:rsidR="00020CC2">
        <w:rPr>
          <w:rFonts w:ascii="Times New Roman" w:hAnsi="Times New Roman"/>
          <w:sz w:val="32"/>
          <w:szCs w:val="32"/>
        </w:rPr>
        <w:t xml:space="preserve"> В </w:t>
      </w:r>
      <w:r w:rsidRPr="003B55F7">
        <w:rPr>
          <w:rFonts w:ascii="Times New Roman" w:hAnsi="Times New Roman"/>
          <w:sz w:val="32"/>
          <w:szCs w:val="32"/>
        </w:rPr>
        <w:t xml:space="preserve"> </w:t>
      </w:r>
      <w:r w:rsidR="00020CC2">
        <w:rPr>
          <w:rFonts w:ascii="Times New Roman" w:hAnsi="Times New Roman"/>
          <w:sz w:val="32"/>
          <w:szCs w:val="32"/>
        </w:rPr>
        <w:t>2022 году средств из краевого бюджета на ремонт дорог выделено не было.</w:t>
      </w:r>
    </w:p>
    <w:p w:rsidR="009B1CCC" w:rsidRDefault="003B55F7" w:rsidP="003B55F7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В зимний период осуществлялась расчистка улиц п</w:t>
      </w:r>
      <w:r w:rsidR="009D7F6B">
        <w:rPr>
          <w:rFonts w:ascii="Times New Roman" w:hAnsi="Times New Roman"/>
          <w:sz w:val="32"/>
          <w:szCs w:val="32"/>
        </w:rPr>
        <w:t>оселения от снега и просыпкой песчано -  соляной смесью</w:t>
      </w:r>
      <w:r w:rsidR="009B1CCC">
        <w:rPr>
          <w:rFonts w:ascii="Times New Roman" w:hAnsi="Times New Roman"/>
          <w:sz w:val="32"/>
          <w:szCs w:val="32"/>
        </w:rPr>
        <w:t>.</w:t>
      </w:r>
      <w:r w:rsidRPr="003B55F7">
        <w:rPr>
          <w:rFonts w:ascii="Times New Roman" w:hAnsi="Times New Roman"/>
          <w:sz w:val="32"/>
          <w:szCs w:val="32"/>
        </w:rPr>
        <w:t xml:space="preserve"> </w:t>
      </w:r>
    </w:p>
    <w:p w:rsidR="00C27F8E" w:rsidRPr="003B55F7" w:rsidRDefault="003B55F7" w:rsidP="003B55F7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Изготовлены собств</w:t>
      </w:r>
      <w:r w:rsidR="009B1CCC">
        <w:rPr>
          <w:rFonts w:ascii="Times New Roman" w:hAnsi="Times New Roman"/>
          <w:sz w:val="32"/>
          <w:szCs w:val="32"/>
        </w:rPr>
        <w:t>енными силами контейнеры для песчано -  соляной смеси</w:t>
      </w:r>
      <w:r w:rsidRPr="003B55F7">
        <w:rPr>
          <w:rFonts w:ascii="Times New Roman" w:hAnsi="Times New Roman"/>
          <w:sz w:val="32"/>
          <w:szCs w:val="32"/>
        </w:rPr>
        <w:t xml:space="preserve"> и установлены на опасных участках дорог по улицам поселения.</w:t>
      </w:r>
    </w:p>
    <w:p w:rsidR="003B55F7" w:rsidRDefault="00C27F8E" w:rsidP="00BB30E1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Благоустройство</w:t>
      </w:r>
    </w:p>
    <w:p w:rsidR="009B1CCC" w:rsidRDefault="004E2809" w:rsidP="003B55F7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Сбор и вывоз ТК</w:t>
      </w:r>
      <w:r w:rsidR="003B55F7" w:rsidRPr="003B55F7">
        <w:rPr>
          <w:rFonts w:ascii="Times New Roman" w:hAnsi="Times New Roman"/>
          <w:sz w:val="32"/>
          <w:szCs w:val="32"/>
        </w:rPr>
        <w:t>О в Октябрьском сельском поселении выполняет ООО «Чистая станица», согласно утвержденного списка размещения контей</w:t>
      </w:r>
      <w:r>
        <w:rPr>
          <w:rFonts w:ascii="Times New Roman" w:hAnsi="Times New Roman"/>
          <w:sz w:val="32"/>
          <w:szCs w:val="32"/>
        </w:rPr>
        <w:t>неров</w:t>
      </w:r>
      <w:r w:rsidR="009B1CCC">
        <w:rPr>
          <w:rFonts w:ascii="Times New Roman" w:hAnsi="Times New Roman"/>
          <w:sz w:val="32"/>
          <w:szCs w:val="32"/>
        </w:rPr>
        <w:t xml:space="preserve"> для вывоза ТК</w:t>
      </w:r>
      <w:r>
        <w:rPr>
          <w:rFonts w:ascii="Times New Roman" w:hAnsi="Times New Roman"/>
          <w:sz w:val="32"/>
          <w:szCs w:val="32"/>
        </w:rPr>
        <w:t>О.  В течение</w:t>
      </w:r>
      <w:r w:rsidR="009B1CCC">
        <w:rPr>
          <w:rFonts w:ascii="Times New Roman" w:hAnsi="Times New Roman"/>
          <w:sz w:val="32"/>
          <w:szCs w:val="32"/>
        </w:rPr>
        <w:t xml:space="preserve">  2022 года проводилась</w:t>
      </w:r>
      <w:r w:rsidR="003B55F7" w:rsidRPr="003B55F7">
        <w:rPr>
          <w:rFonts w:ascii="Times New Roman" w:hAnsi="Times New Roman"/>
          <w:sz w:val="32"/>
          <w:szCs w:val="32"/>
        </w:rPr>
        <w:t xml:space="preserve"> регулярная уборка улиц, парков и мест общего пользования от мусора. </w:t>
      </w:r>
      <w:r w:rsidR="009B1CCC">
        <w:rPr>
          <w:rFonts w:ascii="Times New Roman" w:hAnsi="Times New Roman"/>
          <w:sz w:val="32"/>
          <w:szCs w:val="32"/>
        </w:rPr>
        <w:t>На постоянной основе п</w:t>
      </w:r>
      <w:r w:rsidR="003B55F7" w:rsidRPr="003B55F7">
        <w:rPr>
          <w:rFonts w:ascii="Times New Roman" w:hAnsi="Times New Roman"/>
          <w:sz w:val="32"/>
          <w:szCs w:val="32"/>
        </w:rPr>
        <w:t xml:space="preserve">о территории </w:t>
      </w:r>
      <w:r w:rsidR="009B1CCC">
        <w:rPr>
          <w:rFonts w:ascii="Times New Roman" w:hAnsi="Times New Roman"/>
          <w:sz w:val="32"/>
          <w:szCs w:val="32"/>
        </w:rPr>
        <w:t>поселения выполнялись работы по покосу травы, по очистке</w:t>
      </w:r>
      <w:r w:rsidR="003B55F7" w:rsidRPr="003B55F7">
        <w:rPr>
          <w:rFonts w:ascii="Times New Roman" w:hAnsi="Times New Roman"/>
          <w:sz w:val="32"/>
          <w:szCs w:val="32"/>
        </w:rPr>
        <w:t xml:space="preserve"> от снега, выпиловке поросли и сухих деревьев </w:t>
      </w:r>
      <w:r w:rsidR="009B1CCC">
        <w:rPr>
          <w:rFonts w:ascii="Times New Roman" w:hAnsi="Times New Roman"/>
          <w:sz w:val="32"/>
          <w:szCs w:val="32"/>
        </w:rPr>
        <w:t xml:space="preserve">в парках. </w:t>
      </w:r>
    </w:p>
    <w:p w:rsidR="009B1CCC" w:rsidRDefault="003B55F7" w:rsidP="003B55F7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Выполнены работ</w:t>
      </w:r>
      <w:r w:rsidR="009B1CCC">
        <w:rPr>
          <w:rFonts w:ascii="Times New Roman" w:hAnsi="Times New Roman"/>
          <w:sz w:val="32"/>
          <w:szCs w:val="32"/>
        </w:rPr>
        <w:t>ы по  обустройству  тротуара</w:t>
      </w:r>
      <w:r w:rsidRPr="003B55F7">
        <w:rPr>
          <w:rFonts w:ascii="Times New Roman" w:hAnsi="Times New Roman"/>
          <w:sz w:val="32"/>
          <w:szCs w:val="32"/>
        </w:rPr>
        <w:t xml:space="preserve">  в районе СОШ №5, протяженность 120 метров. Заключен до</w:t>
      </w:r>
      <w:r w:rsidR="009B1CCC">
        <w:rPr>
          <w:rFonts w:ascii="Times New Roman" w:hAnsi="Times New Roman"/>
          <w:sz w:val="32"/>
          <w:szCs w:val="32"/>
        </w:rPr>
        <w:t>говор на изготовление тротуарных</w:t>
      </w:r>
      <w:r w:rsidRPr="003B55F7">
        <w:rPr>
          <w:rFonts w:ascii="Times New Roman" w:hAnsi="Times New Roman"/>
          <w:sz w:val="32"/>
          <w:szCs w:val="32"/>
        </w:rPr>
        <w:t xml:space="preserve"> плит для  укладки пешеходных дорожек вдоль территории парка по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Pr="003B55F7">
        <w:rPr>
          <w:rFonts w:ascii="Times New Roman" w:hAnsi="Times New Roman"/>
          <w:sz w:val="32"/>
          <w:szCs w:val="32"/>
        </w:rPr>
        <w:t>Тищенко.  Выполнены работы по обустройству парковоч</w:t>
      </w:r>
      <w:r w:rsidR="004E2809">
        <w:rPr>
          <w:rFonts w:ascii="Times New Roman" w:hAnsi="Times New Roman"/>
          <w:sz w:val="32"/>
          <w:szCs w:val="32"/>
        </w:rPr>
        <w:t xml:space="preserve">ной зоны около СОШ№7.  </w:t>
      </w:r>
    </w:p>
    <w:p w:rsidR="009B1CCC" w:rsidRDefault="004E2809" w:rsidP="003B55F7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Выполнена</w:t>
      </w:r>
      <w:r w:rsidR="003B55F7" w:rsidRPr="003B55F7">
        <w:rPr>
          <w:rFonts w:ascii="Times New Roman" w:hAnsi="Times New Roman"/>
          <w:sz w:val="32"/>
          <w:szCs w:val="32"/>
        </w:rPr>
        <w:t xml:space="preserve"> валка  аварийных дер</w:t>
      </w:r>
      <w:r w:rsidR="009B1CCC">
        <w:rPr>
          <w:rFonts w:ascii="Times New Roman" w:hAnsi="Times New Roman"/>
          <w:sz w:val="32"/>
          <w:szCs w:val="32"/>
        </w:rPr>
        <w:t>евьев на  территории кладбища, территории парка по переулку Братскому</w:t>
      </w:r>
      <w:r w:rsidR="00020CC2">
        <w:rPr>
          <w:rFonts w:ascii="Times New Roman" w:hAnsi="Times New Roman"/>
          <w:sz w:val="32"/>
          <w:szCs w:val="32"/>
        </w:rPr>
        <w:t xml:space="preserve">, </w:t>
      </w:r>
      <w:r w:rsidR="009B1CCC" w:rsidRPr="009B1CCC">
        <w:rPr>
          <w:rFonts w:ascii="Times New Roman" w:hAnsi="Times New Roman"/>
          <w:sz w:val="32"/>
          <w:szCs w:val="32"/>
        </w:rPr>
        <w:t>территории парка по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9B1CCC" w:rsidRPr="009B1CCC">
        <w:rPr>
          <w:rFonts w:ascii="Times New Roman" w:hAnsi="Times New Roman"/>
          <w:sz w:val="32"/>
          <w:szCs w:val="32"/>
        </w:rPr>
        <w:t xml:space="preserve">Кима, а так же  </w:t>
      </w:r>
      <w:r w:rsidR="00020CC2">
        <w:rPr>
          <w:rFonts w:ascii="Times New Roman" w:hAnsi="Times New Roman"/>
          <w:sz w:val="32"/>
          <w:szCs w:val="32"/>
        </w:rPr>
        <w:t>провели работы по мульчированию</w:t>
      </w:r>
      <w:r w:rsidR="009B1CCC" w:rsidRPr="009B1CCC">
        <w:rPr>
          <w:rFonts w:ascii="Times New Roman" w:hAnsi="Times New Roman"/>
          <w:sz w:val="32"/>
          <w:szCs w:val="32"/>
        </w:rPr>
        <w:t xml:space="preserve"> территории поселения общей площадью 4 гектара.</w:t>
      </w:r>
    </w:p>
    <w:p w:rsidR="003B55F7" w:rsidRPr="003B55F7" w:rsidRDefault="00180D54" w:rsidP="003B55F7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В 2022 году силами бригады по благоустройству МКУ «Управление ОДОМС» выполнены работы</w:t>
      </w:r>
      <w:r w:rsidR="003B55F7" w:rsidRPr="003B55F7">
        <w:rPr>
          <w:rFonts w:ascii="Times New Roman" w:hAnsi="Times New Roman"/>
          <w:sz w:val="32"/>
          <w:szCs w:val="32"/>
        </w:rPr>
        <w:t xml:space="preserve"> по реконструкции </w:t>
      </w:r>
      <w:r w:rsidR="004E2809">
        <w:rPr>
          <w:rFonts w:ascii="Times New Roman" w:hAnsi="Times New Roman"/>
          <w:sz w:val="32"/>
          <w:szCs w:val="32"/>
        </w:rPr>
        <w:t>контейнеров в количестве 45 штук.</w:t>
      </w:r>
      <w:r w:rsidR="003B55F7" w:rsidRPr="003B55F7">
        <w:rPr>
          <w:rFonts w:ascii="Times New Roman" w:hAnsi="Times New Roman"/>
          <w:sz w:val="32"/>
          <w:szCs w:val="32"/>
        </w:rPr>
        <w:t xml:space="preserve"> Выполнена замена 40 </w:t>
      </w:r>
      <w:r w:rsidRPr="00180D54">
        <w:rPr>
          <w:rFonts w:ascii="Times New Roman" w:hAnsi="Times New Roman"/>
          <w:sz w:val="32"/>
          <w:szCs w:val="32"/>
        </w:rPr>
        <w:t xml:space="preserve">вышедших из строя </w:t>
      </w:r>
      <w:r w:rsidR="009B1CCC">
        <w:rPr>
          <w:rFonts w:ascii="Times New Roman" w:hAnsi="Times New Roman"/>
          <w:sz w:val="32"/>
          <w:szCs w:val="32"/>
        </w:rPr>
        <w:t>контейнеров</w:t>
      </w:r>
      <w:r>
        <w:rPr>
          <w:rFonts w:ascii="Times New Roman" w:hAnsi="Times New Roman"/>
          <w:sz w:val="32"/>
          <w:szCs w:val="32"/>
        </w:rPr>
        <w:t xml:space="preserve"> на новые, которые были выделены муниципальным образованием Крыловский район. </w:t>
      </w:r>
      <w:r w:rsidR="003B55F7" w:rsidRPr="003B55F7">
        <w:rPr>
          <w:rFonts w:ascii="Times New Roman" w:hAnsi="Times New Roman"/>
          <w:sz w:val="32"/>
          <w:szCs w:val="32"/>
        </w:rPr>
        <w:t xml:space="preserve">Проведена работа по косметическому ремонту памятников. </w:t>
      </w:r>
    </w:p>
    <w:p w:rsidR="003B55F7" w:rsidRPr="003B55F7" w:rsidRDefault="00180D54" w:rsidP="008048F2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Администрация</w:t>
      </w:r>
      <w:r w:rsidR="003B55F7" w:rsidRPr="003B55F7">
        <w:rPr>
          <w:rFonts w:ascii="Times New Roman" w:hAnsi="Times New Roman"/>
          <w:sz w:val="32"/>
          <w:szCs w:val="32"/>
        </w:rPr>
        <w:t xml:space="preserve"> Ок</w:t>
      </w:r>
      <w:r w:rsidR="004E2809">
        <w:rPr>
          <w:rFonts w:ascii="Times New Roman" w:hAnsi="Times New Roman"/>
          <w:sz w:val="32"/>
          <w:szCs w:val="32"/>
        </w:rPr>
        <w:t xml:space="preserve">тябрьского сельского поселения </w:t>
      </w:r>
      <w:r>
        <w:rPr>
          <w:rFonts w:ascii="Times New Roman" w:hAnsi="Times New Roman"/>
          <w:sz w:val="32"/>
          <w:szCs w:val="32"/>
        </w:rPr>
        <w:t>совместно с муниципальным образ</w:t>
      </w:r>
      <w:r w:rsidR="008048F2">
        <w:rPr>
          <w:rFonts w:ascii="Times New Roman" w:hAnsi="Times New Roman"/>
          <w:sz w:val="32"/>
          <w:szCs w:val="32"/>
        </w:rPr>
        <w:t>ованием Крыловский район выполни</w:t>
      </w:r>
      <w:r>
        <w:rPr>
          <w:rFonts w:ascii="Times New Roman" w:hAnsi="Times New Roman"/>
          <w:sz w:val="32"/>
          <w:szCs w:val="32"/>
        </w:rPr>
        <w:t>ли</w:t>
      </w:r>
      <w:r w:rsidR="003B55F7" w:rsidRPr="003B55F7">
        <w:rPr>
          <w:rFonts w:ascii="Times New Roman" w:hAnsi="Times New Roman"/>
          <w:sz w:val="32"/>
          <w:szCs w:val="32"/>
        </w:rPr>
        <w:t xml:space="preserve"> работы по капиталь</w:t>
      </w:r>
      <w:r w:rsidR="00C86160">
        <w:rPr>
          <w:rFonts w:ascii="Times New Roman" w:hAnsi="Times New Roman"/>
          <w:sz w:val="32"/>
          <w:szCs w:val="32"/>
        </w:rPr>
        <w:t>ному ремонту спортивной площадки</w:t>
      </w:r>
      <w:r w:rsidR="003B55F7" w:rsidRPr="003B55F7">
        <w:rPr>
          <w:rFonts w:ascii="Times New Roman" w:hAnsi="Times New Roman"/>
          <w:sz w:val="32"/>
          <w:szCs w:val="32"/>
        </w:rPr>
        <w:t xml:space="preserve"> по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>Кондратюка 198.</w:t>
      </w:r>
      <w:r>
        <w:rPr>
          <w:rFonts w:ascii="Times New Roman" w:hAnsi="Times New Roman"/>
          <w:sz w:val="32"/>
          <w:szCs w:val="32"/>
        </w:rPr>
        <w:t xml:space="preserve"> Стоимость работ составила 2,5 млн. рублей, из них 1,250</w:t>
      </w:r>
      <w:r w:rsidR="00C86160">
        <w:rPr>
          <w:rFonts w:ascii="Times New Roman" w:hAnsi="Times New Roman"/>
          <w:sz w:val="32"/>
          <w:szCs w:val="32"/>
        </w:rPr>
        <w:t xml:space="preserve"> млн.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C86160">
        <w:rPr>
          <w:rFonts w:ascii="Times New Roman" w:hAnsi="Times New Roman"/>
          <w:sz w:val="32"/>
          <w:szCs w:val="32"/>
        </w:rPr>
        <w:t>рублей</w:t>
      </w:r>
      <w:r>
        <w:rPr>
          <w:rFonts w:ascii="Times New Roman" w:hAnsi="Times New Roman"/>
          <w:sz w:val="32"/>
          <w:szCs w:val="32"/>
        </w:rPr>
        <w:t xml:space="preserve"> районные денежные средства и 1,250</w:t>
      </w:r>
      <w:r w:rsidR="00C86160">
        <w:rPr>
          <w:rFonts w:ascii="Times New Roman" w:hAnsi="Times New Roman"/>
          <w:sz w:val="32"/>
          <w:szCs w:val="32"/>
        </w:rPr>
        <w:t>млн</w:t>
      </w:r>
      <w:proofErr w:type="gramStart"/>
      <w:r w:rsidR="00C86160">
        <w:rPr>
          <w:rFonts w:ascii="Times New Roman" w:hAnsi="Times New Roman"/>
          <w:sz w:val="32"/>
          <w:szCs w:val="32"/>
        </w:rPr>
        <w:t>.р</w:t>
      </w:r>
      <w:proofErr w:type="gramEnd"/>
      <w:r w:rsidR="00C86160">
        <w:rPr>
          <w:rFonts w:ascii="Times New Roman" w:hAnsi="Times New Roman"/>
          <w:sz w:val="32"/>
          <w:szCs w:val="32"/>
        </w:rPr>
        <w:t>ублей</w:t>
      </w:r>
      <w:r>
        <w:rPr>
          <w:rFonts w:ascii="Times New Roman" w:hAnsi="Times New Roman"/>
          <w:sz w:val="32"/>
          <w:szCs w:val="32"/>
        </w:rPr>
        <w:t xml:space="preserve"> поселения.</w:t>
      </w:r>
      <w:r w:rsidR="003B55F7" w:rsidRPr="003B55F7">
        <w:rPr>
          <w:rFonts w:ascii="Times New Roman" w:hAnsi="Times New Roman"/>
          <w:sz w:val="32"/>
          <w:szCs w:val="32"/>
        </w:rPr>
        <w:t xml:space="preserve"> </w:t>
      </w:r>
      <w:r w:rsidR="00C363D1">
        <w:rPr>
          <w:rFonts w:ascii="Times New Roman" w:hAnsi="Times New Roman"/>
          <w:sz w:val="32"/>
          <w:szCs w:val="32"/>
        </w:rPr>
        <w:t>Н</w:t>
      </w:r>
      <w:r w:rsidR="003B55F7" w:rsidRPr="003B55F7">
        <w:rPr>
          <w:rFonts w:ascii="Times New Roman" w:hAnsi="Times New Roman"/>
          <w:sz w:val="32"/>
          <w:szCs w:val="32"/>
        </w:rPr>
        <w:t>а  спортивной площадке по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>Кима  произведен косметический ремонт (покраска ограждения, установка новых баскетбольных щитов, покраска лавочек).</w:t>
      </w:r>
      <w:r w:rsidR="008048F2" w:rsidRPr="008048F2">
        <w:t xml:space="preserve"> </w:t>
      </w:r>
      <w:r w:rsidR="008048F2" w:rsidRPr="008048F2">
        <w:rPr>
          <w:rFonts w:ascii="Times New Roman" w:hAnsi="Times New Roman"/>
          <w:sz w:val="32"/>
          <w:szCs w:val="32"/>
        </w:rPr>
        <w:t xml:space="preserve">Выполнены работы по  строительству </w:t>
      </w:r>
      <w:r w:rsidR="008048F2">
        <w:rPr>
          <w:rFonts w:ascii="Times New Roman" w:hAnsi="Times New Roman"/>
          <w:sz w:val="32"/>
          <w:szCs w:val="32"/>
        </w:rPr>
        <w:t>нового</w:t>
      </w:r>
      <w:r w:rsidR="008048F2" w:rsidRPr="008048F2">
        <w:rPr>
          <w:rFonts w:ascii="Times New Roman" w:hAnsi="Times New Roman"/>
          <w:sz w:val="32"/>
          <w:szCs w:val="32"/>
        </w:rPr>
        <w:t xml:space="preserve"> фонарного освещения на спортивной площадке</w:t>
      </w:r>
      <w:r w:rsidR="008048F2">
        <w:rPr>
          <w:rFonts w:ascii="Times New Roman" w:hAnsi="Times New Roman"/>
          <w:sz w:val="32"/>
          <w:szCs w:val="32"/>
        </w:rPr>
        <w:t xml:space="preserve"> по ул. Кима</w:t>
      </w:r>
      <w:r w:rsidR="008048F2" w:rsidRPr="008048F2">
        <w:rPr>
          <w:rFonts w:ascii="Times New Roman" w:hAnsi="Times New Roman"/>
          <w:sz w:val="32"/>
          <w:szCs w:val="32"/>
        </w:rPr>
        <w:t>.</w:t>
      </w:r>
      <w:r w:rsidR="008048F2">
        <w:rPr>
          <w:rFonts w:ascii="Times New Roman" w:hAnsi="Times New Roman"/>
          <w:sz w:val="32"/>
          <w:szCs w:val="32"/>
        </w:rPr>
        <w:t xml:space="preserve"> Подготовлен и направлен пакет документов по благоустройству спортивной площадки по ул. Кима для участия в краевом конкурсе по отбору проектов по программе инвестиционное бюджетирование.</w:t>
      </w:r>
    </w:p>
    <w:p w:rsidR="003B55F7" w:rsidRPr="003B55F7" w:rsidRDefault="008508D2" w:rsidP="003B55F7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C363D1">
        <w:rPr>
          <w:rFonts w:ascii="Times New Roman" w:hAnsi="Times New Roman"/>
          <w:sz w:val="32"/>
          <w:szCs w:val="32"/>
        </w:rPr>
        <w:t xml:space="preserve"> 2022 год</w:t>
      </w:r>
      <w:r>
        <w:rPr>
          <w:rFonts w:ascii="Times New Roman" w:hAnsi="Times New Roman"/>
          <w:sz w:val="32"/>
          <w:szCs w:val="32"/>
        </w:rPr>
        <w:t>у заказана и изготовлена проектно-сметная документация</w:t>
      </w:r>
      <w:r w:rsidR="003B55F7" w:rsidRPr="003B55F7">
        <w:rPr>
          <w:rFonts w:ascii="Times New Roman" w:hAnsi="Times New Roman"/>
          <w:sz w:val="32"/>
          <w:szCs w:val="32"/>
        </w:rPr>
        <w:t xml:space="preserve"> на капитальный ремонт</w:t>
      </w:r>
      <w:r w:rsidR="00C363D1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 xml:space="preserve"> СДК </w:t>
      </w:r>
      <w:r w:rsidR="00C363D1">
        <w:rPr>
          <w:rFonts w:ascii="Times New Roman" w:hAnsi="Times New Roman"/>
          <w:sz w:val="32"/>
          <w:szCs w:val="32"/>
        </w:rPr>
        <w:t>«Октябрьский» (кровля, фасад) и СДК «Авангард» (капитальный ремонт здания), которые прошли  государственную  экспертизу и получили положительное заключение.</w:t>
      </w:r>
      <w:r w:rsidR="003B55F7" w:rsidRPr="003B55F7">
        <w:rPr>
          <w:rFonts w:ascii="Times New Roman" w:hAnsi="Times New Roman"/>
          <w:sz w:val="32"/>
          <w:szCs w:val="32"/>
        </w:rPr>
        <w:t xml:space="preserve"> </w:t>
      </w:r>
      <w:r w:rsidR="00C363D1">
        <w:rPr>
          <w:rFonts w:ascii="Times New Roman" w:hAnsi="Times New Roman"/>
          <w:sz w:val="32"/>
          <w:szCs w:val="32"/>
        </w:rPr>
        <w:t>Подготовлена проектно-сметная документация</w:t>
      </w:r>
      <w:r w:rsidR="00C363D1" w:rsidRPr="00C363D1">
        <w:rPr>
          <w:rFonts w:ascii="Times New Roman" w:hAnsi="Times New Roman"/>
          <w:sz w:val="32"/>
          <w:szCs w:val="32"/>
        </w:rPr>
        <w:t xml:space="preserve"> </w:t>
      </w:r>
      <w:r w:rsidR="00C363D1">
        <w:rPr>
          <w:rFonts w:ascii="Times New Roman" w:hAnsi="Times New Roman"/>
          <w:sz w:val="32"/>
          <w:szCs w:val="32"/>
        </w:rPr>
        <w:t xml:space="preserve">и готовится пакет документов </w:t>
      </w:r>
      <w:r w:rsidR="003B55F7" w:rsidRPr="003B55F7">
        <w:rPr>
          <w:rFonts w:ascii="Times New Roman" w:hAnsi="Times New Roman"/>
          <w:sz w:val="32"/>
          <w:szCs w:val="32"/>
        </w:rPr>
        <w:t>на прохождение государственной экспертизы проектно-сметн</w:t>
      </w:r>
      <w:r w:rsidR="00C363D1">
        <w:rPr>
          <w:rFonts w:ascii="Times New Roman" w:hAnsi="Times New Roman"/>
          <w:sz w:val="32"/>
          <w:szCs w:val="32"/>
        </w:rPr>
        <w:t>ой документации на СДК «Октябрьский</w:t>
      </w:r>
      <w:r w:rsidR="003B55F7" w:rsidRPr="003B55F7">
        <w:rPr>
          <w:rFonts w:ascii="Times New Roman" w:hAnsi="Times New Roman"/>
          <w:sz w:val="32"/>
          <w:szCs w:val="32"/>
        </w:rPr>
        <w:t>»</w:t>
      </w:r>
      <w:r w:rsidR="00C363D1">
        <w:rPr>
          <w:rFonts w:ascii="Times New Roman" w:hAnsi="Times New Roman"/>
          <w:sz w:val="32"/>
          <w:szCs w:val="32"/>
        </w:rPr>
        <w:t xml:space="preserve"> (ремонт внутренних помещений)</w:t>
      </w:r>
      <w:r w:rsidR="003B55F7" w:rsidRPr="003B55F7">
        <w:rPr>
          <w:rFonts w:ascii="Times New Roman" w:hAnsi="Times New Roman"/>
          <w:sz w:val="32"/>
          <w:szCs w:val="32"/>
        </w:rPr>
        <w:t xml:space="preserve">. Вопрос по изготовлению  проектно-сметной документации на капитальный ремонт СДК «Октябрь» будет </w:t>
      </w:r>
      <w:r w:rsidR="003B55F7" w:rsidRPr="003B55F7">
        <w:rPr>
          <w:rFonts w:ascii="Times New Roman" w:hAnsi="Times New Roman"/>
          <w:sz w:val="32"/>
          <w:szCs w:val="32"/>
        </w:rPr>
        <w:lastRenderedPageBreak/>
        <w:t>рассмотрен после проведения капитального ремонта  СДК «Октябрьский» и СДК «Авангард».</w:t>
      </w:r>
    </w:p>
    <w:p w:rsidR="00C27F8E" w:rsidRDefault="00C27F8E" w:rsidP="00C27F8E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C363D1" w:rsidRPr="00BB30E1" w:rsidRDefault="00C27F8E" w:rsidP="00BB30E1">
      <w:pPr>
        <w:spacing w:after="0" w:line="360" w:lineRule="auto"/>
        <w:ind w:right="-185" w:firstLine="900"/>
        <w:jc w:val="center"/>
        <w:rPr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Уличное освещение и энергоснабжение</w:t>
      </w:r>
    </w:p>
    <w:p w:rsidR="008508D2" w:rsidRDefault="003B55F7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В течение 2022 года выполнялось оперативно-техническое обслуживание уличного освещения, согласно перечня работ выполняемого в порядке текущей эксплуатации (замена светильников, замена ламп, замена провода, замена автоматов и т.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Pr="003B55F7">
        <w:rPr>
          <w:rFonts w:ascii="Times New Roman" w:hAnsi="Times New Roman"/>
          <w:sz w:val="32"/>
          <w:szCs w:val="32"/>
        </w:rPr>
        <w:t xml:space="preserve">д и т.п.).  </w:t>
      </w:r>
    </w:p>
    <w:p w:rsidR="003B55F7" w:rsidRPr="003B55F7" w:rsidRDefault="003B55F7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 xml:space="preserve">Проведены работы по восстановлению уличного освещения, общая протяженность </w:t>
      </w:r>
      <w:r w:rsidR="00BB30E1">
        <w:rPr>
          <w:rFonts w:ascii="Times New Roman" w:hAnsi="Times New Roman"/>
          <w:sz w:val="32"/>
          <w:szCs w:val="32"/>
        </w:rPr>
        <w:t>восстановленных участков 3,6 км (</w:t>
      </w:r>
      <w:r w:rsidRPr="003B55F7">
        <w:rPr>
          <w:rFonts w:ascii="Times New Roman" w:hAnsi="Times New Roman"/>
          <w:sz w:val="32"/>
          <w:szCs w:val="32"/>
        </w:rPr>
        <w:t xml:space="preserve">в 2021 году 3,1 км). Заменено 114 </w:t>
      </w:r>
      <w:r w:rsidR="00C363D1">
        <w:rPr>
          <w:rFonts w:ascii="Times New Roman" w:hAnsi="Times New Roman"/>
          <w:sz w:val="32"/>
          <w:szCs w:val="32"/>
        </w:rPr>
        <w:t>светильников</w:t>
      </w:r>
      <w:r w:rsidR="008508D2">
        <w:rPr>
          <w:rFonts w:ascii="Times New Roman" w:hAnsi="Times New Roman"/>
          <w:sz w:val="32"/>
          <w:szCs w:val="32"/>
        </w:rPr>
        <w:t xml:space="preserve"> на современные</w:t>
      </w:r>
      <w:r w:rsidRPr="003B55F7">
        <w:rPr>
          <w:rFonts w:ascii="Times New Roman" w:hAnsi="Times New Roman"/>
          <w:sz w:val="32"/>
          <w:szCs w:val="32"/>
        </w:rPr>
        <w:t xml:space="preserve"> светодиодные. Общая сумма  потраченная на выполнение работ по оперативному техническому обслуживанию и ремон</w:t>
      </w:r>
      <w:r w:rsidR="008508D2">
        <w:rPr>
          <w:rFonts w:ascii="Times New Roman" w:hAnsi="Times New Roman"/>
          <w:sz w:val="32"/>
          <w:szCs w:val="32"/>
        </w:rPr>
        <w:t>ту уличного освещения составила</w:t>
      </w:r>
      <w:r w:rsidRPr="003B55F7">
        <w:rPr>
          <w:rFonts w:ascii="Times New Roman" w:hAnsi="Times New Roman"/>
          <w:sz w:val="32"/>
          <w:szCs w:val="32"/>
        </w:rPr>
        <w:t xml:space="preserve"> более 3 млн.</w:t>
      </w:r>
      <w:r w:rsidR="00C363D1">
        <w:rPr>
          <w:rFonts w:ascii="Times New Roman" w:hAnsi="Times New Roman"/>
          <w:sz w:val="32"/>
          <w:szCs w:val="32"/>
        </w:rPr>
        <w:t xml:space="preserve"> </w:t>
      </w:r>
      <w:r w:rsidRPr="003B55F7">
        <w:rPr>
          <w:rFonts w:ascii="Times New Roman" w:hAnsi="Times New Roman"/>
          <w:sz w:val="32"/>
          <w:szCs w:val="32"/>
        </w:rPr>
        <w:t>рублей</w:t>
      </w:r>
      <w:r w:rsidR="00C363D1">
        <w:rPr>
          <w:rFonts w:ascii="Times New Roman" w:hAnsi="Times New Roman"/>
          <w:sz w:val="32"/>
          <w:szCs w:val="32"/>
        </w:rPr>
        <w:t>.</w:t>
      </w:r>
      <w:r w:rsidRPr="003B55F7">
        <w:rPr>
          <w:rFonts w:ascii="Times New Roman" w:hAnsi="Times New Roman"/>
          <w:sz w:val="32"/>
          <w:szCs w:val="32"/>
        </w:rPr>
        <w:t xml:space="preserve"> </w:t>
      </w:r>
    </w:p>
    <w:p w:rsidR="008048F2" w:rsidRDefault="003B55F7" w:rsidP="003B55F7">
      <w:pPr>
        <w:pStyle w:val="ConsNormal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 xml:space="preserve"> Оплата за потребленную электроэнергию уличного освещения составила  1457 т</w:t>
      </w:r>
      <w:r w:rsidR="00C363D1">
        <w:rPr>
          <w:rFonts w:ascii="Times New Roman" w:hAnsi="Times New Roman"/>
          <w:sz w:val="32"/>
          <w:szCs w:val="32"/>
        </w:rPr>
        <w:t>ыс</w:t>
      </w:r>
      <w:r w:rsidRPr="003B55F7">
        <w:rPr>
          <w:rFonts w:ascii="Times New Roman" w:hAnsi="Times New Roman"/>
          <w:sz w:val="32"/>
          <w:szCs w:val="32"/>
        </w:rPr>
        <w:t>.</w:t>
      </w:r>
      <w:r w:rsidR="00C363D1">
        <w:rPr>
          <w:rFonts w:ascii="Times New Roman" w:hAnsi="Times New Roman"/>
          <w:sz w:val="32"/>
          <w:szCs w:val="32"/>
        </w:rPr>
        <w:t xml:space="preserve"> </w:t>
      </w:r>
      <w:r w:rsidRPr="003B55F7">
        <w:rPr>
          <w:rFonts w:ascii="Times New Roman" w:hAnsi="Times New Roman"/>
          <w:sz w:val="32"/>
          <w:szCs w:val="32"/>
        </w:rPr>
        <w:t xml:space="preserve">рублей. </w:t>
      </w:r>
    </w:p>
    <w:p w:rsidR="003B55F7" w:rsidRPr="003B55F7" w:rsidRDefault="008048F2" w:rsidP="00BB30E1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8048F2">
        <w:rPr>
          <w:rFonts w:ascii="Times New Roman" w:hAnsi="Times New Roman"/>
          <w:sz w:val="32"/>
          <w:szCs w:val="32"/>
        </w:rPr>
        <w:t xml:space="preserve">Выполнены работы по  строительству </w:t>
      </w:r>
      <w:r>
        <w:rPr>
          <w:rFonts w:ascii="Times New Roman" w:hAnsi="Times New Roman"/>
          <w:sz w:val="32"/>
          <w:szCs w:val="32"/>
        </w:rPr>
        <w:t>нового</w:t>
      </w:r>
      <w:r w:rsidRPr="008048F2">
        <w:rPr>
          <w:rFonts w:ascii="Times New Roman" w:hAnsi="Times New Roman"/>
          <w:sz w:val="32"/>
          <w:szCs w:val="32"/>
        </w:rPr>
        <w:t xml:space="preserve"> фонарного освещения </w:t>
      </w:r>
      <w:r>
        <w:rPr>
          <w:rFonts w:ascii="Times New Roman" w:hAnsi="Times New Roman"/>
          <w:sz w:val="32"/>
          <w:szCs w:val="32"/>
        </w:rPr>
        <w:t>на территории парка по ул.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Кима и </w:t>
      </w:r>
      <w:r w:rsidRPr="008048F2">
        <w:rPr>
          <w:rFonts w:ascii="Times New Roman" w:hAnsi="Times New Roman"/>
          <w:sz w:val="32"/>
          <w:szCs w:val="32"/>
        </w:rPr>
        <w:t>стадиона</w:t>
      </w:r>
      <w:r>
        <w:rPr>
          <w:rFonts w:ascii="Times New Roman" w:hAnsi="Times New Roman"/>
          <w:sz w:val="32"/>
          <w:szCs w:val="32"/>
        </w:rPr>
        <w:t>.</w:t>
      </w:r>
      <w:r w:rsidRPr="008048F2">
        <w:rPr>
          <w:rFonts w:ascii="Times New Roman" w:hAnsi="Times New Roman"/>
          <w:sz w:val="32"/>
          <w:szCs w:val="32"/>
        </w:rPr>
        <w:t xml:space="preserve"> </w:t>
      </w:r>
    </w:p>
    <w:p w:rsidR="003B55F7" w:rsidRDefault="003B55F7" w:rsidP="00C363D1">
      <w:pPr>
        <w:pStyle w:val="ConsNormal"/>
        <w:widowControl/>
        <w:ind w:firstLine="0"/>
        <w:rPr>
          <w:rFonts w:ascii="Times New Roman" w:hAnsi="Times New Roman"/>
          <w:b/>
          <w:sz w:val="32"/>
          <w:szCs w:val="32"/>
        </w:rPr>
      </w:pPr>
    </w:p>
    <w:p w:rsidR="00C363D1" w:rsidRDefault="00BB30E1" w:rsidP="00BB30E1">
      <w:pPr>
        <w:pStyle w:val="ConsNormal"/>
        <w:widowControl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Водоснабжение</w:t>
      </w:r>
    </w:p>
    <w:p w:rsidR="00A27541" w:rsidRDefault="003B55F7" w:rsidP="008508D2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На территории поселения расположены водопроводные сети</w:t>
      </w:r>
      <w:r w:rsidR="008508D2">
        <w:rPr>
          <w:rFonts w:ascii="Times New Roman" w:hAnsi="Times New Roman"/>
          <w:sz w:val="32"/>
          <w:szCs w:val="32"/>
        </w:rPr>
        <w:t xml:space="preserve"> общей протяженностью 74,8 километра. </w:t>
      </w:r>
      <w:r w:rsidRPr="003B55F7">
        <w:rPr>
          <w:rFonts w:ascii="Times New Roman" w:hAnsi="Times New Roman"/>
          <w:sz w:val="32"/>
          <w:szCs w:val="32"/>
        </w:rPr>
        <w:t xml:space="preserve">Работы по текущему ремонту и техническому обслуживанию водопроводных сетей  выполняет Крыловский МУП «Водоканал». В </w:t>
      </w:r>
      <w:r w:rsidR="008508D2">
        <w:rPr>
          <w:rFonts w:ascii="Times New Roman" w:hAnsi="Times New Roman"/>
          <w:sz w:val="32"/>
          <w:szCs w:val="32"/>
        </w:rPr>
        <w:t>рамках муниципальной программы</w:t>
      </w:r>
      <w:r w:rsidRPr="003B55F7">
        <w:rPr>
          <w:rFonts w:ascii="Times New Roman" w:hAnsi="Times New Roman"/>
          <w:sz w:val="32"/>
          <w:szCs w:val="32"/>
        </w:rPr>
        <w:t xml:space="preserve">  «Развитие водоснабжения Октябрьского сел</w:t>
      </w:r>
      <w:r w:rsidR="008508D2">
        <w:rPr>
          <w:rFonts w:ascii="Times New Roman" w:hAnsi="Times New Roman"/>
          <w:sz w:val="32"/>
          <w:szCs w:val="32"/>
        </w:rPr>
        <w:t>ьского поселения  на 2022 год»</w:t>
      </w:r>
      <w:r w:rsidR="00A27541">
        <w:rPr>
          <w:rFonts w:ascii="Times New Roman" w:hAnsi="Times New Roman"/>
          <w:sz w:val="32"/>
          <w:szCs w:val="32"/>
        </w:rPr>
        <w:t xml:space="preserve"> была приобретена</w:t>
      </w:r>
      <w:r w:rsidRPr="003B55F7">
        <w:rPr>
          <w:rFonts w:ascii="Times New Roman" w:hAnsi="Times New Roman"/>
          <w:sz w:val="32"/>
          <w:szCs w:val="32"/>
        </w:rPr>
        <w:t xml:space="preserve">  полиэтиленов</w:t>
      </w:r>
      <w:r w:rsidR="00A27541">
        <w:rPr>
          <w:rFonts w:ascii="Times New Roman" w:hAnsi="Times New Roman"/>
          <w:sz w:val="32"/>
          <w:szCs w:val="32"/>
        </w:rPr>
        <w:t>ая труба</w:t>
      </w:r>
      <w:r w:rsidR="009A3C35">
        <w:rPr>
          <w:rFonts w:ascii="Times New Roman" w:hAnsi="Times New Roman"/>
          <w:sz w:val="32"/>
          <w:szCs w:val="32"/>
        </w:rPr>
        <w:t xml:space="preserve">, а так же </w:t>
      </w:r>
      <w:r w:rsidR="00A27541">
        <w:rPr>
          <w:rFonts w:ascii="Times New Roman" w:hAnsi="Times New Roman"/>
          <w:sz w:val="32"/>
          <w:szCs w:val="32"/>
        </w:rPr>
        <w:t>фитинги</w:t>
      </w:r>
      <w:r w:rsidRPr="003B55F7">
        <w:rPr>
          <w:rFonts w:ascii="Times New Roman" w:hAnsi="Times New Roman"/>
          <w:sz w:val="32"/>
          <w:szCs w:val="32"/>
        </w:rPr>
        <w:t xml:space="preserve"> на сумму  1,65 млн. рублей. </w:t>
      </w:r>
    </w:p>
    <w:p w:rsidR="00A27541" w:rsidRDefault="003B55F7" w:rsidP="008508D2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lastRenderedPageBreak/>
        <w:t>На сегодняшний день произведена прокладка  новых линий вод</w:t>
      </w:r>
      <w:r w:rsidR="00A27541">
        <w:rPr>
          <w:rFonts w:ascii="Times New Roman" w:hAnsi="Times New Roman"/>
          <w:sz w:val="32"/>
          <w:szCs w:val="32"/>
        </w:rPr>
        <w:t>опроводов  в количестве 3,8 километров.</w:t>
      </w:r>
      <w:r w:rsidRPr="003B55F7">
        <w:rPr>
          <w:rFonts w:ascii="Times New Roman" w:hAnsi="Times New Roman"/>
          <w:sz w:val="32"/>
          <w:szCs w:val="32"/>
        </w:rPr>
        <w:t xml:space="preserve"> Общая сумма </w:t>
      </w:r>
      <w:r w:rsidR="00A27541">
        <w:rPr>
          <w:rFonts w:ascii="Times New Roman" w:hAnsi="Times New Roman"/>
          <w:sz w:val="32"/>
          <w:szCs w:val="32"/>
        </w:rPr>
        <w:t xml:space="preserve">затрат </w:t>
      </w:r>
      <w:r w:rsidRPr="003B55F7">
        <w:rPr>
          <w:rFonts w:ascii="Times New Roman" w:hAnsi="Times New Roman"/>
          <w:sz w:val="32"/>
          <w:szCs w:val="32"/>
        </w:rPr>
        <w:t>по прокладке нов</w:t>
      </w:r>
      <w:r w:rsidR="00984462">
        <w:rPr>
          <w:rFonts w:ascii="Times New Roman" w:hAnsi="Times New Roman"/>
          <w:sz w:val="32"/>
          <w:szCs w:val="32"/>
        </w:rPr>
        <w:t>ых линий водопроводных сетей – 3,</w:t>
      </w:r>
      <w:r w:rsidRPr="003B55F7">
        <w:rPr>
          <w:rFonts w:ascii="Times New Roman" w:hAnsi="Times New Roman"/>
          <w:sz w:val="32"/>
          <w:szCs w:val="32"/>
        </w:rPr>
        <w:t>8 млн.</w:t>
      </w:r>
      <w:r w:rsidR="00BB30E1">
        <w:rPr>
          <w:rFonts w:ascii="Times New Roman" w:hAnsi="Times New Roman"/>
          <w:sz w:val="32"/>
          <w:szCs w:val="32"/>
        </w:rPr>
        <w:t xml:space="preserve"> </w:t>
      </w:r>
      <w:r w:rsidRPr="003B55F7">
        <w:rPr>
          <w:rFonts w:ascii="Times New Roman" w:hAnsi="Times New Roman"/>
          <w:sz w:val="32"/>
          <w:szCs w:val="32"/>
        </w:rPr>
        <w:t xml:space="preserve">рублей. </w:t>
      </w:r>
    </w:p>
    <w:p w:rsidR="003B55F7" w:rsidRPr="003B55F7" w:rsidRDefault="00A27541" w:rsidP="008508D2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3B55F7" w:rsidRPr="003B55F7">
        <w:rPr>
          <w:rFonts w:ascii="Times New Roman" w:hAnsi="Times New Roman"/>
          <w:sz w:val="32"/>
          <w:szCs w:val="32"/>
        </w:rPr>
        <w:t>роведены работы по ремонту  глуб</w:t>
      </w:r>
      <w:r w:rsidR="00BB30E1">
        <w:rPr>
          <w:rFonts w:ascii="Times New Roman" w:hAnsi="Times New Roman"/>
          <w:sz w:val="32"/>
          <w:szCs w:val="32"/>
        </w:rPr>
        <w:t>инных насосов в количестве 7 штук</w:t>
      </w:r>
      <w:r w:rsidR="003B55F7" w:rsidRPr="003B55F7">
        <w:rPr>
          <w:rFonts w:ascii="Times New Roman" w:hAnsi="Times New Roman"/>
          <w:sz w:val="32"/>
          <w:szCs w:val="32"/>
        </w:rPr>
        <w:t xml:space="preserve"> на сумму 450  т</w:t>
      </w:r>
      <w:r w:rsidR="009A3C35">
        <w:rPr>
          <w:rFonts w:ascii="Times New Roman" w:hAnsi="Times New Roman"/>
          <w:sz w:val="32"/>
          <w:szCs w:val="32"/>
        </w:rPr>
        <w:t>ыс</w:t>
      </w:r>
      <w:r w:rsidR="003B55F7" w:rsidRPr="003B55F7">
        <w:rPr>
          <w:rFonts w:ascii="Times New Roman" w:hAnsi="Times New Roman"/>
          <w:sz w:val="32"/>
          <w:szCs w:val="32"/>
        </w:rPr>
        <w:t>.</w:t>
      </w:r>
      <w:r w:rsidR="009A3C35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>рублей,</w:t>
      </w:r>
      <w:r w:rsidR="009A3C35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 xml:space="preserve">и переданы </w:t>
      </w:r>
      <w:r w:rsidR="009A3C35">
        <w:rPr>
          <w:rFonts w:ascii="Times New Roman" w:hAnsi="Times New Roman"/>
          <w:sz w:val="32"/>
          <w:szCs w:val="32"/>
        </w:rPr>
        <w:t xml:space="preserve">в </w:t>
      </w:r>
      <w:r w:rsidR="003B55F7" w:rsidRPr="003B55F7">
        <w:rPr>
          <w:rFonts w:ascii="Times New Roman" w:hAnsi="Times New Roman"/>
          <w:sz w:val="32"/>
          <w:szCs w:val="32"/>
        </w:rPr>
        <w:t>Крыловский МУП «Водок</w:t>
      </w:r>
      <w:r w:rsidR="009A3C35">
        <w:rPr>
          <w:rFonts w:ascii="Times New Roman" w:hAnsi="Times New Roman"/>
          <w:sz w:val="32"/>
          <w:szCs w:val="32"/>
        </w:rPr>
        <w:t>анал»  для последующей замены</w:t>
      </w:r>
      <w:r w:rsidR="003B55F7" w:rsidRPr="003B55F7">
        <w:rPr>
          <w:rFonts w:ascii="Times New Roman" w:hAnsi="Times New Roman"/>
          <w:sz w:val="32"/>
          <w:szCs w:val="32"/>
        </w:rPr>
        <w:t>. Выполнены работы по обслуживанию пожарных  гидрантов Крыловским МУП «Водоканал» находящихся на территории поселения на сумму 128 т</w:t>
      </w:r>
      <w:r w:rsidR="009A3C35">
        <w:rPr>
          <w:rFonts w:ascii="Times New Roman" w:hAnsi="Times New Roman"/>
          <w:sz w:val="32"/>
          <w:szCs w:val="32"/>
        </w:rPr>
        <w:t>ыс</w:t>
      </w:r>
      <w:r w:rsidR="003B55F7" w:rsidRPr="003B55F7">
        <w:rPr>
          <w:rFonts w:ascii="Times New Roman" w:hAnsi="Times New Roman"/>
          <w:sz w:val="32"/>
          <w:szCs w:val="32"/>
        </w:rPr>
        <w:t>.</w:t>
      </w:r>
      <w:r w:rsidR="009A3C35">
        <w:rPr>
          <w:rFonts w:ascii="Times New Roman" w:hAnsi="Times New Roman"/>
          <w:sz w:val="32"/>
          <w:szCs w:val="32"/>
        </w:rPr>
        <w:t xml:space="preserve"> </w:t>
      </w:r>
      <w:r w:rsidR="003B55F7" w:rsidRPr="003B55F7">
        <w:rPr>
          <w:rFonts w:ascii="Times New Roman" w:hAnsi="Times New Roman"/>
          <w:sz w:val="32"/>
          <w:szCs w:val="32"/>
        </w:rPr>
        <w:t xml:space="preserve">рублей.  В 2022 </w:t>
      </w:r>
      <w:r w:rsidR="009A3C35">
        <w:rPr>
          <w:rFonts w:ascii="Times New Roman" w:hAnsi="Times New Roman"/>
          <w:sz w:val="32"/>
          <w:szCs w:val="32"/>
        </w:rPr>
        <w:t>году был приобретен для замены</w:t>
      </w:r>
      <w:r w:rsidR="003B55F7" w:rsidRPr="003B55F7">
        <w:rPr>
          <w:rFonts w:ascii="Times New Roman" w:hAnsi="Times New Roman"/>
          <w:sz w:val="32"/>
          <w:szCs w:val="32"/>
        </w:rPr>
        <w:t xml:space="preserve">  1 пожарный гидрант.   </w:t>
      </w:r>
    </w:p>
    <w:p w:rsidR="00A27541" w:rsidRDefault="00A27541" w:rsidP="003B55F7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данным Крыловского</w:t>
      </w:r>
      <w:r w:rsidR="003B55F7" w:rsidRPr="003B55F7">
        <w:rPr>
          <w:rFonts w:ascii="Times New Roman" w:hAnsi="Times New Roman"/>
          <w:sz w:val="32"/>
          <w:szCs w:val="32"/>
        </w:rPr>
        <w:t xml:space="preserve"> МУП «Водоканал» на территории поселе</w:t>
      </w:r>
      <w:r>
        <w:rPr>
          <w:rFonts w:ascii="Times New Roman" w:hAnsi="Times New Roman"/>
          <w:sz w:val="32"/>
          <w:szCs w:val="32"/>
        </w:rPr>
        <w:t>ния  за  12 месяцев 2022</w:t>
      </w:r>
      <w:r w:rsidR="009A3C35">
        <w:rPr>
          <w:rFonts w:ascii="Times New Roman" w:hAnsi="Times New Roman"/>
          <w:sz w:val="32"/>
          <w:szCs w:val="32"/>
        </w:rPr>
        <w:t xml:space="preserve"> зафиксировано  83 аварии </w:t>
      </w:r>
      <w:r w:rsidR="003B55F7" w:rsidRPr="003B55F7">
        <w:rPr>
          <w:rFonts w:ascii="Times New Roman" w:hAnsi="Times New Roman"/>
          <w:sz w:val="32"/>
          <w:szCs w:val="32"/>
        </w:rPr>
        <w:t xml:space="preserve">произошедших на водопроводных сетях. </w:t>
      </w:r>
    </w:p>
    <w:p w:rsidR="00742CFB" w:rsidRDefault="00A27541" w:rsidP="003B55F7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29 декабря 2022 года по 15 января 2023 года Крыловским</w:t>
      </w:r>
      <w:r w:rsidR="00742CFB" w:rsidRPr="00742CF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</w:t>
      </w:r>
      <w:r w:rsidR="00742CFB" w:rsidRPr="00742CFB">
        <w:rPr>
          <w:rFonts w:ascii="Times New Roman" w:hAnsi="Times New Roman"/>
          <w:sz w:val="32"/>
          <w:szCs w:val="32"/>
        </w:rPr>
        <w:t>одоканал</w:t>
      </w:r>
      <w:r>
        <w:rPr>
          <w:rFonts w:ascii="Times New Roman" w:hAnsi="Times New Roman"/>
          <w:sz w:val="32"/>
          <w:szCs w:val="32"/>
        </w:rPr>
        <w:t>ом</w:t>
      </w:r>
      <w:r w:rsidR="00742CFB" w:rsidRPr="00742CFB">
        <w:rPr>
          <w:rFonts w:ascii="Times New Roman" w:hAnsi="Times New Roman"/>
          <w:sz w:val="32"/>
          <w:szCs w:val="32"/>
        </w:rPr>
        <w:t xml:space="preserve">  совместно с администрацией Октябрьского сельского поселения  проводились  аварийно-восстановительные работы, в том числе обследование  центральных линий водопроводных сетей на наличие порывов. Было обнаружено и устранено 3 порыва, </w:t>
      </w:r>
      <w:r w:rsidR="00742CFB">
        <w:rPr>
          <w:rFonts w:ascii="Times New Roman" w:hAnsi="Times New Roman"/>
          <w:sz w:val="32"/>
          <w:szCs w:val="32"/>
        </w:rPr>
        <w:t xml:space="preserve"> проведены работы по закольцовки</w:t>
      </w:r>
      <w:r w:rsidR="00DD7E97">
        <w:rPr>
          <w:rFonts w:ascii="Times New Roman" w:hAnsi="Times New Roman"/>
          <w:sz w:val="32"/>
          <w:szCs w:val="32"/>
        </w:rPr>
        <w:t xml:space="preserve"> двух</w:t>
      </w:r>
      <w:r w:rsidR="00742CFB" w:rsidRPr="00742CFB">
        <w:rPr>
          <w:rFonts w:ascii="Times New Roman" w:hAnsi="Times New Roman"/>
          <w:sz w:val="32"/>
          <w:szCs w:val="32"/>
        </w:rPr>
        <w:t xml:space="preserve"> участков водопроводных линий и строительство нового водопровода  протяженностью 455 метров.  По итогам  проведенных вышеуказанных мероприятий водоснабжение восстановлено полностью, давление в водопроводной сети стабилизированно. </w:t>
      </w:r>
    </w:p>
    <w:p w:rsidR="003B55F7" w:rsidRPr="003B55F7" w:rsidRDefault="003B55F7" w:rsidP="003B55F7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В период с 2017</w:t>
      </w:r>
      <w:r w:rsidR="00DD7E97">
        <w:rPr>
          <w:rFonts w:ascii="Times New Roman" w:hAnsi="Times New Roman"/>
          <w:sz w:val="32"/>
          <w:szCs w:val="32"/>
        </w:rPr>
        <w:t xml:space="preserve"> года по 2022 год</w:t>
      </w:r>
      <w:r w:rsidR="009A3C35">
        <w:rPr>
          <w:rFonts w:ascii="Times New Roman" w:hAnsi="Times New Roman"/>
          <w:sz w:val="32"/>
          <w:szCs w:val="32"/>
        </w:rPr>
        <w:t xml:space="preserve"> н</w:t>
      </w:r>
      <w:r w:rsidRPr="003B55F7">
        <w:rPr>
          <w:rFonts w:ascii="Times New Roman" w:hAnsi="Times New Roman"/>
          <w:sz w:val="32"/>
          <w:szCs w:val="32"/>
        </w:rPr>
        <w:t>а замену  изношенных во</w:t>
      </w:r>
      <w:r w:rsidR="00DD7E97">
        <w:rPr>
          <w:rFonts w:ascii="Times New Roman" w:hAnsi="Times New Roman"/>
          <w:sz w:val="32"/>
          <w:szCs w:val="32"/>
        </w:rPr>
        <w:t>допроводных сетей было израсходовано</w:t>
      </w:r>
      <w:r w:rsidRPr="003B55F7">
        <w:rPr>
          <w:rFonts w:ascii="Times New Roman" w:hAnsi="Times New Roman"/>
          <w:sz w:val="32"/>
          <w:szCs w:val="32"/>
        </w:rPr>
        <w:t xml:space="preserve"> около 10 млн. рублей.</w:t>
      </w:r>
    </w:p>
    <w:p w:rsidR="003B55F7" w:rsidRPr="003B55F7" w:rsidRDefault="003B55F7" w:rsidP="003B55F7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Общая протяженность замененных старых водопроводных линий, за период с 2015</w:t>
      </w:r>
      <w:r w:rsidR="00DD7E97">
        <w:rPr>
          <w:rFonts w:ascii="Times New Roman" w:hAnsi="Times New Roman"/>
          <w:sz w:val="32"/>
          <w:szCs w:val="32"/>
        </w:rPr>
        <w:t>года по 2023 год -</w:t>
      </w:r>
      <w:r w:rsidR="00BB30E1">
        <w:rPr>
          <w:rFonts w:ascii="Times New Roman" w:hAnsi="Times New Roman"/>
          <w:sz w:val="32"/>
          <w:szCs w:val="32"/>
        </w:rPr>
        <w:t xml:space="preserve"> 26,3 км.</w:t>
      </w:r>
    </w:p>
    <w:p w:rsidR="00C27F8E" w:rsidRDefault="00C27F8E" w:rsidP="00C27F8E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C27F8E" w:rsidRDefault="00C27F8E" w:rsidP="00BB30E1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Газификация</w:t>
      </w:r>
    </w:p>
    <w:p w:rsidR="003B55F7" w:rsidRPr="003B55F7" w:rsidRDefault="003B55F7" w:rsidP="00742CFB">
      <w:pPr>
        <w:pStyle w:val="ConsNormal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 xml:space="preserve">На </w:t>
      </w:r>
      <w:r w:rsidR="00DD7E97">
        <w:rPr>
          <w:rFonts w:ascii="Times New Roman" w:hAnsi="Times New Roman"/>
          <w:sz w:val="32"/>
          <w:szCs w:val="32"/>
        </w:rPr>
        <w:t xml:space="preserve">01 января </w:t>
      </w:r>
      <w:r w:rsidR="00DD7E97" w:rsidRPr="00DD7E97">
        <w:rPr>
          <w:rFonts w:ascii="Times New Roman" w:hAnsi="Times New Roman"/>
          <w:sz w:val="32"/>
          <w:szCs w:val="32"/>
        </w:rPr>
        <w:t xml:space="preserve">2023 </w:t>
      </w:r>
      <w:r w:rsidR="00DD7E97">
        <w:rPr>
          <w:rFonts w:ascii="Times New Roman" w:hAnsi="Times New Roman"/>
          <w:sz w:val="32"/>
          <w:szCs w:val="32"/>
        </w:rPr>
        <w:t>года процент газификации – 64 %, в станице</w:t>
      </w:r>
      <w:r w:rsidR="00742CFB">
        <w:rPr>
          <w:rFonts w:ascii="Times New Roman" w:hAnsi="Times New Roman"/>
          <w:sz w:val="32"/>
          <w:szCs w:val="32"/>
        </w:rPr>
        <w:t xml:space="preserve"> </w:t>
      </w:r>
      <w:r w:rsidRPr="003B55F7">
        <w:rPr>
          <w:rFonts w:ascii="Times New Roman" w:hAnsi="Times New Roman"/>
          <w:sz w:val="32"/>
          <w:szCs w:val="32"/>
        </w:rPr>
        <w:t xml:space="preserve">Октябрьской – 67 %. Одним из приоритетных вопросов является вопрос газификации населённых пунктов Октябрьского сельского поселения. </w:t>
      </w:r>
    </w:p>
    <w:p w:rsidR="00DD7E97" w:rsidRDefault="00DD7E97" w:rsidP="003B55F7">
      <w:pPr>
        <w:pStyle w:val="ConsNormal"/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742CFB">
        <w:rPr>
          <w:rFonts w:ascii="Times New Roman" w:hAnsi="Times New Roman"/>
          <w:sz w:val="32"/>
          <w:szCs w:val="32"/>
        </w:rPr>
        <w:t>роведены работы  по разработке</w:t>
      </w:r>
      <w:r w:rsidR="003B55F7" w:rsidRPr="003B55F7">
        <w:rPr>
          <w:rFonts w:ascii="Times New Roman" w:hAnsi="Times New Roman"/>
          <w:sz w:val="32"/>
          <w:szCs w:val="32"/>
        </w:rPr>
        <w:t xml:space="preserve"> проектно-сметной документации на строительство распределительного газопровода низко</w:t>
      </w:r>
      <w:r>
        <w:rPr>
          <w:rFonts w:ascii="Times New Roman" w:hAnsi="Times New Roman"/>
          <w:sz w:val="32"/>
          <w:szCs w:val="32"/>
        </w:rPr>
        <w:t>го давления по ул. Степной.</w:t>
      </w:r>
    </w:p>
    <w:p w:rsidR="003B55F7" w:rsidRDefault="003B55F7" w:rsidP="003B55F7">
      <w:pPr>
        <w:pStyle w:val="ConsNormal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B55F7">
        <w:rPr>
          <w:rFonts w:ascii="Times New Roman" w:hAnsi="Times New Roman"/>
          <w:sz w:val="32"/>
          <w:szCs w:val="32"/>
        </w:rPr>
        <w:t>В рамках программы догазификации, по поручению Президента РФ, строительство данного газопровода было выполнено октябре 2022 года. Идут работы по обвязке домовладений жителей</w:t>
      </w:r>
      <w:r w:rsidR="00742CFB">
        <w:rPr>
          <w:rFonts w:ascii="Times New Roman" w:hAnsi="Times New Roman"/>
          <w:sz w:val="32"/>
          <w:szCs w:val="32"/>
        </w:rPr>
        <w:t xml:space="preserve"> по</w:t>
      </w:r>
      <w:r w:rsidRPr="003B55F7">
        <w:rPr>
          <w:rFonts w:ascii="Times New Roman" w:hAnsi="Times New Roman"/>
          <w:sz w:val="32"/>
          <w:szCs w:val="32"/>
        </w:rPr>
        <w:t xml:space="preserve"> ул.</w:t>
      </w:r>
      <w:r w:rsidR="00742CFB">
        <w:rPr>
          <w:rFonts w:ascii="Times New Roman" w:hAnsi="Times New Roman"/>
          <w:sz w:val="32"/>
          <w:szCs w:val="32"/>
        </w:rPr>
        <w:t xml:space="preserve"> Степной</w:t>
      </w:r>
      <w:r w:rsidRPr="003B55F7">
        <w:rPr>
          <w:rFonts w:ascii="Times New Roman" w:hAnsi="Times New Roman"/>
          <w:sz w:val="32"/>
          <w:szCs w:val="32"/>
        </w:rPr>
        <w:t xml:space="preserve">. </w:t>
      </w:r>
    </w:p>
    <w:p w:rsidR="008C5517" w:rsidRPr="008C5517" w:rsidRDefault="00DD7E97" w:rsidP="00BB30E1">
      <w:pPr>
        <w:pStyle w:val="ConsNormal"/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</w:t>
      </w:r>
      <w:r w:rsidR="00742CFB">
        <w:rPr>
          <w:rFonts w:ascii="Times New Roman" w:hAnsi="Times New Roman"/>
          <w:sz w:val="32"/>
          <w:szCs w:val="32"/>
        </w:rPr>
        <w:t xml:space="preserve">илиалом №19 АО «Газпром Газораспределение Краснодар» </w:t>
      </w:r>
      <w:r>
        <w:rPr>
          <w:rFonts w:ascii="Times New Roman" w:hAnsi="Times New Roman"/>
          <w:sz w:val="32"/>
          <w:szCs w:val="32"/>
        </w:rPr>
        <w:t>в</w:t>
      </w:r>
      <w:r w:rsidRPr="00DD7E97">
        <w:rPr>
          <w:rFonts w:ascii="Times New Roman" w:hAnsi="Times New Roman"/>
          <w:sz w:val="32"/>
          <w:szCs w:val="32"/>
        </w:rPr>
        <w:t xml:space="preserve"> рамках программы догазификации </w:t>
      </w:r>
      <w:r w:rsidR="00742CFB">
        <w:rPr>
          <w:rFonts w:ascii="Times New Roman" w:hAnsi="Times New Roman"/>
          <w:sz w:val="32"/>
          <w:szCs w:val="32"/>
        </w:rPr>
        <w:t xml:space="preserve">от жителей поселения принято </w:t>
      </w:r>
      <w:r w:rsidR="008048F2">
        <w:rPr>
          <w:rFonts w:ascii="Times New Roman" w:hAnsi="Times New Roman"/>
          <w:sz w:val="32"/>
          <w:szCs w:val="32"/>
        </w:rPr>
        <w:t xml:space="preserve">- 116 заявок. </w:t>
      </w:r>
      <w:r w:rsidR="00A37722">
        <w:rPr>
          <w:rFonts w:ascii="Times New Roman" w:hAnsi="Times New Roman"/>
          <w:sz w:val="32"/>
          <w:szCs w:val="32"/>
        </w:rPr>
        <w:t xml:space="preserve">Произведен пуск газа 25 абонентам, по 39 абонентам выполнены работы по монтажу газопровода </w:t>
      </w:r>
      <w:r w:rsidR="00742CFB">
        <w:rPr>
          <w:rFonts w:ascii="Times New Roman" w:hAnsi="Times New Roman"/>
          <w:sz w:val="32"/>
          <w:szCs w:val="32"/>
        </w:rPr>
        <w:t>ввод</w:t>
      </w:r>
      <w:r w:rsidR="00A37722">
        <w:rPr>
          <w:rFonts w:ascii="Times New Roman" w:hAnsi="Times New Roman"/>
          <w:sz w:val="32"/>
          <w:szCs w:val="32"/>
        </w:rPr>
        <w:t>а</w:t>
      </w:r>
      <w:r w:rsidR="00742CFB">
        <w:rPr>
          <w:rFonts w:ascii="Times New Roman" w:hAnsi="Times New Roman"/>
          <w:sz w:val="32"/>
          <w:szCs w:val="32"/>
        </w:rPr>
        <w:t xml:space="preserve"> до границ земельного участка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DD7E97">
        <w:rPr>
          <w:rFonts w:ascii="Times New Roman" w:hAnsi="Times New Roman"/>
          <w:sz w:val="32"/>
          <w:szCs w:val="32"/>
        </w:rPr>
        <w:t xml:space="preserve"> </w:t>
      </w:r>
      <w:r w:rsidR="00A37722">
        <w:rPr>
          <w:rFonts w:ascii="Times New Roman" w:hAnsi="Times New Roman"/>
          <w:sz w:val="32"/>
          <w:szCs w:val="32"/>
        </w:rPr>
        <w:t>абонента</w:t>
      </w:r>
      <w:r>
        <w:rPr>
          <w:rFonts w:ascii="Times New Roman" w:hAnsi="Times New Roman"/>
          <w:sz w:val="32"/>
          <w:szCs w:val="32"/>
        </w:rPr>
        <w:t>.</w:t>
      </w:r>
    </w:p>
    <w:p w:rsidR="00E92D59" w:rsidRPr="00E92D59" w:rsidRDefault="00984462" w:rsidP="00BB30E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</w:t>
      </w:r>
      <w:r w:rsidR="00E92D59" w:rsidRPr="00E92D59">
        <w:rPr>
          <w:rFonts w:ascii="Times New Roman" w:eastAsia="Times New Roman" w:hAnsi="Times New Roman"/>
          <w:b/>
          <w:sz w:val="32"/>
          <w:szCs w:val="32"/>
          <w:lang w:eastAsia="ru-RU"/>
        </w:rPr>
        <w:t>беспечение пожарной безопа</w:t>
      </w:r>
      <w:r w:rsidR="00BB30E1">
        <w:rPr>
          <w:rFonts w:ascii="Times New Roman" w:eastAsia="Times New Roman" w:hAnsi="Times New Roman"/>
          <w:b/>
          <w:sz w:val="32"/>
          <w:szCs w:val="32"/>
          <w:lang w:eastAsia="ru-RU"/>
        </w:rPr>
        <w:t>сности</w:t>
      </w:r>
    </w:p>
    <w:p w:rsidR="00E92D59" w:rsidRPr="00E92D59" w:rsidRDefault="00064B29" w:rsidP="008C55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Для обеспечения</w:t>
      </w:r>
      <w:r w:rsidR="00E92D59" w:rsidRPr="00E92D59">
        <w:rPr>
          <w:rFonts w:ascii="Times New Roman" w:eastAsia="Times New Roman" w:hAnsi="Times New Roman"/>
          <w:sz w:val="32"/>
          <w:szCs w:val="32"/>
          <w:lang w:eastAsia="ru-RU"/>
        </w:rPr>
        <w:t xml:space="preserve">  первичных мер пожарной безопасности на территории поселения разработана муниципальная программа </w:t>
      </w:r>
      <w:r w:rsidR="009E5FD4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="00297596">
        <w:rPr>
          <w:rFonts w:ascii="Times New Roman" w:eastAsia="Times New Roman" w:hAnsi="Times New Roman"/>
          <w:sz w:val="32"/>
          <w:szCs w:val="32"/>
          <w:lang w:eastAsia="ru-RU"/>
        </w:rPr>
        <w:t>умма средств израсходованных</w:t>
      </w:r>
      <w:r w:rsidR="00E92D59" w:rsidRPr="00E92D59">
        <w:rPr>
          <w:rFonts w:ascii="Times New Roman" w:eastAsia="Times New Roman" w:hAnsi="Times New Roman"/>
          <w:sz w:val="32"/>
          <w:szCs w:val="32"/>
          <w:lang w:eastAsia="ru-RU"/>
        </w:rPr>
        <w:t xml:space="preserve"> на  выполнение данной программы </w:t>
      </w:r>
      <w:r w:rsidR="009E5FD4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- </w:t>
      </w:r>
      <w:r w:rsidR="00E92D59" w:rsidRPr="00E92D59">
        <w:rPr>
          <w:rFonts w:ascii="Times New Roman" w:eastAsia="Times New Roman" w:hAnsi="Times New Roman"/>
          <w:sz w:val="32"/>
          <w:szCs w:val="32"/>
          <w:lang w:eastAsia="ru-RU"/>
        </w:rPr>
        <w:t>160 т</w:t>
      </w:r>
      <w:r w:rsidR="008C5517">
        <w:rPr>
          <w:rFonts w:ascii="Times New Roman" w:eastAsia="Times New Roman" w:hAnsi="Times New Roman"/>
          <w:sz w:val="32"/>
          <w:szCs w:val="32"/>
          <w:lang w:eastAsia="ru-RU"/>
        </w:rPr>
        <w:t>ыс. рублей.</w:t>
      </w:r>
    </w:p>
    <w:p w:rsidR="00E92D59" w:rsidRPr="00E92D59" w:rsidRDefault="00E92D59" w:rsidP="00E92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 xml:space="preserve">Системы оповещения сельского поселения регулярно информируют население об угрозах ЧС и мерах по соблюдению правил безопасности. </w:t>
      </w:r>
      <w:r w:rsidR="00984462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="00984462" w:rsidRPr="00984462">
        <w:rPr>
          <w:rFonts w:ascii="Times New Roman" w:eastAsia="Times New Roman" w:hAnsi="Times New Roman"/>
          <w:sz w:val="32"/>
          <w:szCs w:val="32"/>
          <w:lang w:eastAsia="ru-RU"/>
        </w:rPr>
        <w:t>ля выполнения работ п</w:t>
      </w:r>
      <w:r w:rsidR="00984462">
        <w:rPr>
          <w:rFonts w:ascii="Times New Roman" w:eastAsia="Times New Roman" w:hAnsi="Times New Roman"/>
          <w:sz w:val="32"/>
          <w:szCs w:val="32"/>
          <w:lang w:eastAsia="ru-RU"/>
        </w:rPr>
        <w:t xml:space="preserve">о первичным мерам пожаротушения приобретены емкость для воды, </w:t>
      </w: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 xml:space="preserve">мотопомпа, </w:t>
      </w:r>
      <w:r w:rsidR="0098446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пожарный </w:t>
      </w: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>рукав</w:t>
      </w:r>
      <w:r w:rsidR="00984462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9E5FD4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 xml:space="preserve">а территории </w:t>
      </w:r>
      <w:r w:rsidR="008C5517">
        <w:rPr>
          <w:rFonts w:ascii="Times New Roman" w:eastAsia="Times New Roman" w:hAnsi="Times New Roman"/>
          <w:sz w:val="32"/>
          <w:szCs w:val="32"/>
          <w:lang w:eastAsia="ru-RU"/>
        </w:rPr>
        <w:t>поселения зарегистрировано 36</w:t>
      </w: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 xml:space="preserve"> пожаро</w:t>
      </w:r>
      <w:r w:rsidR="009E5FD4">
        <w:rPr>
          <w:rFonts w:ascii="Times New Roman" w:eastAsia="Times New Roman" w:hAnsi="Times New Roman"/>
          <w:sz w:val="32"/>
          <w:szCs w:val="32"/>
          <w:lang w:eastAsia="ru-RU"/>
        </w:rPr>
        <w:t>в. При пожарах травмирован</w:t>
      </w:r>
      <w:r w:rsidR="008C5517">
        <w:rPr>
          <w:rFonts w:ascii="Times New Roman" w:eastAsia="Times New Roman" w:hAnsi="Times New Roman"/>
          <w:sz w:val="32"/>
          <w:szCs w:val="32"/>
          <w:lang w:eastAsia="ru-RU"/>
        </w:rPr>
        <w:t xml:space="preserve"> -  1</w:t>
      </w:r>
      <w:r w:rsidR="009E5FD4">
        <w:rPr>
          <w:rFonts w:ascii="Times New Roman" w:eastAsia="Times New Roman" w:hAnsi="Times New Roman"/>
          <w:sz w:val="32"/>
          <w:szCs w:val="32"/>
          <w:lang w:eastAsia="ru-RU"/>
        </w:rPr>
        <w:t>человек</w:t>
      </w: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8C5517">
        <w:rPr>
          <w:rFonts w:ascii="Times New Roman" w:eastAsia="Times New Roman" w:hAnsi="Times New Roman"/>
          <w:sz w:val="32"/>
          <w:szCs w:val="32"/>
          <w:lang w:eastAsia="ru-RU"/>
        </w:rPr>
        <w:t>(ДТП на ФАД М</w:t>
      </w:r>
      <w:proofErr w:type="gramStart"/>
      <w:r w:rsidR="008C5517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proofErr w:type="gramEnd"/>
      <w:r w:rsidR="008C5517">
        <w:rPr>
          <w:rFonts w:ascii="Times New Roman" w:eastAsia="Times New Roman" w:hAnsi="Times New Roman"/>
          <w:sz w:val="32"/>
          <w:szCs w:val="32"/>
          <w:lang w:eastAsia="ru-RU"/>
        </w:rPr>
        <w:t xml:space="preserve"> ДОН), погибших нет</w:t>
      </w:r>
      <w:r w:rsidR="00BB30E1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3B55F7" w:rsidRPr="00BB30E1" w:rsidRDefault="00E92D59" w:rsidP="00BB30E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>Для  уменьшения числа пожаров на территории поселения проводятся информационно-разъяснительная работа по пожарной безопа</w:t>
      </w:r>
      <w:r w:rsidR="008C5517">
        <w:rPr>
          <w:rFonts w:ascii="Times New Roman" w:eastAsia="Times New Roman" w:hAnsi="Times New Roman"/>
          <w:sz w:val="32"/>
          <w:szCs w:val="32"/>
          <w:lang w:eastAsia="ru-RU"/>
        </w:rPr>
        <w:t xml:space="preserve">сности через сходы граждан, социальные </w:t>
      </w:r>
      <w:r w:rsidRPr="00E92D59">
        <w:rPr>
          <w:rFonts w:ascii="Times New Roman" w:eastAsia="Times New Roman" w:hAnsi="Times New Roman"/>
          <w:sz w:val="32"/>
          <w:szCs w:val="32"/>
          <w:lang w:eastAsia="ru-RU"/>
        </w:rPr>
        <w:t>сети и сайт администрации.</w:t>
      </w:r>
    </w:p>
    <w:p w:rsidR="00056785" w:rsidRDefault="00B8638D" w:rsidP="00BB30E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B6896">
        <w:rPr>
          <w:rFonts w:ascii="Times New Roman" w:eastAsia="Times New Roman" w:hAnsi="Times New Roman"/>
          <w:b/>
          <w:sz w:val="32"/>
          <w:szCs w:val="32"/>
          <w:lang w:eastAsia="ru-RU"/>
        </w:rPr>
        <w:t>С</w:t>
      </w:r>
      <w:r w:rsidR="00E9356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овет </w:t>
      </w:r>
      <w:r w:rsidR="00BB30E1">
        <w:rPr>
          <w:rFonts w:ascii="Times New Roman" w:eastAsia="Times New Roman" w:hAnsi="Times New Roman"/>
          <w:b/>
          <w:sz w:val="32"/>
          <w:szCs w:val="32"/>
          <w:lang w:eastAsia="ru-RU"/>
        </w:rPr>
        <w:t>Октябрьского сельского поселения</w:t>
      </w:r>
    </w:p>
    <w:p w:rsidR="00056785" w:rsidRPr="00AA44CF" w:rsidRDefault="00056785" w:rsidP="00056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>В 2022 году деятельность Совета депутатов осуществлялась во взаимодействии с администрацией поселения, формируя общие направления работы, оперативно решая поставленные задачи.</w:t>
      </w:r>
    </w:p>
    <w:p w:rsidR="00056785" w:rsidRPr="00AA44CF" w:rsidRDefault="00056785" w:rsidP="00056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 xml:space="preserve">На сегодняшний день Совет Октябрьского сельского поселения состоит из 22 депутатов, которые представляют интересы избирателей всех 7 населенных пунктов Октябрьского сельского поселения. </w:t>
      </w:r>
      <w:r w:rsidR="00B97671">
        <w:rPr>
          <w:rFonts w:ascii="Times New Roman" w:eastAsia="Times New Roman" w:hAnsi="Times New Roman"/>
          <w:sz w:val="32"/>
          <w:szCs w:val="32"/>
          <w:lang w:eastAsia="ru-RU"/>
        </w:rPr>
        <w:t>За текущий период 1</w:t>
      </w: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 xml:space="preserve"> депутат сложил свои полномочия по собственному желанию. В составе Совета - 5 молодых депутатов, в структуре Совета депутатов работают четыре депутатских комиссии для рассмотрения вопросов местного значения.</w:t>
      </w:r>
    </w:p>
    <w:p w:rsidR="00056785" w:rsidRPr="00AA44CF" w:rsidRDefault="00056785" w:rsidP="00056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>Совет депутатов в течение года работал в соответствии с утвержденным планом на 2022 год. Было проведено 12 (двенадцать) заседаний Совета, из них 4 (четыре) внеочередных на которых рассмотрено и принято  54 (пятьдесят четыре) решения, из них 13 (тринадцать) нормативно-правового характера.</w:t>
      </w:r>
    </w:p>
    <w:p w:rsidR="00056785" w:rsidRPr="00AA44CF" w:rsidRDefault="00056785" w:rsidP="00056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 xml:space="preserve">В их число входят правовые акты, касающиеся вопросов местного бюджета. Депутатами были внесены изменения в ранее принятые правовые акты: об изменение правил благоустройства территории поселения, по положению о муниципальной службе, в </w:t>
      </w: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Устав поселения, о реализации инициативных проектов, об утверждении гарантированного перечня услуг по погребению.</w:t>
      </w:r>
    </w:p>
    <w:p w:rsidR="00056785" w:rsidRPr="00AA44CF" w:rsidRDefault="00056785" w:rsidP="00056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>Принятые Советом нормативно – правовые акты публикуются на официальном Интернет – сайте, все издаваемые нормативно – правовые акты и их проекты проходят правовую и антикоррупционную экспертизу, в том числе прокуратурой.</w:t>
      </w:r>
    </w:p>
    <w:p w:rsidR="00056785" w:rsidRPr="00AA44CF" w:rsidRDefault="00056785" w:rsidP="00056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>Депутаты Совета принимали  участие в различных акциях и мероприятиях: в торжественных линейках посвященных Дню знаний, в поздравлении с 23 февраля, 8 марта и 9 мая</w:t>
      </w:r>
      <w:r w:rsidR="00B97671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 xml:space="preserve"> ветеранов Великой Отечественной войны и тружеников тыла, а так же активно выразили свою гражданскую позицию и приняли участие в выборах депутатов Законодательного Собрания Краснодарского края седьмого созыва и выборах главы Октябрьского сельского поселения.</w:t>
      </w:r>
    </w:p>
    <w:p w:rsidR="00056785" w:rsidRPr="00AA44CF" w:rsidRDefault="00056785" w:rsidP="00056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>Совет совместно с администрацией поселения провели новогодние конкурсы: среди детей «Нов</w:t>
      </w:r>
      <w:r w:rsidR="00B97671">
        <w:rPr>
          <w:rFonts w:ascii="Times New Roman" w:eastAsia="Times New Roman" w:hAnsi="Times New Roman"/>
          <w:sz w:val="32"/>
          <w:szCs w:val="32"/>
          <w:lang w:eastAsia="ru-RU"/>
        </w:rPr>
        <w:t xml:space="preserve">огоднее чудо» и </w:t>
      </w:r>
      <w:r w:rsidRPr="00AA44CF">
        <w:rPr>
          <w:rFonts w:ascii="Times New Roman" w:eastAsia="Times New Roman" w:hAnsi="Times New Roman"/>
          <w:sz w:val="32"/>
          <w:szCs w:val="32"/>
          <w:lang w:eastAsia="ru-RU"/>
        </w:rPr>
        <w:t>лучшее оформление придомовой территории. Участники конкурса были награждены грамотами и подарками.</w:t>
      </w:r>
    </w:p>
    <w:p w:rsidR="00056785" w:rsidRPr="00056785" w:rsidRDefault="00056785" w:rsidP="0005678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8C4" w:rsidRDefault="00DF68C4" w:rsidP="00BB30E1">
      <w:pPr>
        <w:pStyle w:val="af1"/>
        <w:spacing w:line="360" w:lineRule="auto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A3229">
        <w:rPr>
          <w:rFonts w:ascii="Times New Roman" w:hAnsi="Times New Roman"/>
          <w:b/>
          <w:color w:val="000000"/>
          <w:sz w:val="32"/>
          <w:szCs w:val="32"/>
        </w:rPr>
        <w:t>Социальные сети</w:t>
      </w:r>
    </w:p>
    <w:p w:rsidR="0048276F" w:rsidRPr="00AA44CF" w:rsidRDefault="0048276F" w:rsidP="0048276F">
      <w:pPr>
        <w:pStyle w:val="af1"/>
        <w:spacing w:line="360" w:lineRule="auto"/>
        <w:ind w:firstLine="708"/>
        <w:jc w:val="both"/>
        <w:rPr>
          <w:rFonts w:ascii="Times New Roman" w:hAnsi="Times New Roman"/>
          <w:color w:val="000000"/>
          <w:sz w:val="32"/>
          <w:szCs w:val="32"/>
        </w:rPr>
      </w:pPr>
      <w:r w:rsidRPr="00AA44CF">
        <w:rPr>
          <w:rFonts w:ascii="Times New Roman" w:hAnsi="Times New Roman"/>
          <w:color w:val="000000"/>
          <w:sz w:val="32"/>
          <w:szCs w:val="32"/>
        </w:rPr>
        <w:t xml:space="preserve">Информационным источником для изучения деятельности нашего поселения является официальный сайт поселения, где размещаются нормативные документы, также на сайте содержатся сведения о составе депутатского корпуса, составе и работе постоянных комиссий, анонсы событий, другая информация.     Сегодня все большей популярностью у россиян пользуются социальные сети. Не исключение – жители нашего поселения.  К </w:t>
      </w:r>
      <w:r w:rsidRPr="00AA44CF">
        <w:rPr>
          <w:rFonts w:ascii="Times New Roman" w:hAnsi="Times New Roman"/>
          <w:color w:val="000000"/>
          <w:sz w:val="32"/>
          <w:szCs w:val="32"/>
        </w:rPr>
        <w:lastRenderedPageBreak/>
        <w:t>примеру, официальные аккаунты в социальных сетях «ВКонтакт</w:t>
      </w:r>
      <w:r w:rsidR="009E5FD4">
        <w:rPr>
          <w:rFonts w:ascii="Times New Roman" w:hAnsi="Times New Roman"/>
          <w:color w:val="000000"/>
          <w:sz w:val="32"/>
          <w:szCs w:val="32"/>
        </w:rPr>
        <w:t>е», «Одноклассники»</w:t>
      </w:r>
      <w:r w:rsidRPr="00AA44CF">
        <w:rPr>
          <w:rFonts w:ascii="Times New Roman" w:hAnsi="Times New Roman"/>
          <w:color w:val="000000"/>
          <w:sz w:val="32"/>
          <w:szCs w:val="32"/>
        </w:rPr>
        <w:t>.</w:t>
      </w:r>
    </w:p>
    <w:p w:rsidR="00C11D3E" w:rsidRPr="000E05F8" w:rsidRDefault="005C6EAA" w:rsidP="00BB30E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Обращения граждан</w:t>
      </w:r>
    </w:p>
    <w:p w:rsidR="00020CC2" w:rsidRDefault="00B97671" w:rsidP="00020CC2">
      <w:pPr>
        <w:pStyle w:val="msonormalmailrucssattributepostfix"/>
        <w:shd w:val="clear" w:color="auto" w:fill="FFFFFF"/>
        <w:spacing w:after="0" w:afterAutospacing="0" w:line="360" w:lineRule="auto"/>
        <w:ind w:firstLine="709"/>
        <w:jc w:val="both"/>
        <w:rPr>
          <w:rStyle w:val="a4"/>
          <w:b w:val="0"/>
          <w:color w:val="000000" w:themeColor="text1"/>
          <w:sz w:val="32"/>
          <w:szCs w:val="32"/>
        </w:rPr>
      </w:pPr>
      <w:r>
        <w:rPr>
          <w:rStyle w:val="a4"/>
          <w:b w:val="0"/>
          <w:color w:val="000000" w:themeColor="text1"/>
          <w:sz w:val="32"/>
          <w:szCs w:val="32"/>
        </w:rPr>
        <w:t>Работа с обращ</w:t>
      </w:r>
      <w:r w:rsidR="00064B29">
        <w:rPr>
          <w:rStyle w:val="a4"/>
          <w:b w:val="0"/>
          <w:color w:val="000000" w:themeColor="text1"/>
          <w:sz w:val="32"/>
          <w:szCs w:val="32"/>
        </w:rPr>
        <w:t>ениями граждан – одно из важнейш</w:t>
      </w:r>
      <w:r>
        <w:rPr>
          <w:rStyle w:val="a4"/>
          <w:b w:val="0"/>
          <w:color w:val="000000" w:themeColor="text1"/>
          <w:sz w:val="32"/>
          <w:szCs w:val="32"/>
        </w:rPr>
        <w:t xml:space="preserve">их направлений работы с населением. </w:t>
      </w:r>
      <w:r w:rsidR="00CB288E">
        <w:rPr>
          <w:rStyle w:val="a4"/>
          <w:b w:val="0"/>
          <w:color w:val="000000" w:themeColor="text1"/>
          <w:sz w:val="32"/>
          <w:szCs w:val="32"/>
        </w:rPr>
        <w:t>Активны различные каналы взаимодействия с населением – письменные обращения, интернет – приемная, личные приемы и телефон горячей линии.</w:t>
      </w:r>
      <w:r w:rsidR="009E5FD4">
        <w:rPr>
          <w:rStyle w:val="a4"/>
          <w:b w:val="0"/>
          <w:color w:val="000000" w:themeColor="text1"/>
          <w:sz w:val="32"/>
          <w:szCs w:val="32"/>
        </w:rPr>
        <w:t xml:space="preserve"> </w:t>
      </w:r>
      <w:r w:rsidR="007F53E8" w:rsidRPr="00C20DFF">
        <w:rPr>
          <w:rStyle w:val="a4"/>
          <w:b w:val="0"/>
          <w:color w:val="000000" w:themeColor="text1"/>
          <w:sz w:val="32"/>
          <w:szCs w:val="32"/>
        </w:rPr>
        <w:t>За 2022 год в администрацию Октябрьского сельского поселения Крыловского района поступило 71 письменное обращение,</w:t>
      </w:r>
      <w:r w:rsidR="003C5084" w:rsidRPr="00C20DFF">
        <w:rPr>
          <w:rStyle w:val="a4"/>
          <w:b w:val="0"/>
          <w:color w:val="000000" w:themeColor="text1"/>
          <w:sz w:val="32"/>
          <w:szCs w:val="32"/>
        </w:rPr>
        <w:t xml:space="preserve"> </w:t>
      </w:r>
      <w:r w:rsidR="00657A73">
        <w:rPr>
          <w:rStyle w:val="a4"/>
          <w:b w:val="0"/>
          <w:color w:val="000000" w:themeColor="text1"/>
          <w:sz w:val="32"/>
          <w:szCs w:val="32"/>
        </w:rPr>
        <w:t>на личных приемах граждан принято 9 человек. О</w:t>
      </w:r>
      <w:r w:rsidR="00592B17">
        <w:rPr>
          <w:rStyle w:val="a4"/>
          <w:b w:val="0"/>
          <w:color w:val="000000" w:themeColor="text1"/>
          <w:sz w:val="32"/>
          <w:szCs w:val="32"/>
        </w:rPr>
        <w:t>бращения</w:t>
      </w:r>
      <w:r w:rsidR="00657A73" w:rsidRPr="00657A73">
        <w:t xml:space="preserve"> </w:t>
      </w:r>
      <w:r w:rsidR="00657A73" w:rsidRPr="00657A73">
        <w:rPr>
          <w:rStyle w:val="a4"/>
          <w:b w:val="0"/>
          <w:color w:val="000000" w:themeColor="text1"/>
          <w:sz w:val="32"/>
          <w:szCs w:val="32"/>
        </w:rPr>
        <w:t>рассматриваются</w:t>
      </w:r>
      <w:r w:rsidR="00592B17">
        <w:rPr>
          <w:rStyle w:val="a4"/>
          <w:b w:val="0"/>
          <w:color w:val="000000" w:themeColor="text1"/>
          <w:sz w:val="32"/>
          <w:szCs w:val="32"/>
        </w:rPr>
        <w:t xml:space="preserve"> как </w:t>
      </w:r>
      <w:r w:rsidR="003C5084" w:rsidRPr="00C20DFF">
        <w:rPr>
          <w:rStyle w:val="a4"/>
          <w:b w:val="0"/>
          <w:color w:val="000000" w:themeColor="text1"/>
          <w:sz w:val="32"/>
          <w:szCs w:val="32"/>
        </w:rPr>
        <w:t>на личном приеме, так и комисс</w:t>
      </w:r>
      <w:r w:rsidR="007F53E8" w:rsidRPr="00C20DFF">
        <w:rPr>
          <w:rStyle w:val="a4"/>
          <w:b w:val="0"/>
          <w:color w:val="000000" w:themeColor="text1"/>
          <w:sz w:val="32"/>
          <w:szCs w:val="32"/>
        </w:rPr>
        <w:t>ио</w:t>
      </w:r>
      <w:r w:rsidR="003C5084" w:rsidRPr="00C20DFF">
        <w:rPr>
          <w:rStyle w:val="a4"/>
          <w:b w:val="0"/>
          <w:color w:val="000000" w:themeColor="text1"/>
          <w:sz w:val="32"/>
          <w:szCs w:val="32"/>
        </w:rPr>
        <w:t>н</w:t>
      </w:r>
      <w:r w:rsidR="007F53E8" w:rsidRPr="00C20DFF">
        <w:rPr>
          <w:rStyle w:val="a4"/>
          <w:b w:val="0"/>
          <w:color w:val="000000" w:themeColor="text1"/>
          <w:sz w:val="32"/>
          <w:szCs w:val="32"/>
        </w:rPr>
        <w:t>но с выездом на место</w:t>
      </w:r>
      <w:r w:rsidR="00657A73">
        <w:rPr>
          <w:rStyle w:val="a4"/>
          <w:b w:val="0"/>
          <w:color w:val="000000" w:themeColor="text1"/>
          <w:sz w:val="32"/>
          <w:szCs w:val="32"/>
        </w:rPr>
        <w:t xml:space="preserve">, за текущий период было 45 выездов. </w:t>
      </w:r>
      <w:r w:rsidR="007F53E8" w:rsidRPr="00C20DFF">
        <w:rPr>
          <w:rStyle w:val="a4"/>
          <w:b w:val="0"/>
          <w:color w:val="000000" w:themeColor="text1"/>
          <w:sz w:val="32"/>
          <w:szCs w:val="32"/>
        </w:rPr>
        <w:t>На телеф</w:t>
      </w:r>
      <w:r w:rsidR="00020CC2">
        <w:rPr>
          <w:rStyle w:val="a4"/>
          <w:b w:val="0"/>
          <w:color w:val="000000" w:themeColor="text1"/>
          <w:sz w:val="32"/>
          <w:szCs w:val="32"/>
        </w:rPr>
        <w:t>он горячей линии поступило - 321 звонок</w:t>
      </w:r>
      <w:r w:rsidR="007F53E8" w:rsidRPr="00C20DFF">
        <w:rPr>
          <w:rStyle w:val="a4"/>
          <w:b w:val="0"/>
          <w:color w:val="000000" w:themeColor="text1"/>
          <w:sz w:val="32"/>
          <w:szCs w:val="32"/>
        </w:rPr>
        <w:t>. Поступившие по телефону горячей линии обращения,</w:t>
      </w:r>
      <w:r w:rsidR="003C5084" w:rsidRPr="00C20DFF">
        <w:rPr>
          <w:rStyle w:val="a4"/>
          <w:b w:val="0"/>
          <w:color w:val="000000" w:themeColor="text1"/>
          <w:sz w:val="32"/>
          <w:szCs w:val="32"/>
        </w:rPr>
        <w:t xml:space="preserve"> </w:t>
      </w:r>
      <w:r w:rsidR="007F53E8" w:rsidRPr="00C20DFF">
        <w:rPr>
          <w:rStyle w:val="a4"/>
          <w:b w:val="0"/>
          <w:color w:val="000000" w:themeColor="text1"/>
          <w:sz w:val="32"/>
          <w:szCs w:val="32"/>
        </w:rPr>
        <w:t xml:space="preserve">касались в основном </w:t>
      </w:r>
      <w:r w:rsidR="00020CC2">
        <w:rPr>
          <w:rStyle w:val="a4"/>
          <w:b w:val="0"/>
          <w:color w:val="000000" w:themeColor="text1"/>
          <w:sz w:val="32"/>
          <w:szCs w:val="32"/>
        </w:rPr>
        <w:t xml:space="preserve">уличного освещения, вывоза ТКО. </w:t>
      </w:r>
    </w:p>
    <w:p w:rsidR="007F53E8" w:rsidRPr="00C20DFF" w:rsidRDefault="007F53E8" w:rsidP="00020CC2">
      <w:pPr>
        <w:pStyle w:val="msonormalmailrucssattributepostfix"/>
        <w:shd w:val="clear" w:color="auto" w:fill="FFFFFF"/>
        <w:spacing w:after="0" w:afterAutospacing="0" w:line="360" w:lineRule="auto"/>
        <w:ind w:firstLine="709"/>
        <w:jc w:val="both"/>
        <w:rPr>
          <w:rStyle w:val="a4"/>
          <w:b w:val="0"/>
          <w:color w:val="000000" w:themeColor="text1"/>
          <w:sz w:val="32"/>
          <w:szCs w:val="32"/>
        </w:rPr>
      </w:pPr>
      <w:r w:rsidRPr="00C20DFF">
        <w:rPr>
          <w:rStyle w:val="a4"/>
          <w:b w:val="0"/>
          <w:color w:val="000000" w:themeColor="text1"/>
          <w:sz w:val="32"/>
          <w:szCs w:val="32"/>
        </w:rPr>
        <w:t>Анализ поступивших обращений показывает, что наибольшее количество обращений встречаются по следующим вопросам: о проблемах водоснабжения, газификации, ремонт</w:t>
      </w:r>
      <w:r w:rsidR="003C5084" w:rsidRPr="00C20DFF">
        <w:rPr>
          <w:rStyle w:val="a4"/>
          <w:b w:val="0"/>
          <w:color w:val="000000" w:themeColor="text1"/>
          <w:sz w:val="32"/>
          <w:szCs w:val="32"/>
        </w:rPr>
        <w:t>е дорог, о благоустройстве терри</w:t>
      </w:r>
      <w:r w:rsidRPr="00C20DFF">
        <w:rPr>
          <w:rStyle w:val="a4"/>
          <w:b w:val="0"/>
          <w:color w:val="000000" w:themeColor="text1"/>
          <w:sz w:val="32"/>
          <w:szCs w:val="32"/>
        </w:rPr>
        <w:t>тории, вывоз</w:t>
      </w:r>
      <w:r w:rsidR="003C5084" w:rsidRPr="00C20DFF">
        <w:rPr>
          <w:rStyle w:val="a4"/>
          <w:b w:val="0"/>
          <w:color w:val="000000" w:themeColor="text1"/>
          <w:sz w:val="32"/>
          <w:szCs w:val="32"/>
        </w:rPr>
        <w:t>е</w:t>
      </w:r>
      <w:r w:rsidRPr="00C20DFF">
        <w:rPr>
          <w:rStyle w:val="a4"/>
          <w:b w:val="0"/>
          <w:color w:val="000000" w:themeColor="text1"/>
          <w:sz w:val="32"/>
          <w:szCs w:val="32"/>
        </w:rPr>
        <w:t xml:space="preserve"> ТКО, и другие.</w:t>
      </w:r>
    </w:p>
    <w:p w:rsidR="00BB30E1" w:rsidRPr="00BB30E1" w:rsidRDefault="00657A73" w:rsidP="00BB30E1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 w:themeColor="text1"/>
          <w:sz w:val="32"/>
          <w:szCs w:val="32"/>
        </w:rPr>
      </w:pPr>
      <w:r>
        <w:rPr>
          <w:rStyle w:val="a4"/>
          <w:b w:val="0"/>
          <w:color w:val="000000" w:themeColor="text1"/>
          <w:sz w:val="32"/>
          <w:szCs w:val="32"/>
        </w:rPr>
        <w:t xml:space="preserve">Все поступившие обращения были рассмотрены </w:t>
      </w:r>
      <w:r w:rsidR="007F53E8" w:rsidRPr="00C20DFF">
        <w:rPr>
          <w:rStyle w:val="a4"/>
          <w:b w:val="0"/>
          <w:color w:val="000000" w:themeColor="text1"/>
          <w:sz w:val="32"/>
          <w:szCs w:val="32"/>
        </w:rPr>
        <w:t xml:space="preserve">в </w:t>
      </w:r>
      <w:proofErr w:type="gramStart"/>
      <w:r w:rsidR="007F53E8" w:rsidRPr="00C20DFF">
        <w:rPr>
          <w:rStyle w:val="a4"/>
          <w:b w:val="0"/>
          <w:color w:val="000000" w:themeColor="text1"/>
          <w:sz w:val="32"/>
          <w:szCs w:val="32"/>
        </w:rPr>
        <w:t>сроки, предусмотренные</w:t>
      </w:r>
      <w:r>
        <w:rPr>
          <w:rStyle w:val="a4"/>
          <w:b w:val="0"/>
          <w:color w:val="000000" w:themeColor="text1"/>
          <w:sz w:val="32"/>
          <w:szCs w:val="32"/>
        </w:rPr>
        <w:t xml:space="preserve"> действующим </w:t>
      </w:r>
      <w:r w:rsidR="00064B29">
        <w:rPr>
          <w:rStyle w:val="a4"/>
          <w:b w:val="0"/>
          <w:color w:val="000000" w:themeColor="text1"/>
          <w:sz w:val="32"/>
          <w:szCs w:val="32"/>
        </w:rPr>
        <w:t>законодательством и даны</w:t>
      </w:r>
      <w:proofErr w:type="gramEnd"/>
      <w:r w:rsidR="00064B29">
        <w:rPr>
          <w:rStyle w:val="a4"/>
          <w:b w:val="0"/>
          <w:color w:val="000000" w:themeColor="text1"/>
          <w:sz w:val="32"/>
          <w:szCs w:val="32"/>
        </w:rPr>
        <w:t xml:space="preserve"> ответы.</w:t>
      </w:r>
    </w:p>
    <w:p w:rsidR="00D3227F" w:rsidRPr="00BB30E1" w:rsidRDefault="00BB30E1" w:rsidP="00BB30E1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32"/>
          <w:szCs w:val="32"/>
        </w:rPr>
      </w:pPr>
      <w:r>
        <w:rPr>
          <w:rStyle w:val="a4"/>
          <w:color w:val="000000" w:themeColor="text1"/>
          <w:sz w:val="32"/>
          <w:szCs w:val="32"/>
        </w:rPr>
        <w:t>Совет ветеранов</w:t>
      </w:r>
    </w:p>
    <w:p w:rsidR="00613AA4" w:rsidRPr="00D3227F" w:rsidRDefault="00416FA9" w:rsidP="00D3227F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  <w:r>
        <w:rPr>
          <w:color w:val="000000" w:themeColor="text1"/>
          <w:sz w:val="32"/>
          <w:szCs w:val="32"/>
        </w:rPr>
        <w:t>Совет</w:t>
      </w:r>
      <w:r w:rsidR="004E13DB" w:rsidRPr="00B37892">
        <w:rPr>
          <w:color w:val="000000" w:themeColor="text1"/>
          <w:sz w:val="32"/>
          <w:szCs w:val="32"/>
        </w:rPr>
        <w:t xml:space="preserve"> ветеранов </w:t>
      </w:r>
      <w:r w:rsidR="00A27D84">
        <w:rPr>
          <w:color w:val="000000" w:themeColor="text1"/>
          <w:sz w:val="32"/>
          <w:szCs w:val="32"/>
        </w:rPr>
        <w:t>работает</w:t>
      </w:r>
      <w:r w:rsidR="004E13DB" w:rsidRPr="00B37892">
        <w:rPr>
          <w:color w:val="000000" w:themeColor="text1"/>
          <w:sz w:val="32"/>
          <w:szCs w:val="32"/>
        </w:rPr>
        <w:t xml:space="preserve"> в тесном контакте с администрацией поселения, Советом депутатов, учреждениями культуры, </w:t>
      </w:r>
      <w:r w:rsidR="00B37892" w:rsidRPr="00B37892">
        <w:rPr>
          <w:color w:val="000000" w:themeColor="text1"/>
          <w:sz w:val="32"/>
          <w:szCs w:val="32"/>
        </w:rPr>
        <w:t>общественными организациями.</w:t>
      </w:r>
      <w:r w:rsidR="00B37892">
        <w:rPr>
          <w:color w:val="333333"/>
          <w:sz w:val="32"/>
          <w:szCs w:val="32"/>
        </w:rPr>
        <w:t xml:space="preserve"> </w:t>
      </w:r>
    </w:p>
    <w:p w:rsidR="00161B2D" w:rsidRDefault="00161B2D" w:rsidP="0067250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EC579F">
        <w:rPr>
          <w:color w:val="000000" w:themeColor="text1"/>
          <w:sz w:val="32"/>
          <w:szCs w:val="32"/>
        </w:rPr>
        <w:t>Совет ветеранов принимал участие в различных акциях</w:t>
      </w:r>
      <w:r w:rsidR="00EC579F" w:rsidRPr="00EC579F">
        <w:rPr>
          <w:color w:val="000000" w:themeColor="text1"/>
          <w:sz w:val="32"/>
          <w:szCs w:val="32"/>
        </w:rPr>
        <w:t xml:space="preserve"> военно – патриотической направленности,</w:t>
      </w:r>
      <w:r w:rsidR="00EC579F">
        <w:rPr>
          <w:color w:val="000000" w:themeColor="text1"/>
          <w:sz w:val="32"/>
          <w:szCs w:val="32"/>
        </w:rPr>
        <w:t xml:space="preserve"> чествовали ветеранов В</w:t>
      </w:r>
      <w:r w:rsidR="00C978D3">
        <w:rPr>
          <w:color w:val="000000" w:themeColor="text1"/>
          <w:sz w:val="32"/>
          <w:szCs w:val="32"/>
        </w:rPr>
        <w:t xml:space="preserve">еликой </w:t>
      </w:r>
      <w:r w:rsidR="00EC579F">
        <w:rPr>
          <w:color w:val="000000" w:themeColor="text1"/>
          <w:sz w:val="32"/>
          <w:szCs w:val="32"/>
        </w:rPr>
        <w:lastRenderedPageBreak/>
        <w:t>О</w:t>
      </w:r>
      <w:r w:rsidR="00C978D3">
        <w:rPr>
          <w:color w:val="000000" w:themeColor="text1"/>
          <w:sz w:val="32"/>
          <w:szCs w:val="32"/>
        </w:rPr>
        <w:t>течественной войны</w:t>
      </w:r>
      <w:r w:rsidR="00EC579F">
        <w:rPr>
          <w:color w:val="000000" w:themeColor="text1"/>
          <w:sz w:val="32"/>
          <w:szCs w:val="32"/>
        </w:rPr>
        <w:t>, тружеников тыла,</w:t>
      </w:r>
      <w:r w:rsidR="00EC579F" w:rsidRPr="00EC579F">
        <w:rPr>
          <w:color w:val="000000" w:themeColor="text1"/>
          <w:sz w:val="32"/>
          <w:szCs w:val="32"/>
        </w:rPr>
        <w:t xml:space="preserve"> активистов ветеранского движения,</w:t>
      </w:r>
      <w:r w:rsidR="00EC579F">
        <w:rPr>
          <w:color w:val="000000" w:themeColor="text1"/>
          <w:sz w:val="32"/>
          <w:szCs w:val="32"/>
        </w:rPr>
        <w:t xml:space="preserve"> молодоженов,</w:t>
      </w:r>
      <w:r w:rsidR="00EC579F" w:rsidRPr="00EC579F">
        <w:rPr>
          <w:color w:val="000000" w:themeColor="text1"/>
          <w:sz w:val="32"/>
          <w:szCs w:val="32"/>
        </w:rPr>
        <w:t xml:space="preserve"> </w:t>
      </w:r>
      <w:r w:rsidR="00EC579F">
        <w:rPr>
          <w:color w:val="000000" w:themeColor="text1"/>
          <w:sz w:val="32"/>
          <w:szCs w:val="32"/>
        </w:rPr>
        <w:t>юбиляров</w:t>
      </w:r>
      <w:r w:rsidR="001D5A7F">
        <w:rPr>
          <w:color w:val="000000" w:themeColor="text1"/>
          <w:sz w:val="32"/>
          <w:szCs w:val="32"/>
        </w:rPr>
        <w:t>.</w:t>
      </w:r>
      <w:r w:rsidR="00EC579F">
        <w:rPr>
          <w:color w:val="000000" w:themeColor="text1"/>
          <w:sz w:val="32"/>
          <w:szCs w:val="32"/>
        </w:rPr>
        <w:t xml:space="preserve"> </w:t>
      </w:r>
    </w:p>
    <w:p w:rsidR="009E5FD4" w:rsidRDefault="009E5FD4" w:rsidP="0067250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За отчетный период были поздравлены и вручены </w:t>
      </w:r>
      <w:r w:rsidR="004E7DAF">
        <w:rPr>
          <w:color w:val="000000" w:themeColor="text1"/>
          <w:sz w:val="32"/>
          <w:szCs w:val="32"/>
        </w:rPr>
        <w:t>- 156 подарков юбилярам.</w:t>
      </w:r>
    </w:p>
    <w:p w:rsidR="00766438" w:rsidRDefault="001E163D" w:rsidP="00766438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 xml:space="preserve">На организацию мероприятий из бюджета </w:t>
      </w:r>
      <w:r w:rsidR="00EC579F">
        <w:rPr>
          <w:color w:val="000000" w:themeColor="text1"/>
          <w:sz w:val="32"/>
          <w:szCs w:val="32"/>
          <w:shd w:val="clear" w:color="auto" w:fill="FFFFFF"/>
        </w:rPr>
        <w:t>было выдел</w:t>
      </w:r>
      <w:r w:rsidR="009660A3">
        <w:rPr>
          <w:color w:val="000000" w:themeColor="text1"/>
          <w:sz w:val="32"/>
          <w:szCs w:val="32"/>
          <w:shd w:val="clear" w:color="auto" w:fill="FFFFFF"/>
        </w:rPr>
        <w:t xml:space="preserve">ено – </w:t>
      </w:r>
      <w:r w:rsidR="002832F9">
        <w:rPr>
          <w:color w:val="000000" w:themeColor="text1"/>
          <w:sz w:val="32"/>
          <w:szCs w:val="32"/>
          <w:shd w:val="clear" w:color="auto" w:fill="FFFFFF"/>
        </w:rPr>
        <w:t>344,3</w:t>
      </w:r>
      <w:r w:rsidR="009660A3" w:rsidRPr="002832F9">
        <w:rPr>
          <w:color w:val="000000" w:themeColor="text1"/>
          <w:sz w:val="32"/>
          <w:szCs w:val="32"/>
          <w:shd w:val="clear" w:color="auto" w:fill="FFFFFF"/>
        </w:rPr>
        <w:t xml:space="preserve"> тыс. </w:t>
      </w:r>
      <w:r w:rsidRPr="002832F9">
        <w:rPr>
          <w:color w:val="000000" w:themeColor="text1"/>
          <w:sz w:val="32"/>
          <w:szCs w:val="32"/>
          <w:shd w:val="clear" w:color="auto" w:fill="FFFFFF"/>
        </w:rPr>
        <w:t>руб</w:t>
      </w:r>
      <w:r>
        <w:rPr>
          <w:color w:val="000000" w:themeColor="text1"/>
          <w:sz w:val="32"/>
          <w:szCs w:val="32"/>
          <w:shd w:val="clear" w:color="auto" w:fill="FFFFFF"/>
        </w:rPr>
        <w:t>.</w:t>
      </w:r>
    </w:p>
    <w:p w:rsidR="00961066" w:rsidRPr="00BB30E1" w:rsidRDefault="00961066" w:rsidP="00BB30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961066">
        <w:rPr>
          <w:color w:val="000000"/>
          <w:sz w:val="32"/>
          <w:szCs w:val="32"/>
          <w:shd w:val="clear" w:color="auto" w:fill="FFFFFF"/>
        </w:rPr>
        <w:t xml:space="preserve">В 2022 году поселенческий Совет ветеранов отметил свой </w:t>
      </w:r>
      <w:r w:rsidR="0088398C">
        <w:rPr>
          <w:color w:val="000000"/>
          <w:sz w:val="32"/>
          <w:szCs w:val="32"/>
          <w:shd w:val="clear" w:color="auto" w:fill="FFFFFF"/>
        </w:rPr>
        <w:t>20 летний юбилей. По итогам работы Совет</w:t>
      </w:r>
      <w:r w:rsidRPr="00961066">
        <w:rPr>
          <w:color w:val="000000"/>
          <w:sz w:val="32"/>
          <w:szCs w:val="32"/>
          <w:shd w:val="clear" w:color="auto" w:fill="FFFFFF"/>
        </w:rPr>
        <w:t xml:space="preserve"> ветеранов Октябрьского сельского поселения, был  награжден почетной грамотой муниципально</w:t>
      </w:r>
      <w:r w:rsidR="0088398C">
        <w:rPr>
          <w:color w:val="000000"/>
          <w:sz w:val="32"/>
          <w:szCs w:val="32"/>
          <w:shd w:val="clear" w:color="auto" w:fill="FFFFFF"/>
        </w:rPr>
        <w:t>го образования Крыловский район.</w:t>
      </w:r>
    </w:p>
    <w:p w:rsidR="0075385F" w:rsidRPr="00BB30E1" w:rsidRDefault="001E163D" w:rsidP="00BB3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Т</w:t>
      </w:r>
      <w:r w:rsidR="00CC1704">
        <w:rPr>
          <w:rFonts w:ascii="Times New Roman" w:eastAsia="Times New Roman" w:hAnsi="Times New Roman"/>
          <w:b/>
          <w:sz w:val="32"/>
          <w:szCs w:val="32"/>
          <w:lang w:eastAsia="ru-RU"/>
        </w:rPr>
        <w:t>ерриториальное общественное самоуправление</w:t>
      </w:r>
    </w:p>
    <w:p w:rsidR="003C5084" w:rsidRPr="002751A6" w:rsidRDefault="003C5084" w:rsidP="00275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2751A6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На территории поселения активно работают 16 квартальных комитетов.</w:t>
      </w:r>
    </w:p>
    <w:p w:rsidR="003C5084" w:rsidRPr="002751A6" w:rsidRDefault="003C5084" w:rsidP="00275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2751A6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Среди ТОСов поселения ежегодно проводится смотр – конкурс по благоустройству на звание «Лучший орган территориального общественного самоуправления Октябрьского сельского поселения Крыловского района». </w:t>
      </w:r>
    </w:p>
    <w:p w:rsidR="0084674E" w:rsidRDefault="003C5084" w:rsidP="0084674E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751A6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В 2022 году победителем стал ТОС №3, председатель Татьяна Валерьевна Мирошникова. Благодаря этой победе на детской игровой площадке, по адресу угол ул. Пушкина и ул. 8-е Марта  будут добавлены новые игровые элементы.</w:t>
      </w:r>
      <w:r w:rsidR="0084674E" w:rsidRPr="0084674E">
        <w:t xml:space="preserve"> </w:t>
      </w:r>
    </w:p>
    <w:p w:rsidR="0084674E" w:rsidRPr="0084674E" w:rsidRDefault="0084674E" w:rsidP="00846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84674E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26 декабря 2022 года - подведены итоги голосования за подключение населённых пунктов к интернету в рамках проекта «Устранение цифрового неравенства». </w:t>
      </w:r>
      <w:r w:rsidR="00375343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Жители активно </w:t>
      </w:r>
      <w:r w:rsidRPr="0084674E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проголосовали</w:t>
      </w:r>
      <w:r w:rsidR="006C76B5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онлайн на Госуслугах за поселок Решетиловский.</w:t>
      </w:r>
      <w:r w:rsidRPr="0084674E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84674E" w:rsidRPr="0084674E" w:rsidRDefault="0084674E" w:rsidP="00846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84674E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Поселок Решетиловский будет подключён к высокоскоростному интернету до 31 декабря 2023 года.</w:t>
      </w:r>
    </w:p>
    <w:p w:rsidR="00A37722" w:rsidRPr="00BB30E1" w:rsidRDefault="00375343" w:rsidP="00BB3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lastRenderedPageBreak/>
        <w:t>Б</w:t>
      </w:r>
      <w:r w:rsidR="0084674E" w:rsidRPr="0084674E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л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агодарю всех кто принял</w:t>
      </w:r>
      <w:r w:rsidR="0084674E" w:rsidRPr="0084674E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участие в голосовании.</w:t>
      </w:r>
    </w:p>
    <w:p w:rsidR="00CC1704" w:rsidRDefault="001E163D" w:rsidP="00DC07F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Физическая культура и спорт</w:t>
      </w:r>
    </w:p>
    <w:p w:rsidR="009B10BC" w:rsidRDefault="002619CB" w:rsidP="00BB30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Молодежная политика</w:t>
      </w:r>
    </w:p>
    <w:p w:rsidR="004D6D65" w:rsidRPr="00276FE2" w:rsidRDefault="00C734BD" w:rsidP="00C734B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   </w:t>
      </w:r>
      <w:r w:rsidR="00276FE2">
        <w:rPr>
          <w:rFonts w:ascii="Times New Roman" w:hAnsi="Times New Roman"/>
          <w:color w:val="000000" w:themeColor="text1"/>
          <w:sz w:val="32"/>
          <w:szCs w:val="32"/>
        </w:rPr>
        <w:t>Основной целью работы отдела молодежной политики администрации поселения является создание благоприятных условий и возможностей для успешной социализации и эффективной самореализации молодых людей.</w:t>
      </w:r>
      <w:r w:rsidR="009707D9" w:rsidRPr="009707D9">
        <w:t xml:space="preserve"> </w:t>
      </w:r>
      <w:r w:rsidR="009707D9" w:rsidRPr="009707D9">
        <w:rPr>
          <w:rFonts w:ascii="Times New Roman" w:hAnsi="Times New Roman"/>
          <w:color w:val="000000" w:themeColor="text1"/>
          <w:sz w:val="32"/>
          <w:szCs w:val="32"/>
        </w:rPr>
        <w:t>Создание условий для занятий физической культурой и спортом, выявление сильнейших спортсменов и формирование сборных команд поселения для представления их на различных уровнях соревнований.</w:t>
      </w:r>
    </w:p>
    <w:p w:rsidR="002751A6" w:rsidRDefault="00F05BB1" w:rsidP="002751A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Традиционно проводятся  Рождественские</w:t>
      </w:r>
      <w:r w:rsidR="002751A6" w:rsidRPr="002751A6">
        <w:rPr>
          <w:rFonts w:ascii="Times New Roman" w:hAnsi="Times New Roman"/>
          <w:color w:val="000000" w:themeColor="text1"/>
          <w:sz w:val="32"/>
          <w:szCs w:val="32"/>
        </w:rPr>
        <w:t xml:space="preserve"> турни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ры по мини – футболу, волейболу и </w:t>
      </w:r>
      <w:r w:rsidRPr="00F05BB1">
        <w:rPr>
          <w:rFonts w:ascii="Times New Roman" w:hAnsi="Times New Roman"/>
          <w:color w:val="000000" w:themeColor="text1"/>
          <w:sz w:val="32"/>
          <w:szCs w:val="32"/>
        </w:rPr>
        <w:t xml:space="preserve">турниры памяти </w:t>
      </w:r>
      <w:r w:rsidR="00CE4C9D">
        <w:rPr>
          <w:rFonts w:ascii="Times New Roman" w:hAnsi="Times New Roman"/>
          <w:color w:val="000000" w:themeColor="text1"/>
          <w:sz w:val="32"/>
          <w:szCs w:val="32"/>
        </w:rPr>
        <w:t>по шахматам</w:t>
      </w:r>
      <w:r w:rsidRPr="00F05BB1">
        <w:rPr>
          <w:rFonts w:ascii="Times New Roman" w:hAnsi="Times New Roman"/>
          <w:color w:val="000000" w:themeColor="text1"/>
          <w:sz w:val="32"/>
          <w:szCs w:val="32"/>
        </w:rPr>
        <w:t xml:space="preserve"> Рачика Мур</w:t>
      </w:r>
      <w:r w:rsidR="00CE4C9D">
        <w:rPr>
          <w:rFonts w:ascii="Times New Roman" w:hAnsi="Times New Roman"/>
          <w:color w:val="000000" w:themeColor="text1"/>
          <w:sz w:val="32"/>
          <w:szCs w:val="32"/>
        </w:rPr>
        <w:t>адян, по тяжелой атлетике</w:t>
      </w:r>
      <w:r w:rsidRPr="00F05BB1">
        <w:rPr>
          <w:rFonts w:ascii="Times New Roman" w:hAnsi="Times New Roman"/>
          <w:color w:val="000000" w:themeColor="text1"/>
          <w:sz w:val="32"/>
          <w:szCs w:val="32"/>
        </w:rPr>
        <w:t xml:space="preserve"> Юрия Власова, по </w:t>
      </w:r>
      <w:r w:rsidR="00CE4C9D">
        <w:rPr>
          <w:rFonts w:ascii="Times New Roman" w:hAnsi="Times New Roman"/>
          <w:color w:val="000000" w:themeColor="text1"/>
          <w:sz w:val="32"/>
          <w:szCs w:val="32"/>
        </w:rPr>
        <w:t>волейболу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Виктора Титова, </w:t>
      </w:r>
      <w:r w:rsidRPr="00F05BB1">
        <w:rPr>
          <w:rFonts w:ascii="Times New Roman" w:hAnsi="Times New Roman"/>
          <w:color w:val="000000" w:themeColor="text1"/>
          <w:sz w:val="32"/>
          <w:szCs w:val="32"/>
        </w:rPr>
        <w:t xml:space="preserve">по мини – </w:t>
      </w:r>
      <w:r w:rsidR="00CE4C9D">
        <w:rPr>
          <w:rFonts w:ascii="Times New Roman" w:hAnsi="Times New Roman"/>
          <w:color w:val="000000" w:themeColor="text1"/>
          <w:sz w:val="32"/>
          <w:szCs w:val="32"/>
        </w:rPr>
        <w:t>футболу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Андрея Тимошенко.</w:t>
      </w:r>
    </w:p>
    <w:p w:rsidR="00CE4C9D" w:rsidRPr="002751A6" w:rsidRDefault="00CE4C9D" w:rsidP="00C734B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При этом участвуя в районных и межмуниципальных соревнованиях команды поселения</w:t>
      </w:r>
      <w:r w:rsidR="00BB30E1">
        <w:rPr>
          <w:rFonts w:ascii="Times New Roman" w:hAnsi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одержали победы в районном этапе Спартакиады трудящихся, уже третий год подряд сборная команды нашего по</w:t>
      </w:r>
      <w:r w:rsidR="009707D9">
        <w:rPr>
          <w:rFonts w:ascii="Times New Roman" w:hAnsi="Times New Roman"/>
          <w:color w:val="000000" w:themeColor="text1"/>
          <w:sz w:val="32"/>
          <w:szCs w:val="32"/>
        </w:rPr>
        <w:t>селения становится победителем. К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оманда по мини – футболу </w:t>
      </w:r>
      <w:r w:rsidR="009707D9">
        <w:rPr>
          <w:rFonts w:ascii="Times New Roman" w:hAnsi="Times New Roman"/>
          <w:color w:val="000000" w:themeColor="text1"/>
          <w:sz w:val="32"/>
          <w:szCs w:val="32"/>
        </w:rPr>
        <w:t xml:space="preserve">принимала участие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в </w:t>
      </w:r>
      <w:r w:rsidR="009707D9">
        <w:rPr>
          <w:rFonts w:ascii="Times New Roman" w:hAnsi="Times New Roman"/>
          <w:color w:val="000000" w:themeColor="text1"/>
          <w:sz w:val="32"/>
          <w:szCs w:val="32"/>
        </w:rPr>
        <w:t xml:space="preserve">Чемпионате </w:t>
      </w:r>
      <w:r w:rsidR="00047588">
        <w:rPr>
          <w:rFonts w:ascii="Times New Roman" w:hAnsi="Times New Roman"/>
          <w:color w:val="000000" w:themeColor="text1"/>
          <w:sz w:val="32"/>
          <w:szCs w:val="32"/>
        </w:rPr>
        <w:t xml:space="preserve">Павловского района и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заняла 3 место. Наставник команды Сергей Жуков признан лучшим тренером этого чемпионата.</w:t>
      </w:r>
      <w:r w:rsidR="00C734BD">
        <w:rPr>
          <w:rFonts w:ascii="Times New Roman" w:hAnsi="Times New Roman"/>
          <w:color w:val="000000" w:themeColor="text1"/>
          <w:sz w:val="32"/>
          <w:szCs w:val="32"/>
        </w:rPr>
        <w:t xml:space="preserve"> Волейбольная команда впервые в районном турнире памяти Черкашина одержала победу. Так же волейбольные команды одержали победу в турнирах в станице Незамаевской, Павловской и Ленинградской.</w:t>
      </w:r>
    </w:p>
    <w:p w:rsidR="0088398C" w:rsidRDefault="0088398C" w:rsidP="002751A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110 жителей поселения приняли</w:t>
      </w:r>
      <w:r w:rsidR="002751A6" w:rsidRPr="002751A6">
        <w:rPr>
          <w:rFonts w:ascii="Times New Roman" w:hAnsi="Times New Roman"/>
          <w:color w:val="000000" w:themeColor="text1"/>
          <w:sz w:val="32"/>
          <w:szCs w:val="32"/>
        </w:rPr>
        <w:t xml:space="preserve"> активное участие в муниципальном фестивале Всероссийского физкультурного комплекса «Готов к труду и обороне». </w:t>
      </w:r>
    </w:p>
    <w:p w:rsidR="002751A6" w:rsidRPr="002751A6" w:rsidRDefault="002751A6" w:rsidP="002751A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2751A6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Помимо спорта, наша молодежь активно участвует в проводимых мероприятиях по линии молодежной политики. Значительная часть таких мероприятий направлена на патриотическое воспитание нашего молодого поколения. Остановимся на некоторых из них: акция «Блокадный хлеб», «Георгиевская ленточка», «День солидарности в борьбе с терроризмом». В течение года с молодежью  велась работа антинаркотической направленности с раздачей информационных листовок. </w:t>
      </w:r>
    </w:p>
    <w:p w:rsidR="002751A6" w:rsidRPr="002751A6" w:rsidRDefault="002751A6" w:rsidP="002751A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2751A6">
        <w:rPr>
          <w:rFonts w:ascii="Times New Roman" w:hAnsi="Times New Roman"/>
          <w:color w:val="000000" w:themeColor="text1"/>
          <w:sz w:val="32"/>
          <w:szCs w:val="32"/>
        </w:rPr>
        <w:t xml:space="preserve">В 2022 году в летний период на дворовой площадке работал игротехник. Тем самым организована занятость несовершеннолетних и трудоустройство. </w:t>
      </w:r>
    </w:p>
    <w:p w:rsidR="00210690" w:rsidRDefault="002751A6" w:rsidP="002751A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2751A6">
        <w:rPr>
          <w:rFonts w:ascii="Times New Roman" w:hAnsi="Times New Roman"/>
          <w:color w:val="000000" w:themeColor="text1"/>
          <w:sz w:val="32"/>
          <w:szCs w:val="32"/>
        </w:rPr>
        <w:t>В рамках программы «Молодежь Октябрьского поселения» на игровой площадке "Арена" добавлены элементы детской игровой площадки.</w:t>
      </w:r>
    </w:p>
    <w:p w:rsidR="00940437" w:rsidRPr="00BB30E1" w:rsidRDefault="00C11D3E" w:rsidP="00BB30E1">
      <w:pPr>
        <w:spacing w:line="360" w:lineRule="auto"/>
        <w:ind w:right="197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Профилактика</w:t>
      </w:r>
      <w:r w:rsidR="005968AF" w:rsidRPr="00940437">
        <w:rPr>
          <w:rFonts w:ascii="Times New Roman" w:hAnsi="Times New Roman"/>
          <w:b/>
          <w:bCs/>
          <w:sz w:val="32"/>
          <w:szCs w:val="32"/>
        </w:rPr>
        <w:t xml:space="preserve"> правонарушений </w:t>
      </w:r>
    </w:p>
    <w:p w:rsidR="00AB4C5B" w:rsidRDefault="0075385F" w:rsidP="00AB4C5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75385F">
        <w:rPr>
          <w:rFonts w:ascii="Times New Roman" w:hAnsi="Times New Roman"/>
          <w:color w:val="000000" w:themeColor="text1"/>
          <w:sz w:val="32"/>
          <w:szCs w:val="32"/>
        </w:rPr>
        <w:t>Состояние общественной безопасности и общественного порядка один из главных вопросов в Октябрьском поселении, поэтому ведется регулярно анализ и координация данной работы, направленная на профилактику и недопущение совершения преступлений лицами, состоящими на различных видах учёта, на профилактику детск</w:t>
      </w:r>
      <w:r>
        <w:rPr>
          <w:rFonts w:ascii="Times New Roman" w:hAnsi="Times New Roman"/>
          <w:color w:val="000000" w:themeColor="text1"/>
          <w:sz w:val="32"/>
          <w:szCs w:val="32"/>
        </w:rPr>
        <w:t>ого и семейного неблагополучия.</w:t>
      </w:r>
    </w:p>
    <w:p w:rsidR="005968AF" w:rsidRPr="004E7DAF" w:rsidRDefault="00CC1704" w:rsidP="004E7DA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75385F">
        <w:rPr>
          <w:rFonts w:ascii="Times New Roman" w:hAnsi="Times New Roman"/>
          <w:color w:val="000000"/>
          <w:sz w:val="32"/>
          <w:szCs w:val="32"/>
        </w:rPr>
        <w:t>За год п</w:t>
      </w:r>
      <w:r w:rsidR="002751A6" w:rsidRPr="002751A6">
        <w:rPr>
          <w:rFonts w:ascii="Times New Roman" w:hAnsi="Times New Roman"/>
          <w:color w:val="000000"/>
          <w:sz w:val="32"/>
          <w:szCs w:val="32"/>
        </w:rPr>
        <w:t xml:space="preserve">роведено 19 заседаний территориальной комиссии </w:t>
      </w:r>
      <w:r w:rsidR="0075385F">
        <w:rPr>
          <w:rFonts w:ascii="Times New Roman" w:hAnsi="Times New Roman"/>
          <w:color w:val="000000"/>
          <w:sz w:val="32"/>
          <w:szCs w:val="32"/>
        </w:rPr>
        <w:t>по профилактике правонарушений, на которых</w:t>
      </w:r>
      <w:r w:rsidR="0075385F" w:rsidRPr="0075385F">
        <w:t xml:space="preserve"> </w:t>
      </w:r>
      <w:r w:rsidR="0075385F" w:rsidRPr="0075385F">
        <w:rPr>
          <w:rFonts w:ascii="Times New Roman" w:hAnsi="Times New Roman"/>
          <w:color w:val="000000"/>
          <w:sz w:val="32"/>
          <w:szCs w:val="32"/>
        </w:rPr>
        <w:t>рассмотрено 24 человека, состоящих на ведомственных учетах в органах и учреждениях системы профилактики.</w:t>
      </w:r>
    </w:p>
    <w:p w:rsidR="00D3227F" w:rsidRDefault="005968AF" w:rsidP="00D3227F">
      <w:pPr>
        <w:tabs>
          <w:tab w:val="left" w:pos="720"/>
        </w:tabs>
        <w:spacing w:line="360" w:lineRule="auto"/>
        <w:ind w:right="197"/>
        <w:contextualSpacing/>
        <w:jc w:val="both"/>
        <w:rPr>
          <w:rFonts w:ascii="Times New Roman" w:hAnsi="Times New Roman"/>
          <w:sz w:val="32"/>
          <w:szCs w:val="32"/>
        </w:rPr>
      </w:pPr>
      <w:r w:rsidRPr="00C11D3E">
        <w:rPr>
          <w:rFonts w:ascii="Times New Roman" w:hAnsi="Times New Roman"/>
          <w:sz w:val="32"/>
          <w:szCs w:val="32"/>
        </w:rPr>
        <w:lastRenderedPageBreak/>
        <w:tab/>
      </w:r>
      <w:r w:rsidR="004053ED">
        <w:rPr>
          <w:rFonts w:ascii="Times New Roman" w:hAnsi="Times New Roman"/>
          <w:sz w:val="32"/>
          <w:szCs w:val="32"/>
        </w:rPr>
        <w:t>На территории поселения осуществляет свою деятельность Добровольная народная дружина. В состав народной дружины входят – 18 дружинников. З</w:t>
      </w:r>
      <w:r w:rsidR="002751A6">
        <w:rPr>
          <w:rFonts w:ascii="Times New Roman" w:hAnsi="Times New Roman"/>
          <w:sz w:val="32"/>
          <w:szCs w:val="32"/>
        </w:rPr>
        <w:t>а 12 месяцев было проведено – 58</w:t>
      </w:r>
      <w:r w:rsidR="004053ED">
        <w:rPr>
          <w:rFonts w:ascii="Times New Roman" w:hAnsi="Times New Roman"/>
          <w:sz w:val="32"/>
          <w:szCs w:val="32"/>
        </w:rPr>
        <w:t xml:space="preserve"> рейдов.</w:t>
      </w:r>
    </w:p>
    <w:p w:rsidR="00940437" w:rsidRPr="00BB30E1" w:rsidRDefault="005968AF" w:rsidP="00BB30E1">
      <w:pPr>
        <w:tabs>
          <w:tab w:val="left" w:pos="720"/>
        </w:tabs>
        <w:spacing w:line="360" w:lineRule="auto"/>
        <w:ind w:right="197"/>
        <w:contextualSpacing/>
        <w:jc w:val="center"/>
        <w:rPr>
          <w:rFonts w:ascii="Times New Roman" w:hAnsi="Times New Roman"/>
          <w:sz w:val="32"/>
          <w:szCs w:val="32"/>
        </w:rPr>
      </w:pPr>
      <w:r w:rsidRPr="00940437">
        <w:rPr>
          <w:rFonts w:ascii="Times New Roman" w:hAnsi="Times New Roman"/>
          <w:b/>
          <w:bCs/>
          <w:sz w:val="32"/>
          <w:szCs w:val="32"/>
        </w:rPr>
        <w:t>Административная комиссия</w:t>
      </w:r>
    </w:p>
    <w:p w:rsidR="002751A6" w:rsidRPr="002751A6" w:rsidRDefault="002751A6" w:rsidP="002751A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В течение</w:t>
      </w:r>
      <w:r w:rsidRPr="002751A6">
        <w:rPr>
          <w:rFonts w:ascii="Times New Roman" w:hAnsi="Times New Roman"/>
          <w:color w:val="000000" w:themeColor="text1"/>
          <w:sz w:val="32"/>
          <w:szCs w:val="32"/>
        </w:rPr>
        <w:t xml:space="preserve"> 2022 года специалистами администрации Октябрьского сельского поселения,  совместно с сотрудниками органов внутренних дел по Крыловскому району было совершен</w:t>
      </w:r>
      <w:r w:rsidR="004E2809">
        <w:rPr>
          <w:rFonts w:ascii="Times New Roman" w:hAnsi="Times New Roman"/>
          <w:color w:val="000000" w:themeColor="text1"/>
          <w:sz w:val="32"/>
          <w:szCs w:val="32"/>
        </w:rPr>
        <w:t>о 52 рейдовых мероприятия по не</w:t>
      </w:r>
      <w:r w:rsidRPr="002751A6">
        <w:rPr>
          <w:rFonts w:ascii="Times New Roman" w:hAnsi="Times New Roman"/>
          <w:color w:val="000000" w:themeColor="text1"/>
          <w:sz w:val="32"/>
          <w:szCs w:val="32"/>
        </w:rPr>
        <w:t>санкционированной торговле на территории Октябрьского сельского поселения. На постоянной основе проводится мониторинг соблюдения правил благоустройства на территории Октябрьского сельского поселения.</w:t>
      </w:r>
    </w:p>
    <w:p w:rsidR="002751A6" w:rsidRPr="002751A6" w:rsidRDefault="002751A6" w:rsidP="002751A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2751A6">
        <w:rPr>
          <w:rFonts w:ascii="Times New Roman" w:hAnsi="Times New Roman"/>
          <w:color w:val="000000" w:themeColor="text1"/>
          <w:sz w:val="32"/>
          <w:szCs w:val="32"/>
        </w:rPr>
        <w:t>В ходе рейдовых выездов было составлено 8 протоколов «Об административных правонарушениях», выписано 53 предупреждения об устранении выявленных правонарушений. Основными нарушениями являлись: допущение произрастания амброзии и иной сорной растительности на участках и прилегающих территориях, зах</w:t>
      </w:r>
      <w:r w:rsidR="004E2809">
        <w:rPr>
          <w:rFonts w:ascii="Times New Roman" w:hAnsi="Times New Roman"/>
          <w:color w:val="000000" w:themeColor="text1"/>
          <w:sz w:val="32"/>
          <w:szCs w:val="32"/>
        </w:rPr>
        <w:t>ламление территории, а также не</w:t>
      </w:r>
      <w:r w:rsidRPr="002751A6">
        <w:rPr>
          <w:rFonts w:ascii="Times New Roman" w:hAnsi="Times New Roman"/>
          <w:color w:val="000000" w:themeColor="text1"/>
          <w:sz w:val="32"/>
          <w:szCs w:val="32"/>
        </w:rPr>
        <w:t xml:space="preserve">санкционированная торговля в неустановленных местах.   </w:t>
      </w:r>
    </w:p>
    <w:p w:rsidR="00297596" w:rsidRPr="00BB30E1" w:rsidRDefault="002751A6" w:rsidP="00BB30E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2751A6">
        <w:rPr>
          <w:rFonts w:ascii="Times New Roman" w:hAnsi="Times New Roman"/>
          <w:color w:val="000000" w:themeColor="text1"/>
          <w:sz w:val="32"/>
          <w:szCs w:val="32"/>
        </w:rPr>
        <w:t>В 2022 году в работе административной комиссии приоритетной задачей являлся контроль за соблюдением санитарного порядка, правил благоустройства территории, правил торговли, общественного порядка, охраны окружающей среды, природопользования и т.д.</w:t>
      </w:r>
    </w:p>
    <w:p w:rsidR="004E2809" w:rsidRPr="004E2809" w:rsidRDefault="004E2809" w:rsidP="004E2809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4E2809">
        <w:rPr>
          <w:rFonts w:ascii="Times New Roman" w:hAnsi="Times New Roman"/>
          <w:b/>
          <w:color w:val="000000" w:themeColor="text1"/>
          <w:sz w:val="32"/>
          <w:szCs w:val="32"/>
        </w:rPr>
        <w:t>Судебные решения</w:t>
      </w:r>
    </w:p>
    <w:p w:rsidR="004E2809" w:rsidRPr="004E2809" w:rsidRDefault="004E2809" w:rsidP="004E280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E2809">
        <w:rPr>
          <w:rFonts w:ascii="Times New Roman" w:hAnsi="Times New Roman"/>
          <w:color w:val="000000" w:themeColor="text1"/>
          <w:sz w:val="32"/>
          <w:szCs w:val="32"/>
        </w:rPr>
        <w:tab/>
        <w:t xml:space="preserve">В 2022 году Крыловским районным судом вынесено 10 судебных решений, вступивших в законную силу. Основная часть судебных решений - проведение работ по подведению газовых, </w:t>
      </w:r>
      <w:r w:rsidRPr="004E2809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электросетей  к земельным участкам, предоставленным в аренду для индивидуального жилищного строительства  лицам, имеющему трех и более детей. </w:t>
      </w:r>
    </w:p>
    <w:p w:rsidR="004E2809" w:rsidRPr="004E2809" w:rsidRDefault="004E2809" w:rsidP="004E280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E2809">
        <w:rPr>
          <w:rFonts w:ascii="Times New Roman" w:hAnsi="Times New Roman"/>
          <w:color w:val="000000" w:themeColor="text1"/>
          <w:sz w:val="32"/>
          <w:szCs w:val="32"/>
        </w:rPr>
        <w:t xml:space="preserve">В целях  исполнения судебных решений администрацией Октябрьского сельского поселения Крыловского района проведена следующая работа: закуплено и уложено 1400 метров водопроводной трубы. С целью сокращения расходов связанных с укладкой водопроводной сети по улице Казачья работы проводились силами бригады  МКУ «Управление ОДОМС» администрации Октябрьского сельского поселения Крыловского района (хозспособом). </w:t>
      </w:r>
    </w:p>
    <w:p w:rsidR="004E2809" w:rsidRPr="004E2809" w:rsidRDefault="004E2809" w:rsidP="004E280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E2809">
        <w:rPr>
          <w:rFonts w:ascii="Times New Roman" w:hAnsi="Times New Roman"/>
          <w:color w:val="000000" w:themeColor="text1"/>
          <w:sz w:val="32"/>
          <w:szCs w:val="32"/>
        </w:rPr>
        <w:t xml:space="preserve">          Планируется выполнить работы по строительству линий электропередач и разработке проектно-сметной документации (ПСД) для строительства уличного газопровода.</w:t>
      </w:r>
    </w:p>
    <w:p w:rsidR="00A12F03" w:rsidRDefault="004E2809" w:rsidP="00BB30E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E2809">
        <w:rPr>
          <w:rFonts w:ascii="Times New Roman" w:hAnsi="Times New Roman"/>
          <w:color w:val="000000" w:themeColor="text1"/>
          <w:sz w:val="32"/>
          <w:szCs w:val="32"/>
        </w:rPr>
        <w:t xml:space="preserve">Администрацией </w:t>
      </w:r>
      <w:r w:rsidR="004E7DAF">
        <w:rPr>
          <w:rFonts w:ascii="Times New Roman" w:hAnsi="Times New Roman"/>
          <w:color w:val="000000" w:themeColor="text1"/>
          <w:sz w:val="32"/>
          <w:szCs w:val="32"/>
        </w:rPr>
        <w:t xml:space="preserve">поселения </w:t>
      </w:r>
      <w:r w:rsidRPr="004E2809">
        <w:rPr>
          <w:rFonts w:ascii="Times New Roman" w:hAnsi="Times New Roman"/>
          <w:color w:val="000000" w:themeColor="text1"/>
          <w:sz w:val="32"/>
          <w:szCs w:val="32"/>
        </w:rPr>
        <w:t>в Департамент строительства Краснодарского края  направлен пакет документов для  участия в отборе инвестиционных проектов в 2022 году в рамках  подпрограммы «Жилище» государственной программы Краснодарского края «Комплексное и устойчивое развитие Краснодарского края в сфере строительства и архитектуры», по инвестиционному проекту «Проектирование инженерной инфраструктуры по ул.</w:t>
      </w:r>
      <w:r w:rsidR="00BB30E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E2809">
        <w:rPr>
          <w:rFonts w:ascii="Times New Roman" w:hAnsi="Times New Roman"/>
          <w:color w:val="000000" w:themeColor="text1"/>
          <w:sz w:val="32"/>
          <w:szCs w:val="32"/>
        </w:rPr>
        <w:t>Казачья в ст.</w:t>
      </w:r>
      <w:r w:rsidR="00BB30E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E2809">
        <w:rPr>
          <w:rFonts w:ascii="Times New Roman" w:hAnsi="Times New Roman"/>
          <w:color w:val="000000" w:themeColor="text1"/>
          <w:sz w:val="32"/>
          <w:szCs w:val="32"/>
        </w:rPr>
        <w:t>Октябрьская Крыловского района». Стоимость затрат на проектирование инженерных сетей по ул.</w:t>
      </w:r>
      <w:r w:rsidR="00BB30E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E2809">
        <w:rPr>
          <w:rFonts w:ascii="Times New Roman" w:hAnsi="Times New Roman"/>
          <w:color w:val="000000" w:themeColor="text1"/>
          <w:sz w:val="32"/>
          <w:szCs w:val="32"/>
        </w:rPr>
        <w:t>Казачья с</w:t>
      </w:r>
      <w:r>
        <w:rPr>
          <w:rFonts w:ascii="Times New Roman" w:hAnsi="Times New Roman"/>
          <w:color w:val="000000" w:themeColor="text1"/>
          <w:sz w:val="32"/>
          <w:szCs w:val="32"/>
        </w:rPr>
        <w:t>оставляет  3 364, 7 тыс.</w:t>
      </w:r>
      <w:r w:rsidR="00BB30E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32"/>
        </w:rPr>
        <w:t>рублей.</w:t>
      </w:r>
    </w:p>
    <w:p w:rsidR="004E2809" w:rsidRPr="00E92D59" w:rsidRDefault="004E2809" w:rsidP="00BB30E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E2809">
        <w:rPr>
          <w:rFonts w:ascii="Times New Roman" w:hAnsi="Times New Roman"/>
          <w:color w:val="000000" w:themeColor="text1"/>
          <w:sz w:val="32"/>
          <w:szCs w:val="32"/>
        </w:rPr>
        <w:tab/>
        <w:t>В 2022 году на принудительном исполнении в ФССП по Крыловскому району находилось 16 исполнительных производств, окончено фактическим исполнением 1 исполнительное производство.</w:t>
      </w:r>
    </w:p>
    <w:p w:rsidR="00EE3EB5" w:rsidRDefault="001E163D" w:rsidP="00BB30E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Работа учреждений культуры</w:t>
      </w:r>
    </w:p>
    <w:p w:rsidR="00CA6A5C" w:rsidRDefault="001E163D" w:rsidP="0016797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Отрасль культуры пр</w:t>
      </w:r>
      <w:r w:rsidR="00B8638D">
        <w:rPr>
          <w:rFonts w:ascii="Times New Roman" w:hAnsi="Times New Roman"/>
          <w:sz w:val="32"/>
          <w:szCs w:val="32"/>
        </w:rPr>
        <w:t xml:space="preserve">едставлена двумя учреждениями: </w:t>
      </w:r>
      <w:r w:rsidR="00613AA4">
        <w:rPr>
          <w:rFonts w:ascii="Times New Roman" w:hAnsi="Times New Roman"/>
          <w:sz w:val="32"/>
          <w:szCs w:val="32"/>
        </w:rPr>
        <w:t xml:space="preserve">МБУК </w:t>
      </w:r>
      <w:r w:rsidR="00B8638D">
        <w:rPr>
          <w:rFonts w:ascii="Times New Roman" w:hAnsi="Times New Roman"/>
          <w:sz w:val="32"/>
          <w:szCs w:val="32"/>
        </w:rPr>
        <w:t>«С</w:t>
      </w:r>
      <w:r w:rsidR="00613AA4">
        <w:rPr>
          <w:rFonts w:ascii="Times New Roman" w:hAnsi="Times New Roman"/>
          <w:sz w:val="32"/>
          <w:szCs w:val="32"/>
        </w:rPr>
        <w:t>ДК</w:t>
      </w:r>
      <w:r w:rsidR="00B8638D">
        <w:rPr>
          <w:rFonts w:ascii="Times New Roman" w:hAnsi="Times New Roman"/>
          <w:sz w:val="32"/>
          <w:szCs w:val="32"/>
        </w:rPr>
        <w:t xml:space="preserve"> Октябрьский» и</w:t>
      </w:r>
      <w:r>
        <w:rPr>
          <w:rFonts w:ascii="Times New Roman" w:hAnsi="Times New Roman"/>
          <w:sz w:val="32"/>
          <w:szCs w:val="32"/>
        </w:rPr>
        <w:t xml:space="preserve"> </w:t>
      </w:r>
      <w:r w:rsidR="00613AA4">
        <w:rPr>
          <w:rFonts w:ascii="Times New Roman" w:hAnsi="Times New Roman"/>
          <w:sz w:val="32"/>
          <w:szCs w:val="32"/>
        </w:rPr>
        <w:t xml:space="preserve">МБУК </w:t>
      </w:r>
      <w:r>
        <w:rPr>
          <w:rFonts w:ascii="Times New Roman" w:hAnsi="Times New Roman"/>
          <w:sz w:val="32"/>
          <w:szCs w:val="32"/>
        </w:rPr>
        <w:t>«Октя</w:t>
      </w:r>
      <w:r w:rsidR="00613AA4">
        <w:rPr>
          <w:rFonts w:ascii="Times New Roman" w:hAnsi="Times New Roman"/>
          <w:sz w:val="32"/>
          <w:szCs w:val="32"/>
        </w:rPr>
        <w:t>брьская ПБ</w:t>
      </w:r>
      <w:r>
        <w:rPr>
          <w:rFonts w:ascii="Times New Roman" w:hAnsi="Times New Roman"/>
          <w:sz w:val="32"/>
          <w:szCs w:val="32"/>
        </w:rPr>
        <w:t xml:space="preserve">». </w:t>
      </w:r>
    </w:p>
    <w:p w:rsidR="00DC6991" w:rsidRPr="00DC6991" w:rsidRDefault="00DC6991" w:rsidP="00DC69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6991">
        <w:rPr>
          <w:rFonts w:ascii="Times New Roman" w:eastAsia="Times New Roman" w:hAnsi="Times New Roman"/>
          <w:sz w:val="32"/>
          <w:szCs w:val="32"/>
          <w:lang w:eastAsia="ru-RU"/>
        </w:rPr>
        <w:t>Основная деятельность домов культуры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направлена на культурно - </w:t>
      </w:r>
      <w:r w:rsidRPr="00DC6991">
        <w:rPr>
          <w:rFonts w:ascii="Times New Roman" w:eastAsia="Times New Roman" w:hAnsi="Times New Roman"/>
          <w:sz w:val="32"/>
          <w:szCs w:val="32"/>
          <w:lang w:eastAsia="ru-RU"/>
        </w:rPr>
        <w:t>досуговое обслуживание жителей поселения разных возрастных категорий.</w:t>
      </w:r>
    </w:p>
    <w:p w:rsidR="00A12F03" w:rsidRDefault="001E163D" w:rsidP="0016797D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32"/>
          <w:szCs w:val="32"/>
        </w:rPr>
        <w:t>На базе учреждений созданы и действуют 45 клубных фор</w:t>
      </w:r>
      <w:r w:rsidR="00D0167D">
        <w:rPr>
          <w:rFonts w:ascii="Times New Roman" w:hAnsi="Times New Roman"/>
          <w:sz w:val="32"/>
          <w:szCs w:val="32"/>
        </w:rPr>
        <w:t>мирований, в них занимаются 1122 участника</w:t>
      </w:r>
      <w:r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За отчётный период 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 xml:space="preserve">в учреждениях домов культуры и библиотек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было проведено </w:t>
      </w:r>
      <w:r w:rsidR="00036A7D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="00CF649D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975</w:t>
      </w:r>
      <w:r w:rsidR="0000652F">
        <w:rPr>
          <w:rFonts w:ascii="Times New Roman" w:eastAsia="Times New Roman" w:hAnsi="Times New Roman"/>
          <w:sz w:val="32"/>
          <w:szCs w:val="32"/>
          <w:lang w:eastAsia="ru-RU"/>
        </w:rPr>
        <w:t xml:space="preserve"> мероприятий</w:t>
      </w:r>
      <w:r w:rsidR="006B38FE">
        <w:rPr>
          <w:rFonts w:ascii="Times New Roman" w:eastAsia="Times New Roman" w:hAnsi="Times New Roman"/>
          <w:sz w:val="32"/>
          <w:szCs w:val="32"/>
          <w:lang w:eastAsia="ru-RU"/>
        </w:rPr>
        <w:t xml:space="preserve"> с количеством посетителей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и просмотров</w:t>
      </w:r>
      <w:r w:rsidR="00AC489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AC489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F649D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51 429</w:t>
      </w:r>
      <w:r w:rsidR="00E93564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 xml:space="preserve">более </w:t>
      </w:r>
      <w:r w:rsidR="00CF649D">
        <w:rPr>
          <w:rFonts w:ascii="Times New Roman" w:eastAsia="Times New Roman" w:hAnsi="Times New Roman"/>
          <w:sz w:val="32"/>
          <w:szCs w:val="32"/>
          <w:lang w:eastAsia="ru-RU"/>
        </w:rPr>
        <w:t>51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 xml:space="preserve"> тысяч</w:t>
      </w:r>
      <w:r w:rsidR="00CF649D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>).</w:t>
      </w:r>
      <w:r w:rsidR="00A12F03" w:rsidRPr="00A12F03">
        <w:t xml:space="preserve"> </w:t>
      </w:r>
    </w:p>
    <w:p w:rsidR="00A12F03" w:rsidRDefault="00A12F03" w:rsidP="0016797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12F03">
        <w:rPr>
          <w:rFonts w:ascii="Times New Roman" w:hAnsi="Times New Roman"/>
          <w:sz w:val="32"/>
          <w:szCs w:val="32"/>
        </w:rPr>
        <w:t xml:space="preserve">Танцевальный </w:t>
      </w:r>
      <w:r>
        <w:rPr>
          <w:rFonts w:ascii="Times New Roman" w:hAnsi="Times New Roman"/>
          <w:sz w:val="32"/>
          <w:szCs w:val="32"/>
        </w:rPr>
        <w:t>коллектив «Росинка» имеет звание «Образцовый» художественный коллектив.</w:t>
      </w:r>
    </w:p>
    <w:p w:rsidR="00A12F03" w:rsidRPr="00A12F03" w:rsidRDefault="00A12F03" w:rsidP="0016797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Ансамбль «Казачьи сердца» имеет звание «Народный» художественный коллектив.</w:t>
      </w:r>
    </w:p>
    <w:p w:rsidR="00CA6A5C" w:rsidRDefault="00A12F03" w:rsidP="001679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2F03">
        <w:rPr>
          <w:rFonts w:ascii="Times New Roman" w:eastAsia="Times New Roman" w:hAnsi="Times New Roman"/>
          <w:sz w:val="32"/>
          <w:szCs w:val="32"/>
          <w:lang w:eastAsia="ru-RU"/>
        </w:rPr>
        <w:t>Творческие коллективы домов культуры принимали  участие в очных и дистанционных краевых, межрегиональных, всероссийских, международных фестивалях и конкурсах,  получили 90 дипломов.</w:t>
      </w:r>
    </w:p>
    <w:p w:rsidR="00A12F03" w:rsidRDefault="003F220C" w:rsidP="003F220C">
      <w:pPr>
        <w:pStyle w:val="af1"/>
        <w:spacing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F220C">
        <w:rPr>
          <w:rFonts w:ascii="Times New Roman" w:hAnsi="Times New Roman"/>
          <w:sz w:val="32"/>
          <w:szCs w:val="32"/>
        </w:rPr>
        <w:t xml:space="preserve">Согласно программам проводились мероприятия  разной тематической направленности: праздничные театрализованные концерты, познавательные программы, конкурсы, мастер  - классы для детей и молодёжи. </w:t>
      </w:r>
    </w:p>
    <w:p w:rsidR="00A12F03" w:rsidRDefault="00A12F03" w:rsidP="003F220C">
      <w:pPr>
        <w:pStyle w:val="af1"/>
        <w:spacing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12F03">
        <w:rPr>
          <w:rFonts w:ascii="Times New Roman" w:hAnsi="Times New Roman"/>
          <w:sz w:val="32"/>
          <w:szCs w:val="32"/>
        </w:rPr>
        <w:t>В течение года  библиотеки приняли участие в 61 акциях, мероприятиях, конкурсах общероссийского, краевого и муниципального масштабов: всероссийский конкурс творческих работ «Открываем Россию заново. Всей семьей!», краевой онлайн – конкурс «Признание», «Диктант Победы» и другие.  Получили - 30 грамот и благодарностей.</w:t>
      </w:r>
    </w:p>
    <w:p w:rsidR="00CF649D" w:rsidRDefault="00CF649D" w:rsidP="003F220C">
      <w:pPr>
        <w:pStyle w:val="af1"/>
        <w:spacing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Благодарностью председателя избирательной комиссии Краснодарского края награждена Гукасян </w:t>
      </w:r>
      <w:proofErr w:type="spellStart"/>
      <w:r>
        <w:rPr>
          <w:rFonts w:ascii="Times New Roman" w:hAnsi="Times New Roman"/>
          <w:sz w:val="32"/>
          <w:szCs w:val="32"/>
        </w:rPr>
        <w:t>Шаке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Вагановна</w:t>
      </w:r>
      <w:proofErr w:type="spellEnd"/>
      <w:r>
        <w:rPr>
          <w:rFonts w:ascii="Times New Roman" w:hAnsi="Times New Roman"/>
          <w:sz w:val="32"/>
          <w:szCs w:val="32"/>
        </w:rPr>
        <w:t>, занявшая 1-е место в конкурсе среди библиотек Краснодарского края на лучшую организацию информационно – разъяснительной работы в период подготовки и проведения выборов Законодательного собрания Краснодарского края седьмого созыва в номинации «Лучшая организация работы по проведению мероприятий с избирателями с ограниченными физическими возможностями здоровья».</w:t>
      </w:r>
    </w:p>
    <w:p w:rsidR="000940E7" w:rsidRPr="00554625" w:rsidRDefault="00554625" w:rsidP="00554625">
      <w:pPr>
        <w:suppressAutoHyphens/>
        <w:spacing w:after="0" w:line="360" w:lineRule="auto"/>
        <w:ind w:firstLine="357"/>
        <w:jc w:val="both"/>
        <w:rPr>
          <w:rFonts w:ascii="Times New Roman" w:eastAsia="Times New Roman" w:hAnsi="Times New Roman"/>
          <w:sz w:val="32"/>
          <w:szCs w:val="36"/>
        </w:rPr>
      </w:pPr>
      <w:r w:rsidRPr="00554625">
        <w:rPr>
          <w:rFonts w:ascii="Times New Roman" w:eastAsia="Times New Roman" w:hAnsi="Times New Roman"/>
          <w:sz w:val="32"/>
          <w:szCs w:val="36"/>
        </w:rPr>
        <w:t xml:space="preserve">Сельские </w:t>
      </w:r>
      <w:r>
        <w:rPr>
          <w:rFonts w:ascii="Times New Roman" w:eastAsia="Times New Roman" w:hAnsi="Times New Roman"/>
          <w:sz w:val="32"/>
          <w:szCs w:val="36"/>
        </w:rPr>
        <w:t>дома культуры и библиотеки сотрудничают с общественно – политической газетой Крыловского района Краснодарского края «Авангард», которая публикует информацию о проводимых мероприятиях.</w:t>
      </w:r>
    </w:p>
    <w:p w:rsidR="00D04B96" w:rsidRPr="00E92D59" w:rsidRDefault="00C573A3" w:rsidP="00D04B9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6"/>
        </w:rPr>
      </w:pPr>
      <w:r w:rsidRPr="00E92D59">
        <w:rPr>
          <w:rFonts w:ascii="Times New Roman" w:eastAsia="Times New Roman" w:hAnsi="Times New Roman"/>
          <w:b/>
          <w:color w:val="000000" w:themeColor="text1"/>
          <w:sz w:val="32"/>
          <w:szCs w:val="36"/>
        </w:rPr>
        <w:t>Задачи на 2023</w:t>
      </w:r>
      <w:r w:rsidR="00D04B96" w:rsidRPr="00E92D59">
        <w:rPr>
          <w:rFonts w:ascii="Times New Roman" w:eastAsia="Times New Roman" w:hAnsi="Times New Roman"/>
          <w:b/>
          <w:color w:val="000000" w:themeColor="text1"/>
          <w:sz w:val="32"/>
          <w:szCs w:val="36"/>
        </w:rPr>
        <w:t xml:space="preserve"> год:</w:t>
      </w:r>
    </w:p>
    <w:p w:rsidR="00F857C5" w:rsidRDefault="00735519" w:rsidP="00F857C5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 xml:space="preserve">- достижение темпа роста </w:t>
      </w:r>
      <w:r w:rsidR="00F857C5">
        <w:rPr>
          <w:rFonts w:ascii="Times New Roman" w:eastAsia="Times New Roman" w:hAnsi="Times New Roman"/>
          <w:sz w:val="32"/>
          <w:szCs w:val="28"/>
        </w:rPr>
        <w:t xml:space="preserve">в доходной части бюджета </w:t>
      </w:r>
      <w:r>
        <w:rPr>
          <w:rFonts w:ascii="Times New Roman" w:eastAsia="Times New Roman" w:hAnsi="Times New Roman"/>
          <w:sz w:val="32"/>
          <w:szCs w:val="28"/>
        </w:rPr>
        <w:t>– 110%</w:t>
      </w:r>
      <w:r w:rsidR="00F857C5">
        <w:rPr>
          <w:rFonts w:ascii="Times New Roman" w:eastAsia="Times New Roman" w:hAnsi="Times New Roman"/>
          <w:sz w:val="32"/>
          <w:szCs w:val="28"/>
        </w:rPr>
        <w:t>;</w:t>
      </w:r>
    </w:p>
    <w:p w:rsidR="00F857C5" w:rsidRDefault="00735519" w:rsidP="00F857C5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 xml:space="preserve">- </w:t>
      </w:r>
      <w:r w:rsidR="00F857C5">
        <w:rPr>
          <w:rFonts w:ascii="Times New Roman" w:eastAsia="Times New Roman" w:hAnsi="Times New Roman"/>
          <w:sz w:val="32"/>
          <w:szCs w:val="28"/>
        </w:rPr>
        <w:t>активизация работы межведомственной комиссии по вопросам мобилизации доходов в бюджет, с целью снижения задолженности по налоговым платежам;</w:t>
      </w:r>
    </w:p>
    <w:p w:rsidR="00F857C5" w:rsidRPr="00F857C5" w:rsidRDefault="00A41E30" w:rsidP="0084734C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</w:t>
      </w:r>
      <w:r w:rsidR="00C573A3">
        <w:rPr>
          <w:rFonts w:ascii="Times New Roman" w:hAnsi="Times New Roman"/>
          <w:bCs/>
          <w:sz w:val="32"/>
          <w:szCs w:val="32"/>
        </w:rPr>
        <w:t>благоустройство территории спортивной площадки по улице Кима в рамках краевого конкурса проектов местных инициатив;</w:t>
      </w:r>
    </w:p>
    <w:p w:rsidR="00A41E30" w:rsidRDefault="00A41E30" w:rsidP="00F857C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</w:t>
      </w:r>
      <w:r w:rsidR="00F857C5" w:rsidRPr="00F857C5">
        <w:rPr>
          <w:rFonts w:ascii="Times New Roman" w:hAnsi="Times New Roman"/>
          <w:sz w:val="32"/>
          <w:szCs w:val="32"/>
        </w:rPr>
        <w:t>родолжить работы по  замене 5% устаревших линий водопрово</w:t>
      </w:r>
      <w:r w:rsidR="00735519">
        <w:rPr>
          <w:rFonts w:ascii="Times New Roman" w:hAnsi="Times New Roman"/>
          <w:sz w:val="32"/>
          <w:szCs w:val="32"/>
        </w:rPr>
        <w:t>дов;</w:t>
      </w:r>
    </w:p>
    <w:p w:rsidR="004F685F" w:rsidRPr="00E92D59" w:rsidRDefault="00A41E30" w:rsidP="00E92D5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120DE4">
        <w:rPr>
          <w:rFonts w:ascii="Times New Roman" w:hAnsi="Times New Roman"/>
          <w:sz w:val="32"/>
          <w:szCs w:val="32"/>
        </w:rPr>
        <w:t>замена</w:t>
      </w:r>
      <w:r w:rsidR="00F857C5" w:rsidRPr="00F857C5">
        <w:rPr>
          <w:rFonts w:ascii="Times New Roman" w:hAnsi="Times New Roman"/>
          <w:sz w:val="32"/>
          <w:szCs w:val="32"/>
        </w:rPr>
        <w:t xml:space="preserve"> устаревших элементов уличного фонарного освеще</w:t>
      </w:r>
      <w:r>
        <w:rPr>
          <w:rFonts w:ascii="Times New Roman" w:hAnsi="Times New Roman"/>
          <w:sz w:val="32"/>
          <w:szCs w:val="32"/>
        </w:rPr>
        <w:t>ния на современные светодиодные;</w:t>
      </w:r>
    </w:p>
    <w:p w:rsidR="008621BD" w:rsidRPr="00C11D3E" w:rsidRDefault="00A41E30" w:rsidP="0073551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565702">
        <w:rPr>
          <w:rFonts w:ascii="Times New Roman" w:hAnsi="Times New Roman"/>
          <w:sz w:val="32"/>
          <w:szCs w:val="32"/>
        </w:rPr>
        <w:t xml:space="preserve">продолжить  работы по </w:t>
      </w:r>
      <w:r w:rsidR="008C5517">
        <w:rPr>
          <w:rFonts w:ascii="Times New Roman" w:hAnsi="Times New Roman"/>
          <w:sz w:val="32"/>
          <w:szCs w:val="32"/>
        </w:rPr>
        <w:t xml:space="preserve">ремонту дорог и </w:t>
      </w:r>
      <w:r w:rsidR="00565702">
        <w:rPr>
          <w:rFonts w:ascii="Times New Roman" w:hAnsi="Times New Roman"/>
          <w:sz w:val="32"/>
          <w:szCs w:val="32"/>
        </w:rPr>
        <w:t>строительству</w:t>
      </w:r>
      <w:r w:rsidR="00F857C5" w:rsidRPr="00F857C5">
        <w:rPr>
          <w:rFonts w:ascii="Times New Roman" w:hAnsi="Times New Roman"/>
          <w:sz w:val="32"/>
          <w:szCs w:val="32"/>
        </w:rPr>
        <w:t xml:space="preserve"> тротуаров</w:t>
      </w:r>
      <w:r w:rsidR="00565702">
        <w:rPr>
          <w:rFonts w:ascii="Times New Roman" w:hAnsi="Times New Roman"/>
          <w:sz w:val="32"/>
          <w:szCs w:val="32"/>
        </w:rPr>
        <w:t xml:space="preserve"> около учебных заведений и в иных востребованных места</w:t>
      </w:r>
      <w:r w:rsidR="0084734C">
        <w:rPr>
          <w:rFonts w:ascii="Times New Roman" w:hAnsi="Times New Roman"/>
          <w:sz w:val="32"/>
          <w:szCs w:val="32"/>
        </w:rPr>
        <w:t>х</w:t>
      </w:r>
      <w:r w:rsidR="00735519">
        <w:rPr>
          <w:rFonts w:ascii="Times New Roman" w:hAnsi="Times New Roman"/>
          <w:sz w:val="32"/>
          <w:szCs w:val="32"/>
        </w:rPr>
        <w:t>.</w:t>
      </w:r>
    </w:p>
    <w:p w:rsidR="00526979" w:rsidRDefault="00526979" w:rsidP="008E62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6A5C" w:rsidRDefault="001E163D" w:rsidP="008E62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lastRenderedPageBreak/>
        <w:t>Уважаемые присутствующие!</w:t>
      </w:r>
    </w:p>
    <w:p w:rsidR="008E622B" w:rsidRDefault="00554625" w:rsidP="008621B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В 2022</w:t>
      </w:r>
      <w:r w:rsidR="001E163D">
        <w:rPr>
          <w:rFonts w:ascii="Times New Roman" w:hAnsi="Times New Roman"/>
          <w:color w:val="000000" w:themeColor="text1"/>
          <w:sz w:val="32"/>
          <w:szCs w:val="32"/>
        </w:rPr>
        <w:t xml:space="preserve"> году </w:t>
      </w:r>
      <w:r w:rsidR="008E622B">
        <w:rPr>
          <w:rFonts w:ascii="Times New Roman" w:hAnsi="Times New Roman"/>
          <w:color w:val="000000"/>
          <w:kern w:val="24"/>
          <w:sz w:val="32"/>
          <w:szCs w:val="32"/>
        </w:rPr>
        <w:t>состоялись выборы</w:t>
      </w:r>
      <w:r w:rsidR="008E622B" w:rsidRPr="00940437">
        <w:rPr>
          <w:rFonts w:ascii="Times New Roman" w:hAnsi="Times New Roman"/>
          <w:color w:val="000000"/>
          <w:kern w:val="24"/>
          <w:sz w:val="32"/>
          <w:szCs w:val="32"/>
        </w:rPr>
        <w:t xml:space="preserve"> депутатов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Законодательного собрания Краснодарского края седьмого созыва. </w:t>
      </w:r>
      <w:r w:rsidR="008E622B">
        <w:rPr>
          <w:rFonts w:ascii="Times New Roman" w:hAnsi="Times New Roman"/>
          <w:sz w:val="32"/>
          <w:szCs w:val="32"/>
        </w:rPr>
        <w:t xml:space="preserve">Я благодарен всем за активное участие и помощь. </w:t>
      </w:r>
    </w:p>
    <w:p w:rsidR="000967CA" w:rsidRPr="000967CA" w:rsidRDefault="000967CA" w:rsidP="005C6EA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Работа администрации поселения строилась, и будет строиться на основе взаимодействия с органами государственной власти Краснодарского края, органами местного самоуправления муниципального образования Крыловский район, непосредственно с Советом Октябрьского поселения, а так же </w:t>
      </w:r>
      <w:r w:rsidR="00FA2299">
        <w:rPr>
          <w:rFonts w:ascii="Times New Roman" w:hAnsi="Times New Roman"/>
          <w:color w:val="000000" w:themeColor="text1"/>
          <w:sz w:val="32"/>
          <w:szCs w:val="32"/>
        </w:rPr>
        <w:t xml:space="preserve">с </w:t>
      </w:r>
      <w:r>
        <w:rPr>
          <w:rFonts w:ascii="Times New Roman" w:hAnsi="Times New Roman"/>
          <w:color w:val="000000" w:themeColor="text1"/>
          <w:sz w:val="32"/>
          <w:szCs w:val="32"/>
        </w:rPr>
        <w:t>правоохранительными и контролирующими органами, руководителя</w:t>
      </w:r>
      <w:r w:rsidR="00FA2299">
        <w:rPr>
          <w:rFonts w:ascii="Times New Roman" w:hAnsi="Times New Roman"/>
          <w:color w:val="000000" w:themeColor="text1"/>
          <w:sz w:val="32"/>
          <w:szCs w:val="32"/>
        </w:rPr>
        <w:t>ми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предприятий, учреждений, организаций, расположенных на  территории поселения.</w:t>
      </w:r>
    </w:p>
    <w:p w:rsidR="00CA6A5C" w:rsidRDefault="000967CA" w:rsidP="005C6EA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Выражаю слова благодарности за содействие и поддержку губернатору Краснодарского края </w:t>
      </w:r>
      <w:r w:rsidR="0071434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Вениамину Ивановичу Кондратьеву и</w:t>
      </w:r>
      <w:r w:rsidR="00714343">
        <w:rPr>
          <w:rFonts w:ascii="Times New Roman" w:hAnsi="Times New Roman"/>
          <w:sz w:val="32"/>
          <w:szCs w:val="32"/>
        </w:rPr>
        <w:t xml:space="preserve"> </w:t>
      </w:r>
      <w:r w:rsidR="001E163D">
        <w:rPr>
          <w:rFonts w:ascii="Times New Roman" w:hAnsi="Times New Roman"/>
          <w:sz w:val="32"/>
          <w:szCs w:val="32"/>
        </w:rPr>
        <w:t>адм</w:t>
      </w:r>
      <w:r w:rsidR="008E622B">
        <w:rPr>
          <w:rFonts w:ascii="Times New Roman" w:hAnsi="Times New Roman"/>
          <w:sz w:val="32"/>
          <w:szCs w:val="32"/>
        </w:rPr>
        <w:t>инистрации Краснодарского края</w:t>
      </w:r>
      <w:r w:rsidR="001E163D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депутатам </w:t>
      </w:r>
      <w:r w:rsidR="00F9283B">
        <w:rPr>
          <w:rFonts w:ascii="Times New Roman" w:eastAsia="Times New Roman" w:hAnsi="Times New Roman"/>
          <w:sz w:val="32"/>
          <w:szCs w:val="32"/>
          <w:lang w:eastAsia="ru-RU"/>
        </w:rPr>
        <w:t xml:space="preserve">Государственной думы,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Законодательного Собрания Краснодарского края,</w:t>
      </w:r>
      <w:r w:rsidR="0008360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97596" w:rsidRPr="00297596">
        <w:rPr>
          <w:rFonts w:ascii="Times New Roman" w:eastAsia="Times New Roman" w:hAnsi="Times New Roman"/>
          <w:sz w:val="32"/>
          <w:szCs w:val="32"/>
          <w:lang w:eastAsia="ru-RU"/>
        </w:rPr>
        <w:t>главе Крыловского райо</w:t>
      </w:r>
      <w:r w:rsidR="00297596">
        <w:rPr>
          <w:rFonts w:ascii="Times New Roman" w:eastAsia="Times New Roman" w:hAnsi="Times New Roman"/>
          <w:sz w:val="32"/>
          <w:szCs w:val="32"/>
          <w:lang w:eastAsia="ru-RU"/>
        </w:rPr>
        <w:t xml:space="preserve">на Виталию Георгиевичу Демирову, </w:t>
      </w:r>
      <w:r w:rsidR="001E163D">
        <w:rPr>
          <w:rFonts w:ascii="Times New Roman" w:eastAsia="Times New Roman" w:hAnsi="Times New Roman"/>
          <w:sz w:val="32"/>
          <w:szCs w:val="32"/>
          <w:lang w:eastAsia="ru-RU"/>
        </w:rPr>
        <w:t>администрации муниципального образования Крыловский район</w:t>
      </w:r>
      <w:r w:rsidR="0029759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Я также благодарен </w:t>
      </w:r>
      <w:r w:rsidR="009B0C6E">
        <w:rPr>
          <w:rFonts w:ascii="Times New Roman" w:hAnsi="Times New Roman"/>
          <w:sz w:val="32"/>
          <w:szCs w:val="32"/>
        </w:rPr>
        <w:t>всем депутатам Совета</w:t>
      </w:r>
      <w:r w:rsidR="000940E7">
        <w:rPr>
          <w:rFonts w:ascii="Times New Roman" w:hAnsi="Times New Roman"/>
          <w:sz w:val="32"/>
          <w:szCs w:val="32"/>
        </w:rPr>
        <w:t xml:space="preserve"> муниципального образования Крыловский район</w:t>
      </w:r>
      <w:r w:rsidR="009B0C6E">
        <w:rPr>
          <w:rFonts w:ascii="Times New Roman" w:hAnsi="Times New Roman"/>
          <w:sz w:val="32"/>
          <w:szCs w:val="32"/>
        </w:rPr>
        <w:t xml:space="preserve">, </w:t>
      </w:r>
      <w:r w:rsidR="000940E7">
        <w:rPr>
          <w:rFonts w:ascii="Times New Roman" w:hAnsi="Times New Roman"/>
          <w:sz w:val="32"/>
          <w:szCs w:val="32"/>
        </w:rPr>
        <w:t xml:space="preserve">депутатам поселения, </w:t>
      </w:r>
      <w:r w:rsidR="009B0C6E">
        <w:rPr>
          <w:rFonts w:ascii="Times New Roman" w:hAnsi="Times New Roman"/>
          <w:sz w:val="32"/>
          <w:szCs w:val="32"/>
        </w:rPr>
        <w:t>команде администрации поселения, председателям ТОС и жителям поселения.</w:t>
      </w:r>
      <w:r w:rsidR="001E163D">
        <w:rPr>
          <w:rFonts w:ascii="Times New Roman" w:hAnsi="Times New Roman"/>
          <w:sz w:val="32"/>
          <w:szCs w:val="32"/>
        </w:rPr>
        <w:t xml:space="preserve"> </w:t>
      </w:r>
    </w:p>
    <w:p w:rsidR="00CA6A5C" w:rsidRDefault="00554625" w:rsidP="005C6EA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Уверен, что в 2023</w:t>
      </w:r>
      <w:r w:rsidR="001E163D">
        <w:rPr>
          <w:rFonts w:ascii="Times New Roman" w:hAnsi="Times New Roman"/>
          <w:sz w:val="32"/>
          <w:szCs w:val="32"/>
        </w:rPr>
        <w:t xml:space="preserve"> году мы вместе с Вами продолжим эффективную работу и добьемся высоких результатов.</w:t>
      </w:r>
    </w:p>
    <w:p w:rsidR="00CA6A5C" w:rsidRDefault="001E163D" w:rsidP="005C6EA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Желаю Вам всем крепкого здоровья, семейного благополучия, счастья и радости в каждом доме.</w:t>
      </w:r>
    </w:p>
    <w:p w:rsidR="00CA6A5C" w:rsidRDefault="009B0C6E" w:rsidP="005C6EA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Благодарю</w:t>
      </w:r>
      <w:r w:rsidR="001E163D">
        <w:rPr>
          <w:rFonts w:ascii="Times New Roman" w:hAnsi="Times New Roman"/>
          <w:sz w:val="32"/>
          <w:szCs w:val="32"/>
        </w:rPr>
        <w:t xml:space="preserve"> за внимание!</w:t>
      </w:r>
    </w:p>
    <w:p w:rsidR="00A03F67" w:rsidRDefault="00A03F67" w:rsidP="005C6EA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03F67" w:rsidSect="00027F56">
      <w:footerReference w:type="default" r:id="rId11"/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57" w:rsidRDefault="00252C57">
      <w:pPr>
        <w:spacing w:line="240" w:lineRule="auto"/>
      </w:pPr>
      <w:r>
        <w:separator/>
      </w:r>
    </w:p>
  </w:endnote>
  <w:endnote w:type="continuationSeparator" w:id="0">
    <w:p w:rsidR="00252C57" w:rsidRDefault="00252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61">
    <w:altName w:val="Segoe Print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54" w:rsidRDefault="00180D54" w:rsidP="00167E1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6979"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57" w:rsidRDefault="00252C57">
      <w:pPr>
        <w:spacing w:after="0" w:line="240" w:lineRule="auto"/>
      </w:pPr>
      <w:r>
        <w:separator/>
      </w:r>
    </w:p>
  </w:footnote>
  <w:footnote w:type="continuationSeparator" w:id="0">
    <w:p w:rsidR="00252C57" w:rsidRDefault="00252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A90"/>
    <w:rsid w:val="000021CB"/>
    <w:rsid w:val="0000238A"/>
    <w:rsid w:val="000046DB"/>
    <w:rsid w:val="000053E0"/>
    <w:rsid w:val="0000652F"/>
    <w:rsid w:val="0001123F"/>
    <w:rsid w:val="0001160A"/>
    <w:rsid w:val="00015DA8"/>
    <w:rsid w:val="000168F6"/>
    <w:rsid w:val="00020CC2"/>
    <w:rsid w:val="00022AE3"/>
    <w:rsid w:val="00024C8E"/>
    <w:rsid w:val="00027F56"/>
    <w:rsid w:val="00030965"/>
    <w:rsid w:val="00033C4C"/>
    <w:rsid w:val="00036A7D"/>
    <w:rsid w:val="000373DE"/>
    <w:rsid w:val="00040C32"/>
    <w:rsid w:val="000443EB"/>
    <w:rsid w:val="00044CF7"/>
    <w:rsid w:val="00046648"/>
    <w:rsid w:val="000470CD"/>
    <w:rsid w:val="0004747E"/>
    <w:rsid w:val="00047588"/>
    <w:rsid w:val="00056785"/>
    <w:rsid w:val="00057F77"/>
    <w:rsid w:val="000611CD"/>
    <w:rsid w:val="00064B29"/>
    <w:rsid w:val="00065BCD"/>
    <w:rsid w:val="00070581"/>
    <w:rsid w:val="00074375"/>
    <w:rsid w:val="0007647F"/>
    <w:rsid w:val="000800EA"/>
    <w:rsid w:val="00080470"/>
    <w:rsid w:val="000807BB"/>
    <w:rsid w:val="000811D4"/>
    <w:rsid w:val="00081B9B"/>
    <w:rsid w:val="0008360D"/>
    <w:rsid w:val="00083C54"/>
    <w:rsid w:val="000852C2"/>
    <w:rsid w:val="000901C7"/>
    <w:rsid w:val="00090B6E"/>
    <w:rsid w:val="000940E7"/>
    <w:rsid w:val="00094936"/>
    <w:rsid w:val="000958BD"/>
    <w:rsid w:val="000967CA"/>
    <w:rsid w:val="000A3048"/>
    <w:rsid w:val="000A4044"/>
    <w:rsid w:val="000A6177"/>
    <w:rsid w:val="000B305A"/>
    <w:rsid w:val="000C2F4F"/>
    <w:rsid w:val="000C4E86"/>
    <w:rsid w:val="000C5B53"/>
    <w:rsid w:val="000C66D0"/>
    <w:rsid w:val="000D1842"/>
    <w:rsid w:val="000D3E43"/>
    <w:rsid w:val="000D5531"/>
    <w:rsid w:val="000D5F42"/>
    <w:rsid w:val="000E05F8"/>
    <w:rsid w:val="000E2995"/>
    <w:rsid w:val="000E303B"/>
    <w:rsid w:val="000E7526"/>
    <w:rsid w:val="000F2C5F"/>
    <w:rsid w:val="000F5FBE"/>
    <w:rsid w:val="000F6AFC"/>
    <w:rsid w:val="000F7D93"/>
    <w:rsid w:val="001005B3"/>
    <w:rsid w:val="00101848"/>
    <w:rsid w:val="001019F3"/>
    <w:rsid w:val="001031B1"/>
    <w:rsid w:val="0010441E"/>
    <w:rsid w:val="00111349"/>
    <w:rsid w:val="00112FDC"/>
    <w:rsid w:val="00113040"/>
    <w:rsid w:val="001155BF"/>
    <w:rsid w:val="00120DE4"/>
    <w:rsid w:val="00125F80"/>
    <w:rsid w:val="00126430"/>
    <w:rsid w:val="0013176B"/>
    <w:rsid w:val="00133129"/>
    <w:rsid w:val="001364CD"/>
    <w:rsid w:val="00136BD5"/>
    <w:rsid w:val="0014275A"/>
    <w:rsid w:val="00144B85"/>
    <w:rsid w:val="001463BB"/>
    <w:rsid w:val="00146B17"/>
    <w:rsid w:val="001505A2"/>
    <w:rsid w:val="00150E48"/>
    <w:rsid w:val="0015383A"/>
    <w:rsid w:val="00155160"/>
    <w:rsid w:val="00156AF8"/>
    <w:rsid w:val="00161B2D"/>
    <w:rsid w:val="00164FE7"/>
    <w:rsid w:val="00165D13"/>
    <w:rsid w:val="00166DD8"/>
    <w:rsid w:val="0016797D"/>
    <w:rsid w:val="00167E1B"/>
    <w:rsid w:val="001771BE"/>
    <w:rsid w:val="00180D54"/>
    <w:rsid w:val="00182EA1"/>
    <w:rsid w:val="0018476D"/>
    <w:rsid w:val="00187F24"/>
    <w:rsid w:val="00191AF3"/>
    <w:rsid w:val="00192B13"/>
    <w:rsid w:val="0019596B"/>
    <w:rsid w:val="001A221F"/>
    <w:rsid w:val="001A233D"/>
    <w:rsid w:val="001A3089"/>
    <w:rsid w:val="001A3948"/>
    <w:rsid w:val="001A3BEB"/>
    <w:rsid w:val="001A5844"/>
    <w:rsid w:val="001B092F"/>
    <w:rsid w:val="001B2E4A"/>
    <w:rsid w:val="001B43BA"/>
    <w:rsid w:val="001B64AE"/>
    <w:rsid w:val="001B7165"/>
    <w:rsid w:val="001C0CC5"/>
    <w:rsid w:val="001C1BD6"/>
    <w:rsid w:val="001C205E"/>
    <w:rsid w:val="001C32E2"/>
    <w:rsid w:val="001D2BAE"/>
    <w:rsid w:val="001D3A92"/>
    <w:rsid w:val="001D5A7F"/>
    <w:rsid w:val="001D60A5"/>
    <w:rsid w:val="001D7E96"/>
    <w:rsid w:val="001E0CED"/>
    <w:rsid w:val="001E163D"/>
    <w:rsid w:val="001E42E2"/>
    <w:rsid w:val="001E4F62"/>
    <w:rsid w:val="001E6DD5"/>
    <w:rsid w:val="001E7218"/>
    <w:rsid w:val="001E76C5"/>
    <w:rsid w:val="001E7B7B"/>
    <w:rsid w:val="001F0CFA"/>
    <w:rsid w:val="001F1186"/>
    <w:rsid w:val="001F1500"/>
    <w:rsid w:val="001F3663"/>
    <w:rsid w:val="00200824"/>
    <w:rsid w:val="00200FF7"/>
    <w:rsid w:val="002018B3"/>
    <w:rsid w:val="00204BB4"/>
    <w:rsid w:val="00210370"/>
    <w:rsid w:val="00210690"/>
    <w:rsid w:val="00212175"/>
    <w:rsid w:val="00214953"/>
    <w:rsid w:val="0022094C"/>
    <w:rsid w:val="00220EEF"/>
    <w:rsid w:val="00222C02"/>
    <w:rsid w:val="002243BE"/>
    <w:rsid w:val="00224FDB"/>
    <w:rsid w:val="00225B5D"/>
    <w:rsid w:val="002310AA"/>
    <w:rsid w:val="002313BD"/>
    <w:rsid w:val="002353BF"/>
    <w:rsid w:val="002373AA"/>
    <w:rsid w:val="00237432"/>
    <w:rsid w:val="002452CB"/>
    <w:rsid w:val="002468B1"/>
    <w:rsid w:val="00247208"/>
    <w:rsid w:val="00251CB8"/>
    <w:rsid w:val="00251FD7"/>
    <w:rsid w:val="00252C57"/>
    <w:rsid w:val="00253447"/>
    <w:rsid w:val="00254B0A"/>
    <w:rsid w:val="002616E3"/>
    <w:rsid w:val="002619CB"/>
    <w:rsid w:val="002642E3"/>
    <w:rsid w:val="00264596"/>
    <w:rsid w:val="00271783"/>
    <w:rsid w:val="002751A6"/>
    <w:rsid w:val="00276660"/>
    <w:rsid w:val="00276FE2"/>
    <w:rsid w:val="00281501"/>
    <w:rsid w:val="002832F9"/>
    <w:rsid w:val="00283DC0"/>
    <w:rsid w:val="002844ED"/>
    <w:rsid w:val="00286D8E"/>
    <w:rsid w:val="002876ED"/>
    <w:rsid w:val="0029029D"/>
    <w:rsid w:val="0029120E"/>
    <w:rsid w:val="00291513"/>
    <w:rsid w:val="00296EBE"/>
    <w:rsid w:val="00297596"/>
    <w:rsid w:val="002A4D93"/>
    <w:rsid w:val="002A5805"/>
    <w:rsid w:val="002A757C"/>
    <w:rsid w:val="002B0FB8"/>
    <w:rsid w:val="002B331E"/>
    <w:rsid w:val="002B3749"/>
    <w:rsid w:val="002B4D68"/>
    <w:rsid w:val="002B597B"/>
    <w:rsid w:val="002C039E"/>
    <w:rsid w:val="002C0B88"/>
    <w:rsid w:val="002C17D7"/>
    <w:rsid w:val="002C2081"/>
    <w:rsid w:val="002C56EA"/>
    <w:rsid w:val="002C65CB"/>
    <w:rsid w:val="002D23C1"/>
    <w:rsid w:val="002D23E8"/>
    <w:rsid w:val="002D2956"/>
    <w:rsid w:val="002D3DF0"/>
    <w:rsid w:val="002D3EA9"/>
    <w:rsid w:val="002D4909"/>
    <w:rsid w:val="002D4A1B"/>
    <w:rsid w:val="002D5AF9"/>
    <w:rsid w:val="002D6018"/>
    <w:rsid w:val="002E2221"/>
    <w:rsid w:val="002E3184"/>
    <w:rsid w:val="002E4F81"/>
    <w:rsid w:val="002E72EA"/>
    <w:rsid w:val="002F19C8"/>
    <w:rsid w:val="002F4F75"/>
    <w:rsid w:val="002F640A"/>
    <w:rsid w:val="003011A6"/>
    <w:rsid w:val="003056E8"/>
    <w:rsid w:val="00307748"/>
    <w:rsid w:val="00312698"/>
    <w:rsid w:val="00312C7C"/>
    <w:rsid w:val="00326B46"/>
    <w:rsid w:val="00330C49"/>
    <w:rsid w:val="00331C18"/>
    <w:rsid w:val="00333562"/>
    <w:rsid w:val="0033445F"/>
    <w:rsid w:val="003376A6"/>
    <w:rsid w:val="0034089A"/>
    <w:rsid w:val="00340BD5"/>
    <w:rsid w:val="00343B9E"/>
    <w:rsid w:val="00354902"/>
    <w:rsid w:val="00354FAA"/>
    <w:rsid w:val="00355614"/>
    <w:rsid w:val="0036121C"/>
    <w:rsid w:val="003624D3"/>
    <w:rsid w:val="00364B8B"/>
    <w:rsid w:val="00364D38"/>
    <w:rsid w:val="003658A2"/>
    <w:rsid w:val="00371B0E"/>
    <w:rsid w:val="00375343"/>
    <w:rsid w:val="00380AB6"/>
    <w:rsid w:val="00384182"/>
    <w:rsid w:val="00384CC5"/>
    <w:rsid w:val="00386509"/>
    <w:rsid w:val="00386644"/>
    <w:rsid w:val="00386D3F"/>
    <w:rsid w:val="003902C9"/>
    <w:rsid w:val="00390479"/>
    <w:rsid w:val="00391FCC"/>
    <w:rsid w:val="0039284D"/>
    <w:rsid w:val="0039401B"/>
    <w:rsid w:val="00394B13"/>
    <w:rsid w:val="0039583B"/>
    <w:rsid w:val="003967D1"/>
    <w:rsid w:val="003A06F1"/>
    <w:rsid w:val="003A0C11"/>
    <w:rsid w:val="003A510C"/>
    <w:rsid w:val="003A74E7"/>
    <w:rsid w:val="003B0509"/>
    <w:rsid w:val="003B0A7D"/>
    <w:rsid w:val="003B2D89"/>
    <w:rsid w:val="003B55F7"/>
    <w:rsid w:val="003B58D0"/>
    <w:rsid w:val="003C19C3"/>
    <w:rsid w:val="003C4E85"/>
    <w:rsid w:val="003C5084"/>
    <w:rsid w:val="003C55C9"/>
    <w:rsid w:val="003C58ED"/>
    <w:rsid w:val="003C5DB9"/>
    <w:rsid w:val="003D48A5"/>
    <w:rsid w:val="003D6DCA"/>
    <w:rsid w:val="003D7DBB"/>
    <w:rsid w:val="003E1D4A"/>
    <w:rsid w:val="003E1EEB"/>
    <w:rsid w:val="003E21B5"/>
    <w:rsid w:val="003E24CB"/>
    <w:rsid w:val="003E2B41"/>
    <w:rsid w:val="003E3C35"/>
    <w:rsid w:val="003E4CDB"/>
    <w:rsid w:val="003E5610"/>
    <w:rsid w:val="003E5F23"/>
    <w:rsid w:val="003E78AB"/>
    <w:rsid w:val="003F08A6"/>
    <w:rsid w:val="003F220C"/>
    <w:rsid w:val="00400E05"/>
    <w:rsid w:val="00400F35"/>
    <w:rsid w:val="00403C21"/>
    <w:rsid w:val="004053ED"/>
    <w:rsid w:val="00406DD7"/>
    <w:rsid w:val="0041016B"/>
    <w:rsid w:val="00411B00"/>
    <w:rsid w:val="00416FA9"/>
    <w:rsid w:val="0042256F"/>
    <w:rsid w:val="0043143C"/>
    <w:rsid w:val="004328D5"/>
    <w:rsid w:val="00432C4B"/>
    <w:rsid w:val="004441C3"/>
    <w:rsid w:val="004467CD"/>
    <w:rsid w:val="00446D5A"/>
    <w:rsid w:val="004548EE"/>
    <w:rsid w:val="004553FF"/>
    <w:rsid w:val="004568C8"/>
    <w:rsid w:val="00457D59"/>
    <w:rsid w:val="004616A8"/>
    <w:rsid w:val="004624AD"/>
    <w:rsid w:val="004650C7"/>
    <w:rsid w:val="00470EF0"/>
    <w:rsid w:val="004712B2"/>
    <w:rsid w:val="004713DB"/>
    <w:rsid w:val="0047563E"/>
    <w:rsid w:val="0048276F"/>
    <w:rsid w:val="00482FBF"/>
    <w:rsid w:val="00484E9A"/>
    <w:rsid w:val="004852F3"/>
    <w:rsid w:val="004917BE"/>
    <w:rsid w:val="0049277F"/>
    <w:rsid w:val="004A59EE"/>
    <w:rsid w:val="004B0967"/>
    <w:rsid w:val="004B2747"/>
    <w:rsid w:val="004B6F90"/>
    <w:rsid w:val="004B7045"/>
    <w:rsid w:val="004C1586"/>
    <w:rsid w:val="004C27D9"/>
    <w:rsid w:val="004C29CD"/>
    <w:rsid w:val="004C7FBA"/>
    <w:rsid w:val="004D09A0"/>
    <w:rsid w:val="004D184B"/>
    <w:rsid w:val="004D22B9"/>
    <w:rsid w:val="004D2990"/>
    <w:rsid w:val="004D48A2"/>
    <w:rsid w:val="004D4AFA"/>
    <w:rsid w:val="004D6D65"/>
    <w:rsid w:val="004D7840"/>
    <w:rsid w:val="004E09DF"/>
    <w:rsid w:val="004E13DB"/>
    <w:rsid w:val="004E2809"/>
    <w:rsid w:val="004E2F86"/>
    <w:rsid w:val="004E4FA0"/>
    <w:rsid w:val="004E7DAF"/>
    <w:rsid w:val="004F17CB"/>
    <w:rsid w:val="004F24E2"/>
    <w:rsid w:val="004F3E70"/>
    <w:rsid w:val="004F5284"/>
    <w:rsid w:val="004F54B2"/>
    <w:rsid w:val="004F5E2D"/>
    <w:rsid w:val="004F685F"/>
    <w:rsid w:val="004F6D07"/>
    <w:rsid w:val="0050037B"/>
    <w:rsid w:val="00502C83"/>
    <w:rsid w:val="00506D16"/>
    <w:rsid w:val="005130A8"/>
    <w:rsid w:val="0051325A"/>
    <w:rsid w:val="0052446D"/>
    <w:rsid w:val="0052628F"/>
    <w:rsid w:val="00526979"/>
    <w:rsid w:val="0052766B"/>
    <w:rsid w:val="005321DA"/>
    <w:rsid w:val="00533383"/>
    <w:rsid w:val="0053349D"/>
    <w:rsid w:val="00533E2D"/>
    <w:rsid w:val="00535179"/>
    <w:rsid w:val="00537486"/>
    <w:rsid w:val="00540795"/>
    <w:rsid w:val="0054333E"/>
    <w:rsid w:val="00544C83"/>
    <w:rsid w:val="00551202"/>
    <w:rsid w:val="00554625"/>
    <w:rsid w:val="0055724C"/>
    <w:rsid w:val="005572BA"/>
    <w:rsid w:val="00564714"/>
    <w:rsid w:val="00565702"/>
    <w:rsid w:val="00570511"/>
    <w:rsid w:val="00571B9C"/>
    <w:rsid w:val="00573DC2"/>
    <w:rsid w:val="005811CD"/>
    <w:rsid w:val="00582112"/>
    <w:rsid w:val="00582257"/>
    <w:rsid w:val="00582275"/>
    <w:rsid w:val="00582AE1"/>
    <w:rsid w:val="005844CC"/>
    <w:rsid w:val="00592B17"/>
    <w:rsid w:val="005951BD"/>
    <w:rsid w:val="005967DD"/>
    <w:rsid w:val="005968AF"/>
    <w:rsid w:val="005A1ABE"/>
    <w:rsid w:val="005A1F96"/>
    <w:rsid w:val="005A24F2"/>
    <w:rsid w:val="005A5DA9"/>
    <w:rsid w:val="005A622A"/>
    <w:rsid w:val="005A68B2"/>
    <w:rsid w:val="005B2443"/>
    <w:rsid w:val="005B5B47"/>
    <w:rsid w:val="005C20C9"/>
    <w:rsid w:val="005C2C87"/>
    <w:rsid w:val="005C2E52"/>
    <w:rsid w:val="005C456A"/>
    <w:rsid w:val="005C6548"/>
    <w:rsid w:val="005C6EAA"/>
    <w:rsid w:val="005D1038"/>
    <w:rsid w:val="005D2C57"/>
    <w:rsid w:val="005D469C"/>
    <w:rsid w:val="005D7A19"/>
    <w:rsid w:val="005E1264"/>
    <w:rsid w:val="005E4277"/>
    <w:rsid w:val="005E5196"/>
    <w:rsid w:val="005E6DA6"/>
    <w:rsid w:val="005F0423"/>
    <w:rsid w:val="005F1166"/>
    <w:rsid w:val="00603BC2"/>
    <w:rsid w:val="00606D6D"/>
    <w:rsid w:val="00610244"/>
    <w:rsid w:val="00613A58"/>
    <w:rsid w:val="00613AA3"/>
    <w:rsid w:val="00613AA4"/>
    <w:rsid w:val="0061427E"/>
    <w:rsid w:val="00615EAB"/>
    <w:rsid w:val="00615F82"/>
    <w:rsid w:val="00621447"/>
    <w:rsid w:val="00621A5A"/>
    <w:rsid w:val="00624338"/>
    <w:rsid w:val="00627008"/>
    <w:rsid w:val="00630F6C"/>
    <w:rsid w:val="00641B4F"/>
    <w:rsid w:val="00642B6D"/>
    <w:rsid w:val="006435E2"/>
    <w:rsid w:val="00643C72"/>
    <w:rsid w:val="006444DF"/>
    <w:rsid w:val="00645BBE"/>
    <w:rsid w:val="00647679"/>
    <w:rsid w:val="00653918"/>
    <w:rsid w:val="00655446"/>
    <w:rsid w:val="00655D37"/>
    <w:rsid w:val="00656539"/>
    <w:rsid w:val="00657A73"/>
    <w:rsid w:val="006649D3"/>
    <w:rsid w:val="006723E9"/>
    <w:rsid w:val="00672507"/>
    <w:rsid w:val="00675501"/>
    <w:rsid w:val="00677481"/>
    <w:rsid w:val="00680B44"/>
    <w:rsid w:val="00686BFC"/>
    <w:rsid w:val="00696ECC"/>
    <w:rsid w:val="00696FA8"/>
    <w:rsid w:val="006A198E"/>
    <w:rsid w:val="006A53FA"/>
    <w:rsid w:val="006A558A"/>
    <w:rsid w:val="006B38FE"/>
    <w:rsid w:val="006B43EC"/>
    <w:rsid w:val="006B663D"/>
    <w:rsid w:val="006B7358"/>
    <w:rsid w:val="006B7751"/>
    <w:rsid w:val="006C50FB"/>
    <w:rsid w:val="006C76B5"/>
    <w:rsid w:val="006C7A31"/>
    <w:rsid w:val="006D1FB1"/>
    <w:rsid w:val="006D437A"/>
    <w:rsid w:val="006D5C54"/>
    <w:rsid w:val="006D62A3"/>
    <w:rsid w:val="006D7356"/>
    <w:rsid w:val="006E203B"/>
    <w:rsid w:val="006E2D7C"/>
    <w:rsid w:val="006E3FE3"/>
    <w:rsid w:val="006E53F4"/>
    <w:rsid w:val="006E703E"/>
    <w:rsid w:val="006E7CE2"/>
    <w:rsid w:val="006F0156"/>
    <w:rsid w:val="006F052F"/>
    <w:rsid w:val="006F05DF"/>
    <w:rsid w:val="00700768"/>
    <w:rsid w:val="007017CD"/>
    <w:rsid w:val="0070343E"/>
    <w:rsid w:val="00703BBE"/>
    <w:rsid w:val="00710C6F"/>
    <w:rsid w:val="00714343"/>
    <w:rsid w:val="00720401"/>
    <w:rsid w:val="00720770"/>
    <w:rsid w:val="00721770"/>
    <w:rsid w:val="00727FA8"/>
    <w:rsid w:val="007332B9"/>
    <w:rsid w:val="00735519"/>
    <w:rsid w:val="0074151F"/>
    <w:rsid w:val="00742CFB"/>
    <w:rsid w:val="00752F8E"/>
    <w:rsid w:val="0075385F"/>
    <w:rsid w:val="00755A78"/>
    <w:rsid w:val="007571E2"/>
    <w:rsid w:val="0075790D"/>
    <w:rsid w:val="00757C0F"/>
    <w:rsid w:val="00757D80"/>
    <w:rsid w:val="00757FCA"/>
    <w:rsid w:val="00760A09"/>
    <w:rsid w:val="0076300D"/>
    <w:rsid w:val="00764764"/>
    <w:rsid w:val="00766438"/>
    <w:rsid w:val="007700E8"/>
    <w:rsid w:val="00770743"/>
    <w:rsid w:val="00773B90"/>
    <w:rsid w:val="00775FBB"/>
    <w:rsid w:val="007762D6"/>
    <w:rsid w:val="007806E9"/>
    <w:rsid w:val="0078256B"/>
    <w:rsid w:val="00786716"/>
    <w:rsid w:val="0079229C"/>
    <w:rsid w:val="00795B6A"/>
    <w:rsid w:val="007961F3"/>
    <w:rsid w:val="007A54FB"/>
    <w:rsid w:val="007A580F"/>
    <w:rsid w:val="007A5CDC"/>
    <w:rsid w:val="007B6525"/>
    <w:rsid w:val="007C0DF3"/>
    <w:rsid w:val="007C7753"/>
    <w:rsid w:val="007D2A2D"/>
    <w:rsid w:val="007D4724"/>
    <w:rsid w:val="007D6627"/>
    <w:rsid w:val="007D6E08"/>
    <w:rsid w:val="007E0144"/>
    <w:rsid w:val="007E06A5"/>
    <w:rsid w:val="007E06D9"/>
    <w:rsid w:val="007E1DB7"/>
    <w:rsid w:val="007E2700"/>
    <w:rsid w:val="007E3364"/>
    <w:rsid w:val="007E4A99"/>
    <w:rsid w:val="007E604F"/>
    <w:rsid w:val="007E637D"/>
    <w:rsid w:val="007F057F"/>
    <w:rsid w:val="007F07C7"/>
    <w:rsid w:val="007F4235"/>
    <w:rsid w:val="007F4B9D"/>
    <w:rsid w:val="007F53E8"/>
    <w:rsid w:val="007F7876"/>
    <w:rsid w:val="00801CBA"/>
    <w:rsid w:val="008048F2"/>
    <w:rsid w:val="0080545D"/>
    <w:rsid w:val="00810E35"/>
    <w:rsid w:val="00814A8F"/>
    <w:rsid w:val="00816521"/>
    <w:rsid w:val="00816A54"/>
    <w:rsid w:val="00817DBE"/>
    <w:rsid w:val="00822147"/>
    <w:rsid w:val="00831760"/>
    <w:rsid w:val="00832D7E"/>
    <w:rsid w:val="00834E10"/>
    <w:rsid w:val="00835E53"/>
    <w:rsid w:val="00842D6E"/>
    <w:rsid w:val="00843606"/>
    <w:rsid w:val="0084472D"/>
    <w:rsid w:val="00844C02"/>
    <w:rsid w:val="0084674E"/>
    <w:rsid w:val="0084734C"/>
    <w:rsid w:val="008508D2"/>
    <w:rsid w:val="008621BD"/>
    <w:rsid w:val="00862AC8"/>
    <w:rsid w:val="0086724D"/>
    <w:rsid w:val="00872EBB"/>
    <w:rsid w:val="0087540A"/>
    <w:rsid w:val="0087677D"/>
    <w:rsid w:val="00877F5E"/>
    <w:rsid w:val="0088398C"/>
    <w:rsid w:val="00884F69"/>
    <w:rsid w:val="00887427"/>
    <w:rsid w:val="008877A9"/>
    <w:rsid w:val="008900F2"/>
    <w:rsid w:val="008932F1"/>
    <w:rsid w:val="00896171"/>
    <w:rsid w:val="008A285B"/>
    <w:rsid w:val="008A3DCF"/>
    <w:rsid w:val="008B0CDD"/>
    <w:rsid w:val="008B22FA"/>
    <w:rsid w:val="008B6294"/>
    <w:rsid w:val="008B7C03"/>
    <w:rsid w:val="008C060D"/>
    <w:rsid w:val="008C3DDD"/>
    <w:rsid w:val="008C5517"/>
    <w:rsid w:val="008D013D"/>
    <w:rsid w:val="008D4B6B"/>
    <w:rsid w:val="008D6289"/>
    <w:rsid w:val="008D676B"/>
    <w:rsid w:val="008D7C6D"/>
    <w:rsid w:val="008E46D6"/>
    <w:rsid w:val="008E622B"/>
    <w:rsid w:val="008E78F4"/>
    <w:rsid w:val="008F5BED"/>
    <w:rsid w:val="008F7113"/>
    <w:rsid w:val="00901F66"/>
    <w:rsid w:val="00903C90"/>
    <w:rsid w:val="00904F03"/>
    <w:rsid w:val="009057E1"/>
    <w:rsid w:val="009079C0"/>
    <w:rsid w:val="00907CEF"/>
    <w:rsid w:val="00912F50"/>
    <w:rsid w:val="009142A9"/>
    <w:rsid w:val="009164BA"/>
    <w:rsid w:val="009202EF"/>
    <w:rsid w:val="00923A91"/>
    <w:rsid w:val="00923FFE"/>
    <w:rsid w:val="00930F91"/>
    <w:rsid w:val="00932542"/>
    <w:rsid w:val="00935C05"/>
    <w:rsid w:val="00940437"/>
    <w:rsid w:val="00943545"/>
    <w:rsid w:val="00943DFB"/>
    <w:rsid w:val="00945EAE"/>
    <w:rsid w:val="0094616C"/>
    <w:rsid w:val="00946E57"/>
    <w:rsid w:val="00953044"/>
    <w:rsid w:val="009539EA"/>
    <w:rsid w:val="00961066"/>
    <w:rsid w:val="009639EC"/>
    <w:rsid w:val="00964A4F"/>
    <w:rsid w:val="009660A3"/>
    <w:rsid w:val="00970548"/>
    <w:rsid w:val="009707D9"/>
    <w:rsid w:val="00973251"/>
    <w:rsid w:val="009739F1"/>
    <w:rsid w:val="00974E31"/>
    <w:rsid w:val="009750E5"/>
    <w:rsid w:val="00975B1A"/>
    <w:rsid w:val="00975E75"/>
    <w:rsid w:val="00984462"/>
    <w:rsid w:val="00990076"/>
    <w:rsid w:val="009916B1"/>
    <w:rsid w:val="00993A02"/>
    <w:rsid w:val="00996BC6"/>
    <w:rsid w:val="009A20A5"/>
    <w:rsid w:val="009A2668"/>
    <w:rsid w:val="009A3C35"/>
    <w:rsid w:val="009A66BA"/>
    <w:rsid w:val="009A725E"/>
    <w:rsid w:val="009A7A4A"/>
    <w:rsid w:val="009B0C6E"/>
    <w:rsid w:val="009B10BC"/>
    <w:rsid w:val="009B1CCC"/>
    <w:rsid w:val="009B6896"/>
    <w:rsid w:val="009C1141"/>
    <w:rsid w:val="009C18D7"/>
    <w:rsid w:val="009C2DC5"/>
    <w:rsid w:val="009C382F"/>
    <w:rsid w:val="009D0A11"/>
    <w:rsid w:val="009D4047"/>
    <w:rsid w:val="009D7F6B"/>
    <w:rsid w:val="009E1834"/>
    <w:rsid w:val="009E5589"/>
    <w:rsid w:val="009E5FD4"/>
    <w:rsid w:val="009E606E"/>
    <w:rsid w:val="009F216B"/>
    <w:rsid w:val="009F6A72"/>
    <w:rsid w:val="009F70EE"/>
    <w:rsid w:val="00A00214"/>
    <w:rsid w:val="00A008EA"/>
    <w:rsid w:val="00A00C25"/>
    <w:rsid w:val="00A01DAC"/>
    <w:rsid w:val="00A03F67"/>
    <w:rsid w:val="00A074EA"/>
    <w:rsid w:val="00A12341"/>
    <w:rsid w:val="00A12F03"/>
    <w:rsid w:val="00A1540E"/>
    <w:rsid w:val="00A15D81"/>
    <w:rsid w:val="00A16DC9"/>
    <w:rsid w:val="00A220CB"/>
    <w:rsid w:val="00A238F0"/>
    <w:rsid w:val="00A23EF6"/>
    <w:rsid w:val="00A24C90"/>
    <w:rsid w:val="00A2589A"/>
    <w:rsid w:val="00A26A1D"/>
    <w:rsid w:val="00A27541"/>
    <w:rsid w:val="00A27A42"/>
    <w:rsid w:val="00A27D84"/>
    <w:rsid w:val="00A32D67"/>
    <w:rsid w:val="00A33406"/>
    <w:rsid w:val="00A33A38"/>
    <w:rsid w:val="00A354F8"/>
    <w:rsid w:val="00A36268"/>
    <w:rsid w:val="00A37722"/>
    <w:rsid w:val="00A4029E"/>
    <w:rsid w:val="00A413CA"/>
    <w:rsid w:val="00A41AAA"/>
    <w:rsid w:val="00A41E30"/>
    <w:rsid w:val="00A42C69"/>
    <w:rsid w:val="00A44062"/>
    <w:rsid w:val="00A44296"/>
    <w:rsid w:val="00A458C3"/>
    <w:rsid w:val="00A55A2D"/>
    <w:rsid w:val="00A60716"/>
    <w:rsid w:val="00A60AF2"/>
    <w:rsid w:val="00A622E5"/>
    <w:rsid w:val="00A63286"/>
    <w:rsid w:val="00A63879"/>
    <w:rsid w:val="00A66902"/>
    <w:rsid w:val="00A6697D"/>
    <w:rsid w:val="00A72DEE"/>
    <w:rsid w:val="00A83ADF"/>
    <w:rsid w:val="00A93BC2"/>
    <w:rsid w:val="00A940B6"/>
    <w:rsid w:val="00A95F74"/>
    <w:rsid w:val="00A97CFE"/>
    <w:rsid w:val="00AA206A"/>
    <w:rsid w:val="00AA44CF"/>
    <w:rsid w:val="00AA5C0E"/>
    <w:rsid w:val="00AA68C4"/>
    <w:rsid w:val="00AB0884"/>
    <w:rsid w:val="00AB0D41"/>
    <w:rsid w:val="00AB20AD"/>
    <w:rsid w:val="00AB3856"/>
    <w:rsid w:val="00AB4C5B"/>
    <w:rsid w:val="00AC0966"/>
    <w:rsid w:val="00AC0AE0"/>
    <w:rsid w:val="00AC2BCD"/>
    <w:rsid w:val="00AC3FD2"/>
    <w:rsid w:val="00AC489A"/>
    <w:rsid w:val="00AC4B58"/>
    <w:rsid w:val="00AC5C36"/>
    <w:rsid w:val="00AC698C"/>
    <w:rsid w:val="00AD05D0"/>
    <w:rsid w:val="00AD0E3B"/>
    <w:rsid w:val="00AD50DE"/>
    <w:rsid w:val="00AE0079"/>
    <w:rsid w:val="00AE35EE"/>
    <w:rsid w:val="00AE6460"/>
    <w:rsid w:val="00AF1C18"/>
    <w:rsid w:val="00AF4385"/>
    <w:rsid w:val="00AF4AE0"/>
    <w:rsid w:val="00B02353"/>
    <w:rsid w:val="00B02B05"/>
    <w:rsid w:val="00B040AD"/>
    <w:rsid w:val="00B06F6F"/>
    <w:rsid w:val="00B10C0F"/>
    <w:rsid w:val="00B13E82"/>
    <w:rsid w:val="00B13F47"/>
    <w:rsid w:val="00B17581"/>
    <w:rsid w:val="00B17C53"/>
    <w:rsid w:val="00B20C6E"/>
    <w:rsid w:val="00B25713"/>
    <w:rsid w:val="00B3198E"/>
    <w:rsid w:val="00B372DF"/>
    <w:rsid w:val="00B37386"/>
    <w:rsid w:val="00B37892"/>
    <w:rsid w:val="00B44398"/>
    <w:rsid w:val="00B47B78"/>
    <w:rsid w:val="00B50C00"/>
    <w:rsid w:val="00B52519"/>
    <w:rsid w:val="00B53E1A"/>
    <w:rsid w:val="00B552BF"/>
    <w:rsid w:val="00B56C19"/>
    <w:rsid w:val="00B7049A"/>
    <w:rsid w:val="00B71104"/>
    <w:rsid w:val="00B75982"/>
    <w:rsid w:val="00B75A96"/>
    <w:rsid w:val="00B76A0B"/>
    <w:rsid w:val="00B76A47"/>
    <w:rsid w:val="00B76D69"/>
    <w:rsid w:val="00B81C9E"/>
    <w:rsid w:val="00B850CD"/>
    <w:rsid w:val="00B857C8"/>
    <w:rsid w:val="00B857F7"/>
    <w:rsid w:val="00B8638D"/>
    <w:rsid w:val="00B90F6F"/>
    <w:rsid w:val="00B9255F"/>
    <w:rsid w:val="00B93663"/>
    <w:rsid w:val="00B97671"/>
    <w:rsid w:val="00BA26E1"/>
    <w:rsid w:val="00BA2848"/>
    <w:rsid w:val="00BA51E1"/>
    <w:rsid w:val="00BB0637"/>
    <w:rsid w:val="00BB30E1"/>
    <w:rsid w:val="00BB361D"/>
    <w:rsid w:val="00BB6315"/>
    <w:rsid w:val="00BB6720"/>
    <w:rsid w:val="00BC0B80"/>
    <w:rsid w:val="00BC1AEA"/>
    <w:rsid w:val="00BC2E64"/>
    <w:rsid w:val="00BD181A"/>
    <w:rsid w:val="00BD1A03"/>
    <w:rsid w:val="00BD1A8D"/>
    <w:rsid w:val="00BD1BE8"/>
    <w:rsid w:val="00BD2687"/>
    <w:rsid w:val="00BD2E1B"/>
    <w:rsid w:val="00BD3396"/>
    <w:rsid w:val="00BD6623"/>
    <w:rsid w:val="00BD7A58"/>
    <w:rsid w:val="00BE1D58"/>
    <w:rsid w:val="00BE32DB"/>
    <w:rsid w:val="00BE42C1"/>
    <w:rsid w:val="00BE6394"/>
    <w:rsid w:val="00BF378A"/>
    <w:rsid w:val="00BF4EFE"/>
    <w:rsid w:val="00BF67EA"/>
    <w:rsid w:val="00C00214"/>
    <w:rsid w:val="00C07548"/>
    <w:rsid w:val="00C11D3E"/>
    <w:rsid w:val="00C1283E"/>
    <w:rsid w:val="00C13B3D"/>
    <w:rsid w:val="00C14B9F"/>
    <w:rsid w:val="00C204A4"/>
    <w:rsid w:val="00C20DFF"/>
    <w:rsid w:val="00C21705"/>
    <w:rsid w:val="00C224F7"/>
    <w:rsid w:val="00C2449F"/>
    <w:rsid w:val="00C25D61"/>
    <w:rsid w:val="00C27F8E"/>
    <w:rsid w:val="00C321A3"/>
    <w:rsid w:val="00C3452E"/>
    <w:rsid w:val="00C363D1"/>
    <w:rsid w:val="00C42E5F"/>
    <w:rsid w:val="00C44DA8"/>
    <w:rsid w:val="00C532C0"/>
    <w:rsid w:val="00C573A3"/>
    <w:rsid w:val="00C609CB"/>
    <w:rsid w:val="00C734BD"/>
    <w:rsid w:val="00C74B96"/>
    <w:rsid w:val="00C75C29"/>
    <w:rsid w:val="00C80026"/>
    <w:rsid w:val="00C86160"/>
    <w:rsid w:val="00C9262B"/>
    <w:rsid w:val="00C93125"/>
    <w:rsid w:val="00C978C8"/>
    <w:rsid w:val="00C978D3"/>
    <w:rsid w:val="00CA5A95"/>
    <w:rsid w:val="00CA6A5C"/>
    <w:rsid w:val="00CB19A2"/>
    <w:rsid w:val="00CB288E"/>
    <w:rsid w:val="00CB3BD8"/>
    <w:rsid w:val="00CB4E6A"/>
    <w:rsid w:val="00CC0CE2"/>
    <w:rsid w:val="00CC1704"/>
    <w:rsid w:val="00CC2335"/>
    <w:rsid w:val="00CC4FD5"/>
    <w:rsid w:val="00CD3A52"/>
    <w:rsid w:val="00CD48C2"/>
    <w:rsid w:val="00CD48D6"/>
    <w:rsid w:val="00CD6FF6"/>
    <w:rsid w:val="00CD76D0"/>
    <w:rsid w:val="00CE02F2"/>
    <w:rsid w:val="00CE29ED"/>
    <w:rsid w:val="00CE4C9D"/>
    <w:rsid w:val="00CE4F53"/>
    <w:rsid w:val="00CE67B7"/>
    <w:rsid w:val="00CE6B57"/>
    <w:rsid w:val="00CF045E"/>
    <w:rsid w:val="00CF0F45"/>
    <w:rsid w:val="00CF11F9"/>
    <w:rsid w:val="00CF57E8"/>
    <w:rsid w:val="00CF58AE"/>
    <w:rsid w:val="00CF649D"/>
    <w:rsid w:val="00CF7E94"/>
    <w:rsid w:val="00D01188"/>
    <w:rsid w:val="00D0167D"/>
    <w:rsid w:val="00D04B96"/>
    <w:rsid w:val="00D07CDC"/>
    <w:rsid w:val="00D100FA"/>
    <w:rsid w:val="00D130EC"/>
    <w:rsid w:val="00D15CCD"/>
    <w:rsid w:val="00D23E66"/>
    <w:rsid w:val="00D26AE8"/>
    <w:rsid w:val="00D302D3"/>
    <w:rsid w:val="00D3186E"/>
    <w:rsid w:val="00D31A23"/>
    <w:rsid w:val="00D3227F"/>
    <w:rsid w:val="00D32D4A"/>
    <w:rsid w:val="00D351E1"/>
    <w:rsid w:val="00D37176"/>
    <w:rsid w:val="00D377B1"/>
    <w:rsid w:val="00D40A90"/>
    <w:rsid w:val="00D41BAA"/>
    <w:rsid w:val="00D41CBC"/>
    <w:rsid w:val="00D422CB"/>
    <w:rsid w:val="00D4302C"/>
    <w:rsid w:val="00D4685C"/>
    <w:rsid w:val="00D46B2F"/>
    <w:rsid w:val="00D60009"/>
    <w:rsid w:val="00D617D3"/>
    <w:rsid w:val="00D62409"/>
    <w:rsid w:val="00D649DF"/>
    <w:rsid w:val="00D67E71"/>
    <w:rsid w:val="00D776AB"/>
    <w:rsid w:val="00D80AC5"/>
    <w:rsid w:val="00D84427"/>
    <w:rsid w:val="00D84A5D"/>
    <w:rsid w:val="00D858F8"/>
    <w:rsid w:val="00D860F7"/>
    <w:rsid w:val="00D8739F"/>
    <w:rsid w:val="00D91221"/>
    <w:rsid w:val="00D9426A"/>
    <w:rsid w:val="00DA1150"/>
    <w:rsid w:val="00DA20B6"/>
    <w:rsid w:val="00DA3781"/>
    <w:rsid w:val="00DA4557"/>
    <w:rsid w:val="00DA4894"/>
    <w:rsid w:val="00DA5A74"/>
    <w:rsid w:val="00DA6834"/>
    <w:rsid w:val="00DA6EAA"/>
    <w:rsid w:val="00DB2D95"/>
    <w:rsid w:val="00DB4C4E"/>
    <w:rsid w:val="00DB4E11"/>
    <w:rsid w:val="00DB612F"/>
    <w:rsid w:val="00DB7112"/>
    <w:rsid w:val="00DC07FE"/>
    <w:rsid w:val="00DC31B9"/>
    <w:rsid w:val="00DC434F"/>
    <w:rsid w:val="00DC45F3"/>
    <w:rsid w:val="00DC6991"/>
    <w:rsid w:val="00DD281C"/>
    <w:rsid w:val="00DD534E"/>
    <w:rsid w:val="00DD7E97"/>
    <w:rsid w:val="00DE02EE"/>
    <w:rsid w:val="00DE10BC"/>
    <w:rsid w:val="00DE4530"/>
    <w:rsid w:val="00DE4860"/>
    <w:rsid w:val="00DE6933"/>
    <w:rsid w:val="00DF283D"/>
    <w:rsid w:val="00DF29BB"/>
    <w:rsid w:val="00DF68C4"/>
    <w:rsid w:val="00DF70FA"/>
    <w:rsid w:val="00E11321"/>
    <w:rsid w:val="00E11807"/>
    <w:rsid w:val="00E165C8"/>
    <w:rsid w:val="00E16CB0"/>
    <w:rsid w:val="00E17DC1"/>
    <w:rsid w:val="00E20441"/>
    <w:rsid w:val="00E21A88"/>
    <w:rsid w:val="00E2504B"/>
    <w:rsid w:val="00E27FCF"/>
    <w:rsid w:val="00E32086"/>
    <w:rsid w:val="00E349FE"/>
    <w:rsid w:val="00E36936"/>
    <w:rsid w:val="00E36D74"/>
    <w:rsid w:val="00E403AF"/>
    <w:rsid w:val="00E414D9"/>
    <w:rsid w:val="00E4209D"/>
    <w:rsid w:val="00E4225D"/>
    <w:rsid w:val="00E4700F"/>
    <w:rsid w:val="00E549AA"/>
    <w:rsid w:val="00E56B97"/>
    <w:rsid w:val="00E570F9"/>
    <w:rsid w:val="00E60AFC"/>
    <w:rsid w:val="00E66F14"/>
    <w:rsid w:val="00E67154"/>
    <w:rsid w:val="00E708AD"/>
    <w:rsid w:val="00E73E59"/>
    <w:rsid w:val="00E7683C"/>
    <w:rsid w:val="00E76E44"/>
    <w:rsid w:val="00E81150"/>
    <w:rsid w:val="00E81521"/>
    <w:rsid w:val="00E829FB"/>
    <w:rsid w:val="00E859DE"/>
    <w:rsid w:val="00E86ADB"/>
    <w:rsid w:val="00E871A2"/>
    <w:rsid w:val="00E91A71"/>
    <w:rsid w:val="00E92D59"/>
    <w:rsid w:val="00E93564"/>
    <w:rsid w:val="00E93C10"/>
    <w:rsid w:val="00E9605C"/>
    <w:rsid w:val="00EA0115"/>
    <w:rsid w:val="00EA250A"/>
    <w:rsid w:val="00EA2BF8"/>
    <w:rsid w:val="00EA2C48"/>
    <w:rsid w:val="00EA54B1"/>
    <w:rsid w:val="00EA709A"/>
    <w:rsid w:val="00EA7302"/>
    <w:rsid w:val="00EB022C"/>
    <w:rsid w:val="00EB11B6"/>
    <w:rsid w:val="00EB3FD2"/>
    <w:rsid w:val="00EB5569"/>
    <w:rsid w:val="00EB5B3F"/>
    <w:rsid w:val="00EB60A7"/>
    <w:rsid w:val="00EC579F"/>
    <w:rsid w:val="00EC5AF5"/>
    <w:rsid w:val="00EC6569"/>
    <w:rsid w:val="00EC700F"/>
    <w:rsid w:val="00ED43D8"/>
    <w:rsid w:val="00ED6D57"/>
    <w:rsid w:val="00EE0F04"/>
    <w:rsid w:val="00EE2B7B"/>
    <w:rsid w:val="00EE2CEB"/>
    <w:rsid w:val="00EE3EB5"/>
    <w:rsid w:val="00EF1EEB"/>
    <w:rsid w:val="00EF3F5C"/>
    <w:rsid w:val="00EF47DB"/>
    <w:rsid w:val="00EF4A7B"/>
    <w:rsid w:val="00EF5822"/>
    <w:rsid w:val="00EF6C97"/>
    <w:rsid w:val="00F000E7"/>
    <w:rsid w:val="00F00FD2"/>
    <w:rsid w:val="00F0133E"/>
    <w:rsid w:val="00F025FD"/>
    <w:rsid w:val="00F029C9"/>
    <w:rsid w:val="00F05BB1"/>
    <w:rsid w:val="00F07E54"/>
    <w:rsid w:val="00F13330"/>
    <w:rsid w:val="00F13EC7"/>
    <w:rsid w:val="00F142EE"/>
    <w:rsid w:val="00F17C9C"/>
    <w:rsid w:val="00F20266"/>
    <w:rsid w:val="00F20E98"/>
    <w:rsid w:val="00F3096A"/>
    <w:rsid w:val="00F346F6"/>
    <w:rsid w:val="00F3475D"/>
    <w:rsid w:val="00F36352"/>
    <w:rsid w:val="00F43E35"/>
    <w:rsid w:val="00F44E4F"/>
    <w:rsid w:val="00F46F03"/>
    <w:rsid w:val="00F47FF6"/>
    <w:rsid w:val="00F50CFE"/>
    <w:rsid w:val="00F51937"/>
    <w:rsid w:val="00F52E5E"/>
    <w:rsid w:val="00F5319C"/>
    <w:rsid w:val="00F56D57"/>
    <w:rsid w:val="00F6539B"/>
    <w:rsid w:val="00F65ED6"/>
    <w:rsid w:val="00F66118"/>
    <w:rsid w:val="00F7005D"/>
    <w:rsid w:val="00F70327"/>
    <w:rsid w:val="00F70FD7"/>
    <w:rsid w:val="00F734DD"/>
    <w:rsid w:val="00F7366E"/>
    <w:rsid w:val="00F74BE6"/>
    <w:rsid w:val="00F76DD7"/>
    <w:rsid w:val="00F82FF0"/>
    <w:rsid w:val="00F8446C"/>
    <w:rsid w:val="00F857C5"/>
    <w:rsid w:val="00F91FF6"/>
    <w:rsid w:val="00F9283B"/>
    <w:rsid w:val="00F94F2A"/>
    <w:rsid w:val="00F95B37"/>
    <w:rsid w:val="00F965CE"/>
    <w:rsid w:val="00FA04A7"/>
    <w:rsid w:val="00FA0C64"/>
    <w:rsid w:val="00FA2299"/>
    <w:rsid w:val="00FA2EC1"/>
    <w:rsid w:val="00FA35DD"/>
    <w:rsid w:val="00FB2D46"/>
    <w:rsid w:val="00FB32AA"/>
    <w:rsid w:val="00FB6369"/>
    <w:rsid w:val="00FC2C9D"/>
    <w:rsid w:val="00FC49E9"/>
    <w:rsid w:val="00FD1DFF"/>
    <w:rsid w:val="00FD2844"/>
    <w:rsid w:val="00FD3C8B"/>
    <w:rsid w:val="00FD6C45"/>
    <w:rsid w:val="00FE0EB9"/>
    <w:rsid w:val="00FE3407"/>
    <w:rsid w:val="00FF3612"/>
    <w:rsid w:val="00FF53FA"/>
    <w:rsid w:val="00FF75AB"/>
    <w:rsid w:val="00FF78DE"/>
    <w:rsid w:val="00FF7EB9"/>
    <w:rsid w:val="55BE3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qFormat="1"/>
    <w:lsdException w:name="HTML Preformatted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5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A6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A5C"/>
    <w:rPr>
      <w:color w:val="0000FF"/>
      <w:u w:val="single"/>
    </w:rPr>
  </w:style>
  <w:style w:type="character" w:styleId="a4">
    <w:name w:val="Strong"/>
    <w:basedOn w:val="a0"/>
    <w:uiPriority w:val="22"/>
    <w:qFormat/>
    <w:rsid w:val="00CA6A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CA6A5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A6A5C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rsid w:val="00CA6A5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A6A5C"/>
    <w:pPr>
      <w:tabs>
        <w:tab w:val="center" w:pos="4677"/>
        <w:tab w:val="right" w:pos="9355"/>
      </w:tabs>
    </w:pPr>
  </w:style>
  <w:style w:type="paragraph" w:styleId="af">
    <w:name w:val="Normal (Web)"/>
    <w:basedOn w:val="a"/>
    <w:unhideWhenUsed/>
    <w:qFormat/>
    <w:rsid w:val="00CA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A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CA6A5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A6A5C"/>
    <w:pPr>
      <w:widowControl w:val="0"/>
      <w:suppressAutoHyphens/>
      <w:ind w:firstLine="720"/>
    </w:pPr>
    <w:rPr>
      <w:rFonts w:ascii="Arial" w:eastAsia="Times New Roman" w:hAnsi="Arial"/>
      <w:lang w:eastAsia="en-US"/>
    </w:rPr>
  </w:style>
  <w:style w:type="paragraph" w:styleId="af1">
    <w:name w:val="No Spacing"/>
    <w:link w:val="af2"/>
    <w:uiPriority w:val="1"/>
    <w:qFormat/>
    <w:rsid w:val="00CA6A5C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qFormat/>
    <w:rsid w:val="00CA6A5C"/>
    <w:rPr>
      <w:sz w:val="22"/>
      <w:szCs w:val="22"/>
      <w:lang w:val="ru-RU" w:eastAsia="en-US" w:bidi="ar-SA"/>
    </w:rPr>
  </w:style>
  <w:style w:type="character" w:customStyle="1" w:styleId="aa">
    <w:name w:val="Верхний колонтитул Знак"/>
    <w:link w:val="a9"/>
    <w:uiPriority w:val="99"/>
    <w:semiHidden/>
    <w:rsid w:val="00CA6A5C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CA6A5C"/>
    <w:rPr>
      <w:sz w:val="22"/>
      <w:szCs w:val="22"/>
      <w:lang w:eastAsia="en-US"/>
    </w:rPr>
  </w:style>
  <w:style w:type="paragraph" w:customStyle="1" w:styleId="af3">
    <w:name w:val="Заголовок статьи"/>
    <w:basedOn w:val="a"/>
    <w:next w:val="a"/>
    <w:rsid w:val="00CA6A5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A6A5C"/>
    <w:pPr>
      <w:spacing w:after="0" w:line="240" w:lineRule="auto"/>
      <w:ind w:left="720" w:firstLine="851"/>
      <w:contextualSpacing/>
    </w:pPr>
  </w:style>
  <w:style w:type="character" w:customStyle="1" w:styleId="ac">
    <w:name w:val="Основной текст Знак"/>
    <w:link w:val="ab"/>
    <w:rsid w:val="00CA6A5C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CA6A5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CA6A5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CA6A5C"/>
  </w:style>
  <w:style w:type="paragraph" w:customStyle="1" w:styleId="Default">
    <w:name w:val="Default"/>
    <w:rsid w:val="00CA6A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qFormat/>
    <w:rsid w:val="00CA6A5C"/>
    <w:rPr>
      <w:rFonts w:ascii="Courier New" w:eastAsia="Times New Roman" w:hAnsi="Courier New" w:cs="Courier New"/>
    </w:rPr>
  </w:style>
  <w:style w:type="character" w:customStyle="1" w:styleId="a8">
    <w:name w:val="Текст Знак"/>
    <w:basedOn w:val="a0"/>
    <w:link w:val="a7"/>
    <w:rsid w:val="00CA6A5C"/>
    <w:rPr>
      <w:rFonts w:ascii="Courier New" w:eastAsia="Times New Roman" w:hAnsi="Courier New"/>
    </w:rPr>
  </w:style>
  <w:style w:type="paragraph" w:customStyle="1" w:styleId="msonormalmailrucssattributepostfix">
    <w:name w:val="msonormal_mailru_css_attribute_postfix"/>
    <w:basedOn w:val="a"/>
    <w:rsid w:val="00CA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5C"/>
    <w:rPr>
      <w:rFonts w:ascii="Tahoma" w:hAnsi="Tahoma" w:cs="Tahoma"/>
      <w:sz w:val="16"/>
      <w:szCs w:val="16"/>
      <w:lang w:eastAsia="en-US"/>
    </w:rPr>
  </w:style>
  <w:style w:type="paragraph" w:customStyle="1" w:styleId="FirstParagraph">
    <w:name w:val="First Paragraph"/>
    <w:basedOn w:val="ab"/>
    <w:next w:val="ab"/>
    <w:qFormat/>
    <w:rsid w:val="00CA6A5C"/>
    <w:pPr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nsPlusTitle">
    <w:name w:val="ConsPlusTitle"/>
    <w:rsid w:val="00CA6A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rsid w:val="00CA6A5C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">
    <w:name w:val="Без интервала1"/>
    <w:rsid w:val="00CA6A5C"/>
    <w:pPr>
      <w:suppressAutoHyphens/>
      <w:spacing w:line="100" w:lineRule="atLeast"/>
    </w:pPr>
    <w:rPr>
      <w:rFonts w:eastAsia="Arial Unicode MS" w:cs="font461"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uiPriority w:val="99"/>
    <w:unhideWhenUsed/>
    <w:rsid w:val="00DF68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DF68C4"/>
    <w:rPr>
      <w:sz w:val="22"/>
      <w:szCs w:val="22"/>
      <w:lang w:eastAsia="en-US"/>
    </w:rPr>
  </w:style>
  <w:style w:type="character" w:styleId="af7">
    <w:name w:val="Emphasis"/>
    <w:basedOn w:val="a0"/>
    <w:uiPriority w:val="20"/>
    <w:qFormat/>
    <w:rsid w:val="00DF29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Структура собственных доходов в 2021 году</a:t>
            </a:r>
          </a:p>
        </c:rich>
      </c:tx>
      <c:layout>
        <c:manualLayout>
          <c:xMode val="edge"/>
          <c:yMode val="edge"/>
          <c:x val="0.1371759259259259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4B5-42D5-AD20-7E5AE0DAE730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4B5-42D5-AD20-7E5AE0DAE730}"/>
              </c:ext>
            </c:extLst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4B5-42D5-AD20-7E5AE0DAE730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4B5-42D5-AD20-7E5AE0DAE7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4B5-42D5-AD20-7E5AE0DAE73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4B5-42D5-AD20-7E5AE0DAE730}"/>
              </c:ext>
            </c:extLst>
          </c:dPt>
          <c:dLbls>
            <c:dLbl>
              <c:idx val="0"/>
              <c:layout>
                <c:manualLayout>
                  <c:x val="1.7503805699487302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="1" baseline="0">
                        <a:solidFill>
                          <a:schemeClr val="accent3">
                            <a:lumMod val="75000"/>
                          </a:schemeClr>
                        </a:solidFill>
                      </a:rPr>
                      <a:t>Земельный налог </a:t>
                    </a:r>
                  </a:p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="1" baseline="0">
                        <a:solidFill>
                          <a:schemeClr val="accent3">
                            <a:lumMod val="75000"/>
                          </a:schemeClr>
                        </a:solidFill>
                      </a:rPr>
                      <a:t>25%</a:t>
                    </a:r>
                  </a:p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="1" baseline="0">
                        <a:solidFill>
                          <a:schemeClr val="accent3">
                            <a:lumMod val="75000"/>
                          </a:schemeClr>
                        </a:solidFill>
                      </a:rPr>
                      <a:t>
</a:t>
                    </a:r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chemeClr val="accent3">
                      <a:lumMod val="60000"/>
                      <a:lumOff val="40000"/>
                    </a:schemeClr>
                  </a:solidFill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aseline="0">
                        <a:solidFill>
                          <a:srgbClr val="0070C0"/>
                        </a:solidFill>
                      </a:rPr>
                      <a:t>
НДФЛ 34%</a:t>
                    </a:r>
                  </a:p>
                </c:rich>
              </c:tx>
              <c:spPr>
                <a:noFill/>
                <a:ln>
                  <a:solidFill>
                    <a:srgbClr val="0070C0"/>
                  </a:solidFill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aseline="0">
                        <a:solidFill>
                          <a:schemeClr val="accent2">
                            <a:lumMod val="75000"/>
                          </a:schemeClr>
                        </a:solidFill>
                      </a:rPr>
                      <a:t>Акцизы 18%</a:t>
                    </a:r>
                  </a:p>
                </c:rich>
              </c:tx>
              <c:spPr>
                <a:noFill/>
                <a:ln>
                  <a:solidFill>
                    <a:schemeClr val="accent2">
                      <a:lumMod val="75000"/>
                    </a:schemeClr>
                  </a:solidFill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532567049808429E-2"/>
                  <c:y val="0"/>
                </c:manualLayout>
              </c:layout>
              <c:spPr>
                <a:noFill/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734537493158222E-2"/>
                  <c:y val="2.8985507246376812E-2"/>
                </c:manualLayout>
              </c:layout>
              <c:spPr>
                <a:noFill/>
                <a:ln>
                  <a:solidFill>
                    <a:srgbClr val="00B0F0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399372492231574E-2"/>
                  <c:y val="3.5024249686180529E-2"/>
                </c:manualLayout>
              </c:layout>
              <c:spPr>
                <a:noFill/>
                <a:ln>
                  <a:solidFill>
                    <a:schemeClr val="accent6">
                      <a:lumMod val="75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Земельный налог</c:v>
                </c:pt>
                <c:pt idx="1">
                  <c:v>НДФЛ</c:v>
                </c:pt>
                <c:pt idx="2">
                  <c:v>Акцизы</c:v>
                </c:pt>
                <c:pt idx="3">
                  <c:v>ЕСХН</c:v>
                </c:pt>
                <c:pt idx="4">
                  <c:v>Налог на имущество ф/л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0.255</c:v>
                </c:pt>
                <c:pt idx="1">
                  <c:v>0.33700000000000002</c:v>
                </c:pt>
                <c:pt idx="2">
                  <c:v>0.18</c:v>
                </c:pt>
                <c:pt idx="3">
                  <c:v>0.15</c:v>
                </c:pt>
                <c:pt idx="4">
                  <c:v>7.4999999999999997E-2</c:v>
                </c:pt>
                <c:pt idx="5">
                  <c:v>3.0000000000000001E-3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B5-42D5-AD20-7E5AE0DAE73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расходов в 2021 году</a:t>
            </a:r>
          </a:p>
        </c:rich>
      </c:tx>
      <c:layout>
        <c:manualLayout>
          <c:xMode val="edge"/>
          <c:yMode val="edge"/>
          <c:x val="1.5972222222222169E-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ЖКХ</c:v>
                </c:pt>
                <c:pt idx="5">
                  <c:v>Молодежная политика</c:v>
                </c:pt>
                <c:pt idx="6">
                  <c:v>Культура</c:v>
                </c:pt>
                <c:pt idx="7">
                  <c:v>Социальная политика</c:v>
                </c:pt>
                <c:pt idx="8">
                  <c:v>Физическая культура</c:v>
                </c:pt>
                <c:pt idx="9">
                  <c:v>СМИ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34.799999999999997</c:v>
                </c:pt>
                <c:pt idx="1">
                  <c:v>0.8</c:v>
                </c:pt>
                <c:pt idx="2">
                  <c:v>0.3</c:v>
                </c:pt>
                <c:pt idx="3">
                  <c:v>20.100000000000001</c:v>
                </c:pt>
                <c:pt idx="4">
                  <c:v>11.2</c:v>
                </c:pt>
                <c:pt idx="5">
                  <c:v>0.9</c:v>
                </c:pt>
                <c:pt idx="6">
                  <c:v>29.3</c:v>
                </c:pt>
                <c:pt idx="7">
                  <c:v>0.5</c:v>
                </c:pt>
                <c:pt idx="8">
                  <c:v>1.6</c:v>
                </c:pt>
                <c:pt idx="9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D3862D-5FD8-4461-9574-6A74B3BA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26</Pages>
  <Words>4883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MKU</cp:lastModifiedBy>
  <cp:revision>81</cp:revision>
  <cp:lastPrinted>2023-01-31T10:31:00Z</cp:lastPrinted>
  <dcterms:created xsi:type="dcterms:W3CDTF">2022-01-24T10:20:00Z</dcterms:created>
  <dcterms:modified xsi:type="dcterms:W3CDTF">2023-02-01T12:24:00Z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