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АДМИНИСТРАЦИЯ ГОРОДСКОГО ОКРУГА ГОРОД ФРОЛОВО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октября 2020 г. N 1332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СТОИМОСТИ ПИТАНИЯ ДЛЯ ЛЬГОТНЫХ КАТЕГОРИЙ</w:t>
      </w:r>
    </w:p>
    <w:p>
      <w:pPr>
        <w:pStyle w:val="2"/>
        <w:jc w:val="center"/>
      </w:pPr>
      <w:r>
        <w:rPr>
          <w:sz w:val="24"/>
        </w:rPr>
        <w:t xml:space="preserve">ОБУЧАЮЩИХСЯ МУНИЦИПАЛЬНЫХ ОБЩЕОБРАЗОВАТЕЛЬНЫХ УЧРЕЖДЕНИЙ</w:t>
      </w:r>
    </w:p>
    <w:p>
      <w:pPr>
        <w:pStyle w:val="2"/>
        <w:jc w:val="center"/>
      </w:pPr>
      <w:r>
        <w:rPr>
          <w:sz w:val="24"/>
        </w:rPr>
        <w:t xml:space="preserve">ГОРОДСКОГО ОКРУГА ГОРОД ФРОЛОВО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городского округа г. Фролово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Волгоградской обл. от 24.11.2020 </w:t>
            </w:r>
            <w:hyperlink w:history="0" r:id="rId7" w:tooltip="Постановление администрации городского округа г. Фролово Волгоградской обл. от 24.11.2020 N 151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1519</w:t>
              </w:r>
            </w:hyperlink>
            <w:r>
              <w:rPr>
                <w:sz w:val="24"/>
                <w:color w:val="392c69"/>
              </w:rPr>
              <w:t xml:space="preserve">, от 12.01.2021 </w:t>
            </w:r>
            <w:hyperlink w:history="0" r:id="rId8" w:tooltip="Постановление администрации городского округа г. Фролово Волгоградской обл. от 12.01.2021 N 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12.04.2021 </w:t>
            </w:r>
            <w:hyperlink w:history="0" r:id="rId9" w:tooltip="Постановление администрации городского округа г. Фролово Волгоградской обл. от 12.04.2021 N 413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413</w:t>
              </w:r>
            </w:hyperlink>
            <w:r>
              <w:rPr>
                <w:sz w:val="24"/>
                <w:color w:val="392c69"/>
              </w:rPr>
              <w:t xml:space="preserve">, от 30.08.2021 </w:t>
            </w:r>
            <w:hyperlink w:history="0" r:id="rId10" w:tooltip="Постановление администрации городского округа г. Фролово Волгоградской обл. от 30.08.2021 N 1123 (ред. от 29.09.2021)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1123</w:t>
              </w:r>
            </w:hyperlink>
            <w:r>
              <w:rPr>
                <w:sz w:val="24"/>
                <w:color w:val="392c69"/>
              </w:rPr>
              <w:t xml:space="preserve"> (ред. 29.09.2021),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10.01.2022 </w:t>
            </w:r>
            <w:hyperlink w:history="0" r:id="rId11" w:tooltip="Постановление администрации городского округа г. Фролово Волгоградской обл. от 10.01.2022 N 2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2</w:t>
              </w:r>
            </w:hyperlink>
            <w:r>
              <w:rPr>
                <w:sz w:val="24"/>
                <w:color w:val="392c69"/>
              </w:rPr>
              <w:t xml:space="preserve">, от 09.02.2022 </w:t>
            </w:r>
            <w:hyperlink w:history="0" r:id="rId12" w:tooltip="Постановление администрации городского округа г. Фролово Волгоградской обл. от 09.02.2022 N 210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210</w:t>
              </w:r>
            </w:hyperlink>
            <w:r>
              <w:rPr>
                <w:sz w:val="24"/>
                <w:color w:val="392c69"/>
              </w:rPr>
              <w:t xml:space="preserve">, от 14.12.2022 </w:t>
            </w:r>
            <w:hyperlink w:history="0" r:id="rId13" w:tooltip="Постановление администрации городского округа г. Фролово Волгоградской обл. от 14.12.2022 N 1826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1826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20.06.2023 </w:t>
            </w:r>
            <w:hyperlink w:history="0" r:id="rId14" w:tooltip="Постановление администрации городского округа г. Фролово Волгоградской обл. от 20.06.2023 N 761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761</w:t>
              </w:r>
            </w:hyperlink>
            <w:r>
              <w:rPr>
                <w:sz w:val="24"/>
                <w:color w:val="392c69"/>
              </w:rPr>
              <w:t xml:space="preserve">, от 15.11.2023 </w:t>
            </w:r>
            <w:hyperlink w:history="0" r:id="rId15" w:tooltip="Постановление администрации городского округа г. Фролово Волгоградской обл. от 15.11.2023 N 156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1569</w:t>
              </w:r>
            </w:hyperlink>
            <w:r>
              <w:rPr>
                <w:sz w:val="24"/>
                <w:color w:val="392c69"/>
              </w:rPr>
              <w:t xml:space="preserve">, от 08.02.2024 </w:t>
            </w:r>
            <w:hyperlink w:history="0" r:id="rId16" w:tooltip="Постановление администрации городского округа г. Фролово Волгоградской обл. от 08.02.2024 N 13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139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27.11.2024 </w:t>
            </w:r>
            <w:hyperlink w:history="0" r:id="rId17" w:tooltip="Постановление администрации городского округа г. Фролово Волгоградской обл. от 27.11.2024 N 1600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1600</w:t>
              </w:r>
            </w:hyperlink>
            <w:r>
              <w:rPr>
                <w:sz w:val="24"/>
                <w:color w:val="392c69"/>
              </w:rPr>
              <w:t xml:space="preserve">, от 25.06.2025 </w:t>
            </w:r>
            <w:hyperlink w:history="0" r:id="rId18" w:tooltip="Постановление администрации городского округа г. Фролово Волгоградской обл. от 25.06.2025 N 767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767</w:t>
              </w:r>
            </w:hyperlink>
            <w:r>
              <w:rPr>
                <w:sz w:val="24"/>
                <w:color w:val="392c69"/>
              </w:rPr>
              <w:t xml:space="preserve">, от 27.11.2025 </w:t>
            </w:r>
            <w:hyperlink w:history="0" r:id="rId19" w:tooltip="Постановление администрации городского округа г. Фролово Волгоградской обл. от 27.11.2025 N 1632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      <w:r>
                <w:rPr>
                  <w:sz w:val="24"/>
                  <w:color w:val="0000ff"/>
                </w:rPr>
                <w:t xml:space="preserve">N 1632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20" w:tooltip="Федеральный закон от 29.12.2012 N 273-ФЗ (ред. от 15.10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декабря 2012 г. N 273-ФЗ "Об образовании в Российской Федерации", </w:t>
      </w:r>
      <w:hyperlink w:history="0" r:id="rId21" w:tooltip="Закон Волгоградской области от 04.10.2013 N 118-ОД (ред. от 07.11.2025) &quot;Об образовании в Волгоградской области&quot; (принят Волгоградской областной Думой 20.09.201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04 октября 2013 г. N 118-ОД "Об образовании в Волгоградской области", </w:t>
      </w:r>
      <w:hyperlink w:history="0" r:id="rId22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частью 3 статьи 46</w:t>
        </w:r>
      </w:hyperlink>
      <w:r>
        <w:rPr>
          <w:sz w:val="24"/>
        </w:rPr>
        <w:t xml:space="preserve"> Социального кодекса Волгоградской области от 31 декабря 2015 г. N 246-ОД, </w:t>
      </w:r>
      <w:hyperlink w:history="0" r:id="rId23" w:tooltip="Закон Волгоградской области от 30.07.2020 N 71-ОД (ред. от 07.07.2023) &quot;О внесении изменений в отдельные законодательные акты Волгоградской области в сфере организации питания обучающихся&quot; (принят Волгоградской областной Думой 29.07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Волгоградской области от 29 июля 2020 г. N 71-ОД "О внесении изменений в отдельные законодательные акты Волгоградской области в сфере организации питания обучающихся", решениями Фроловской городской Думы от 11 августа 2020 г. </w:t>
      </w:r>
      <w:hyperlink w:history="0" r:id="rId24" w:tooltip="Решение Фроловской городской Думы Волгоградской обл. от 11.08.2020 N 15внз/2 (ред. от 31.03.2021) &quot;Об организации питания в муниципальных образовательных учреждениях, реализующих основные программы начального общего, основного общего, среднего общего образования, городского округа город Фролово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N 15внз/2</w:t>
        </w:r>
      </w:hyperlink>
      <w:r>
        <w:rPr>
          <w:sz w:val="24"/>
        </w:rPr>
        <w:t xml:space="preserve"> "Об организации питания в муниципальных образовательных учреждениях, реализующих основные программы начального общего, основного общего, среднего общего образования, городского округа город Фролово Волгоградской области, </w:t>
      </w:r>
      <w:hyperlink w:history="0" r:id="rId25" w:tooltip="Решение Фроловской городской Думы Волгоградской обл. от 11.08.2020 N 15внз/3 (ред. от 17.06.2024) &quot;Об организации питани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разовательных учреждениях городского округа город Фролово Волгоградской области&quot; (вместе с Порядками &quot;Обеспечения бесплатным питанием обучающихся с ограниченными возможностями здоровья и детей-инвалидов, имеющих статус обучающихся с ог {КонсультантПлюс}">
        <w:r>
          <w:rPr>
            <w:sz w:val="24"/>
            <w:color w:val="0000ff"/>
          </w:rPr>
          <w:t xml:space="preserve">N 15внз/3</w:t>
        </w:r>
      </w:hyperlink>
      <w:r>
        <w:rPr>
          <w:sz w:val="24"/>
        </w:rPr>
        <w:t xml:space="preserve"> "Об организации питания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образовательных учреждениях городского округа город Фролово Волгоградской области" администрация городского округа город Фролово Волгоградской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городского округа г. Фролово Волгоградской обл. от 08.02.2024 </w:t>
      </w:r>
      <w:hyperlink w:history="0" r:id="rId26" w:tooltip="Постановление администрации городского округа г. Фролово Волгоградской обл. от 08.02.2024 N 13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N 139</w:t>
        </w:r>
      </w:hyperlink>
      <w:r>
        <w:rPr>
          <w:sz w:val="24"/>
        </w:rPr>
        <w:t xml:space="preserve">, от 27.11.2024 </w:t>
      </w:r>
      <w:hyperlink w:history="0" r:id="rId27" w:tooltip="Постановление администрации городского округа г. Фролово Волгоградской обл. от 27.11.2024 N 1600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N 1600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Установить:</w:t>
      </w:r>
    </w:p>
    <w:bookmarkStart w:id="21" w:name="P21"/>
    <w:bookmarkEnd w:id="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1.1. Стоимость бесплатного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1 - 4 классов: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01.01.2026 по 31.12.2026 в размере 123,97 руб. в день на одного обучающегося, в том числе за счет средств федерального и регионального бюджетов - 93,50 руб., за счет средств бюджета городского округа город Фролово - 30,47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01.01.2027 по 31.12.2027 в размере 123,97 руб. в день на одного обучающегося, в том числе за счет средств федерального и регионального бюджетов - 93,50 руб., за счет средств бюджета городского округа город Фролово - 30,47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01.01.2028 по 31.12.2028 в размере 123,97 руб. в день на одного обучающегося, в том числе за счет средств федерального и регионального бюджетов - 93,50 руб., за счет средств бюджета городского округа город Фролово - 30,47 руб.</w:t>
      </w:r>
    </w:p>
    <w:p>
      <w:pPr>
        <w:pStyle w:val="0"/>
        <w:jc w:val="both"/>
      </w:pPr>
      <w:r>
        <w:rPr>
          <w:sz w:val="24"/>
        </w:rPr>
        <w:t xml:space="preserve">(пп. 1.1 в ред. </w:t>
      </w:r>
      <w:hyperlink w:history="0" r:id="rId28" w:tooltip="Постановление администрации городского округа г. Фролово Волгоградской обл. от 27.11.2025 N 1632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27.11.2025 N 1632)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Стоимость бесплатного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обучающихся 5 - 11 классов категорий, предусмотренных </w:t>
      </w:r>
      <w:hyperlink w:history="0" r:id="rId29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частью 2 статьи 46</w:t>
        </w:r>
      </w:hyperlink>
      <w:r>
        <w:rPr>
          <w:sz w:val="24"/>
        </w:rPr>
        <w:t xml:space="preserve"> Социального кодекса Волгоградской области от 31 декабря 2015 г. N 246-ОД: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01.01.2026 по 31.12.2026 в размере 123,97 руб. в день на одного обучающегося, в том числе за счет средств регионального бюджета - 93,50 руб., за счет средств бюджета городского округа город Фролово - 30,47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01.01.2027 по 31.12.2027 в размере 123,97 руб. в день на одного обучающегося, в том числе за счет средств регионального бюджета - 93,50 руб., за счет средств бюджета городского округа город Фролово - 30,47 руб.;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01.01.2028 по 31.12.2028 в размере 123,97 руб. в день на одного обучающегося, в том числе за счет средств регионального бюджета - 93,50 руб., за счет средств бюджета городского округа город Фролово - 30,47 руб.</w:t>
      </w:r>
    </w:p>
    <w:p>
      <w:pPr>
        <w:pStyle w:val="0"/>
        <w:jc w:val="both"/>
      </w:pPr>
      <w:r>
        <w:rPr>
          <w:sz w:val="24"/>
        </w:rPr>
        <w:t xml:space="preserve">(пп. 1.2 в ред. </w:t>
      </w:r>
      <w:hyperlink w:history="0" r:id="rId30" w:tooltip="Постановление администрации городского округа г. Фролово Волгоградской обл. от 27.11.2025 N 1632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27.11.2025 N 1632)</w:t>
      </w:r>
    </w:p>
    <w:bookmarkStart w:id="31" w:name="P31"/>
    <w:bookmarkEnd w:id="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Стоимость бесплатного горячего двухразового питания (завтрак + полдник)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учреждениях городского округа город Фролово по факту посещения для 1 - 4 классов определяется путем увеличения стоимости, указанной в </w:t>
      </w:r>
      <w:hyperlink w:history="0" w:anchor="P21" w:tooltip="1.1. Стоимость бесплатного горячего питания, предусматривающего наличие горячего блюда, не считая горячего напитка, не менее одного раза в день по факту посещения общеобразовательного учреждения для 1 - 4 классов:">
        <w:r>
          <w:rPr>
            <w:sz w:val="24"/>
            <w:color w:val="0000ff"/>
          </w:rPr>
          <w:t xml:space="preserve">подпункте 1.1</w:t>
        </w:r>
      </w:hyperlink>
      <w:r>
        <w:rPr>
          <w:sz w:val="24"/>
        </w:rPr>
        <w:t xml:space="preserve"> настоящего постановления, на 59,05 рубля за счет средств местного бюджета.</w:t>
      </w:r>
    </w:p>
    <w:p>
      <w:pPr>
        <w:pStyle w:val="0"/>
        <w:jc w:val="both"/>
      </w:pPr>
      <w:r>
        <w:rPr>
          <w:sz w:val="24"/>
        </w:rPr>
        <w:t xml:space="preserve">(пп. 1.3 в ред. </w:t>
      </w:r>
      <w:hyperlink w:history="0" r:id="rId31" w:tooltip="Постановление администрации городского округа г. Фролово Волгоградской обл. от 27.11.2025 N 1632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27.11.2025 N 1632)</w:t>
      </w:r>
    </w:p>
    <w:bookmarkStart w:id="33" w:name="P33"/>
    <w:bookmarkEnd w:id="3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Стоимость бесплатного горячего двухразового питания (завтрак + полдник)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учреждениях городского округа город Фролово по факту посещения в размере: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для 5 - 11 классов - 210,29 руб. в день на одного обучающегося за счет средств бюджета городского округа город Фролово.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Стоимость набора пищевых продуктов (сухого пайка) для обучающихся с ограниченными возможностями здоровья и детей-инвалидов, имеющих статус обучающихся с ограниченными возможностями здоровья, получающих образование на дому, в том числе с использованием дистанционных технологий, в дни фактического обучения на дому в размере: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для 1 - 11 классов - 150 руб. в день на одного обучающегося за счет средств бюджета городского округа город Фролово.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Размер денежной компенсации обучающимся с ограниченными возможностями здоровья и детям-инвалидам, имеющим статус обучающихся с ограниченными возможностями здоровья, получающим образование на дому, в том числе с использованием дистанционных технологий, составляет 150 руб. в день фактического обучения.</w:t>
      </w:r>
    </w:p>
    <w:p>
      <w:pPr>
        <w:pStyle w:val="0"/>
        <w:jc w:val="both"/>
      </w:pPr>
      <w:r>
        <w:rPr>
          <w:sz w:val="24"/>
        </w:rPr>
        <w:t xml:space="preserve">(пп. 1.4 в ред. </w:t>
      </w:r>
      <w:hyperlink w:history="0" r:id="rId32" w:tooltip="Постановление администрации городского округа г. Фролово Волгоградской обл. от 27.11.2025 N 1632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27.11.2025 N 1632)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Возникшую при реализации указанных в </w:t>
      </w:r>
      <w:hyperlink w:history="0" r:id="rId33" w:tooltip="Постановление Правительства РФ от 20.06.2020 N 900 (ред. от 11.08.2020) &quot;О внесении изменений в государственную программу Российской Федерации &quot;Развитие образования&quot; {КонсультантПлюс}">
        <w:r>
          <w:rPr>
            <w:sz w:val="24"/>
            <w:color w:val="0000ff"/>
          </w:rPr>
          <w:t xml:space="preserve">постановлении</w:t>
        </w:r>
      </w:hyperlink>
      <w:r>
        <w:rPr>
          <w:sz w:val="24"/>
        </w:rPr>
        <w:t xml:space="preserve"> Правительства Российской Федерации от 20 июня 2020 г. N 900 Правил экономию средств субсидий в случаях полного или частичного перевода обучающихся 1 - 4 классов общеобразовательных учреждений городского округа город Фролово на карантин и/или дистанционный формат обучения, введения дополнительных каникулярных периодов с целью профилактики случаев заболевания обучающихся новой коронавирусной инфекцией и иными инфекционными и вирусными заболеваниями, болезни и отсутствия на занятиях по иным причинам отдельных обучающихся, использовать на обеспечение повышения качества и наполнения предоставляемого рациона питания и/или увеличения кратности предоставления бесплатного горячего питания обучающимся 1 - 4 классов (сверх одного раза в день).</w:t>
      </w:r>
    </w:p>
    <w:p>
      <w:pPr>
        <w:pStyle w:val="0"/>
        <w:jc w:val="both"/>
      </w:pPr>
      <w:r>
        <w:rPr>
          <w:sz w:val="24"/>
        </w:rPr>
        <w:t xml:space="preserve">(пп. 1.5 введен </w:t>
      </w:r>
      <w:hyperlink w:history="0" r:id="rId34" w:tooltip="Постановление администрации городского округа г. Фролово Волгоградской обл. от 30.08.2021 N 1123 (ред. от 29.09.2021)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администрации городского округа г. Фролово Волгоградской обл. от 30.08.2021 N 1123 (ред. 29.09.2021))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Настоящее постановление вступает в силу со дня его официального опубликования и распространяет свое действие на правоотношения, возникшие с 01.09.2020, за исключением случаев, предусмотренных пунктом 3 настоящего постановления.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35" w:tooltip="Постановление администрации городского округа г. Фролово Волгоградской обл. от 24.11.2020 N 151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24.11.2020 N 1519)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</w:t>
      </w:r>
      <w:hyperlink w:history="0" w:anchor="P33" w:tooltip="1.4. Стоимость бесплатного горячего двухразового питания (завтрак + полдник)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ениях городского округа город Фролово по факту посещения в размере:">
        <w:r>
          <w:rPr>
            <w:sz w:val="24"/>
            <w:color w:val="0000ff"/>
          </w:rPr>
          <w:t xml:space="preserve">Подпункт 1.4 п. 1</w:t>
        </w:r>
      </w:hyperlink>
      <w:r>
        <w:rPr>
          <w:sz w:val="24"/>
        </w:rPr>
        <w:t xml:space="preserve"> вступает в силу с 01.11.2020. </w:t>
      </w:r>
      <w:hyperlink w:history="0" w:anchor="P31" w:tooltip="1.3. Стоимость бесплатного горячего двухразового питания (завтрак + полдник) для обучающихся с ограниченными возможностями здоровья и детей-инвалидов, имеющих статус обучающихся с ограниченными возможностями здоровья, в муниципальных общеобразовательных учреждениях городского округа город Фролово по факту посещения для 1 - 4 классов определяется путем увеличения стоимости, указанной в подпункте 1.1 настоящего постановления, на 59,05 рубля за счет средств местного бюджета.">
        <w:r>
          <w:rPr>
            <w:sz w:val="24"/>
            <w:color w:val="0000ff"/>
          </w:rPr>
          <w:t xml:space="preserve">Подпункт 1.3 пункта 1</w:t>
        </w:r>
      </w:hyperlink>
      <w:r>
        <w:rPr>
          <w:sz w:val="24"/>
        </w:rPr>
        <w:t xml:space="preserve"> настоящего постановления вступает в силу с 01.10.2020.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администрации городского округа г. Фролово Волгоградской обл. от 24.11.2020 N 1519 &quot;О внесении изменений в постановление администрации городского округа город Фролово Волгоградской области от 15.10.2020 N 1332 &quot;Об установлении стоимости питания для льготных категорий обучающихся муниципальных общеобразовательных учреждений городского округа город Фролово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администрации городского округа г. Фролово Волгоградской обл. от 24.11.2020 N 1519)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Считать утратившим силу с 01.11.2020 </w:t>
      </w:r>
      <w:hyperlink w:history="0" r:id="rId37" w:tooltip="Постановление администрации городского округа г. Фролово Волгоградской обл. от 12.01.2018 N 22 (ред. от 24.01.2019) &quot;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учреждениях городского округа город Фролово Волгоградской области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администрации городского округа город Фролово от 12.01.2018 N 22 "Об утверждении Порядка обеспечения бесплатным двухразовым питанием обучающихся с ограниченными возможностями здоровья в муниципальных общеобразовательных учреждениях городского округа город Фролово Волгоградской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Контроль исполнения настоящего постановления возложить на заместителя главы городского округа город Фролово В.А. Кибенко.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И.о. Главы городского округа</w:t>
      </w:r>
    </w:p>
    <w:p>
      <w:pPr>
        <w:pStyle w:val="0"/>
        <w:jc w:val="right"/>
      </w:pPr>
      <w:r>
        <w:rPr>
          <w:sz w:val="24"/>
        </w:rPr>
        <w:t xml:space="preserve">город Фролово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В.А.КИБЕНКО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Фролово Волгоградской обл. от 15.10.2020 N 1332</w:t>
            <w:br/>
            <w:t>(ред. от 27.11.2025)</w:t>
            <w:br/>
            <w:t>"О...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городского округа г. Фролово Волгоградской обл. от 15.10.2020 N 1332 (ред. от 27.11.2025) "О...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180&amp;n=217108&amp;date=23.12.2025&amp;dst=100005&amp;field=134" TargetMode = "External"/><Relationship Id="rId8" Type="http://schemas.openxmlformats.org/officeDocument/2006/relationships/hyperlink" Target="https://login.consultant.ru/link/?req=doc&amp;base=RLAW180&amp;n=220205&amp;date=23.12.2025&amp;dst=100005&amp;field=134" TargetMode = "External"/><Relationship Id="rId9" Type="http://schemas.openxmlformats.org/officeDocument/2006/relationships/hyperlink" Target="https://login.consultant.ru/link/?req=doc&amp;base=RLAW180&amp;n=224938&amp;date=23.12.2025&amp;dst=100005&amp;field=134" TargetMode = "External"/><Relationship Id="rId10" Type="http://schemas.openxmlformats.org/officeDocument/2006/relationships/hyperlink" Target="https://login.consultant.ru/link/?req=doc&amp;base=RLAW180&amp;n=232812&amp;date=23.12.2025&amp;dst=100005&amp;field=134" TargetMode = "External"/><Relationship Id="rId11" Type="http://schemas.openxmlformats.org/officeDocument/2006/relationships/hyperlink" Target="https://login.consultant.ru/link/?req=doc&amp;base=RLAW180&amp;n=237416&amp;date=23.12.2025&amp;dst=100005&amp;field=134" TargetMode = "External"/><Relationship Id="rId12" Type="http://schemas.openxmlformats.org/officeDocument/2006/relationships/hyperlink" Target="https://login.consultant.ru/link/?req=doc&amp;base=RLAW180&amp;n=240035&amp;date=23.12.2025&amp;dst=100005&amp;field=134" TargetMode = "External"/><Relationship Id="rId13" Type="http://schemas.openxmlformats.org/officeDocument/2006/relationships/hyperlink" Target="https://login.consultant.ru/link/?req=doc&amp;base=RLAW180&amp;n=256491&amp;date=23.12.2025&amp;dst=100005&amp;field=134" TargetMode = "External"/><Relationship Id="rId14" Type="http://schemas.openxmlformats.org/officeDocument/2006/relationships/hyperlink" Target="https://login.consultant.ru/link/?req=doc&amp;base=RLAW180&amp;n=266742&amp;date=23.12.2025&amp;dst=100005&amp;field=134" TargetMode = "External"/><Relationship Id="rId15" Type="http://schemas.openxmlformats.org/officeDocument/2006/relationships/hyperlink" Target="https://login.consultant.ru/link/?req=doc&amp;base=RLAW180&amp;n=271481&amp;date=23.12.2025&amp;dst=100005&amp;field=134" TargetMode = "External"/><Relationship Id="rId16" Type="http://schemas.openxmlformats.org/officeDocument/2006/relationships/hyperlink" Target="https://login.consultant.ru/link/?req=doc&amp;base=RLAW180&amp;n=276965&amp;date=23.12.2025&amp;dst=100005&amp;field=134" TargetMode = "External"/><Relationship Id="rId17" Type="http://schemas.openxmlformats.org/officeDocument/2006/relationships/hyperlink" Target="https://login.consultant.ru/link/?req=doc&amp;base=RLAW180&amp;n=287225&amp;date=23.12.2025&amp;dst=100005&amp;field=134" TargetMode = "External"/><Relationship Id="rId18" Type="http://schemas.openxmlformats.org/officeDocument/2006/relationships/hyperlink" Target="https://login.consultant.ru/link/?req=doc&amp;base=RLAW180&amp;n=299486&amp;date=23.12.2025&amp;dst=100005&amp;field=134" TargetMode = "External"/><Relationship Id="rId19" Type="http://schemas.openxmlformats.org/officeDocument/2006/relationships/hyperlink" Target="https://login.consultant.ru/link/?req=doc&amp;base=RLAW180&amp;n=306402&amp;date=23.12.2025&amp;dst=100005&amp;field=134" TargetMode = "External"/><Relationship Id="rId20" Type="http://schemas.openxmlformats.org/officeDocument/2006/relationships/hyperlink" Target="https://login.consultant.ru/link/?req=doc&amp;base=LAW&amp;n=516721&amp;date=23.12.2025" TargetMode = "External"/><Relationship Id="rId21" Type="http://schemas.openxmlformats.org/officeDocument/2006/relationships/hyperlink" Target="https://login.consultant.ru/link/?req=doc&amp;base=RLAW180&amp;n=305062&amp;date=23.12.2025" TargetMode = "External"/><Relationship Id="rId22" Type="http://schemas.openxmlformats.org/officeDocument/2006/relationships/hyperlink" Target="https://login.consultant.ru/link/?req=doc&amp;base=RLAW180&amp;n=305076&amp;date=23.12.2025&amp;dst=100719&amp;field=134" TargetMode = "External"/><Relationship Id="rId23" Type="http://schemas.openxmlformats.org/officeDocument/2006/relationships/hyperlink" Target="https://login.consultant.ru/link/?req=doc&amp;base=RLAW180&amp;n=266483&amp;date=23.12.2025" TargetMode = "External"/><Relationship Id="rId24" Type="http://schemas.openxmlformats.org/officeDocument/2006/relationships/hyperlink" Target="https://login.consultant.ru/link/?req=doc&amp;base=RLAW180&amp;n=225690&amp;date=23.12.2025" TargetMode = "External"/><Relationship Id="rId25" Type="http://schemas.openxmlformats.org/officeDocument/2006/relationships/hyperlink" Target="https://login.consultant.ru/link/?req=doc&amp;base=RLAW180&amp;n=281801&amp;date=23.12.2025" TargetMode = "External"/><Relationship Id="rId26" Type="http://schemas.openxmlformats.org/officeDocument/2006/relationships/hyperlink" Target="https://login.consultant.ru/link/?req=doc&amp;base=RLAW180&amp;n=276965&amp;date=23.12.2025&amp;dst=100006&amp;field=134" TargetMode = "External"/><Relationship Id="rId27" Type="http://schemas.openxmlformats.org/officeDocument/2006/relationships/hyperlink" Target="https://login.consultant.ru/link/?req=doc&amp;base=RLAW180&amp;n=287225&amp;date=23.12.2025&amp;dst=100006&amp;field=134" TargetMode = "External"/><Relationship Id="rId28" Type="http://schemas.openxmlformats.org/officeDocument/2006/relationships/hyperlink" Target="https://login.consultant.ru/link/?req=doc&amp;base=RLAW180&amp;n=306402&amp;date=23.12.2025&amp;dst=100006&amp;field=134" TargetMode = "External"/><Relationship Id="rId29" Type="http://schemas.openxmlformats.org/officeDocument/2006/relationships/hyperlink" Target="https://login.consultant.ru/link/?req=doc&amp;base=RLAW180&amp;n=305076&amp;date=23.12.2025&amp;dst=142&amp;field=134" TargetMode = "External"/><Relationship Id="rId30" Type="http://schemas.openxmlformats.org/officeDocument/2006/relationships/hyperlink" Target="https://login.consultant.ru/link/?req=doc&amp;base=RLAW180&amp;n=306402&amp;date=23.12.2025&amp;dst=100011&amp;field=134" TargetMode = "External"/><Relationship Id="rId31" Type="http://schemas.openxmlformats.org/officeDocument/2006/relationships/hyperlink" Target="https://login.consultant.ru/link/?req=doc&amp;base=RLAW180&amp;n=306402&amp;date=23.12.2025&amp;dst=100016&amp;field=134" TargetMode = "External"/><Relationship Id="rId32" Type="http://schemas.openxmlformats.org/officeDocument/2006/relationships/hyperlink" Target="https://login.consultant.ru/link/?req=doc&amp;base=RLAW180&amp;n=306402&amp;date=23.12.2025&amp;dst=100018&amp;field=134" TargetMode = "External"/><Relationship Id="rId33" Type="http://schemas.openxmlformats.org/officeDocument/2006/relationships/hyperlink" Target="https://login.consultant.ru/link/?req=doc&amp;base=LAW&amp;n=359945&amp;date=23.12.2025" TargetMode = "External"/><Relationship Id="rId34" Type="http://schemas.openxmlformats.org/officeDocument/2006/relationships/hyperlink" Target="https://login.consultant.ru/link/?req=doc&amp;base=RLAW180&amp;n=232812&amp;date=23.12.2025&amp;dst=100012&amp;field=134" TargetMode = "External"/><Relationship Id="rId35" Type="http://schemas.openxmlformats.org/officeDocument/2006/relationships/hyperlink" Target="https://login.consultant.ru/link/?req=doc&amp;base=RLAW180&amp;n=217108&amp;date=23.12.2025&amp;dst=100006&amp;field=134" TargetMode = "External"/><Relationship Id="rId36" Type="http://schemas.openxmlformats.org/officeDocument/2006/relationships/hyperlink" Target="https://login.consultant.ru/link/?req=doc&amp;base=RLAW180&amp;n=217108&amp;date=23.12.2025&amp;dst=100007&amp;field=134" TargetMode = "External"/><Relationship Id="rId37" Type="http://schemas.openxmlformats.org/officeDocument/2006/relationships/hyperlink" Target="https://login.consultant.ru/link/?req=doc&amp;base=RLAW180&amp;n=182809&amp;date=23.12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городского округа г. Фролово Волгоградской обл. от 15.10.2020 N 1332
(ред. от 27.11.2025)
"Об установлении стоимости питания для льготных категорий обучающихся муниципальных общеобразовательных учреждений городского округа город Фролово"</dc:title>
  <dcterms:created xsi:type="dcterms:W3CDTF">2025-12-23T06:58:39Z</dcterms:created>
</cp:coreProperties>
</file>