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404" w:rsidRDefault="00F92404" w:rsidP="00F9240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404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-377190</wp:posOffset>
            </wp:positionV>
            <wp:extent cx="504825" cy="647700"/>
            <wp:effectExtent l="19050" t="0" r="9525" b="0"/>
            <wp:wrapNone/>
            <wp:docPr id="1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2404" w:rsidRDefault="00F92404" w:rsidP="00F9240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404" w:rsidRDefault="00F92404" w:rsidP="00F9240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404" w:rsidRPr="00487F73" w:rsidRDefault="00F92404" w:rsidP="00F9240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F73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КУБАНЕЦ</w:t>
      </w:r>
    </w:p>
    <w:p w:rsidR="00F92404" w:rsidRPr="00487F73" w:rsidRDefault="00F92404" w:rsidP="00F9240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F73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F92404" w:rsidRPr="00487F73" w:rsidRDefault="00F92404" w:rsidP="00F9240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F92404" w:rsidRPr="00487F73" w:rsidRDefault="00F92404" w:rsidP="00F92404">
      <w:pPr>
        <w:pStyle w:val="2"/>
        <w:spacing w:before="0" w:after="0"/>
        <w:ind w:left="-426"/>
        <w:jc w:val="center"/>
        <w:rPr>
          <w:rFonts w:ascii="Times New Roman" w:hAnsi="Times New Roman"/>
          <w:b w:val="0"/>
          <w:sz w:val="32"/>
          <w:szCs w:val="32"/>
        </w:rPr>
      </w:pPr>
      <w:r w:rsidRPr="00487F73">
        <w:rPr>
          <w:rFonts w:ascii="Times New Roman" w:hAnsi="Times New Roman"/>
          <w:i w:val="0"/>
          <w:sz w:val="32"/>
          <w:szCs w:val="32"/>
        </w:rPr>
        <w:t>П О С Т А Н О В Л Е Н И Е</w:t>
      </w:r>
    </w:p>
    <w:p w:rsidR="00F92404" w:rsidRPr="00487F73" w:rsidRDefault="00F92404" w:rsidP="00F92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404" w:rsidRPr="00487F73" w:rsidRDefault="00F92404" w:rsidP="00F92404">
      <w:pPr>
        <w:pStyle w:val="a5"/>
        <w:jc w:val="center"/>
        <w:rPr>
          <w:rFonts w:ascii="Times New Roman" w:hAnsi="Times New Roman"/>
          <w:color w:val="auto"/>
          <w:sz w:val="28"/>
          <w:szCs w:val="28"/>
        </w:rPr>
      </w:pPr>
      <w:r w:rsidRPr="00487F73">
        <w:rPr>
          <w:rFonts w:ascii="Times New Roman" w:hAnsi="Times New Roman"/>
          <w:color w:val="auto"/>
          <w:sz w:val="28"/>
          <w:szCs w:val="28"/>
        </w:rPr>
        <w:t xml:space="preserve">от   </w:t>
      </w:r>
      <w:r w:rsidR="00F33E1A">
        <w:rPr>
          <w:rFonts w:ascii="Times New Roman" w:hAnsi="Times New Roman"/>
          <w:color w:val="auto"/>
          <w:sz w:val="28"/>
          <w:szCs w:val="28"/>
        </w:rPr>
        <w:t>10</w:t>
      </w:r>
      <w:r w:rsidR="00507FDC">
        <w:rPr>
          <w:rFonts w:ascii="Times New Roman" w:hAnsi="Times New Roman"/>
          <w:color w:val="auto"/>
          <w:sz w:val="28"/>
          <w:szCs w:val="28"/>
        </w:rPr>
        <w:t>.0</w:t>
      </w:r>
      <w:r w:rsidR="00F33E1A">
        <w:rPr>
          <w:rFonts w:ascii="Times New Roman" w:hAnsi="Times New Roman"/>
          <w:color w:val="auto"/>
          <w:sz w:val="28"/>
          <w:szCs w:val="28"/>
        </w:rPr>
        <w:t>3</w:t>
      </w:r>
      <w:r w:rsidR="00507FDC">
        <w:rPr>
          <w:rFonts w:ascii="Times New Roman" w:hAnsi="Times New Roman"/>
          <w:color w:val="auto"/>
          <w:sz w:val="28"/>
          <w:szCs w:val="28"/>
        </w:rPr>
        <w:t>.20</w:t>
      </w:r>
      <w:r w:rsidR="005406EB">
        <w:rPr>
          <w:rFonts w:ascii="Times New Roman" w:hAnsi="Times New Roman"/>
          <w:color w:val="auto"/>
          <w:sz w:val="28"/>
          <w:szCs w:val="28"/>
        </w:rPr>
        <w:t>20</w:t>
      </w:r>
      <w:r w:rsidRPr="00487F73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     № </w:t>
      </w:r>
      <w:r w:rsidR="00F33E1A">
        <w:rPr>
          <w:rFonts w:ascii="Times New Roman" w:hAnsi="Times New Roman"/>
          <w:color w:val="auto"/>
          <w:sz w:val="28"/>
          <w:szCs w:val="28"/>
        </w:rPr>
        <w:t>19</w:t>
      </w:r>
    </w:p>
    <w:p w:rsidR="00F92404" w:rsidRPr="00487F73" w:rsidRDefault="00F92404" w:rsidP="00F92404">
      <w:pPr>
        <w:pStyle w:val="a5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F92404" w:rsidRPr="00487F73" w:rsidRDefault="00F92404" w:rsidP="00F92404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/>
        </w:rPr>
      </w:pPr>
      <w:r w:rsidRPr="00487F73">
        <w:rPr>
          <w:rFonts w:ascii="Times New Roman" w:hAnsi="Times New Roman" w:cs="Times New Roman"/>
        </w:rPr>
        <w:t>хутор Беднягина</w:t>
      </w:r>
    </w:p>
    <w:p w:rsidR="00F92404" w:rsidRDefault="00F92404" w:rsidP="00F92404">
      <w:pPr>
        <w:shd w:val="clear" w:color="auto" w:fill="FFFFFF"/>
        <w:spacing w:before="86" w:after="0"/>
        <w:ind w:right="10"/>
        <w:jc w:val="center"/>
      </w:pPr>
    </w:p>
    <w:p w:rsidR="00F33E1A" w:rsidRPr="00F33E1A" w:rsidRDefault="00F33E1A" w:rsidP="00F33E1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E1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Кубанец </w:t>
      </w:r>
      <w:r w:rsidRPr="00F33E1A">
        <w:rPr>
          <w:rFonts w:ascii="Times New Roman" w:hAnsi="Times New Roman" w:cs="Times New Roman"/>
          <w:b/>
          <w:sz w:val="28"/>
          <w:szCs w:val="28"/>
        </w:rPr>
        <w:t xml:space="preserve">Тимашевского района от </w:t>
      </w:r>
      <w:r>
        <w:rPr>
          <w:rFonts w:ascii="Times New Roman" w:hAnsi="Times New Roman" w:cs="Times New Roman"/>
          <w:b/>
          <w:sz w:val="28"/>
          <w:szCs w:val="28"/>
        </w:rPr>
        <w:t>13апреля 2018 г. №38</w:t>
      </w:r>
      <w:r w:rsidR="008967F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F33E1A">
        <w:rPr>
          <w:rFonts w:ascii="Times New Roman" w:hAnsi="Times New Roman" w:cs="Times New Roman"/>
          <w:b/>
          <w:sz w:val="28"/>
          <w:szCs w:val="28"/>
        </w:rPr>
        <w:t xml:space="preserve"> «Об утверждении Положения о порядке и сроках применения взысканий за несоблюдение муниципальными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116529" w:rsidRPr="00ED3536" w:rsidRDefault="00F33E1A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3E1A">
        <w:rPr>
          <w:rFonts w:ascii="Times New Roman" w:hAnsi="Times New Roman"/>
          <w:sz w:val="28"/>
          <w:szCs w:val="28"/>
        </w:rPr>
        <w:t>Руководствуясь Федеральным законом от 16 декабря 2019 г. № 432-ФЗ «О внесении изменений в отдельные законодательные акты Российской Феде-рации в целях совершенствования законодательства Российской Федерации о противодействии коррупции», Уставом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Кубанец</w:t>
      </w:r>
      <w:r w:rsidRPr="00F33E1A">
        <w:rPr>
          <w:rFonts w:ascii="Times New Roman" w:hAnsi="Times New Roman"/>
          <w:sz w:val="28"/>
          <w:szCs w:val="28"/>
        </w:rPr>
        <w:t xml:space="preserve">  Тимашевского</w:t>
      </w:r>
      <w:proofErr w:type="gramEnd"/>
      <w:r w:rsidRPr="00F33E1A">
        <w:rPr>
          <w:rFonts w:ascii="Times New Roman" w:hAnsi="Times New Roman"/>
          <w:sz w:val="28"/>
          <w:szCs w:val="28"/>
        </w:rPr>
        <w:t xml:space="preserve"> района, постан</w:t>
      </w:r>
      <w:r>
        <w:rPr>
          <w:rFonts w:ascii="Times New Roman" w:hAnsi="Times New Roman"/>
          <w:sz w:val="28"/>
          <w:szCs w:val="28"/>
        </w:rPr>
        <w:t>о</w:t>
      </w:r>
      <w:r w:rsidRPr="00F33E1A">
        <w:rPr>
          <w:rFonts w:ascii="Times New Roman" w:hAnsi="Times New Roman"/>
          <w:sz w:val="28"/>
          <w:szCs w:val="28"/>
        </w:rPr>
        <w:t>вляю</w:t>
      </w:r>
      <w:r w:rsidR="00116529">
        <w:rPr>
          <w:rFonts w:ascii="Times New Roman" w:hAnsi="Times New Roman"/>
          <w:sz w:val="28"/>
          <w:szCs w:val="28"/>
        </w:rPr>
        <w:t>:</w:t>
      </w:r>
    </w:p>
    <w:p w:rsidR="00F33E1A" w:rsidRPr="00F33E1A" w:rsidRDefault="00116529" w:rsidP="00F33E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33E1A" w:rsidRPr="00F33E1A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сельского поселения </w:t>
      </w:r>
      <w:r w:rsidR="00F33E1A">
        <w:rPr>
          <w:rFonts w:ascii="Times New Roman" w:hAnsi="Times New Roman"/>
          <w:sz w:val="28"/>
          <w:szCs w:val="28"/>
        </w:rPr>
        <w:t>Кубанец Тимашевского района от 03мая</w:t>
      </w:r>
      <w:r w:rsidR="00F33E1A" w:rsidRPr="00F33E1A">
        <w:rPr>
          <w:rFonts w:ascii="Times New Roman" w:hAnsi="Times New Roman"/>
          <w:sz w:val="28"/>
          <w:szCs w:val="28"/>
        </w:rPr>
        <w:t xml:space="preserve"> 2018 г. №</w:t>
      </w:r>
      <w:r w:rsidR="00F33E1A">
        <w:rPr>
          <w:rFonts w:ascii="Times New Roman" w:hAnsi="Times New Roman"/>
          <w:sz w:val="28"/>
          <w:szCs w:val="28"/>
        </w:rPr>
        <w:t>38</w:t>
      </w:r>
      <w:r w:rsidR="00F33E1A" w:rsidRPr="00F33E1A">
        <w:rPr>
          <w:rFonts w:ascii="Times New Roman" w:hAnsi="Times New Roman"/>
          <w:sz w:val="28"/>
          <w:szCs w:val="28"/>
        </w:rPr>
        <w:t xml:space="preserve"> «Об утверждении Положения о порядке и сроках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коррупции»:</w:t>
      </w:r>
    </w:p>
    <w:p w:rsidR="00F33E1A" w:rsidRPr="00F33E1A" w:rsidRDefault="00F33E1A" w:rsidP="00F33E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F33E1A">
        <w:rPr>
          <w:rFonts w:ascii="Times New Roman" w:hAnsi="Times New Roman"/>
          <w:sz w:val="28"/>
          <w:szCs w:val="28"/>
        </w:rPr>
        <w:t>В наименовании и пункте 1 поста</w:t>
      </w:r>
      <w:r>
        <w:rPr>
          <w:rFonts w:ascii="Times New Roman" w:hAnsi="Times New Roman"/>
          <w:sz w:val="28"/>
          <w:szCs w:val="28"/>
        </w:rPr>
        <w:t>новления исключить слова «и сро</w:t>
      </w:r>
      <w:r w:rsidRPr="00F33E1A">
        <w:rPr>
          <w:rFonts w:ascii="Times New Roman" w:hAnsi="Times New Roman"/>
          <w:sz w:val="28"/>
          <w:szCs w:val="28"/>
        </w:rPr>
        <w:t>ках».</w:t>
      </w:r>
    </w:p>
    <w:p w:rsidR="00F33E1A" w:rsidRPr="00F33E1A" w:rsidRDefault="00F33E1A" w:rsidP="00F33E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F33E1A">
        <w:rPr>
          <w:rFonts w:ascii="Times New Roman" w:hAnsi="Times New Roman"/>
          <w:sz w:val="28"/>
          <w:szCs w:val="28"/>
        </w:rPr>
        <w:t>Изложить приложение к постановлению в новой редакции (прилагается).</w:t>
      </w:r>
    </w:p>
    <w:p w:rsidR="00F33E1A" w:rsidRDefault="00F33E1A" w:rsidP="00F33E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33E1A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сельского </w:t>
      </w:r>
      <w:r>
        <w:rPr>
          <w:rFonts w:ascii="Times New Roman" w:hAnsi="Times New Roman"/>
          <w:sz w:val="28"/>
          <w:szCs w:val="28"/>
        </w:rPr>
        <w:t>п</w:t>
      </w:r>
      <w:r w:rsidRPr="00F33E1A">
        <w:rPr>
          <w:rFonts w:ascii="Times New Roman" w:hAnsi="Times New Roman"/>
          <w:sz w:val="28"/>
          <w:szCs w:val="28"/>
        </w:rPr>
        <w:t xml:space="preserve">оселения </w:t>
      </w:r>
      <w:r>
        <w:rPr>
          <w:rFonts w:ascii="Times New Roman" w:hAnsi="Times New Roman"/>
          <w:sz w:val="28"/>
          <w:szCs w:val="28"/>
        </w:rPr>
        <w:t xml:space="preserve">Кубанец </w:t>
      </w:r>
      <w:r w:rsidRPr="00F33E1A">
        <w:rPr>
          <w:rFonts w:ascii="Times New Roman" w:hAnsi="Times New Roman"/>
          <w:sz w:val="28"/>
          <w:szCs w:val="28"/>
        </w:rPr>
        <w:t>Тимашевского района от 1</w:t>
      </w:r>
      <w:r>
        <w:rPr>
          <w:rFonts w:ascii="Times New Roman" w:hAnsi="Times New Roman"/>
          <w:sz w:val="28"/>
          <w:szCs w:val="28"/>
        </w:rPr>
        <w:t>0 сентября 2018 г. №73</w:t>
      </w:r>
      <w:r w:rsidRPr="00F33E1A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сельского поселения </w:t>
      </w:r>
      <w:r>
        <w:rPr>
          <w:rFonts w:ascii="Times New Roman" w:hAnsi="Times New Roman"/>
          <w:sz w:val="28"/>
          <w:szCs w:val="28"/>
        </w:rPr>
        <w:t xml:space="preserve">Кубанец </w:t>
      </w:r>
      <w:r w:rsidRPr="00F33E1A">
        <w:rPr>
          <w:rFonts w:ascii="Times New Roman" w:hAnsi="Times New Roman"/>
          <w:sz w:val="28"/>
          <w:szCs w:val="28"/>
        </w:rPr>
        <w:t xml:space="preserve">Тимашевского района от </w:t>
      </w:r>
      <w:r>
        <w:rPr>
          <w:rFonts w:ascii="Times New Roman" w:hAnsi="Times New Roman"/>
          <w:sz w:val="28"/>
          <w:szCs w:val="28"/>
        </w:rPr>
        <w:t>03мая 2018 г. № 38</w:t>
      </w:r>
      <w:r w:rsidRPr="00F33E1A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сельского поселения Кубанец Тимашевского района от 3 мая 2018 года № 38 «Об утверждении Положения о порядке и сроках применения взысканий за несоблюдение муниципальным </w:t>
      </w:r>
      <w:r w:rsidRPr="00F33E1A">
        <w:rPr>
          <w:rFonts w:ascii="Times New Roman" w:hAnsi="Times New Roman"/>
          <w:sz w:val="28"/>
          <w:szCs w:val="28"/>
        </w:rPr>
        <w:lastRenderedPageBreak/>
        <w:t>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коррупции».</w:t>
      </w:r>
    </w:p>
    <w:p w:rsidR="00F33E1A" w:rsidRPr="00F33E1A" w:rsidRDefault="00F33E1A" w:rsidP="00F33E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E1A">
        <w:rPr>
          <w:rFonts w:ascii="Times New Roman" w:hAnsi="Times New Roman"/>
          <w:sz w:val="28"/>
          <w:szCs w:val="28"/>
        </w:rPr>
        <w:t xml:space="preserve">3. Заведующему сектором по делопроизводству и организационно-кадровой работе администрации сельского поселения Кубанец </w:t>
      </w:r>
      <w:proofErr w:type="spellStart"/>
      <w:r w:rsidRPr="00F33E1A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F33E1A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/>
          <w:sz w:val="28"/>
          <w:szCs w:val="28"/>
        </w:rPr>
        <w:t>Геман</w:t>
      </w:r>
      <w:proofErr w:type="spellEnd"/>
      <w:r w:rsidRPr="00F33E1A">
        <w:rPr>
          <w:rFonts w:ascii="Times New Roman" w:hAnsi="Times New Roman"/>
          <w:sz w:val="28"/>
          <w:szCs w:val="28"/>
        </w:rPr>
        <w:t xml:space="preserve"> </w:t>
      </w:r>
      <w:r w:rsidR="008967FB">
        <w:rPr>
          <w:rFonts w:ascii="Times New Roman" w:hAnsi="Times New Roman"/>
          <w:sz w:val="28"/>
          <w:szCs w:val="28"/>
        </w:rPr>
        <w:t xml:space="preserve">И.Г. </w:t>
      </w:r>
      <w:r w:rsidRPr="00F33E1A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«Вести сельского поселения Кубанец». </w:t>
      </w:r>
    </w:p>
    <w:p w:rsidR="00F33E1A" w:rsidRPr="00F33E1A" w:rsidRDefault="00F33E1A" w:rsidP="00F33E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33E1A">
        <w:rPr>
          <w:rFonts w:ascii="Times New Roman" w:hAnsi="Times New Roman"/>
          <w:sz w:val="28"/>
          <w:szCs w:val="28"/>
        </w:rPr>
        <w:t xml:space="preserve">Юрисконсульту администрации сельского поселения Кубанец Тимашевского района </w:t>
      </w:r>
      <w:r>
        <w:rPr>
          <w:rFonts w:ascii="Times New Roman" w:hAnsi="Times New Roman"/>
          <w:sz w:val="28"/>
          <w:szCs w:val="28"/>
        </w:rPr>
        <w:t xml:space="preserve">Макухиной </w:t>
      </w:r>
      <w:r w:rsidR="008967FB">
        <w:rPr>
          <w:rFonts w:ascii="Times New Roman" w:hAnsi="Times New Roman"/>
          <w:sz w:val="28"/>
          <w:szCs w:val="28"/>
        </w:rPr>
        <w:t xml:space="preserve">В.А. </w:t>
      </w:r>
      <w:r w:rsidRPr="00F33E1A">
        <w:rPr>
          <w:rFonts w:ascii="Times New Roman" w:hAnsi="Times New Roman"/>
          <w:sz w:val="28"/>
          <w:szCs w:val="28"/>
        </w:rPr>
        <w:t>обеспечить размещение настоящего постановления на сайте администрации сельского поселения Кубанец Тимашевского района в информационно-телекоммуникационной сети Интернет.</w:t>
      </w:r>
    </w:p>
    <w:p w:rsidR="00F33E1A" w:rsidRDefault="00F33E1A" w:rsidP="00F33E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33E1A">
        <w:rPr>
          <w:rFonts w:ascii="Times New Roman" w:hAnsi="Times New Roman"/>
          <w:sz w:val="28"/>
          <w:szCs w:val="28"/>
        </w:rPr>
        <w:t xml:space="preserve">Постановление вступает в силу после его официального опубликования и распространяется на правоотношения, возникшие с </w:t>
      </w:r>
      <w:r w:rsidR="008967FB">
        <w:rPr>
          <w:rFonts w:ascii="Times New Roman" w:hAnsi="Times New Roman"/>
          <w:sz w:val="28"/>
          <w:szCs w:val="28"/>
        </w:rPr>
        <w:t xml:space="preserve">                     </w:t>
      </w:r>
      <w:r w:rsidRPr="00F33E1A">
        <w:rPr>
          <w:rFonts w:ascii="Times New Roman" w:hAnsi="Times New Roman"/>
          <w:sz w:val="28"/>
          <w:szCs w:val="28"/>
        </w:rPr>
        <w:t>27 декабря 2019 г.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Кубанец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Н.А. Дема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F33E1A" w:rsidRDefault="00F33E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116529" w:rsidRPr="005B36EE" w:rsidTr="00A239BB">
        <w:tc>
          <w:tcPr>
            <w:tcW w:w="4784" w:type="dxa"/>
            <w:shd w:val="clear" w:color="auto" w:fill="auto"/>
          </w:tcPr>
          <w:p w:rsidR="00116529" w:rsidRPr="005B36EE" w:rsidRDefault="00116529" w:rsidP="0018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116529" w:rsidRDefault="00116529" w:rsidP="0018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6E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16529" w:rsidRPr="005B36EE" w:rsidRDefault="00116529" w:rsidP="0018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6529" w:rsidRPr="005B36EE" w:rsidRDefault="00116529" w:rsidP="0018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6EE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116529" w:rsidRPr="005B36EE" w:rsidRDefault="00116529" w:rsidP="0018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6EE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116529" w:rsidRPr="005B36EE" w:rsidRDefault="00116529" w:rsidP="0018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6EE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кубанец</w:t>
            </w:r>
          </w:p>
          <w:p w:rsidR="00116529" w:rsidRPr="005B36EE" w:rsidRDefault="00116529" w:rsidP="0018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Тимашевского </w:t>
            </w:r>
            <w:r w:rsidRPr="005B36EE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:rsidR="00116529" w:rsidRPr="005B36EE" w:rsidRDefault="00116529" w:rsidP="008B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6E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B7DD3">
              <w:rPr>
                <w:rFonts w:ascii="Times New Roman" w:hAnsi="Times New Roman"/>
                <w:sz w:val="28"/>
                <w:szCs w:val="28"/>
              </w:rPr>
              <w:t>10.03.2020</w:t>
            </w:r>
            <w:r w:rsidRPr="005B36EE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B7DD3">
              <w:rPr>
                <w:rFonts w:ascii="Times New Roman" w:hAnsi="Times New Roman"/>
                <w:sz w:val="28"/>
                <w:szCs w:val="28"/>
              </w:rPr>
              <w:t>19</w:t>
            </w:r>
            <w:bookmarkStart w:id="0" w:name="_GoBack"/>
            <w:bookmarkEnd w:id="0"/>
          </w:p>
        </w:tc>
      </w:tr>
    </w:tbl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300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116529" w:rsidRPr="00BE0300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300">
        <w:rPr>
          <w:rFonts w:ascii="Times New Roman" w:hAnsi="Times New Roman"/>
          <w:b/>
          <w:sz w:val="28"/>
          <w:szCs w:val="28"/>
        </w:rPr>
        <w:t>о порядке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 xml:space="preserve">1. Настоящим Положением в соответствии с Федеральным </w:t>
      </w:r>
      <w:hyperlink r:id="rId7" w:history="1">
        <w:r w:rsidRPr="00ED3536">
          <w:rPr>
            <w:rFonts w:ascii="Times New Roman" w:hAnsi="Times New Roman"/>
            <w:sz w:val="28"/>
            <w:szCs w:val="28"/>
          </w:rPr>
          <w:t>законом</w:t>
        </w:r>
      </w:hyperlink>
      <w:r w:rsidRPr="00ED3536">
        <w:rPr>
          <w:rFonts w:ascii="Times New Roman" w:hAnsi="Times New Roman"/>
          <w:sz w:val="28"/>
          <w:szCs w:val="28"/>
        </w:rPr>
        <w:t xml:space="preserve"> от 2 марта 2007 года </w:t>
      </w:r>
      <w:r>
        <w:rPr>
          <w:rFonts w:ascii="Times New Roman" w:hAnsi="Times New Roman"/>
          <w:sz w:val="28"/>
          <w:szCs w:val="28"/>
        </w:rPr>
        <w:t>№</w:t>
      </w:r>
      <w:r w:rsidRPr="00ED3536">
        <w:rPr>
          <w:rFonts w:ascii="Times New Roman" w:hAnsi="Times New Roman"/>
          <w:sz w:val="28"/>
          <w:szCs w:val="28"/>
        </w:rPr>
        <w:t xml:space="preserve"> 25-ФЗ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) определяется порядок и сроки применения взысканий, предусмотренных </w:t>
      </w:r>
      <w:hyperlink r:id="rId8" w:history="1">
        <w:r w:rsidRPr="00ED3536">
          <w:rPr>
            <w:rFonts w:ascii="Times New Roman" w:hAnsi="Times New Roman"/>
            <w:sz w:val="28"/>
            <w:szCs w:val="28"/>
          </w:rPr>
          <w:t>статьями 14.1</w:t>
        </w:r>
      </w:hyperlink>
      <w:r w:rsidRPr="00ED3536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ED3536">
          <w:rPr>
            <w:rFonts w:ascii="Times New Roman" w:hAnsi="Times New Roman"/>
            <w:sz w:val="28"/>
            <w:szCs w:val="28"/>
          </w:rPr>
          <w:t>15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 </w:t>
      </w:r>
      <w:hyperlink r:id="rId10" w:history="1">
        <w:r w:rsidRPr="00ED3536">
          <w:rPr>
            <w:rFonts w:ascii="Times New Roman" w:hAnsi="Times New Roman"/>
            <w:sz w:val="28"/>
            <w:szCs w:val="28"/>
          </w:rPr>
          <w:t>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11" w:history="1">
        <w:r w:rsidRPr="00ED3536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, Федеральным </w:t>
      </w:r>
      <w:hyperlink r:id="rId12" w:history="1">
        <w:r w:rsidRPr="00ED3536">
          <w:rPr>
            <w:rFonts w:ascii="Times New Roman" w:hAnsi="Times New Roman"/>
            <w:sz w:val="28"/>
            <w:szCs w:val="28"/>
          </w:rPr>
          <w:t>законом</w:t>
        </w:r>
      </w:hyperlink>
      <w:r w:rsidRPr="00ED3536">
        <w:rPr>
          <w:rFonts w:ascii="Times New Roman" w:hAnsi="Times New Roman"/>
          <w:sz w:val="28"/>
          <w:szCs w:val="28"/>
        </w:rPr>
        <w:t xml:space="preserve"> от 25 декабря 2008 года </w:t>
      </w:r>
      <w:r>
        <w:rPr>
          <w:rFonts w:ascii="Times New Roman" w:hAnsi="Times New Roman"/>
          <w:sz w:val="28"/>
          <w:szCs w:val="28"/>
        </w:rPr>
        <w:t>№</w:t>
      </w:r>
      <w:r w:rsidRPr="00ED3536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>) и другими федеральными законами (далее также - взыскания), в отношении муниципальных служащих, замещающих должности муниципальной службы в администрации сельского поселения</w:t>
      </w:r>
      <w:r>
        <w:rPr>
          <w:rFonts w:ascii="Times New Roman" w:hAnsi="Times New Roman"/>
          <w:sz w:val="28"/>
          <w:szCs w:val="28"/>
        </w:rPr>
        <w:t xml:space="preserve"> КубанецТимашевского района</w:t>
      </w:r>
      <w:r w:rsidRPr="00ED3536">
        <w:rPr>
          <w:rFonts w:ascii="Times New Roman" w:hAnsi="Times New Roman"/>
          <w:sz w:val="28"/>
          <w:szCs w:val="28"/>
        </w:rPr>
        <w:t xml:space="preserve"> (далее - муниципальные служащие).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 xml:space="preserve">2. Применение взысканий применяются в порядке, предусмотренном трудовым законодательством Российской Федерации, с учетом особенностей, установленным настоящим Порядком. 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>3. Основанием для</w:t>
      </w:r>
      <w:r>
        <w:rPr>
          <w:rFonts w:ascii="Times New Roman" w:hAnsi="Times New Roman"/>
          <w:sz w:val="28"/>
          <w:szCs w:val="28"/>
        </w:rPr>
        <w:t xml:space="preserve"> применения взысканий являются: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>1) несоблюдение муниципальным служащим ограничений и запретов, требований о предотвращении или об урегулировании конфликтов интересов и неисполнении обязанностей, установленных в целях противодействия корр</w:t>
      </w:r>
      <w:r>
        <w:rPr>
          <w:rFonts w:ascii="Times New Roman" w:hAnsi="Times New Roman"/>
          <w:sz w:val="28"/>
          <w:szCs w:val="28"/>
        </w:rPr>
        <w:t xml:space="preserve">упции Федеральными законами от 2 марта </w:t>
      </w:r>
      <w:r w:rsidRPr="00BE0300">
        <w:rPr>
          <w:rFonts w:ascii="Times New Roman" w:hAnsi="Times New Roman"/>
          <w:sz w:val="28"/>
          <w:szCs w:val="28"/>
        </w:rPr>
        <w:t xml:space="preserve">2007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BE0300">
        <w:rPr>
          <w:rFonts w:ascii="Times New Roman" w:hAnsi="Times New Roman"/>
          <w:sz w:val="28"/>
          <w:szCs w:val="28"/>
        </w:rPr>
        <w:t xml:space="preserve">№ 25-ФЗ «О муниципальной службе в </w:t>
      </w:r>
      <w:r>
        <w:rPr>
          <w:rFonts w:ascii="Times New Roman" w:hAnsi="Times New Roman"/>
          <w:sz w:val="28"/>
          <w:szCs w:val="28"/>
        </w:rPr>
        <w:t xml:space="preserve">Российской Федерации», от 25 декабря </w:t>
      </w:r>
      <w:r w:rsidRPr="00BE0300">
        <w:rPr>
          <w:rFonts w:ascii="Times New Roman" w:hAnsi="Times New Roman"/>
          <w:sz w:val="28"/>
          <w:szCs w:val="28"/>
        </w:rPr>
        <w:t xml:space="preserve">2008 </w:t>
      </w:r>
      <w:r>
        <w:rPr>
          <w:rFonts w:ascii="Times New Roman" w:hAnsi="Times New Roman"/>
          <w:sz w:val="28"/>
          <w:szCs w:val="28"/>
        </w:rPr>
        <w:t xml:space="preserve">года  </w:t>
      </w:r>
      <w:r w:rsidRPr="00BE0300">
        <w:rPr>
          <w:rFonts w:ascii="Times New Roman" w:hAnsi="Times New Roman"/>
          <w:sz w:val="28"/>
          <w:szCs w:val="28"/>
        </w:rPr>
        <w:t>№ 273-ФЗ «О противодействии коррупции» и другими федеральными законами;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 xml:space="preserve">2) утрата доверия в случаях совершения правонарушений, установленных ст. 14.1 и 15 Федерального закона от </w:t>
      </w:r>
      <w:r>
        <w:rPr>
          <w:rFonts w:ascii="Times New Roman" w:hAnsi="Times New Roman"/>
          <w:sz w:val="28"/>
          <w:szCs w:val="28"/>
        </w:rPr>
        <w:t xml:space="preserve">2 марта </w:t>
      </w:r>
      <w:r w:rsidRPr="00BE0300">
        <w:rPr>
          <w:rFonts w:ascii="Times New Roman" w:hAnsi="Times New Roman"/>
          <w:sz w:val="28"/>
          <w:szCs w:val="28"/>
        </w:rPr>
        <w:t xml:space="preserve">2007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BE0300">
        <w:rPr>
          <w:rFonts w:ascii="Times New Roman" w:hAnsi="Times New Roman"/>
          <w:sz w:val="28"/>
          <w:szCs w:val="28"/>
        </w:rPr>
        <w:t xml:space="preserve">№ 25-ФЗ «О муниципальной </w:t>
      </w:r>
      <w:r>
        <w:rPr>
          <w:rFonts w:ascii="Times New Roman" w:hAnsi="Times New Roman"/>
          <w:sz w:val="28"/>
          <w:szCs w:val="28"/>
        </w:rPr>
        <w:t>службе в Российской Федерации».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 xml:space="preserve">4. По основаниям, указанным в п. 3 настоящего Порядка, на </w:t>
      </w:r>
      <w:r w:rsidRPr="00BE0300">
        <w:rPr>
          <w:rFonts w:ascii="Times New Roman" w:hAnsi="Times New Roman"/>
          <w:sz w:val="28"/>
          <w:szCs w:val="28"/>
        </w:rPr>
        <w:lastRenderedPageBreak/>
        <w:t>муниципальных служащих налагаются следующие взыскания: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>1) замечание;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>2) выговор;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BE0300">
        <w:rPr>
          <w:rFonts w:ascii="Times New Roman" w:hAnsi="Times New Roman"/>
          <w:sz w:val="28"/>
          <w:szCs w:val="28"/>
        </w:rPr>
        <w:t xml:space="preserve">увольнение с муниципальной службы по соответствующим </w:t>
      </w:r>
      <w:r>
        <w:rPr>
          <w:rFonts w:ascii="Times New Roman" w:hAnsi="Times New Roman"/>
          <w:sz w:val="28"/>
          <w:szCs w:val="28"/>
        </w:rPr>
        <w:t>основаниям.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 xml:space="preserve">5. Взыскания налагаются распоряжением администрации </w:t>
      </w:r>
      <w:r>
        <w:rPr>
          <w:rFonts w:ascii="Times New Roman" w:hAnsi="Times New Roman"/>
          <w:sz w:val="28"/>
          <w:szCs w:val="28"/>
        </w:rPr>
        <w:t xml:space="preserve">сельского поселения Кубанец Тимашевского района </w:t>
      </w:r>
      <w:r w:rsidRPr="00BE0300">
        <w:rPr>
          <w:rFonts w:ascii="Times New Roman" w:hAnsi="Times New Roman"/>
          <w:sz w:val="28"/>
          <w:szCs w:val="28"/>
        </w:rPr>
        <w:t>(далее – администрация поселения) на основании документов, указанных в п. 8 настоящего Порядка.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>6. При пр</w:t>
      </w:r>
      <w:r>
        <w:rPr>
          <w:rFonts w:ascii="Times New Roman" w:hAnsi="Times New Roman"/>
          <w:sz w:val="28"/>
          <w:szCs w:val="28"/>
        </w:rPr>
        <w:t>именении взысканий учитываются: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>1)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>2) соблюдение муниципальным служащим других ограничений и запретов, требований о предотвращении или урегулировании конфликта интересов и исполнением обязанностей, установленных в ц</w:t>
      </w:r>
      <w:r>
        <w:rPr>
          <w:rFonts w:ascii="Times New Roman" w:hAnsi="Times New Roman"/>
          <w:sz w:val="28"/>
          <w:szCs w:val="28"/>
        </w:rPr>
        <w:t>елях противодействия коррупции;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>3) предшествующие результаты исполнения муниципальным служащим своих должностных обяза</w:t>
      </w:r>
      <w:r>
        <w:rPr>
          <w:rFonts w:ascii="Times New Roman" w:hAnsi="Times New Roman"/>
          <w:sz w:val="28"/>
          <w:szCs w:val="28"/>
        </w:rPr>
        <w:t>нностей.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0300">
        <w:rPr>
          <w:rFonts w:ascii="Times New Roman" w:hAnsi="Times New Roman"/>
          <w:sz w:val="28"/>
          <w:szCs w:val="28"/>
        </w:rPr>
        <w:t>7. Муниципальный служащий подлежит увольнению с муниципальной службы в связи с утратой доверия в случаях совершения правонарушений, установленных 3 статьями 14</w:t>
      </w:r>
      <w:r>
        <w:rPr>
          <w:rFonts w:ascii="Times New Roman" w:hAnsi="Times New Roman"/>
          <w:sz w:val="28"/>
          <w:szCs w:val="28"/>
        </w:rPr>
        <w:t xml:space="preserve">.1 и 15 Федерального закона от </w:t>
      </w:r>
      <w:r w:rsidRPr="00BE03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BE0300">
        <w:rPr>
          <w:rFonts w:ascii="Times New Roman" w:hAnsi="Times New Roman"/>
          <w:sz w:val="28"/>
          <w:szCs w:val="28"/>
        </w:rPr>
        <w:t xml:space="preserve">2007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BE0300">
        <w:rPr>
          <w:rFonts w:ascii="Times New Roman" w:hAnsi="Times New Roman"/>
          <w:sz w:val="28"/>
          <w:szCs w:val="28"/>
        </w:rPr>
        <w:t>№ 25-ФЗ «О муниципальной службе в Российской Ф</w:t>
      </w:r>
      <w:r>
        <w:rPr>
          <w:rFonts w:ascii="Times New Roman" w:hAnsi="Times New Roman"/>
          <w:sz w:val="28"/>
          <w:szCs w:val="28"/>
        </w:rPr>
        <w:t>едерации».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ED3536">
        <w:rPr>
          <w:rFonts w:ascii="Times New Roman" w:hAnsi="Times New Roman"/>
          <w:sz w:val="28"/>
          <w:szCs w:val="28"/>
        </w:rPr>
        <w:t>. Взыскания применяются представителем нанимателя (работодателем) на основании: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 xml:space="preserve">1) доклада о результатах проверки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3" w:history="1">
        <w:r w:rsidRPr="00ED3536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 и другими федеральными законами (далее - проверка), проведенной должностным лицом ответственным за ведение </w:t>
      </w:r>
      <w:r>
        <w:rPr>
          <w:rFonts w:ascii="Times New Roman" w:hAnsi="Times New Roman"/>
          <w:sz w:val="28"/>
          <w:szCs w:val="28"/>
        </w:rPr>
        <w:t xml:space="preserve">кадровой работы в администрации </w:t>
      </w:r>
      <w:r w:rsidRPr="00ED3536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КубанецТимашевского района </w:t>
      </w:r>
      <w:r w:rsidRPr="00ED3536">
        <w:rPr>
          <w:rFonts w:ascii="Times New Roman" w:hAnsi="Times New Roman"/>
          <w:sz w:val="28"/>
          <w:szCs w:val="28"/>
        </w:rPr>
        <w:t>(далее - должностное лицо);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(далее также - комиссия) в случае, если доклад о результатах проверки направлялся в комиссию;</w:t>
      </w:r>
    </w:p>
    <w:p w:rsidR="001906CA" w:rsidRPr="00ED3536" w:rsidRDefault="001906CA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3)д</w:t>
      </w:r>
      <w:r w:rsidRPr="001906CA">
        <w:rPr>
          <w:rFonts w:ascii="Times New Roman" w:hAnsi="Times New Roman"/>
          <w:sz w:val="28"/>
          <w:szCs w:val="28"/>
        </w:rPr>
        <w:t>оклада</w:t>
      </w:r>
      <w:proofErr w:type="gramEnd"/>
      <w:r w:rsidRPr="001906CA">
        <w:rPr>
          <w:rFonts w:ascii="Times New Roman" w:hAnsi="Times New Roman"/>
          <w:sz w:val="28"/>
          <w:szCs w:val="28"/>
        </w:rPr>
        <w:t xml:space="preserve"> должностного лица о совершении коррупционного </w:t>
      </w:r>
      <w:proofErr w:type="spellStart"/>
      <w:r w:rsidRPr="001906CA">
        <w:rPr>
          <w:rFonts w:ascii="Times New Roman" w:hAnsi="Times New Roman"/>
          <w:sz w:val="28"/>
          <w:szCs w:val="28"/>
        </w:rPr>
        <w:t>правона</w:t>
      </w:r>
      <w:proofErr w:type="spellEnd"/>
      <w:r w:rsidRPr="001906CA">
        <w:rPr>
          <w:rFonts w:ascii="Times New Roman" w:hAnsi="Times New Roman"/>
          <w:sz w:val="28"/>
          <w:szCs w:val="28"/>
        </w:rPr>
        <w:t>-рушения, в котором излагаются фактические обстоятельства его совершения, и письменного объяснения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116529" w:rsidRPr="00ED3536" w:rsidRDefault="001906CA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16529" w:rsidRPr="00ED3536">
        <w:rPr>
          <w:rFonts w:ascii="Times New Roman" w:hAnsi="Times New Roman"/>
          <w:sz w:val="28"/>
          <w:szCs w:val="28"/>
        </w:rPr>
        <w:t>) объяснений муниципального служащего;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4) иных материалов.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ED3536">
        <w:rPr>
          <w:rFonts w:ascii="Times New Roman" w:hAnsi="Times New Roman"/>
          <w:sz w:val="28"/>
          <w:szCs w:val="28"/>
        </w:rPr>
        <w:t>. До применения взыскания представитель нанимателя (работодатель) или уполномоченное им лицо должны затребовать от муниципального служащего письменное объяснение в отношении информации, являющейся основанием для применения взыскания (далее - объяснение).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ED3536">
        <w:rPr>
          <w:rFonts w:ascii="Times New Roman" w:hAnsi="Times New Roman"/>
          <w:sz w:val="28"/>
          <w:szCs w:val="28"/>
        </w:rPr>
        <w:t>. Уведомление (запрос) о необходимости представления объяснения передается муниципальному служащему под расписку.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ED3536">
        <w:rPr>
          <w:rFonts w:ascii="Times New Roman" w:hAnsi="Times New Roman"/>
          <w:sz w:val="28"/>
          <w:szCs w:val="28"/>
        </w:rPr>
        <w:t>. Если по истечении двух рабочих дней со дня получения уведомления (запроса) указанное объяснение муниципальным служащим не представлено, должностным лицом составляется в письменной форме акт о непредставлении объяснения, который должен содержать: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1) дату и номер акта;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2) время и место составления акта;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3) фамилию, имя, отчество муниципального служащего;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4) дату, номер уведомления (запроса) о представлении объяснения, дату получения указанного уведомления (запроса) муниципальным служащим;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5) сведения о непредставлении объяснения (отказ муниципального служащего от представления объяснения либо иное);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6) подписи должностного лица, составившего акт, а также двух муниципальных служащих, подтверждающих непредставление муниципальным служащим объяснения.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ED3536">
        <w:rPr>
          <w:rFonts w:ascii="Times New Roman" w:hAnsi="Times New Roman"/>
          <w:sz w:val="28"/>
          <w:szCs w:val="28"/>
        </w:rPr>
        <w:t>. Непредставление муниципальным служащим объяснения не является препятствием для применения взыскания.</w:t>
      </w:r>
    </w:p>
    <w:p w:rsidR="00116529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ED3536">
        <w:rPr>
          <w:rFonts w:ascii="Times New Roman" w:hAnsi="Times New Roman"/>
          <w:sz w:val="28"/>
          <w:szCs w:val="28"/>
        </w:rPr>
        <w:t xml:space="preserve">. При применении взысканий, предусмотренных </w:t>
      </w:r>
      <w:hyperlink r:id="rId14" w:history="1">
        <w:r w:rsidRPr="00ED3536">
          <w:rPr>
            <w:rFonts w:ascii="Times New Roman" w:hAnsi="Times New Roman"/>
            <w:sz w:val="28"/>
            <w:szCs w:val="28"/>
          </w:rPr>
          <w:t>статьями 14.1</w:t>
        </w:r>
      </w:hyperlink>
      <w:r w:rsidRPr="00ED3536">
        <w:rPr>
          <w:rFonts w:ascii="Times New Roman" w:hAnsi="Times New Roman"/>
          <w:sz w:val="28"/>
          <w:szCs w:val="28"/>
        </w:rPr>
        <w:t xml:space="preserve">, </w:t>
      </w:r>
      <w:hyperlink r:id="rId15" w:history="1">
        <w:r w:rsidRPr="00ED3536">
          <w:rPr>
            <w:rFonts w:ascii="Times New Roman" w:hAnsi="Times New Roman"/>
            <w:sz w:val="28"/>
            <w:szCs w:val="28"/>
          </w:rPr>
          <w:t>15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 </w:t>
      </w:r>
      <w:hyperlink r:id="rId16" w:history="1">
        <w:r w:rsidRPr="00ED3536">
          <w:rPr>
            <w:rFonts w:ascii="Times New Roman" w:hAnsi="Times New Roman"/>
            <w:sz w:val="28"/>
            <w:szCs w:val="28"/>
          </w:rPr>
          <w:t>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>, проводится проверка.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Проверка достоверности и полноты  сведений о доходах, расходах, об имуществе и обязательствах имущественного характера, представляемых муниципальными служащими, замещающими должности, включенные в соответствующий перечень,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7" w:history="1">
        <w:r>
          <w:rPr>
            <w:rStyle w:val="aa"/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25 декабря 2008 года N 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ED3536">
        <w:rPr>
          <w:rFonts w:ascii="Times New Roman" w:hAnsi="Times New Roman"/>
          <w:sz w:val="28"/>
          <w:szCs w:val="28"/>
        </w:rPr>
        <w:t>. По окончании проверки должностным лицом подготавливается доклад о результатах проведения проверки, в котором указываются факты и обстоятельства, установленные по результатам проверки. Доклад представляется представителю нанимателя (работодателю) не позднее пяти рабочих дней со дня истечения срока проведения проверки.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ED3536">
        <w:rPr>
          <w:rFonts w:ascii="Times New Roman" w:hAnsi="Times New Roman"/>
          <w:sz w:val="28"/>
          <w:szCs w:val="28"/>
        </w:rPr>
        <w:t xml:space="preserve">. В случае, если в докладе о результатах проверки определено, что выявленные в ходе проверки факты и обстоятельства не подтверждают несоблюдение муниципальным служащим ограничений и запретов, </w:t>
      </w:r>
      <w:r w:rsidRPr="00ED3536">
        <w:rPr>
          <w:rFonts w:ascii="Times New Roman" w:hAnsi="Times New Roman"/>
          <w:sz w:val="28"/>
          <w:szCs w:val="28"/>
        </w:rPr>
        <w:lastRenderedPageBreak/>
        <w:t xml:space="preserve">требований о предотвращении или об урегулировании конфликта интересов, неисполнение им обязанностей, установленных в целях противодействия коррупции Федеральным </w:t>
      </w:r>
      <w:hyperlink r:id="rId18" w:history="1">
        <w:r w:rsidRPr="00ED3536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, Федеральным </w:t>
      </w:r>
      <w:hyperlink r:id="rId19" w:history="1">
        <w:r w:rsidRPr="00ED3536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 и другими федеральными законами (далее - факт совершения муниципальным служащим коррупционного правонарушения), представитель нанимателя (работодатель) в течение трех рабочих дней со дня поступления доклада о результатах проверки принимает решение об отсутствии факта совершения муниципальным служащим коррупционного правонарушения.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Par35"/>
      <w:bookmarkEnd w:id="1"/>
      <w:r>
        <w:rPr>
          <w:rFonts w:ascii="Times New Roman" w:hAnsi="Times New Roman"/>
          <w:sz w:val="28"/>
          <w:szCs w:val="28"/>
        </w:rPr>
        <w:t>17</w:t>
      </w:r>
      <w:r w:rsidRPr="00ED3536">
        <w:rPr>
          <w:rFonts w:ascii="Times New Roman" w:hAnsi="Times New Roman"/>
          <w:sz w:val="28"/>
          <w:szCs w:val="28"/>
        </w:rPr>
        <w:t>. В случае, если в результате проверки определено, что выявленные в ходе проверки факты и обстоятельства свидетельствуют о факте совершения муниципальным служащим коррупционного правонарушения, доклад о результатах проверки должен содержать одно из следующих предложений: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 xml:space="preserve">1) о применении к муниципальному служащему взыскания, предусмотренного </w:t>
      </w:r>
      <w:hyperlink r:id="rId20" w:history="1">
        <w:r w:rsidRPr="00ED3536">
          <w:rPr>
            <w:rFonts w:ascii="Times New Roman" w:hAnsi="Times New Roman"/>
            <w:sz w:val="28"/>
            <w:szCs w:val="28"/>
          </w:rPr>
          <w:t>статьями 14.1</w:t>
        </w:r>
      </w:hyperlink>
      <w:r w:rsidRPr="00ED3536">
        <w:rPr>
          <w:rFonts w:ascii="Times New Roman" w:hAnsi="Times New Roman"/>
          <w:sz w:val="28"/>
          <w:szCs w:val="28"/>
        </w:rPr>
        <w:t xml:space="preserve">, </w:t>
      </w:r>
      <w:hyperlink r:id="rId21" w:history="1">
        <w:r w:rsidRPr="00ED3536">
          <w:rPr>
            <w:rFonts w:ascii="Times New Roman" w:hAnsi="Times New Roman"/>
            <w:sz w:val="28"/>
            <w:szCs w:val="28"/>
          </w:rPr>
          <w:t>15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 </w:t>
      </w:r>
      <w:hyperlink r:id="rId22" w:history="1">
        <w:r w:rsidRPr="00ED3536">
          <w:rPr>
            <w:rFonts w:ascii="Times New Roman" w:hAnsi="Times New Roman"/>
            <w:sz w:val="28"/>
            <w:szCs w:val="28"/>
          </w:rPr>
          <w:t>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>, с указанием конкретного вида взыскания;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2)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ED3536">
        <w:rPr>
          <w:rFonts w:ascii="Times New Roman" w:hAnsi="Times New Roman"/>
          <w:sz w:val="28"/>
          <w:szCs w:val="28"/>
        </w:rPr>
        <w:t xml:space="preserve">. Представитель нанимателя (работодатель) в течение трех рабочих дней со дня поступления доклада о результатах проверки в соответствии с </w:t>
      </w:r>
      <w:hyperlink w:anchor="Par35" w:history="1">
        <w:r w:rsidRPr="00A42C4F">
          <w:rPr>
            <w:rFonts w:ascii="Times New Roman" w:hAnsi="Times New Roman"/>
            <w:sz w:val="28"/>
            <w:szCs w:val="28"/>
          </w:rPr>
          <w:t>пунктом 1</w:t>
        </w:r>
      </w:hyperlink>
      <w:r w:rsidR="00A42C4F" w:rsidRPr="00A42C4F">
        <w:rPr>
          <w:rFonts w:ascii="Times New Roman" w:hAnsi="Times New Roman"/>
          <w:sz w:val="28"/>
          <w:szCs w:val="28"/>
        </w:rPr>
        <w:t>7</w:t>
      </w:r>
      <w:r w:rsidRPr="00ED3536">
        <w:rPr>
          <w:rFonts w:ascii="Times New Roman" w:hAnsi="Times New Roman"/>
          <w:sz w:val="28"/>
          <w:szCs w:val="28"/>
        </w:rPr>
        <w:t>настоящего Положения принимает одно из следующих решений: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 xml:space="preserve">1) о применении взыскания, предусмотренного </w:t>
      </w:r>
      <w:hyperlink r:id="rId23" w:history="1">
        <w:r w:rsidRPr="00ED3536">
          <w:rPr>
            <w:rFonts w:ascii="Times New Roman" w:hAnsi="Times New Roman"/>
            <w:sz w:val="28"/>
            <w:szCs w:val="28"/>
          </w:rPr>
          <w:t>статьями 14.1</w:t>
        </w:r>
      </w:hyperlink>
      <w:r w:rsidRPr="00ED3536">
        <w:rPr>
          <w:rFonts w:ascii="Times New Roman" w:hAnsi="Times New Roman"/>
          <w:sz w:val="28"/>
          <w:szCs w:val="28"/>
        </w:rPr>
        <w:t xml:space="preserve">, </w:t>
      </w:r>
      <w:hyperlink r:id="rId24" w:history="1">
        <w:r w:rsidRPr="00ED3536">
          <w:rPr>
            <w:rFonts w:ascii="Times New Roman" w:hAnsi="Times New Roman"/>
            <w:sz w:val="28"/>
            <w:szCs w:val="28"/>
          </w:rPr>
          <w:t>15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 </w:t>
      </w:r>
      <w:hyperlink r:id="rId25" w:history="1">
        <w:r w:rsidRPr="00ED3536">
          <w:rPr>
            <w:rFonts w:ascii="Times New Roman" w:hAnsi="Times New Roman"/>
            <w:sz w:val="28"/>
            <w:szCs w:val="28"/>
          </w:rPr>
          <w:t>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>, с указанием конкретного вида взыскания;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" w:name="Par40"/>
      <w:bookmarkEnd w:id="2"/>
      <w:r w:rsidRPr="00ED3536">
        <w:rPr>
          <w:rFonts w:ascii="Times New Roman" w:hAnsi="Times New Roman"/>
          <w:sz w:val="28"/>
          <w:szCs w:val="28"/>
        </w:rPr>
        <w:t>2)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ED3536">
        <w:rPr>
          <w:rFonts w:ascii="Times New Roman" w:hAnsi="Times New Roman"/>
          <w:sz w:val="28"/>
          <w:szCs w:val="28"/>
        </w:rPr>
        <w:t xml:space="preserve">. В случае принятия представителем нанимателя (работодателем) решения, предусмотренного </w:t>
      </w:r>
      <w:hyperlink w:anchor="Par40" w:history="1">
        <w:r w:rsidRPr="00FD5E03">
          <w:rPr>
            <w:rFonts w:ascii="Times New Roman" w:hAnsi="Times New Roman"/>
            <w:sz w:val="28"/>
            <w:szCs w:val="28"/>
          </w:rPr>
          <w:t>подпунктом 2 пункта 1</w:t>
        </w:r>
      </w:hyperlink>
      <w:r>
        <w:rPr>
          <w:sz w:val="28"/>
          <w:szCs w:val="28"/>
        </w:rPr>
        <w:t>8</w:t>
      </w:r>
      <w:r w:rsidRPr="00FD5E03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ED3536">
        <w:rPr>
          <w:rFonts w:ascii="Times New Roman" w:hAnsi="Times New Roman"/>
          <w:sz w:val="28"/>
          <w:szCs w:val="28"/>
        </w:rPr>
        <w:t xml:space="preserve">, материалы проверки и доклад о результатах проверки направляются </w:t>
      </w:r>
      <w:r>
        <w:rPr>
          <w:rFonts w:ascii="Times New Roman" w:hAnsi="Times New Roman"/>
          <w:sz w:val="28"/>
          <w:szCs w:val="28"/>
        </w:rPr>
        <w:t>заведующим сектором по делопроизводству и организационно-кадровой работе</w:t>
      </w:r>
      <w:r w:rsidRPr="00ED3536">
        <w:rPr>
          <w:rFonts w:ascii="Times New Roman" w:hAnsi="Times New Roman"/>
          <w:sz w:val="28"/>
          <w:szCs w:val="28"/>
        </w:rPr>
        <w:t xml:space="preserve"> (должностным лицом) в течение одного рабочего дня со дня поступления такого решения в комиссию для рассмотрения на заседании комиссии в порядке и сроки, установленные Положением о комиссии.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ED3536">
        <w:rPr>
          <w:rFonts w:ascii="Times New Roman" w:hAnsi="Times New Roman"/>
          <w:sz w:val="28"/>
          <w:szCs w:val="28"/>
        </w:rPr>
        <w:t>. По результатам рассмотрения материалов проверки и доклада о результатах проверки комиссией подготавливается в письменной форме одна из следующих рекомендаций: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 xml:space="preserve">1) о неприменении к муниципальному служащему взыскания, предусмотренного </w:t>
      </w:r>
      <w:hyperlink r:id="rId26" w:history="1">
        <w:r w:rsidRPr="00ED3536">
          <w:rPr>
            <w:rFonts w:ascii="Times New Roman" w:hAnsi="Times New Roman"/>
            <w:sz w:val="28"/>
            <w:szCs w:val="28"/>
          </w:rPr>
          <w:t>статьями 14.1</w:t>
        </w:r>
      </w:hyperlink>
      <w:r w:rsidRPr="00ED3536">
        <w:rPr>
          <w:rFonts w:ascii="Times New Roman" w:hAnsi="Times New Roman"/>
          <w:sz w:val="28"/>
          <w:szCs w:val="28"/>
        </w:rPr>
        <w:t xml:space="preserve">, </w:t>
      </w:r>
      <w:hyperlink r:id="rId27" w:history="1">
        <w:r w:rsidRPr="00ED3536">
          <w:rPr>
            <w:rFonts w:ascii="Times New Roman" w:hAnsi="Times New Roman"/>
            <w:sz w:val="28"/>
            <w:szCs w:val="28"/>
          </w:rPr>
          <w:t>15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 </w:t>
      </w:r>
      <w:hyperlink r:id="rId28" w:history="1">
        <w:r w:rsidRPr="00ED3536">
          <w:rPr>
            <w:rFonts w:ascii="Times New Roman" w:hAnsi="Times New Roman"/>
            <w:sz w:val="28"/>
            <w:szCs w:val="28"/>
          </w:rPr>
          <w:t>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, - в случае, если </w:t>
      </w:r>
      <w:r w:rsidRPr="00ED3536">
        <w:rPr>
          <w:rFonts w:ascii="Times New Roman" w:hAnsi="Times New Roman"/>
          <w:sz w:val="28"/>
          <w:szCs w:val="28"/>
        </w:rPr>
        <w:lastRenderedPageBreak/>
        <w:t>комиссией не установлен факт совершения муниципальным служащим коррупционного правонарушения;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 xml:space="preserve">2) о применении к муниципальному служащему взыскания, предусмотренного </w:t>
      </w:r>
      <w:hyperlink r:id="rId29" w:history="1">
        <w:r w:rsidRPr="00ED3536">
          <w:rPr>
            <w:rFonts w:ascii="Times New Roman" w:hAnsi="Times New Roman"/>
            <w:sz w:val="28"/>
            <w:szCs w:val="28"/>
          </w:rPr>
          <w:t>статьями 14.1</w:t>
        </w:r>
      </w:hyperlink>
      <w:r w:rsidRPr="00ED3536">
        <w:rPr>
          <w:rFonts w:ascii="Times New Roman" w:hAnsi="Times New Roman"/>
          <w:sz w:val="28"/>
          <w:szCs w:val="28"/>
        </w:rPr>
        <w:t xml:space="preserve">, </w:t>
      </w:r>
      <w:hyperlink r:id="rId30" w:history="1">
        <w:r w:rsidRPr="00ED3536">
          <w:rPr>
            <w:rFonts w:ascii="Times New Roman" w:hAnsi="Times New Roman"/>
            <w:sz w:val="28"/>
            <w:szCs w:val="28"/>
          </w:rPr>
          <w:t>15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 </w:t>
      </w:r>
      <w:hyperlink r:id="rId31" w:history="1">
        <w:r w:rsidRPr="00ED3536">
          <w:rPr>
            <w:rFonts w:ascii="Times New Roman" w:hAnsi="Times New Roman"/>
            <w:sz w:val="28"/>
            <w:szCs w:val="28"/>
          </w:rPr>
          <w:t>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>, с указанием конкретного вида взыскания - в случае, если комиссией установлен факт совершения муниципальным служащим коррупционного правонарушения.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Рекомендации комиссии представляются секретарем комиссии представителю нанимателя (работодателю) в течение двух рабочих дней со дня проведения заседания комиссии.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ED3536">
        <w:rPr>
          <w:rFonts w:ascii="Times New Roman" w:hAnsi="Times New Roman"/>
          <w:sz w:val="28"/>
          <w:szCs w:val="28"/>
        </w:rPr>
        <w:t>. Представитель нанимателя (работодатель) в течение трех рабочих дней со дня поступления рекомендаций комиссии принимает одно из следующих решений: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1) об отсутствии факта совершения муниципальным служащим коррупционного правонарушения;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 xml:space="preserve">2) о применении к муниципальному служащему взыскания, предусмотренного </w:t>
      </w:r>
      <w:hyperlink r:id="rId32" w:history="1">
        <w:r w:rsidRPr="00ED3536">
          <w:rPr>
            <w:rFonts w:ascii="Times New Roman" w:hAnsi="Times New Roman"/>
            <w:sz w:val="28"/>
            <w:szCs w:val="28"/>
          </w:rPr>
          <w:t>статьями 14.1</w:t>
        </w:r>
      </w:hyperlink>
      <w:r w:rsidRPr="00ED3536">
        <w:rPr>
          <w:rFonts w:ascii="Times New Roman" w:hAnsi="Times New Roman"/>
          <w:sz w:val="28"/>
          <w:szCs w:val="28"/>
        </w:rPr>
        <w:t xml:space="preserve">, </w:t>
      </w:r>
      <w:hyperlink r:id="rId33" w:history="1">
        <w:r w:rsidRPr="00ED3536">
          <w:rPr>
            <w:rFonts w:ascii="Times New Roman" w:hAnsi="Times New Roman"/>
            <w:sz w:val="28"/>
            <w:szCs w:val="28"/>
          </w:rPr>
          <w:t>15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 </w:t>
      </w:r>
      <w:hyperlink r:id="rId34" w:history="1">
        <w:r w:rsidRPr="00ED3536">
          <w:rPr>
            <w:rFonts w:ascii="Times New Roman" w:hAnsi="Times New Roman"/>
            <w:sz w:val="28"/>
            <w:szCs w:val="28"/>
          </w:rPr>
          <w:t>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>, с указанием конкретного вида взыскания.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ED3536">
        <w:rPr>
          <w:rFonts w:ascii="Times New Roman" w:hAnsi="Times New Roman"/>
          <w:sz w:val="28"/>
          <w:szCs w:val="28"/>
        </w:rPr>
        <w:t xml:space="preserve">. При применении взысканий, предусмотренных </w:t>
      </w:r>
      <w:hyperlink r:id="rId35" w:history="1">
        <w:r w:rsidRPr="00ED3536">
          <w:rPr>
            <w:rFonts w:ascii="Times New Roman" w:hAnsi="Times New Roman"/>
            <w:sz w:val="28"/>
            <w:szCs w:val="28"/>
          </w:rPr>
          <w:t>статьями 14.1</w:t>
        </w:r>
      </w:hyperlink>
      <w:r w:rsidRPr="00ED3536">
        <w:rPr>
          <w:rFonts w:ascii="Times New Roman" w:hAnsi="Times New Roman"/>
          <w:sz w:val="28"/>
          <w:szCs w:val="28"/>
        </w:rPr>
        <w:t xml:space="preserve">, </w:t>
      </w:r>
      <w:hyperlink r:id="rId36" w:history="1">
        <w:r w:rsidRPr="00ED3536">
          <w:rPr>
            <w:rFonts w:ascii="Times New Roman" w:hAnsi="Times New Roman"/>
            <w:sz w:val="28"/>
            <w:szCs w:val="28"/>
          </w:rPr>
          <w:t>15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 </w:t>
      </w:r>
      <w:hyperlink r:id="rId37" w:history="1">
        <w:r w:rsidRPr="00ED3536">
          <w:rPr>
            <w:rFonts w:ascii="Times New Roman" w:hAnsi="Times New Roman"/>
            <w:sz w:val="28"/>
            <w:szCs w:val="28"/>
          </w:rPr>
          <w:t>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>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116529" w:rsidRPr="00ED3536" w:rsidRDefault="00116529" w:rsidP="00FB012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ED3536">
        <w:rPr>
          <w:rFonts w:ascii="Times New Roman" w:hAnsi="Times New Roman"/>
          <w:sz w:val="28"/>
          <w:szCs w:val="28"/>
        </w:rPr>
        <w:t xml:space="preserve">. Взыскания, предусмотренные </w:t>
      </w:r>
      <w:hyperlink r:id="rId38" w:history="1">
        <w:r w:rsidRPr="00ED3536">
          <w:rPr>
            <w:rFonts w:ascii="Times New Roman" w:hAnsi="Times New Roman"/>
            <w:sz w:val="28"/>
            <w:szCs w:val="28"/>
          </w:rPr>
          <w:t>статьями 14.1</w:t>
        </w:r>
      </w:hyperlink>
      <w:r w:rsidRPr="00ED3536">
        <w:rPr>
          <w:rFonts w:ascii="Times New Roman" w:hAnsi="Times New Roman"/>
          <w:sz w:val="28"/>
          <w:szCs w:val="28"/>
        </w:rPr>
        <w:t xml:space="preserve">, </w:t>
      </w:r>
      <w:hyperlink r:id="rId39" w:history="1">
        <w:r w:rsidRPr="00ED3536">
          <w:rPr>
            <w:rFonts w:ascii="Times New Roman" w:hAnsi="Times New Roman"/>
            <w:sz w:val="28"/>
            <w:szCs w:val="28"/>
          </w:rPr>
          <w:t>15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 </w:t>
      </w:r>
      <w:hyperlink r:id="rId40" w:history="1">
        <w:r w:rsidRPr="00ED3536">
          <w:rPr>
            <w:rFonts w:ascii="Times New Roman" w:hAnsi="Times New Roman"/>
            <w:sz w:val="28"/>
            <w:szCs w:val="28"/>
          </w:rPr>
          <w:t>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, </w:t>
      </w:r>
      <w:r w:rsidR="00FB012A">
        <w:rPr>
          <w:rFonts w:ascii="Times New Roman" w:hAnsi="Times New Roman"/>
          <w:sz w:val="28"/>
          <w:szCs w:val="28"/>
        </w:rPr>
        <w:t>применяются в сроки, установленные статьей 27.1 Федерального закона «О муниципальной службе в Российской Федерации»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ED3536">
        <w:rPr>
          <w:rFonts w:ascii="Times New Roman" w:hAnsi="Times New Roman"/>
          <w:sz w:val="28"/>
          <w:szCs w:val="28"/>
        </w:rPr>
        <w:t xml:space="preserve">. За каждое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41" w:history="1">
        <w:r w:rsidRPr="00ED3536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, Федеральным </w:t>
      </w:r>
      <w:hyperlink r:id="rId42" w:history="1">
        <w:r w:rsidRPr="00ED3536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 xml:space="preserve"> и другими федеральными законами, может быть применено только одно взыскание.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ED3536">
        <w:rPr>
          <w:rFonts w:ascii="Times New Roman" w:hAnsi="Times New Roman"/>
          <w:sz w:val="28"/>
          <w:szCs w:val="28"/>
        </w:rPr>
        <w:t xml:space="preserve">. Подготовку проекта правового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осуществляет  должностное лицо  в </w:t>
      </w:r>
      <w:r w:rsidRPr="00ED3536">
        <w:rPr>
          <w:rFonts w:ascii="Times New Roman" w:hAnsi="Times New Roman"/>
          <w:sz w:val="28"/>
          <w:szCs w:val="28"/>
        </w:rPr>
        <w:lastRenderedPageBreak/>
        <w:t>течение трех рабочих дней со дня принятия решения представителем нанимателя (работодателем).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ED3536">
        <w:rPr>
          <w:rFonts w:ascii="Times New Roman" w:hAnsi="Times New Roman"/>
          <w:sz w:val="28"/>
          <w:szCs w:val="28"/>
        </w:rPr>
        <w:t xml:space="preserve">. В правовом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r:id="rId43" w:history="1">
        <w:r w:rsidRPr="00ED3536">
          <w:rPr>
            <w:rFonts w:ascii="Times New Roman" w:hAnsi="Times New Roman"/>
            <w:sz w:val="28"/>
            <w:szCs w:val="28"/>
          </w:rPr>
          <w:t>часть 1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или </w:t>
      </w:r>
      <w:hyperlink r:id="rId44" w:history="1">
        <w:r w:rsidRPr="00ED3536">
          <w:rPr>
            <w:rFonts w:ascii="Times New Roman" w:hAnsi="Times New Roman"/>
            <w:sz w:val="28"/>
            <w:szCs w:val="28"/>
          </w:rPr>
          <w:t>2 статьи 27.1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>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ED3536">
        <w:rPr>
          <w:rFonts w:ascii="Times New Roman" w:hAnsi="Times New Roman"/>
          <w:sz w:val="28"/>
          <w:szCs w:val="28"/>
        </w:rPr>
        <w:t>. Копия правового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правового акта, не считая времени отсутствия муниципального служащего на службе.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ED3536">
        <w:rPr>
          <w:rFonts w:ascii="Times New Roman" w:hAnsi="Times New Roman"/>
          <w:sz w:val="28"/>
          <w:szCs w:val="28"/>
        </w:rPr>
        <w:t>. Если муниципальный служащий отказывается ознакомиться с данным правовым актом под расписку, должностным лицом составляется в письменной форме соответствующий акт, который должен содержать: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1) дату и номер акта;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2) время и место составления акта;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3) фамилию, имя, отчество муниципального служащего;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4) факт отказа муниципального служащего от ознакомления с правовым актом под расписку;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5) подписи  должностного лица, составившего акт, а также двух муниципальных служащих, подтверждающих отказ муниципального служащего от ознакомления с правовым актом под расписку.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r w:rsidRPr="00ED3536">
        <w:rPr>
          <w:rFonts w:ascii="Times New Roman" w:hAnsi="Times New Roman"/>
          <w:sz w:val="28"/>
          <w:szCs w:val="28"/>
        </w:rPr>
        <w:t xml:space="preserve">. Если в течение одного года со дня применения взыскания муниципальный служащий не был подвергнут дисциплинарному взысканию или взысканию, предусмотренным </w:t>
      </w:r>
      <w:hyperlink r:id="rId45" w:history="1">
        <w:r w:rsidRPr="00ED3536">
          <w:rPr>
            <w:rFonts w:ascii="Times New Roman" w:hAnsi="Times New Roman"/>
            <w:sz w:val="28"/>
            <w:szCs w:val="28"/>
          </w:rPr>
          <w:t>пунктом 1</w:t>
        </w:r>
      </w:hyperlink>
      <w:r w:rsidRPr="00ED3536">
        <w:rPr>
          <w:rFonts w:ascii="Times New Roman" w:hAnsi="Times New Roman"/>
          <w:sz w:val="28"/>
          <w:szCs w:val="28"/>
        </w:rPr>
        <w:t xml:space="preserve"> или </w:t>
      </w:r>
      <w:hyperlink r:id="rId46" w:history="1">
        <w:r w:rsidRPr="00ED3536">
          <w:rPr>
            <w:rFonts w:ascii="Times New Roman" w:hAnsi="Times New Roman"/>
            <w:sz w:val="28"/>
            <w:szCs w:val="28"/>
          </w:rPr>
          <w:t>2 части 1 статьи 27</w:t>
        </w:r>
      </w:hyperlink>
      <w:r w:rsidRPr="00ED3536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D3536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D3536">
        <w:rPr>
          <w:rFonts w:ascii="Times New Roman" w:hAnsi="Times New Roman"/>
          <w:sz w:val="28"/>
          <w:szCs w:val="28"/>
        </w:rPr>
        <w:t>, он считается не имеющим взыскания.</w:t>
      </w:r>
    </w:p>
    <w:p w:rsidR="00116529" w:rsidRPr="00ED3536" w:rsidRDefault="00116529" w:rsidP="001165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536">
        <w:rPr>
          <w:rFonts w:ascii="Times New Roman" w:hAnsi="Times New Roman"/>
          <w:sz w:val="28"/>
          <w:szCs w:val="28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116529" w:rsidRPr="00ED3536" w:rsidRDefault="00116529" w:rsidP="0011652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ED3536">
        <w:rPr>
          <w:rFonts w:ascii="Times New Roman" w:hAnsi="Times New Roman"/>
          <w:sz w:val="28"/>
          <w:szCs w:val="28"/>
        </w:rPr>
        <w:t>. Муниципальный служащий имеет право обжаловать решение о наложении взыскания в соответствии с трудовым законодательством, включая обжалование в суд.</w:t>
      </w:r>
    </w:p>
    <w:p w:rsidR="00116529" w:rsidRDefault="00116529" w:rsidP="0011652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529" w:rsidRDefault="00116529" w:rsidP="0011652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529" w:rsidRPr="00BE1EE3" w:rsidRDefault="00116529" w:rsidP="0011652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EE3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DB6E94" w:rsidRDefault="00116529" w:rsidP="00586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EE3">
        <w:rPr>
          <w:rFonts w:ascii="Times New Roman" w:hAnsi="Times New Roman" w:cs="Times New Roman"/>
          <w:sz w:val="28"/>
          <w:szCs w:val="28"/>
        </w:rPr>
        <w:t>Тимашевского района      Н.А. Дема</w:t>
      </w:r>
    </w:p>
    <w:sectPr w:rsidR="00DB6E94" w:rsidSect="001165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755A9"/>
    <w:multiLevelType w:val="multilevel"/>
    <w:tmpl w:val="AAD8D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4262D1"/>
    <w:multiLevelType w:val="hybridMultilevel"/>
    <w:tmpl w:val="53509DC6"/>
    <w:lvl w:ilvl="0" w:tplc="FD506AD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0BD1"/>
    <w:rsid w:val="00116529"/>
    <w:rsid w:val="00136F18"/>
    <w:rsid w:val="001477A5"/>
    <w:rsid w:val="001906CA"/>
    <w:rsid w:val="001E57BA"/>
    <w:rsid w:val="002E1830"/>
    <w:rsid w:val="0030711F"/>
    <w:rsid w:val="00355C01"/>
    <w:rsid w:val="0037515E"/>
    <w:rsid w:val="003A3585"/>
    <w:rsid w:val="004660E5"/>
    <w:rsid w:val="004A0CA4"/>
    <w:rsid w:val="00507FDC"/>
    <w:rsid w:val="0051382C"/>
    <w:rsid w:val="00537B88"/>
    <w:rsid w:val="005406EB"/>
    <w:rsid w:val="005869CC"/>
    <w:rsid w:val="0066099E"/>
    <w:rsid w:val="006B5AD5"/>
    <w:rsid w:val="006F3FBF"/>
    <w:rsid w:val="00770193"/>
    <w:rsid w:val="00797679"/>
    <w:rsid w:val="008062D2"/>
    <w:rsid w:val="00840BD1"/>
    <w:rsid w:val="0086451C"/>
    <w:rsid w:val="008967FB"/>
    <w:rsid w:val="008A40ED"/>
    <w:rsid w:val="008B7DD3"/>
    <w:rsid w:val="00920F92"/>
    <w:rsid w:val="009D102B"/>
    <w:rsid w:val="00A239BB"/>
    <w:rsid w:val="00A42C4F"/>
    <w:rsid w:val="00A90C96"/>
    <w:rsid w:val="00AA5690"/>
    <w:rsid w:val="00AB16DD"/>
    <w:rsid w:val="00AB2890"/>
    <w:rsid w:val="00B03826"/>
    <w:rsid w:val="00B6162A"/>
    <w:rsid w:val="00BB34EC"/>
    <w:rsid w:val="00BD735F"/>
    <w:rsid w:val="00BF5E5B"/>
    <w:rsid w:val="00C015B9"/>
    <w:rsid w:val="00C502D9"/>
    <w:rsid w:val="00CC36F0"/>
    <w:rsid w:val="00CE297A"/>
    <w:rsid w:val="00D13965"/>
    <w:rsid w:val="00D579C7"/>
    <w:rsid w:val="00DB6E94"/>
    <w:rsid w:val="00E01F1D"/>
    <w:rsid w:val="00E128B6"/>
    <w:rsid w:val="00EC0DDC"/>
    <w:rsid w:val="00EE5A70"/>
    <w:rsid w:val="00F33E1A"/>
    <w:rsid w:val="00F92404"/>
    <w:rsid w:val="00FB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B8D58-55C4-4405-9122-48F2325A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6F0"/>
  </w:style>
  <w:style w:type="paragraph" w:styleId="2">
    <w:name w:val="heading 2"/>
    <w:basedOn w:val="a"/>
    <w:next w:val="a"/>
    <w:link w:val="20"/>
    <w:qFormat/>
    <w:rsid w:val="00F9240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0BD1"/>
    <w:rPr>
      <w:b/>
      <w:bCs/>
    </w:rPr>
  </w:style>
  <w:style w:type="character" w:customStyle="1" w:styleId="articleseparator">
    <w:name w:val="article_separator"/>
    <w:basedOn w:val="a0"/>
    <w:rsid w:val="00840BD1"/>
  </w:style>
  <w:style w:type="character" w:customStyle="1" w:styleId="20">
    <w:name w:val="Заголовок 2 Знак"/>
    <w:basedOn w:val="a0"/>
    <w:link w:val="2"/>
    <w:rsid w:val="00F92404"/>
    <w:rPr>
      <w:rFonts w:ascii="Cambria" w:eastAsia="Times New Roman" w:hAnsi="Cambria" w:cs="Times New Roman"/>
      <w:b/>
      <w:bCs/>
      <w:i/>
      <w:iCs/>
      <w:sz w:val="20"/>
      <w:szCs w:val="28"/>
      <w:lang w:eastAsia="ru-RU"/>
    </w:rPr>
  </w:style>
  <w:style w:type="paragraph" w:styleId="a5">
    <w:name w:val="Body Text"/>
    <w:basedOn w:val="a"/>
    <w:link w:val="a6"/>
    <w:rsid w:val="00F92404"/>
    <w:pPr>
      <w:spacing w:after="0" w:line="240" w:lineRule="auto"/>
    </w:pPr>
    <w:rPr>
      <w:rFonts w:ascii="SchoolBook" w:eastAsia="Times New Roman" w:hAnsi="SchoolBook" w:cs="Times New Roman"/>
      <w:color w:val="1F497D"/>
      <w:sz w:val="26"/>
      <w:szCs w:val="20"/>
    </w:rPr>
  </w:style>
  <w:style w:type="character" w:customStyle="1" w:styleId="a6">
    <w:name w:val="Основной текст Знак"/>
    <w:basedOn w:val="a0"/>
    <w:link w:val="a5"/>
    <w:rsid w:val="00F92404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table" w:styleId="a7">
    <w:name w:val="Table Grid"/>
    <w:basedOn w:val="a1"/>
    <w:uiPriority w:val="59"/>
    <w:rsid w:val="002E18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07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16529"/>
    <w:pPr>
      <w:ind w:left="720"/>
      <w:contextualSpacing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11652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5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0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EB2ED1CE8A05FE6BC583A6C5F80D6C664A5ECE68AA822801367971AFEJ9z1K" TargetMode="External"/><Relationship Id="rId18" Type="http://schemas.openxmlformats.org/officeDocument/2006/relationships/hyperlink" Target="consultantplus://offline/ref=5EB2ED1CE8A05FE6BC583A6C5F80D6C664A5E3E88FA822801367971AFEJ9z1K" TargetMode="External"/><Relationship Id="rId26" Type="http://schemas.openxmlformats.org/officeDocument/2006/relationships/hyperlink" Target="consultantplus://offline/ref=5EB2ED1CE8A05FE6BC583A6C5F80D6C664A5E3E88FA822801367971AFE918B9FEF03A3469B4A9B89JBz0K" TargetMode="External"/><Relationship Id="rId39" Type="http://schemas.openxmlformats.org/officeDocument/2006/relationships/hyperlink" Target="consultantplus://offline/ref=5EB2ED1CE8A05FE6BC583A6C5F80D6C664A5E3E88FA822801367971AFE918B9FEF03A343J9zAK" TargetMode="External"/><Relationship Id="rId21" Type="http://schemas.openxmlformats.org/officeDocument/2006/relationships/hyperlink" Target="consultantplus://offline/ref=5EB2ED1CE8A05FE6BC583A6C5F80D6C664A5E3E88FA822801367971AFE918B9FEF03A343J9zAK" TargetMode="External"/><Relationship Id="rId34" Type="http://schemas.openxmlformats.org/officeDocument/2006/relationships/hyperlink" Target="consultantplus://offline/ref=5EB2ED1CE8A05FE6BC583A6C5F80D6C664A5E3E88FA822801367971AFE918B9FEF03A3469B4A9B83JBz8K" TargetMode="External"/><Relationship Id="rId42" Type="http://schemas.openxmlformats.org/officeDocument/2006/relationships/hyperlink" Target="consultantplus://offline/ref=5EB2ED1CE8A05FE6BC583A6C5F80D6C664A5ECE68AA822801367971AFEJ9z1K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5EB2ED1CE8A05FE6BC583A6C5F80D6C664A5E3E88FA822801367971AFE918B9FEF03A344J9zB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B2ED1CE8A05FE6BC583A6C5F80D6C664A5E3E88FA822801367971AFE918B9FEF03A3469B4A9B83JBz8K" TargetMode="External"/><Relationship Id="rId29" Type="http://schemas.openxmlformats.org/officeDocument/2006/relationships/hyperlink" Target="consultantplus://offline/ref=5EB2ED1CE8A05FE6BC583A6C5F80D6C664A5E3E88FA822801367971AFE918B9FEF03A3469B4A9B89JBz0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EB2ED1CE8A05FE6BC583A6C5F80D6C664A5E3E88FA822801367971AFEJ9z1K" TargetMode="External"/><Relationship Id="rId24" Type="http://schemas.openxmlformats.org/officeDocument/2006/relationships/hyperlink" Target="consultantplus://offline/ref=5EB2ED1CE8A05FE6BC583A6C5F80D6C664A5E3E88FA822801367971AFE918B9FEF03A343J9zAK" TargetMode="External"/><Relationship Id="rId32" Type="http://schemas.openxmlformats.org/officeDocument/2006/relationships/hyperlink" Target="consultantplus://offline/ref=5EB2ED1CE8A05FE6BC583A6C5F80D6C664A5E3E88FA822801367971AFE918B9FEF03A3469B4A9B89JBz0K" TargetMode="External"/><Relationship Id="rId37" Type="http://schemas.openxmlformats.org/officeDocument/2006/relationships/hyperlink" Target="consultantplus://offline/ref=5EB2ED1CE8A05FE6BC583A6C5F80D6C664A5E3E88FA822801367971AFE918B9FEF03A3469B4A9B83JBz8K" TargetMode="External"/><Relationship Id="rId40" Type="http://schemas.openxmlformats.org/officeDocument/2006/relationships/hyperlink" Target="consultantplus://offline/ref=5EB2ED1CE8A05FE6BC583A6C5F80D6C664A5E3E88FA822801367971AFE918B9FEF03A3469B4A9B83JBz8K" TargetMode="External"/><Relationship Id="rId45" Type="http://schemas.openxmlformats.org/officeDocument/2006/relationships/hyperlink" Target="consultantplus://offline/ref=5EB2ED1CE8A05FE6BC583A6C5F80D6C664A5E3E88FA822801367971AFE918B9FEF03A3469B4A9B83JBzA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EB2ED1CE8A05FE6BC583A6C5F80D6C664A5E3E88FA822801367971AFE918B9FEF03A343J9zAK" TargetMode="External"/><Relationship Id="rId23" Type="http://schemas.openxmlformats.org/officeDocument/2006/relationships/hyperlink" Target="consultantplus://offline/ref=5EB2ED1CE8A05FE6BC583A6C5F80D6C664A5E3E88FA822801367971AFE918B9FEF03A3469B4A9B89JBz0K" TargetMode="External"/><Relationship Id="rId28" Type="http://schemas.openxmlformats.org/officeDocument/2006/relationships/hyperlink" Target="consultantplus://offline/ref=5EB2ED1CE8A05FE6BC583A6C5F80D6C664A5E3E88FA822801367971AFE918B9FEF03A3469B4A9B83JBz8K" TargetMode="External"/><Relationship Id="rId36" Type="http://schemas.openxmlformats.org/officeDocument/2006/relationships/hyperlink" Target="consultantplus://offline/ref=5EB2ED1CE8A05FE6BC583A6C5F80D6C664A5E3E88FA822801367971AFE918B9FEF03A343J9zAK" TargetMode="External"/><Relationship Id="rId10" Type="http://schemas.openxmlformats.org/officeDocument/2006/relationships/hyperlink" Target="consultantplus://offline/ref=5EB2ED1CE8A05FE6BC583A6C5F80D6C664A5E3E88FA822801367971AFE918B9FEF03A3469B4A9B83JBz8K" TargetMode="External"/><Relationship Id="rId19" Type="http://schemas.openxmlformats.org/officeDocument/2006/relationships/hyperlink" Target="consultantplus://offline/ref=5EB2ED1CE8A05FE6BC583A6C5F80D6C664A5ECE68AA822801367971AFEJ9z1K" TargetMode="External"/><Relationship Id="rId31" Type="http://schemas.openxmlformats.org/officeDocument/2006/relationships/hyperlink" Target="consultantplus://offline/ref=5EB2ED1CE8A05FE6BC583A6C5F80D6C664A5E3E88FA822801367971AFE918B9FEF03A3469B4A9B83JBz8K" TargetMode="External"/><Relationship Id="rId44" Type="http://schemas.openxmlformats.org/officeDocument/2006/relationships/hyperlink" Target="consultantplus://offline/ref=5EB2ED1CE8A05FE6BC583A6C5F80D6C664A5E3E88FA822801367971AFE918B9FEF03A344J9z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B2ED1CE8A05FE6BC583A6C5F80D6C664A5E3E88FA822801367971AFE918B9FEF03A343J9zAK" TargetMode="External"/><Relationship Id="rId14" Type="http://schemas.openxmlformats.org/officeDocument/2006/relationships/hyperlink" Target="consultantplus://offline/ref=5EB2ED1CE8A05FE6BC583A6C5F80D6C664A5E3E88FA822801367971AFE918B9FEF03A3469B4A9B89JBz0K" TargetMode="External"/><Relationship Id="rId22" Type="http://schemas.openxmlformats.org/officeDocument/2006/relationships/hyperlink" Target="consultantplus://offline/ref=5EB2ED1CE8A05FE6BC583A6C5F80D6C664A5E3E88FA822801367971AFE918B9FEF03A3469B4A9B83JBz8K" TargetMode="External"/><Relationship Id="rId27" Type="http://schemas.openxmlformats.org/officeDocument/2006/relationships/hyperlink" Target="consultantplus://offline/ref=5EB2ED1CE8A05FE6BC583A6C5F80D6C664A5E3E88FA822801367971AFE918B9FEF03A343J9zAK" TargetMode="External"/><Relationship Id="rId30" Type="http://schemas.openxmlformats.org/officeDocument/2006/relationships/hyperlink" Target="consultantplus://offline/ref=5EB2ED1CE8A05FE6BC583A6C5F80D6C664A5E3E88FA822801367971AFE918B9FEF03A343J9zAK" TargetMode="External"/><Relationship Id="rId35" Type="http://schemas.openxmlformats.org/officeDocument/2006/relationships/hyperlink" Target="consultantplus://offline/ref=5EB2ED1CE8A05FE6BC583A6C5F80D6C664A5E3E88FA822801367971AFE918B9FEF03A3469B4A9B89JBz0K" TargetMode="External"/><Relationship Id="rId43" Type="http://schemas.openxmlformats.org/officeDocument/2006/relationships/hyperlink" Target="consultantplus://offline/ref=5EB2ED1CE8A05FE6BC583A6C5F80D6C664A5E3E88FA822801367971AFE918B9FEF03A344J9zAK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5EB2ED1CE8A05FE6BC583A6C5F80D6C664A5E3E88FA822801367971AFE918B9FEF03A3469B4A9B89JBz0K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5EB2ED1CE8A05FE6BC583A6C5F80D6C664A5ECE68AA822801367971AFEJ9z1K" TargetMode="External"/><Relationship Id="rId17" Type="http://schemas.openxmlformats.org/officeDocument/2006/relationships/hyperlink" Target="consultantplus://offline/ref=37B602BB9DDBB4A593D61033880E7EEDDA8122D814E20A998146F40893722E6B4DB440D9T4KDJ" TargetMode="External"/><Relationship Id="rId25" Type="http://schemas.openxmlformats.org/officeDocument/2006/relationships/hyperlink" Target="consultantplus://offline/ref=5EB2ED1CE8A05FE6BC583A6C5F80D6C664A5E3E88FA822801367971AFE918B9FEF03A3469B4A9B83JBz8K" TargetMode="External"/><Relationship Id="rId33" Type="http://schemas.openxmlformats.org/officeDocument/2006/relationships/hyperlink" Target="consultantplus://offline/ref=5EB2ED1CE8A05FE6BC583A6C5F80D6C664A5E3E88FA822801367971AFE918B9FEF03A343J9zAK" TargetMode="External"/><Relationship Id="rId38" Type="http://schemas.openxmlformats.org/officeDocument/2006/relationships/hyperlink" Target="consultantplus://offline/ref=5EB2ED1CE8A05FE6BC583A6C5F80D6C664A5E3E88FA822801367971AFE918B9FEF03A3469B4A9B89JBz0K" TargetMode="External"/><Relationship Id="rId46" Type="http://schemas.openxmlformats.org/officeDocument/2006/relationships/hyperlink" Target="consultantplus://offline/ref=5EB2ED1CE8A05FE6BC583A6C5F80D6C664A5E3E88FA822801367971AFE918B9FEF03A3469B4A9B83JBzDK" TargetMode="External"/><Relationship Id="rId20" Type="http://schemas.openxmlformats.org/officeDocument/2006/relationships/hyperlink" Target="consultantplus://offline/ref=5EB2ED1CE8A05FE6BC583A6C5F80D6C664A5E3E88FA822801367971AFE918B9FEF03A3469B4A9B89JBz0K" TargetMode="External"/><Relationship Id="rId41" Type="http://schemas.openxmlformats.org/officeDocument/2006/relationships/hyperlink" Target="consultantplus://offline/ref=5EB2ED1CE8A05FE6BC583A6C5F80D6C664A5E3E88FA822801367971AFEJ9z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B82A7-5BB1-45FB-A76A-0CDCB021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3342</Words>
  <Characters>19054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natalia.batanceva@outlook.com</cp:lastModifiedBy>
  <cp:revision>11</cp:revision>
  <cp:lastPrinted>2020-03-26T06:01:00Z</cp:lastPrinted>
  <dcterms:created xsi:type="dcterms:W3CDTF">2018-05-03T11:25:00Z</dcterms:created>
  <dcterms:modified xsi:type="dcterms:W3CDTF">2020-05-17T09:28:00Z</dcterms:modified>
</cp:coreProperties>
</file>