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8FF" w:rsidRDefault="00755672" w:rsidP="00755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547D65">
        <w:rPr>
          <w:rFonts w:ascii="Times New Roman" w:hAnsi="Times New Roman" w:cs="Times New Roman"/>
          <w:sz w:val="28"/>
          <w:szCs w:val="28"/>
        </w:rPr>
        <w:t xml:space="preserve">              Приложение</w:t>
      </w:r>
    </w:p>
    <w:p w:rsidR="00547D65" w:rsidRDefault="00547D65" w:rsidP="00755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7D65" w:rsidRDefault="00547D65" w:rsidP="00755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УТВЕРЖДЕНЫ</w:t>
      </w:r>
    </w:p>
    <w:p w:rsidR="00547D65" w:rsidRPr="00755672" w:rsidRDefault="00547D65" w:rsidP="00547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постановлением администрации</w:t>
      </w:r>
    </w:p>
    <w:p w:rsidR="00C358FF" w:rsidRDefault="00547D65" w:rsidP="00547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сельского поселения</w:t>
      </w:r>
      <w:r w:rsidR="00B471E2">
        <w:rPr>
          <w:rFonts w:ascii="Times New Roman" w:hAnsi="Times New Roman" w:cs="Times New Roman"/>
          <w:sz w:val="28"/>
          <w:szCs w:val="28"/>
        </w:rPr>
        <w:t xml:space="preserve"> Кубанец </w:t>
      </w:r>
    </w:p>
    <w:p w:rsidR="00C358FF" w:rsidRDefault="00547D65" w:rsidP="00547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Тимашевского района</w:t>
      </w:r>
    </w:p>
    <w:p w:rsidR="00EA38CC" w:rsidRDefault="00547D65" w:rsidP="008E17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от _________________ № ____</w:t>
      </w:r>
    </w:p>
    <w:p w:rsidR="00C358FF" w:rsidRDefault="00C358FF" w:rsidP="00C35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17E5" w:rsidRDefault="008E17E5" w:rsidP="00C35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7D65" w:rsidRPr="00547D65" w:rsidRDefault="00C358FF" w:rsidP="00C35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D65"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</w:t>
      </w:r>
    </w:p>
    <w:p w:rsidR="00547D65" w:rsidRPr="00547D65" w:rsidRDefault="00C358FF" w:rsidP="00C35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D65">
        <w:rPr>
          <w:rFonts w:ascii="Times New Roman" w:hAnsi="Times New Roman" w:cs="Times New Roman"/>
          <w:b/>
          <w:sz w:val="28"/>
          <w:szCs w:val="28"/>
        </w:rPr>
        <w:t>долговой политики сельского поселения</w:t>
      </w:r>
      <w:r w:rsidR="00B471E2">
        <w:rPr>
          <w:rFonts w:ascii="Times New Roman" w:hAnsi="Times New Roman" w:cs="Times New Roman"/>
          <w:b/>
          <w:sz w:val="28"/>
          <w:szCs w:val="28"/>
        </w:rPr>
        <w:t xml:space="preserve"> Кубанец</w:t>
      </w:r>
      <w:r w:rsidRPr="00547D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58FF" w:rsidRPr="00547D65" w:rsidRDefault="000C6553" w:rsidP="00C35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D65">
        <w:rPr>
          <w:rFonts w:ascii="Times New Roman" w:hAnsi="Times New Roman" w:cs="Times New Roman"/>
          <w:b/>
          <w:sz w:val="28"/>
          <w:szCs w:val="28"/>
        </w:rPr>
        <w:t>Тимашевского</w:t>
      </w:r>
      <w:r w:rsidR="00C358FF" w:rsidRPr="00547D65">
        <w:rPr>
          <w:rFonts w:ascii="Times New Roman" w:hAnsi="Times New Roman" w:cs="Times New Roman"/>
          <w:b/>
          <w:sz w:val="28"/>
          <w:szCs w:val="28"/>
        </w:rPr>
        <w:t xml:space="preserve"> района на </w:t>
      </w:r>
      <w:r w:rsidRPr="00547D65">
        <w:rPr>
          <w:rFonts w:ascii="Times New Roman" w:hAnsi="Times New Roman" w:cs="Times New Roman"/>
          <w:b/>
          <w:sz w:val="28"/>
          <w:szCs w:val="28"/>
        </w:rPr>
        <w:t>2021</w:t>
      </w:r>
      <w:r w:rsidR="00B471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58FF" w:rsidRPr="00547D65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C358FF" w:rsidRDefault="00C358FF" w:rsidP="00C358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17E5" w:rsidRDefault="008E17E5" w:rsidP="00C358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669A" w:rsidRDefault="0076669A" w:rsidP="00C358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69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6669A">
        <w:rPr>
          <w:rFonts w:ascii="Times New Roman" w:hAnsi="Times New Roman" w:cs="Times New Roman"/>
          <w:sz w:val="28"/>
          <w:szCs w:val="28"/>
        </w:rPr>
        <w:t>Долговая политика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17E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471E2">
        <w:rPr>
          <w:rFonts w:ascii="Times New Roman" w:hAnsi="Times New Roman" w:cs="Times New Roman"/>
          <w:sz w:val="28"/>
          <w:szCs w:val="28"/>
        </w:rPr>
        <w:t xml:space="preserve">Кубанец </w:t>
      </w:r>
      <w:r w:rsidR="008E17E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имашевского района</w:t>
      </w:r>
      <w:r w:rsidRPr="0076669A">
        <w:rPr>
          <w:rFonts w:ascii="Times New Roman" w:hAnsi="Times New Roman" w:cs="Times New Roman"/>
          <w:sz w:val="28"/>
          <w:szCs w:val="28"/>
        </w:rPr>
        <w:t xml:space="preserve"> явл</w:t>
      </w:r>
      <w:r w:rsidR="00F543D8">
        <w:rPr>
          <w:rFonts w:ascii="Times New Roman" w:hAnsi="Times New Roman" w:cs="Times New Roman"/>
          <w:sz w:val="28"/>
          <w:szCs w:val="28"/>
        </w:rPr>
        <w:t>яется частью бюджетной политики,</w:t>
      </w:r>
      <w:r w:rsidR="00F543D8" w:rsidRPr="00F543D8">
        <w:rPr>
          <w:color w:val="000000"/>
          <w:sz w:val="27"/>
          <w:szCs w:val="27"/>
        </w:rPr>
        <w:t xml:space="preserve"> </w:t>
      </w:r>
      <w:r w:rsidR="00F543D8" w:rsidRPr="00F543D8">
        <w:rPr>
          <w:rFonts w:ascii="Times New Roman" w:hAnsi="Times New Roman" w:cs="Times New Roman"/>
          <w:color w:val="000000"/>
          <w:sz w:val="28"/>
          <w:szCs w:val="28"/>
        </w:rPr>
        <w:t xml:space="preserve">способствует решению значимых для бюджета </w:t>
      </w:r>
      <w:r w:rsidR="00F543D8"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  <w:r w:rsidR="00B471E2">
        <w:rPr>
          <w:rFonts w:ascii="Times New Roman" w:hAnsi="Times New Roman" w:cs="Times New Roman"/>
          <w:color w:val="000000"/>
          <w:sz w:val="28"/>
          <w:szCs w:val="28"/>
        </w:rPr>
        <w:t xml:space="preserve"> Кубанец</w:t>
      </w:r>
      <w:r w:rsidR="00F543D8">
        <w:rPr>
          <w:rFonts w:ascii="Times New Roman" w:hAnsi="Times New Roman" w:cs="Times New Roman"/>
          <w:color w:val="000000"/>
          <w:sz w:val="28"/>
          <w:szCs w:val="28"/>
        </w:rPr>
        <w:t xml:space="preserve"> Тимашевского </w:t>
      </w:r>
      <w:r w:rsidR="00F543D8" w:rsidRPr="004C12EA">
        <w:rPr>
          <w:rFonts w:ascii="Times New Roman" w:hAnsi="Times New Roman" w:cs="Times New Roman"/>
          <w:color w:val="000000"/>
          <w:sz w:val="28"/>
          <w:szCs w:val="28"/>
        </w:rPr>
        <w:t xml:space="preserve">района (далее – местный бюджет) задач и </w:t>
      </w:r>
      <w:r w:rsidR="007D2DDD" w:rsidRPr="004C12EA">
        <w:rPr>
          <w:rFonts w:ascii="Times New Roman" w:hAnsi="Times New Roman" w:cs="Times New Roman"/>
          <w:sz w:val="28"/>
          <w:szCs w:val="28"/>
        </w:rPr>
        <w:t>направлена на эффективное управление муниципальным долгом</w:t>
      </w:r>
      <w:r w:rsidR="007D2DD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471E2">
        <w:rPr>
          <w:rFonts w:ascii="Times New Roman" w:hAnsi="Times New Roman" w:cs="Times New Roman"/>
          <w:sz w:val="28"/>
          <w:szCs w:val="28"/>
        </w:rPr>
        <w:t xml:space="preserve"> Кубанец</w:t>
      </w:r>
      <w:r w:rsidR="007D2DDD">
        <w:rPr>
          <w:rFonts w:ascii="Times New Roman" w:hAnsi="Times New Roman" w:cs="Times New Roman"/>
          <w:sz w:val="28"/>
          <w:szCs w:val="28"/>
        </w:rPr>
        <w:t xml:space="preserve"> Тимашевского района (далее – муниципальный долг)</w:t>
      </w:r>
      <w:r w:rsidR="007D2DDD" w:rsidRPr="0076669A">
        <w:rPr>
          <w:rFonts w:ascii="Times New Roman" w:hAnsi="Times New Roman" w:cs="Times New Roman"/>
          <w:sz w:val="28"/>
          <w:szCs w:val="28"/>
        </w:rPr>
        <w:t>, недопущение просроченных долговых обязательств и снижение влия</w:t>
      </w:r>
      <w:r w:rsidR="007D2DDD">
        <w:rPr>
          <w:rFonts w:ascii="Times New Roman" w:hAnsi="Times New Roman" w:cs="Times New Roman"/>
          <w:sz w:val="28"/>
          <w:szCs w:val="28"/>
        </w:rPr>
        <w:t>ния долговой нагрузки на местный бюджет.</w:t>
      </w:r>
      <w:r w:rsidR="009566E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End"/>
    </w:p>
    <w:p w:rsidR="002E50C5" w:rsidRDefault="00412647" w:rsidP="00C358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C6553" w:rsidRPr="000C6553">
        <w:rPr>
          <w:rFonts w:ascii="Times New Roman" w:hAnsi="Times New Roman" w:cs="Times New Roman"/>
          <w:sz w:val="28"/>
          <w:szCs w:val="28"/>
        </w:rPr>
        <w:t>Долговая политика сельско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0C6553" w:rsidRPr="000C6553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471E2">
        <w:rPr>
          <w:rFonts w:ascii="Times New Roman" w:hAnsi="Times New Roman" w:cs="Times New Roman"/>
          <w:sz w:val="28"/>
          <w:szCs w:val="28"/>
        </w:rPr>
        <w:t xml:space="preserve"> Кубанец</w:t>
      </w:r>
      <w:r w:rsidR="000C6553" w:rsidRPr="000C65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Тимашевского</w:t>
      </w:r>
      <w:r w:rsidR="000C6553" w:rsidRPr="000C655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6553" w:rsidRPr="000C6553">
        <w:rPr>
          <w:rFonts w:ascii="Times New Roman" w:hAnsi="Times New Roman" w:cs="Times New Roman"/>
          <w:sz w:val="28"/>
          <w:szCs w:val="28"/>
        </w:rPr>
        <w:t xml:space="preserve"> (далее - долговая политика) </w:t>
      </w:r>
      <w:r w:rsidR="00A06C2C">
        <w:rPr>
          <w:rFonts w:ascii="Times New Roman" w:hAnsi="Times New Roman" w:cs="Times New Roman"/>
          <w:sz w:val="28"/>
          <w:szCs w:val="28"/>
        </w:rPr>
        <w:t xml:space="preserve">на </w:t>
      </w:r>
      <w:r w:rsidR="00AF0F2F" w:rsidRPr="000C6553">
        <w:rPr>
          <w:rFonts w:ascii="Times New Roman" w:hAnsi="Times New Roman" w:cs="Times New Roman"/>
          <w:sz w:val="28"/>
          <w:szCs w:val="28"/>
        </w:rPr>
        <w:t xml:space="preserve">2021 год </w:t>
      </w:r>
      <w:r w:rsidR="000C6553" w:rsidRPr="000C6553">
        <w:rPr>
          <w:rFonts w:ascii="Times New Roman" w:hAnsi="Times New Roman" w:cs="Times New Roman"/>
          <w:sz w:val="28"/>
          <w:szCs w:val="28"/>
        </w:rPr>
        <w:t>определяет цели</w:t>
      </w:r>
      <w:r w:rsidR="00CC49A5">
        <w:rPr>
          <w:rFonts w:ascii="Times New Roman" w:hAnsi="Times New Roman" w:cs="Times New Roman"/>
          <w:sz w:val="28"/>
          <w:szCs w:val="28"/>
        </w:rPr>
        <w:t>,</w:t>
      </w:r>
      <w:r w:rsidR="004F4FD0">
        <w:rPr>
          <w:rFonts w:ascii="Times New Roman" w:hAnsi="Times New Roman" w:cs="Times New Roman"/>
          <w:sz w:val="28"/>
          <w:szCs w:val="28"/>
        </w:rPr>
        <w:t xml:space="preserve"> </w:t>
      </w:r>
      <w:r w:rsidR="000C6553" w:rsidRPr="000C6553">
        <w:rPr>
          <w:rFonts w:ascii="Times New Roman" w:hAnsi="Times New Roman" w:cs="Times New Roman"/>
          <w:sz w:val="28"/>
          <w:szCs w:val="28"/>
        </w:rPr>
        <w:t>основные задачи, риски и направления деятельности по управлению муниципальным долгом</w:t>
      </w:r>
      <w:r w:rsidR="007D2DDD">
        <w:rPr>
          <w:rFonts w:ascii="Times New Roman" w:hAnsi="Times New Roman" w:cs="Times New Roman"/>
          <w:sz w:val="28"/>
          <w:szCs w:val="28"/>
        </w:rPr>
        <w:t>.</w:t>
      </w:r>
      <w:r w:rsidR="000C6553" w:rsidRPr="000C65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1E2" w:rsidRDefault="00B471E2" w:rsidP="00AF0F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0F2F" w:rsidRDefault="0081471E" w:rsidP="00AF0F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C6553" w:rsidRPr="000C6553">
        <w:rPr>
          <w:rFonts w:ascii="Times New Roman" w:hAnsi="Times New Roman" w:cs="Times New Roman"/>
          <w:sz w:val="28"/>
          <w:szCs w:val="28"/>
        </w:rPr>
        <w:t xml:space="preserve">. Итоги реализации долговой политики </w:t>
      </w:r>
    </w:p>
    <w:p w:rsidR="009F248A" w:rsidRDefault="009F248A" w:rsidP="00AF0F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6575" w:rsidRDefault="00AF0F2F" w:rsidP="005E6575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E6575">
        <w:rPr>
          <w:rFonts w:ascii="Times New Roman" w:hAnsi="Times New Roman" w:cs="Times New Roman"/>
          <w:sz w:val="28"/>
          <w:szCs w:val="28"/>
        </w:rPr>
        <w:tab/>
      </w:r>
      <w:r w:rsidR="005E6575" w:rsidRPr="005E6575">
        <w:rPr>
          <w:rFonts w:ascii="Times New Roman" w:hAnsi="Times New Roman" w:cs="Times New Roman"/>
          <w:sz w:val="28"/>
          <w:szCs w:val="28"/>
        </w:rPr>
        <w:t xml:space="preserve">В 2020 году продолжена работа по реализации долговой политики </w:t>
      </w:r>
      <w:proofErr w:type="gramStart"/>
      <w:r w:rsidR="005E6575" w:rsidRPr="005E657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E6575" w:rsidRPr="005E65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E6575" w:rsidRPr="005E6575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="005E6575" w:rsidRPr="005E6575">
        <w:rPr>
          <w:rFonts w:ascii="Times New Roman" w:hAnsi="Times New Roman" w:cs="Times New Roman"/>
          <w:sz w:val="28"/>
          <w:szCs w:val="28"/>
        </w:rPr>
        <w:t xml:space="preserve"> эффективного управления муниципальным долгом</w:t>
      </w:r>
      <w:r w:rsidR="005E6575">
        <w:rPr>
          <w:rFonts w:ascii="Times New Roman" w:hAnsi="Times New Roman" w:cs="Times New Roman"/>
          <w:sz w:val="28"/>
          <w:szCs w:val="28"/>
        </w:rPr>
        <w:t>.</w:t>
      </w:r>
    </w:p>
    <w:p w:rsidR="00D63C18" w:rsidRDefault="005E6575" w:rsidP="005E6575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E6575">
        <w:rPr>
          <w:rFonts w:ascii="Times New Roman" w:hAnsi="Times New Roman" w:cs="Times New Roman"/>
          <w:sz w:val="28"/>
          <w:szCs w:val="28"/>
        </w:rPr>
        <w:t xml:space="preserve"> </w:t>
      </w:r>
      <w:r w:rsidR="000C6553" w:rsidRPr="000C6553">
        <w:rPr>
          <w:rFonts w:ascii="Times New Roman" w:hAnsi="Times New Roman" w:cs="Times New Roman"/>
          <w:sz w:val="28"/>
          <w:szCs w:val="28"/>
        </w:rPr>
        <w:t xml:space="preserve">В </w:t>
      </w:r>
      <w:r w:rsidR="00D63C18">
        <w:rPr>
          <w:rFonts w:ascii="Times New Roman" w:hAnsi="Times New Roman" w:cs="Times New Roman"/>
          <w:sz w:val="28"/>
          <w:szCs w:val="28"/>
        </w:rPr>
        <w:t xml:space="preserve">текущем финансовом году, как </w:t>
      </w:r>
      <w:r w:rsidR="00D366B5">
        <w:rPr>
          <w:rFonts w:ascii="Times New Roman" w:hAnsi="Times New Roman" w:cs="Times New Roman"/>
          <w:sz w:val="28"/>
          <w:szCs w:val="28"/>
        </w:rPr>
        <w:t xml:space="preserve">и в предшествующем </w:t>
      </w:r>
      <w:r w:rsidR="000C6553" w:rsidRPr="000C6553">
        <w:rPr>
          <w:rFonts w:ascii="Times New Roman" w:hAnsi="Times New Roman" w:cs="Times New Roman"/>
          <w:sz w:val="28"/>
          <w:szCs w:val="28"/>
        </w:rPr>
        <w:t xml:space="preserve">муниципальный долг отсутствовал. Обязательства, возникающие из муниципальных заимствований, гарантий по обязательствам третьих лиц, другие обязательства в соответствии с видами долговых обязательств, установленными Бюджетным кодексом Российской Федерации, муниципальным образованием сельское поселение </w:t>
      </w:r>
      <w:r w:rsidR="00B471E2">
        <w:rPr>
          <w:rFonts w:ascii="Times New Roman" w:hAnsi="Times New Roman" w:cs="Times New Roman"/>
          <w:sz w:val="28"/>
          <w:szCs w:val="28"/>
        </w:rPr>
        <w:t xml:space="preserve">Кубанец </w:t>
      </w:r>
      <w:r w:rsidR="009F248A">
        <w:rPr>
          <w:rFonts w:ascii="Times New Roman" w:hAnsi="Times New Roman" w:cs="Times New Roman"/>
          <w:sz w:val="28"/>
          <w:szCs w:val="28"/>
        </w:rPr>
        <w:t>Тимашевского</w:t>
      </w:r>
      <w:r w:rsidR="000C6553" w:rsidRPr="000C655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C5598">
        <w:rPr>
          <w:rFonts w:ascii="Times New Roman" w:hAnsi="Times New Roman" w:cs="Times New Roman"/>
          <w:sz w:val="28"/>
          <w:szCs w:val="28"/>
        </w:rPr>
        <w:t xml:space="preserve"> (далее – сельское поселение)</w:t>
      </w:r>
      <w:r w:rsidR="000C6553" w:rsidRPr="000C6553">
        <w:rPr>
          <w:rFonts w:ascii="Times New Roman" w:hAnsi="Times New Roman" w:cs="Times New Roman"/>
          <w:sz w:val="28"/>
          <w:szCs w:val="28"/>
        </w:rPr>
        <w:t xml:space="preserve"> не принимались. </w:t>
      </w:r>
    </w:p>
    <w:p w:rsidR="005E6575" w:rsidRPr="00D63C18" w:rsidRDefault="005E6575" w:rsidP="005E6575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3C18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по состоянию на </w:t>
      </w:r>
      <w:r w:rsidR="00E96EC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63C18">
        <w:rPr>
          <w:rFonts w:ascii="Times New Roman" w:hAnsi="Times New Roman" w:cs="Times New Roman"/>
          <w:sz w:val="28"/>
          <w:szCs w:val="28"/>
        </w:rPr>
        <w:t xml:space="preserve">1 января 2021 года соответствует нулевому значению, в том числе верхний предел муниципального долга по муниципальным гарантиям </w:t>
      </w:r>
      <w:r w:rsidR="00112C11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D63C18">
        <w:rPr>
          <w:rFonts w:ascii="Times New Roman" w:hAnsi="Times New Roman" w:cs="Times New Roman"/>
          <w:sz w:val="28"/>
          <w:szCs w:val="28"/>
        </w:rPr>
        <w:t>соответствует нулевому значению.</w:t>
      </w:r>
    </w:p>
    <w:p w:rsidR="009F248A" w:rsidRDefault="005E6575" w:rsidP="008F027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3C18">
        <w:rPr>
          <w:rFonts w:ascii="Times New Roman" w:hAnsi="Times New Roman" w:cs="Times New Roman"/>
          <w:sz w:val="28"/>
          <w:szCs w:val="28"/>
        </w:rPr>
        <w:t>Требования бюджетного законодательства Российской Федерации к объему расходов на обслуживание муниципального долга и к структуре муниципального долга по ожидаемым итогам исполнения</w:t>
      </w:r>
      <w:r w:rsidR="00351AC9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D63C18">
        <w:rPr>
          <w:rFonts w:ascii="Times New Roman" w:hAnsi="Times New Roman" w:cs="Times New Roman"/>
          <w:sz w:val="28"/>
          <w:szCs w:val="28"/>
        </w:rPr>
        <w:t xml:space="preserve"> бюд</w:t>
      </w:r>
      <w:r w:rsidR="002E7ACD">
        <w:rPr>
          <w:rFonts w:ascii="Times New Roman" w:hAnsi="Times New Roman" w:cs="Times New Roman"/>
          <w:sz w:val="28"/>
          <w:szCs w:val="28"/>
        </w:rPr>
        <w:t>жета за 2020</w:t>
      </w:r>
      <w:r w:rsidRPr="00D63C18">
        <w:rPr>
          <w:rFonts w:ascii="Times New Roman" w:hAnsi="Times New Roman" w:cs="Times New Roman"/>
          <w:sz w:val="28"/>
          <w:szCs w:val="28"/>
        </w:rPr>
        <w:t xml:space="preserve"> год будут соблюдены.</w:t>
      </w:r>
    </w:p>
    <w:p w:rsidR="00B471E2" w:rsidRDefault="00B471E2" w:rsidP="008F027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97924" w:rsidRDefault="001A2600" w:rsidP="001A260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1A2600">
        <w:rPr>
          <w:rFonts w:ascii="Times New Roman" w:hAnsi="Times New Roman" w:cs="Times New Roman"/>
          <w:sz w:val="28"/>
          <w:szCs w:val="28"/>
        </w:rPr>
        <w:t xml:space="preserve">. Основные факторы, определяющие характер </w:t>
      </w:r>
    </w:p>
    <w:p w:rsidR="001A2600" w:rsidRPr="001A2600" w:rsidRDefault="001A2600" w:rsidP="001A260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A2600">
        <w:rPr>
          <w:rFonts w:ascii="Times New Roman" w:hAnsi="Times New Roman" w:cs="Times New Roman"/>
          <w:sz w:val="28"/>
          <w:szCs w:val="28"/>
        </w:rPr>
        <w:t xml:space="preserve">и направления долговой политики </w:t>
      </w:r>
    </w:p>
    <w:p w:rsidR="001A2600" w:rsidRPr="001A2600" w:rsidRDefault="001A2600" w:rsidP="001A2600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A2600" w:rsidRPr="001A2600" w:rsidRDefault="001A2600" w:rsidP="001A260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2600">
        <w:rPr>
          <w:rFonts w:ascii="Times New Roman" w:hAnsi="Times New Roman" w:cs="Times New Roman"/>
          <w:sz w:val="28"/>
          <w:szCs w:val="28"/>
        </w:rPr>
        <w:t>Характер и основные направления долговой политики определяются макроэкономической ситуацией, сложившейся на террит</w:t>
      </w:r>
      <w:r w:rsidR="00CC16CC">
        <w:rPr>
          <w:rFonts w:ascii="Times New Roman" w:hAnsi="Times New Roman" w:cs="Times New Roman"/>
          <w:sz w:val="28"/>
          <w:szCs w:val="28"/>
        </w:rPr>
        <w:t>ории Российской Федерации, края</w:t>
      </w:r>
      <w:r w:rsidRPr="001A2600">
        <w:rPr>
          <w:rFonts w:ascii="Times New Roman" w:hAnsi="Times New Roman" w:cs="Times New Roman"/>
          <w:sz w:val="28"/>
          <w:szCs w:val="28"/>
        </w:rPr>
        <w:t xml:space="preserve"> и сельского поселения, требованиями бюджетного законодательства.</w:t>
      </w:r>
    </w:p>
    <w:p w:rsidR="001A2600" w:rsidRPr="001A2600" w:rsidRDefault="001A2600" w:rsidP="001A260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2600">
        <w:rPr>
          <w:rFonts w:ascii="Times New Roman" w:hAnsi="Times New Roman" w:cs="Times New Roman"/>
          <w:sz w:val="28"/>
          <w:szCs w:val="28"/>
        </w:rPr>
        <w:t xml:space="preserve">Бюджетным </w:t>
      </w:r>
      <w:hyperlink r:id="rId7" w:history="1">
        <w:r w:rsidRPr="001A2600">
          <w:rPr>
            <w:rFonts w:ascii="Times New Roman" w:hAnsi="Times New Roman" w:cs="Times New Roman"/>
            <w:color w:val="000000"/>
            <w:sz w:val="28"/>
            <w:szCs w:val="28"/>
          </w:rPr>
          <w:t>кодексом</w:t>
        </w:r>
      </w:hyperlink>
      <w:r w:rsidRPr="001A26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2600">
        <w:rPr>
          <w:rFonts w:ascii="Times New Roman" w:hAnsi="Times New Roman" w:cs="Times New Roman"/>
          <w:sz w:val="28"/>
          <w:szCs w:val="28"/>
        </w:rPr>
        <w:t>Российской Федерации установлены ограничения к объему муниципального долга и к объему расходов на его обслуживание.</w:t>
      </w:r>
    </w:p>
    <w:p w:rsidR="003269EE" w:rsidRPr="006A454C" w:rsidRDefault="003269EE" w:rsidP="008F027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szCs w:val="28"/>
        </w:rPr>
      </w:pPr>
    </w:p>
    <w:p w:rsidR="009B7A52" w:rsidRDefault="00897924" w:rsidP="009B7A52">
      <w:pPr>
        <w:spacing w:after="0" w:line="240" w:lineRule="auto"/>
        <w:ind w:firstLine="6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1471E">
        <w:rPr>
          <w:rFonts w:ascii="Times New Roman" w:hAnsi="Times New Roman" w:cs="Times New Roman"/>
          <w:sz w:val="28"/>
          <w:szCs w:val="28"/>
        </w:rPr>
        <w:t>.</w:t>
      </w:r>
      <w:r w:rsidR="000C6553" w:rsidRPr="000C6553">
        <w:rPr>
          <w:rFonts w:ascii="Times New Roman" w:hAnsi="Times New Roman" w:cs="Times New Roman"/>
          <w:sz w:val="28"/>
          <w:szCs w:val="28"/>
        </w:rPr>
        <w:t xml:space="preserve"> Цели и задачи долговой политики</w:t>
      </w:r>
      <w:r w:rsidR="002C26DD">
        <w:rPr>
          <w:rFonts w:ascii="Times New Roman" w:hAnsi="Times New Roman" w:cs="Times New Roman"/>
          <w:sz w:val="28"/>
          <w:szCs w:val="28"/>
        </w:rPr>
        <w:t xml:space="preserve"> на 2021 год</w:t>
      </w:r>
    </w:p>
    <w:p w:rsidR="0020108E" w:rsidRDefault="0020108E" w:rsidP="009F248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E7DC7" w:rsidRDefault="000C6553" w:rsidP="00AA5F9D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C6553">
        <w:rPr>
          <w:rFonts w:ascii="Times New Roman" w:hAnsi="Times New Roman" w:cs="Times New Roman"/>
          <w:sz w:val="28"/>
          <w:szCs w:val="28"/>
        </w:rPr>
        <w:t>Цел</w:t>
      </w:r>
      <w:r w:rsidR="00266047">
        <w:rPr>
          <w:rFonts w:ascii="Times New Roman" w:hAnsi="Times New Roman" w:cs="Times New Roman"/>
          <w:sz w:val="28"/>
          <w:szCs w:val="28"/>
        </w:rPr>
        <w:t xml:space="preserve">и </w:t>
      </w:r>
      <w:r w:rsidRPr="000C6553">
        <w:rPr>
          <w:rFonts w:ascii="Times New Roman" w:hAnsi="Times New Roman" w:cs="Times New Roman"/>
          <w:sz w:val="28"/>
          <w:szCs w:val="28"/>
        </w:rPr>
        <w:t>долговой политики</w:t>
      </w:r>
      <w:r w:rsidR="00CE7DC7">
        <w:rPr>
          <w:rFonts w:ascii="Times New Roman" w:hAnsi="Times New Roman" w:cs="Times New Roman"/>
          <w:sz w:val="28"/>
          <w:szCs w:val="28"/>
        </w:rPr>
        <w:t>:</w:t>
      </w:r>
    </w:p>
    <w:p w:rsidR="00EA38CC" w:rsidRPr="00EA38CC" w:rsidRDefault="00EA38CC" w:rsidP="00EA38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8CC">
        <w:rPr>
          <w:rFonts w:ascii="Times New Roman" w:hAnsi="Times New Roman" w:cs="Times New Roman"/>
          <w:sz w:val="28"/>
          <w:szCs w:val="28"/>
        </w:rPr>
        <w:t xml:space="preserve">Основная цель долговой политики заключается в эффективном управлении муниципальным долгом, предполагающем поддержание умеренной долговой нагрузки на </w:t>
      </w:r>
      <w:r w:rsidR="00F624EF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EA38CC">
        <w:rPr>
          <w:rFonts w:ascii="Times New Roman" w:hAnsi="Times New Roman" w:cs="Times New Roman"/>
          <w:sz w:val="28"/>
          <w:szCs w:val="28"/>
        </w:rPr>
        <w:t>бюджет и последующее снижение темпов роста объема долговых обязательств сельского поселения, а также расходов на обслуживание муниципального долга.</w:t>
      </w:r>
    </w:p>
    <w:p w:rsidR="00EA38CC" w:rsidRPr="00EA38CC" w:rsidRDefault="00EA38CC" w:rsidP="00EA38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8CC">
        <w:rPr>
          <w:rFonts w:ascii="Times New Roman" w:hAnsi="Times New Roman" w:cs="Times New Roman"/>
          <w:sz w:val="28"/>
          <w:szCs w:val="28"/>
        </w:rPr>
        <w:t xml:space="preserve">Умеренная долговая нагрузка на </w:t>
      </w:r>
      <w:r w:rsidR="00F624EF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EA38CC">
        <w:rPr>
          <w:rFonts w:ascii="Times New Roman" w:hAnsi="Times New Roman" w:cs="Times New Roman"/>
          <w:sz w:val="28"/>
          <w:szCs w:val="28"/>
        </w:rPr>
        <w:t xml:space="preserve">бюджет означает способность сельского поселения обеспечить исполнение всех принятых расходных обязательств сельского поселения, сохранив при этом </w:t>
      </w:r>
      <w:r w:rsidRPr="00EA38CC">
        <w:rPr>
          <w:rFonts w:ascii="Times New Roman" w:hAnsi="Times New Roman" w:cs="Times New Roman"/>
          <w:color w:val="000000"/>
          <w:sz w:val="28"/>
          <w:szCs w:val="28"/>
        </w:rPr>
        <w:t>устойчивость</w:t>
      </w:r>
      <w:r w:rsidR="007B4265">
        <w:rPr>
          <w:rFonts w:ascii="Times New Roman" w:hAnsi="Times New Roman" w:cs="Times New Roman"/>
          <w:color w:val="000000"/>
          <w:sz w:val="28"/>
          <w:szCs w:val="28"/>
        </w:rPr>
        <w:t xml:space="preserve"> местного</w:t>
      </w:r>
      <w:r w:rsidRPr="00EA38CC">
        <w:rPr>
          <w:rFonts w:ascii="Times New Roman" w:hAnsi="Times New Roman" w:cs="Times New Roman"/>
          <w:color w:val="000000"/>
          <w:sz w:val="28"/>
          <w:szCs w:val="28"/>
        </w:rPr>
        <w:t xml:space="preserve"> бюджета в соответствии с требованиями Бюджетного </w:t>
      </w:r>
      <w:hyperlink r:id="rId8" w:history="1">
        <w:r w:rsidRPr="00EA38CC">
          <w:rPr>
            <w:rFonts w:ascii="Times New Roman" w:hAnsi="Times New Roman" w:cs="Times New Roman"/>
            <w:color w:val="000000"/>
            <w:sz w:val="28"/>
            <w:szCs w:val="28"/>
          </w:rPr>
          <w:t>кодекса</w:t>
        </w:r>
      </w:hyperlink>
      <w:r w:rsidRPr="00EA38CC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</w:t>
      </w:r>
      <w:r w:rsidRPr="00EA38CC">
        <w:rPr>
          <w:rFonts w:ascii="Times New Roman" w:hAnsi="Times New Roman" w:cs="Times New Roman"/>
          <w:sz w:val="28"/>
          <w:szCs w:val="28"/>
        </w:rPr>
        <w:t xml:space="preserve"> Федерации.</w:t>
      </w:r>
    </w:p>
    <w:p w:rsidR="00EA38CC" w:rsidRPr="00EA38CC" w:rsidRDefault="00EA38CC" w:rsidP="00EA38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8CC">
        <w:rPr>
          <w:rFonts w:ascii="Times New Roman" w:hAnsi="Times New Roman" w:cs="Times New Roman"/>
          <w:sz w:val="28"/>
          <w:szCs w:val="28"/>
        </w:rPr>
        <w:t xml:space="preserve">Долговая политика направлена на обеспечение способности сельского поселения </w:t>
      </w:r>
      <w:proofErr w:type="gramStart"/>
      <w:r w:rsidRPr="00EA38CC">
        <w:rPr>
          <w:rFonts w:ascii="Times New Roman" w:hAnsi="Times New Roman" w:cs="Times New Roman"/>
          <w:sz w:val="28"/>
          <w:szCs w:val="28"/>
        </w:rPr>
        <w:t>осуществлять</w:t>
      </w:r>
      <w:proofErr w:type="gramEnd"/>
      <w:r w:rsidRPr="00EA38CC">
        <w:rPr>
          <w:rFonts w:ascii="Times New Roman" w:hAnsi="Times New Roman" w:cs="Times New Roman"/>
          <w:sz w:val="28"/>
          <w:szCs w:val="28"/>
        </w:rPr>
        <w:t xml:space="preserve"> заимствования в объемах, необходимых для решения поставленных</w:t>
      </w:r>
      <w:r w:rsidR="007B4265">
        <w:rPr>
          <w:rFonts w:ascii="Times New Roman" w:hAnsi="Times New Roman" w:cs="Times New Roman"/>
          <w:sz w:val="28"/>
          <w:szCs w:val="28"/>
        </w:rPr>
        <w:t xml:space="preserve"> социально-экономических задач </w:t>
      </w:r>
      <w:r w:rsidRPr="00EA38CC">
        <w:rPr>
          <w:rFonts w:ascii="Times New Roman" w:hAnsi="Times New Roman" w:cs="Times New Roman"/>
          <w:sz w:val="28"/>
          <w:szCs w:val="28"/>
        </w:rPr>
        <w:t>и на условиях, приемлемых для сельского поселения как надежного заемщика.</w:t>
      </w:r>
    </w:p>
    <w:p w:rsidR="00EA38CC" w:rsidRPr="00172EFC" w:rsidRDefault="00EA38CC" w:rsidP="00EA38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8CC">
        <w:rPr>
          <w:rFonts w:ascii="Times New Roman" w:hAnsi="Times New Roman" w:cs="Times New Roman"/>
          <w:sz w:val="28"/>
          <w:szCs w:val="28"/>
        </w:rPr>
        <w:t>Ключевыми задачами долговой политики, направленными на достижение цели долговой политики</w:t>
      </w:r>
      <w:r w:rsidRPr="00172EFC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EA38CC" w:rsidRPr="00EA38CC" w:rsidRDefault="00EA38CC" w:rsidP="00EA38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EFC">
        <w:rPr>
          <w:rFonts w:ascii="Times New Roman" w:hAnsi="Times New Roman" w:cs="Times New Roman"/>
          <w:sz w:val="28"/>
          <w:szCs w:val="28"/>
        </w:rPr>
        <w:t>- обеспечение экономически обоснованного объема и структуры</w:t>
      </w:r>
      <w:r w:rsidRPr="00EA38CC">
        <w:rPr>
          <w:rFonts w:ascii="Times New Roman" w:hAnsi="Times New Roman" w:cs="Times New Roman"/>
          <w:sz w:val="28"/>
          <w:szCs w:val="28"/>
        </w:rPr>
        <w:t xml:space="preserve"> муниципального долга при безусловном выполнении принятых расходных обязательств сельского поселения;</w:t>
      </w:r>
    </w:p>
    <w:p w:rsidR="00EA38CC" w:rsidRPr="00EA38CC" w:rsidRDefault="00EA38CC" w:rsidP="00EA38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8CC">
        <w:rPr>
          <w:rFonts w:ascii="Times New Roman" w:hAnsi="Times New Roman" w:cs="Times New Roman"/>
          <w:sz w:val="28"/>
          <w:szCs w:val="28"/>
        </w:rPr>
        <w:t>- минимизация расходов на обслуживание муниципального долга;</w:t>
      </w:r>
    </w:p>
    <w:p w:rsidR="00EA38CC" w:rsidRPr="00EA38CC" w:rsidRDefault="00EA38CC" w:rsidP="00EA38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8CC">
        <w:rPr>
          <w:rFonts w:ascii="Times New Roman" w:hAnsi="Times New Roman" w:cs="Times New Roman"/>
          <w:sz w:val="28"/>
          <w:szCs w:val="28"/>
        </w:rPr>
        <w:t>- обеспечение своевременных расчетов по долговым обязательствам сельского поселения в полном объеме, недопущение возникновения просроченных обязательств сельского поселения;</w:t>
      </w:r>
    </w:p>
    <w:p w:rsidR="00EA38CC" w:rsidRPr="00EA38CC" w:rsidRDefault="00EA38CC" w:rsidP="00EA38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8CC">
        <w:rPr>
          <w:rFonts w:ascii="Times New Roman" w:hAnsi="Times New Roman" w:cs="Times New Roman"/>
          <w:sz w:val="28"/>
          <w:szCs w:val="28"/>
        </w:rPr>
        <w:t>- повышение прозрачности управления муниципальным долгом и доступности информации о муниципальном долге.</w:t>
      </w:r>
    </w:p>
    <w:p w:rsidR="00D41404" w:rsidRDefault="000C6553" w:rsidP="009F248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C65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55A2" w:rsidRDefault="00ED16D5" w:rsidP="009A55A2">
      <w:pPr>
        <w:spacing w:after="0" w:line="240" w:lineRule="auto"/>
        <w:ind w:firstLine="6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C6553" w:rsidRPr="000C6553">
        <w:rPr>
          <w:rFonts w:ascii="Times New Roman" w:hAnsi="Times New Roman" w:cs="Times New Roman"/>
          <w:sz w:val="28"/>
          <w:szCs w:val="28"/>
        </w:rPr>
        <w:t>. Инструменты реализации долговой политики</w:t>
      </w:r>
      <w:r w:rsidR="005B45AB">
        <w:rPr>
          <w:rFonts w:ascii="Times New Roman" w:hAnsi="Times New Roman" w:cs="Times New Roman"/>
          <w:sz w:val="28"/>
          <w:szCs w:val="28"/>
        </w:rPr>
        <w:t xml:space="preserve"> на 2021 год</w:t>
      </w:r>
    </w:p>
    <w:p w:rsidR="005E0F48" w:rsidRPr="005E0F48" w:rsidRDefault="005E0F48" w:rsidP="005E0F48">
      <w:pPr>
        <w:widowControl w:val="0"/>
        <w:autoSpaceDE w:val="0"/>
        <w:autoSpaceDN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E0F48" w:rsidRPr="005E0F48" w:rsidRDefault="005E0F48" w:rsidP="005E0F4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0F48">
        <w:rPr>
          <w:rFonts w:ascii="Times New Roman" w:hAnsi="Times New Roman" w:cs="Times New Roman"/>
          <w:sz w:val="28"/>
          <w:szCs w:val="28"/>
        </w:rPr>
        <w:t xml:space="preserve">Перечень инструментов реализации долговой </w:t>
      </w:r>
      <w:r w:rsidR="00B471E2" w:rsidRPr="005E0F48">
        <w:rPr>
          <w:rFonts w:ascii="Times New Roman" w:hAnsi="Times New Roman" w:cs="Times New Roman"/>
          <w:sz w:val="28"/>
          <w:szCs w:val="28"/>
        </w:rPr>
        <w:t>политики,</w:t>
      </w:r>
      <w:r w:rsidRPr="005E0F48">
        <w:rPr>
          <w:rFonts w:ascii="Times New Roman" w:hAnsi="Times New Roman" w:cs="Times New Roman"/>
          <w:sz w:val="28"/>
          <w:szCs w:val="28"/>
        </w:rPr>
        <w:t xml:space="preserve"> сформированный на основании структуры муниципального долга, предусмотренной Бюджетным </w:t>
      </w:r>
      <w:hyperlink r:id="rId9" w:history="1">
        <w:r w:rsidRPr="005E0F48">
          <w:rPr>
            <w:rFonts w:ascii="Times New Roman" w:hAnsi="Times New Roman" w:cs="Times New Roman"/>
            <w:color w:val="000000"/>
            <w:sz w:val="28"/>
            <w:szCs w:val="28"/>
          </w:rPr>
          <w:t>кодексом</w:t>
        </w:r>
      </w:hyperlink>
      <w:r w:rsidRPr="005E0F48">
        <w:rPr>
          <w:rFonts w:ascii="Times New Roman" w:hAnsi="Times New Roman" w:cs="Times New Roman"/>
          <w:color w:val="000000"/>
          <w:sz w:val="28"/>
          <w:szCs w:val="28"/>
        </w:rPr>
        <w:t xml:space="preserve"> Ро</w:t>
      </w:r>
      <w:r w:rsidRPr="005E0F48">
        <w:rPr>
          <w:rFonts w:ascii="Times New Roman" w:hAnsi="Times New Roman" w:cs="Times New Roman"/>
          <w:sz w:val="28"/>
          <w:szCs w:val="28"/>
        </w:rPr>
        <w:t>ссийской Федерации, является исчерпывающим и включает следующие инструменты:</w:t>
      </w:r>
    </w:p>
    <w:p w:rsidR="005E0F48" w:rsidRPr="005E0F48" w:rsidRDefault="00404B2C" w:rsidP="005E0F4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5E0F48" w:rsidRPr="005E0F48">
        <w:rPr>
          <w:rFonts w:ascii="Times New Roman" w:hAnsi="Times New Roman" w:cs="Times New Roman"/>
          <w:sz w:val="28"/>
          <w:szCs w:val="28"/>
        </w:rPr>
        <w:t>.1. П</w:t>
      </w:r>
      <w:r w:rsidR="00EE6B88">
        <w:rPr>
          <w:rFonts w:ascii="Times New Roman" w:hAnsi="Times New Roman" w:cs="Times New Roman"/>
          <w:sz w:val="28"/>
          <w:szCs w:val="28"/>
        </w:rPr>
        <w:t>ривлечение</w:t>
      </w:r>
      <w:r w:rsidR="005E0F48" w:rsidRPr="005E0F48">
        <w:rPr>
          <w:rFonts w:ascii="Times New Roman" w:hAnsi="Times New Roman" w:cs="Times New Roman"/>
          <w:sz w:val="28"/>
          <w:szCs w:val="28"/>
        </w:rPr>
        <w:t xml:space="preserve"> кредитов от кредитных организаций.</w:t>
      </w:r>
    </w:p>
    <w:p w:rsidR="005E0F48" w:rsidRPr="005E0F48" w:rsidRDefault="005E0F48" w:rsidP="005E0F4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0F48">
        <w:rPr>
          <w:rFonts w:ascii="Times New Roman" w:hAnsi="Times New Roman" w:cs="Times New Roman"/>
          <w:sz w:val="28"/>
          <w:szCs w:val="28"/>
        </w:rPr>
        <w:t>Этот инструмент является наиболее гибким и мобильным, позволяет использовать заемные средства только в периоды необходимости - привлекать финансовые ресурсы при возникновении потребности в пределах достаточно продолжительного периода их доступности и досрочно возвращать при наличии возможности без излишних финансовых потерь.</w:t>
      </w:r>
    </w:p>
    <w:p w:rsidR="005E0F48" w:rsidRPr="005E0F48" w:rsidRDefault="005E0F48" w:rsidP="005E0F4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0F48">
        <w:rPr>
          <w:rFonts w:ascii="Times New Roman" w:hAnsi="Times New Roman" w:cs="Times New Roman"/>
          <w:sz w:val="28"/>
          <w:szCs w:val="28"/>
        </w:rPr>
        <w:t>При применении этого инструмента используется конкурентный способ определения исполнителей финансовых услуг 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нужд, что позволяет экономить бюджетные средства в связи со снижением начальной максимальной цены контрактов на привлечение финансовых ресурсов.</w:t>
      </w:r>
    </w:p>
    <w:p w:rsidR="005E0F48" w:rsidRPr="005E0F48" w:rsidRDefault="005E0F48" w:rsidP="005E0F4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0F48">
        <w:rPr>
          <w:rFonts w:ascii="Times New Roman" w:hAnsi="Times New Roman" w:cs="Times New Roman"/>
          <w:sz w:val="28"/>
          <w:szCs w:val="28"/>
        </w:rPr>
        <w:t>Тем не менее</w:t>
      </w:r>
      <w:r w:rsidR="00DB29DA">
        <w:rPr>
          <w:rFonts w:ascii="Times New Roman" w:hAnsi="Times New Roman" w:cs="Times New Roman"/>
          <w:sz w:val="28"/>
          <w:szCs w:val="28"/>
        </w:rPr>
        <w:t>,</w:t>
      </w:r>
      <w:r w:rsidRPr="005E0F48">
        <w:rPr>
          <w:rFonts w:ascii="Times New Roman" w:hAnsi="Times New Roman" w:cs="Times New Roman"/>
          <w:sz w:val="28"/>
          <w:szCs w:val="28"/>
        </w:rPr>
        <w:t xml:space="preserve"> стоимость кредитов кредитных организаций остается достаточно высокой. В связи с этим в очередном финансовом году необходимо проводить работу по замещению кредитов кредитных организаций бюджетными кредитами из </w:t>
      </w:r>
      <w:r w:rsidR="00DB29DA">
        <w:rPr>
          <w:rFonts w:ascii="Times New Roman" w:hAnsi="Times New Roman" w:cs="Times New Roman"/>
          <w:sz w:val="28"/>
          <w:szCs w:val="28"/>
        </w:rPr>
        <w:t>районного</w:t>
      </w:r>
      <w:r w:rsidRPr="005E0F48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5E0F48" w:rsidRPr="005E0F48" w:rsidRDefault="00FC095B" w:rsidP="005E0F4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0F48" w:rsidRPr="005E0F48">
        <w:rPr>
          <w:rFonts w:ascii="Times New Roman" w:hAnsi="Times New Roman" w:cs="Times New Roman"/>
          <w:sz w:val="28"/>
          <w:szCs w:val="28"/>
        </w:rPr>
        <w:t>.2. Привлечен</w:t>
      </w:r>
      <w:r w:rsidR="00EE6B88">
        <w:rPr>
          <w:rFonts w:ascii="Times New Roman" w:hAnsi="Times New Roman" w:cs="Times New Roman"/>
          <w:sz w:val="28"/>
          <w:szCs w:val="28"/>
        </w:rPr>
        <w:t xml:space="preserve">ие бюджетных кредитов в местный бюджет </w:t>
      </w:r>
      <w:r w:rsidR="005E0F48" w:rsidRPr="005E0F48">
        <w:rPr>
          <w:rFonts w:ascii="Times New Roman" w:hAnsi="Times New Roman" w:cs="Times New Roman"/>
          <w:sz w:val="28"/>
          <w:szCs w:val="28"/>
        </w:rPr>
        <w:t xml:space="preserve"> от других бюджетов бюджетной системы Российской Федерации.</w:t>
      </w:r>
    </w:p>
    <w:p w:rsidR="005E0F48" w:rsidRPr="005E0F48" w:rsidRDefault="005E0F48" w:rsidP="005E0F4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0F48">
        <w:rPr>
          <w:rFonts w:ascii="Times New Roman" w:hAnsi="Times New Roman" w:cs="Times New Roman"/>
          <w:sz w:val="28"/>
          <w:szCs w:val="28"/>
        </w:rPr>
        <w:t xml:space="preserve">Преимуществами бюджетного кредитования являются низкие процентные ставки, позволяющие сократить расходы </w:t>
      </w:r>
      <w:r w:rsidR="00E97B3D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E0F48">
        <w:rPr>
          <w:rFonts w:ascii="Times New Roman" w:hAnsi="Times New Roman" w:cs="Times New Roman"/>
          <w:sz w:val="28"/>
          <w:szCs w:val="28"/>
        </w:rPr>
        <w:t>бюджета на обслуживание муниципального долга и направить высвободившиеся финансовые ресурсы на решение приоритетных задач, стоящих перед администрацией сельского поселения.</w:t>
      </w:r>
    </w:p>
    <w:p w:rsidR="00AA0C62" w:rsidRDefault="005E0F48" w:rsidP="005E0F48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E0F48">
        <w:rPr>
          <w:rFonts w:ascii="Times New Roman" w:hAnsi="Times New Roman" w:cs="Times New Roman"/>
          <w:sz w:val="28"/>
          <w:szCs w:val="28"/>
        </w:rPr>
        <w:t xml:space="preserve">Вместе с тем привлечение бюджетных кредитов обусловлено необходимостью принятия жестких условий их предоставления, установлением ограничений по исполнению </w:t>
      </w:r>
      <w:r w:rsidR="003D39E4">
        <w:rPr>
          <w:rFonts w:ascii="Times New Roman" w:hAnsi="Times New Roman" w:cs="Times New Roman"/>
          <w:sz w:val="28"/>
          <w:szCs w:val="28"/>
        </w:rPr>
        <w:t>местного бюджета.</w:t>
      </w:r>
    </w:p>
    <w:p w:rsidR="00157503" w:rsidRDefault="00157503" w:rsidP="009F248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D02CB3" w:rsidRDefault="00D02CB3" w:rsidP="00D02CB3">
      <w:pPr>
        <w:spacing w:after="0" w:line="240" w:lineRule="auto"/>
        <w:ind w:firstLine="6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0C6553" w:rsidRPr="000C65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0C6553" w:rsidRPr="000C6553">
        <w:rPr>
          <w:rFonts w:ascii="Times New Roman" w:hAnsi="Times New Roman" w:cs="Times New Roman"/>
          <w:sz w:val="28"/>
          <w:szCs w:val="28"/>
        </w:rPr>
        <w:t>риск</w:t>
      </w:r>
      <w:r>
        <w:rPr>
          <w:rFonts w:ascii="Times New Roman" w:hAnsi="Times New Roman" w:cs="Times New Roman"/>
          <w:sz w:val="28"/>
          <w:szCs w:val="28"/>
        </w:rPr>
        <w:t>и долговой политики</w:t>
      </w:r>
      <w:r w:rsidR="000E19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5859" w:rsidRDefault="00CC5859" w:rsidP="009F248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3D4EAC" w:rsidRDefault="000C6553" w:rsidP="009F248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C6553">
        <w:rPr>
          <w:rFonts w:ascii="Times New Roman" w:hAnsi="Times New Roman" w:cs="Times New Roman"/>
          <w:sz w:val="28"/>
          <w:szCs w:val="28"/>
        </w:rPr>
        <w:t>К основным рискам, возникающим в процессе управления</w:t>
      </w:r>
      <w:r w:rsidR="003D4EAC">
        <w:rPr>
          <w:rFonts w:ascii="Times New Roman" w:hAnsi="Times New Roman" w:cs="Times New Roman"/>
          <w:sz w:val="28"/>
          <w:szCs w:val="28"/>
        </w:rPr>
        <w:t xml:space="preserve"> муниципальным долгом и </w:t>
      </w:r>
      <w:proofErr w:type="gramStart"/>
      <w:r w:rsidR="003D4EAC">
        <w:rPr>
          <w:rFonts w:ascii="Times New Roman" w:hAnsi="Times New Roman" w:cs="Times New Roman"/>
          <w:sz w:val="28"/>
          <w:szCs w:val="28"/>
        </w:rPr>
        <w:t>влияющих</w:t>
      </w:r>
      <w:proofErr w:type="gramEnd"/>
      <w:r w:rsidRPr="000C6553">
        <w:rPr>
          <w:rFonts w:ascii="Times New Roman" w:hAnsi="Times New Roman" w:cs="Times New Roman"/>
          <w:sz w:val="28"/>
          <w:szCs w:val="28"/>
        </w:rPr>
        <w:t xml:space="preserve"> на эффективность долговой политики относятся:  </w:t>
      </w:r>
    </w:p>
    <w:p w:rsidR="00D02CB3" w:rsidRDefault="00D02CB3" w:rsidP="009F248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C6553" w:rsidRPr="000C6553">
        <w:rPr>
          <w:rFonts w:ascii="Times New Roman" w:hAnsi="Times New Roman" w:cs="Times New Roman"/>
          <w:sz w:val="28"/>
          <w:szCs w:val="28"/>
        </w:rPr>
        <w:t xml:space="preserve">ухудшение экономической ситуации в </w:t>
      </w:r>
      <w:r w:rsidR="00E57527">
        <w:rPr>
          <w:rFonts w:ascii="Times New Roman" w:hAnsi="Times New Roman" w:cs="Times New Roman"/>
          <w:sz w:val="28"/>
          <w:szCs w:val="28"/>
        </w:rPr>
        <w:t>Краснодарском крае</w:t>
      </w:r>
      <w:r w:rsidR="004A33A3">
        <w:rPr>
          <w:rFonts w:ascii="Times New Roman" w:hAnsi="Times New Roman" w:cs="Times New Roman"/>
          <w:sz w:val="28"/>
          <w:szCs w:val="28"/>
        </w:rPr>
        <w:t xml:space="preserve"> и соответственно в районе</w:t>
      </w:r>
      <w:r w:rsidR="000C6553" w:rsidRPr="000C6553">
        <w:rPr>
          <w:rFonts w:ascii="Times New Roman" w:hAnsi="Times New Roman" w:cs="Times New Roman"/>
          <w:sz w:val="28"/>
          <w:szCs w:val="28"/>
        </w:rPr>
        <w:t>,</w:t>
      </w:r>
      <w:r w:rsidR="00CC5859">
        <w:rPr>
          <w:rFonts w:ascii="Times New Roman" w:hAnsi="Times New Roman" w:cs="Times New Roman"/>
          <w:sz w:val="28"/>
          <w:szCs w:val="28"/>
        </w:rPr>
        <w:t xml:space="preserve"> поселении,</w:t>
      </w:r>
      <w:r w:rsidR="000C6553" w:rsidRPr="000C6553">
        <w:rPr>
          <w:rFonts w:ascii="Times New Roman" w:hAnsi="Times New Roman" w:cs="Times New Roman"/>
          <w:sz w:val="28"/>
          <w:szCs w:val="28"/>
        </w:rPr>
        <w:t xml:space="preserve"> в том числе снижение темпов экономического роста, повышение уровня инфляции; </w:t>
      </w:r>
    </w:p>
    <w:p w:rsidR="00477309" w:rsidRDefault="00477309" w:rsidP="009F248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риск </w:t>
      </w:r>
      <w:r w:rsidR="006C36CA">
        <w:rPr>
          <w:rFonts w:ascii="Times New Roman" w:hAnsi="Times New Roman" w:cs="Times New Roman"/>
          <w:sz w:val="28"/>
          <w:szCs w:val="28"/>
        </w:rPr>
        <w:t>недостижени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C6553" w:rsidRPr="000C6553">
        <w:rPr>
          <w:rFonts w:ascii="Times New Roman" w:hAnsi="Times New Roman" w:cs="Times New Roman"/>
          <w:sz w:val="28"/>
          <w:szCs w:val="28"/>
        </w:rPr>
        <w:t xml:space="preserve"> планируемых объемов поступления доходов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C36CA">
        <w:rPr>
          <w:rFonts w:ascii="Times New Roman" w:hAnsi="Times New Roman" w:cs="Times New Roman"/>
          <w:sz w:val="28"/>
          <w:szCs w:val="28"/>
        </w:rPr>
        <w:t>местн</w:t>
      </w:r>
      <w:r>
        <w:rPr>
          <w:rFonts w:ascii="Times New Roman" w:hAnsi="Times New Roman" w:cs="Times New Roman"/>
          <w:sz w:val="28"/>
          <w:szCs w:val="28"/>
        </w:rPr>
        <w:t xml:space="preserve">ый бюджет;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77309" w:rsidRDefault="000C6553" w:rsidP="009F248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C6553">
        <w:rPr>
          <w:rFonts w:ascii="Times New Roman" w:hAnsi="Times New Roman" w:cs="Times New Roman"/>
          <w:sz w:val="28"/>
          <w:szCs w:val="28"/>
        </w:rPr>
        <w:t xml:space="preserve">риск ликвидности - отсутствие на едином счете </w:t>
      </w:r>
      <w:r w:rsidR="00477309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0C6553">
        <w:rPr>
          <w:rFonts w:ascii="Times New Roman" w:hAnsi="Times New Roman" w:cs="Times New Roman"/>
          <w:sz w:val="28"/>
          <w:szCs w:val="28"/>
        </w:rPr>
        <w:t>бюджета необходимого объема сре</w:t>
      </w:r>
      <w:proofErr w:type="gramStart"/>
      <w:r w:rsidRPr="000C6553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0C6553">
        <w:rPr>
          <w:rFonts w:ascii="Times New Roman" w:hAnsi="Times New Roman" w:cs="Times New Roman"/>
          <w:sz w:val="28"/>
          <w:szCs w:val="28"/>
        </w:rPr>
        <w:t xml:space="preserve">я исполнения расходных и долговых обязательств </w:t>
      </w:r>
      <w:r w:rsidR="00477309">
        <w:rPr>
          <w:rFonts w:ascii="Times New Roman" w:hAnsi="Times New Roman" w:cs="Times New Roman"/>
          <w:sz w:val="28"/>
          <w:szCs w:val="28"/>
        </w:rPr>
        <w:t>сельское поселение</w:t>
      </w:r>
      <w:r w:rsidR="00B471E2">
        <w:rPr>
          <w:rFonts w:ascii="Times New Roman" w:hAnsi="Times New Roman" w:cs="Times New Roman"/>
          <w:sz w:val="28"/>
          <w:szCs w:val="28"/>
        </w:rPr>
        <w:t xml:space="preserve"> Кубанец</w:t>
      </w:r>
      <w:r w:rsidR="00477309">
        <w:rPr>
          <w:rFonts w:ascii="Times New Roman" w:hAnsi="Times New Roman" w:cs="Times New Roman"/>
          <w:sz w:val="28"/>
          <w:szCs w:val="28"/>
        </w:rPr>
        <w:t xml:space="preserve"> Тимашевского района</w:t>
      </w:r>
      <w:r w:rsidRPr="000C6553">
        <w:rPr>
          <w:rFonts w:ascii="Times New Roman" w:hAnsi="Times New Roman" w:cs="Times New Roman"/>
          <w:sz w:val="28"/>
          <w:szCs w:val="28"/>
        </w:rPr>
        <w:t xml:space="preserve"> в пол</w:t>
      </w:r>
      <w:r w:rsidR="00223866">
        <w:rPr>
          <w:rFonts w:ascii="Times New Roman" w:hAnsi="Times New Roman" w:cs="Times New Roman"/>
          <w:sz w:val="28"/>
          <w:szCs w:val="28"/>
        </w:rPr>
        <w:t>ном объеме в установленный срок</w:t>
      </w:r>
      <w:r w:rsidR="00CB3356">
        <w:rPr>
          <w:rFonts w:ascii="Times New Roman" w:hAnsi="Times New Roman" w:cs="Times New Roman"/>
          <w:sz w:val="28"/>
          <w:szCs w:val="28"/>
        </w:rPr>
        <w:t>;</w:t>
      </w:r>
    </w:p>
    <w:p w:rsidR="008E4A05" w:rsidRPr="008E4A05" w:rsidRDefault="008E4A05" w:rsidP="009F248A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4A05">
        <w:rPr>
          <w:rFonts w:ascii="Times New Roman" w:hAnsi="Times New Roman" w:cs="Times New Roman"/>
          <w:color w:val="000000"/>
          <w:sz w:val="28"/>
          <w:szCs w:val="28"/>
        </w:rPr>
        <w:t>вероятность увеличения суммы расходов местного бюджета на обслуживание муниципального долга вследствие увеличения процентных ставок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B3356" w:rsidRPr="00CB3356" w:rsidRDefault="00CB3356" w:rsidP="009F248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CB3356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вер</w:t>
      </w:r>
      <w:r w:rsidR="003D4EAC">
        <w:rPr>
          <w:rFonts w:ascii="Times New Roman" w:hAnsi="Times New Roman" w:cs="Times New Roman"/>
          <w:color w:val="000000"/>
          <w:sz w:val="28"/>
          <w:szCs w:val="28"/>
        </w:rPr>
        <w:t xml:space="preserve">оятность возникновения потерь </w:t>
      </w:r>
      <w:r w:rsidRPr="00CB3356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3D4E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B3356">
        <w:rPr>
          <w:rFonts w:ascii="Times New Roman" w:hAnsi="Times New Roman" w:cs="Times New Roman"/>
          <w:color w:val="000000"/>
          <w:sz w:val="28"/>
          <w:szCs w:val="28"/>
        </w:rPr>
        <w:t>дополнительных затрат вследствие ошибок (просчётов) в процессе привлечения заимствований, а также нарушения норм бюджетного законодательства Российской Федерации в процессе управления муниципальным долгом, сбоев или отказа используемых учётно-расчётных, информационных систем</w:t>
      </w:r>
      <w:r w:rsidR="00D91B6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C5859" w:rsidRPr="0009739C" w:rsidRDefault="00225DFF" w:rsidP="0009739C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CF1538">
        <w:rPr>
          <w:rFonts w:ascii="Times New Roman" w:hAnsi="Times New Roman" w:cs="Times New Roman"/>
          <w:sz w:val="28"/>
          <w:szCs w:val="28"/>
        </w:rPr>
        <w:t>Основной мерой, принимаемой для уп</w:t>
      </w:r>
      <w:r w:rsidR="00D3519E">
        <w:rPr>
          <w:rFonts w:ascii="Times New Roman" w:hAnsi="Times New Roman" w:cs="Times New Roman"/>
          <w:sz w:val="28"/>
          <w:szCs w:val="28"/>
        </w:rPr>
        <w:t>равления рисками, связанными с</w:t>
      </w:r>
      <w:r w:rsidRPr="00CF1538">
        <w:rPr>
          <w:rFonts w:ascii="Times New Roman" w:hAnsi="Times New Roman" w:cs="Times New Roman"/>
          <w:sz w:val="28"/>
          <w:szCs w:val="28"/>
        </w:rPr>
        <w:t xml:space="preserve"> реализацией долговой политики, является осуществление достоверного прогнозирования доходов </w:t>
      </w:r>
      <w:r w:rsidR="00D3519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CF1538">
        <w:rPr>
          <w:rFonts w:ascii="Times New Roman" w:hAnsi="Times New Roman" w:cs="Times New Roman"/>
          <w:sz w:val="28"/>
          <w:szCs w:val="28"/>
        </w:rPr>
        <w:t xml:space="preserve">бюджета и поступлений по источникам внутреннего финансирования дефицита </w:t>
      </w:r>
      <w:r w:rsidR="00D3519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CF1538">
        <w:rPr>
          <w:rFonts w:ascii="Times New Roman" w:hAnsi="Times New Roman" w:cs="Times New Roman"/>
          <w:sz w:val="28"/>
          <w:szCs w:val="28"/>
        </w:rPr>
        <w:t xml:space="preserve">бюджета, а также принятие </w:t>
      </w:r>
      <w:r w:rsidRPr="00D3519E">
        <w:rPr>
          <w:rFonts w:ascii="Times New Roman" w:hAnsi="Times New Roman" w:cs="Times New Roman"/>
          <w:sz w:val="28"/>
          <w:szCs w:val="28"/>
        </w:rPr>
        <w:t>взвешенных и</w:t>
      </w:r>
      <w:r w:rsidR="00CF1538" w:rsidRPr="00D3519E">
        <w:rPr>
          <w:rFonts w:ascii="Times New Roman" w:hAnsi="Times New Roman" w:cs="Times New Roman"/>
        </w:rPr>
        <w:t xml:space="preserve">  </w:t>
      </w:r>
      <w:r w:rsidR="00CF1538" w:rsidRPr="00D3519E">
        <w:rPr>
          <w:rFonts w:ascii="Times New Roman" w:hAnsi="Times New Roman" w:cs="Times New Roman"/>
          <w:sz w:val="28"/>
          <w:szCs w:val="28"/>
        </w:rPr>
        <w:t xml:space="preserve">экономически обоснованных решений по привлечению муниципальных заимствований для финансирования дефицита </w:t>
      </w:r>
      <w:r w:rsidR="004512A2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CF1538" w:rsidRPr="00D3519E">
        <w:rPr>
          <w:rFonts w:ascii="Times New Roman" w:hAnsi="Times New Roman" w:cs="Times New Roman"/>
          <w:sz w:val="28"/>
          <w:szCs w:val="28"/>
        </w:rPr>
        <w:t>бюджета и погашения муниципальных долговых обязательств</w:t>
      </w:r>
      <w:r w:rsidR="004512A2">
        <w:rPr>
          <w:rFonts w:ascii="Times New Roman" w:hAnsi="Times New Roman" w:cs="Times New Roman"/>
          <w:sz w:val="28"/>
          <w:szCs w:val="28"/>
        </w:rPr>
        <w:t>.</w:t>
      </w:r>
    </w:p>
    <w:p w:rsidR="00CC5859" w:rsidRPr="0009739C" w:rsidRDefault="00CC5859" w:rsidP="0009739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39C">
        <w:rPr>
          <w:rFonts w:ascii="Times New Roman" w:hAnsi="Times New Roman" w:cs="Times New Roman"/>
          <w:sz w:val="28"/>
          <w:szCs w:val="28"/>
        </w:rPr>
        <w:t xml:space="preserve">В целях обеспечения своевременных расчетов по долговым обязательствам сельского поселения в полном объеме, недопущения риска возникновения просроченных обязательств сельского поселения </w:t>
      </w:r>
      <w:r w:rsidR="0009739C">
        <w:rPr>
          <w:rFonts w:ascii="Times New Roman" w:hAnsi="Times New Roman" w:cs="Times New Roman"/>
          <w:sz w:val="28"/>
          <w:szCs w:val="28"/>
        </w:rPr>
        <w:t>в 2021</w:t>
      </w:r>
      <w:r w:rsidRPr="0009739C">
        <w:rPr>
          <w:rFonts w:ascii="Times New Roman" w:hAnsi="Times New Roman" w:cs="Times New Roman"/>
          <w:sz w:val="28"/>
          <w:szCs w:val="28"/>
        </w:rPr>
        <w:t xml:space="preserve"> году планируется осуществлять равномерное распределение долговой нагрузки на </w:t>
      </w:r>
      <w:r w:rsidR="00E445C5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09739C">
        <w:rPr>
          <w:rFonts w:ascii="Times New Roman" w:hAnsi="Times New Roman" w:cs="Times New Roman"/>
          <w:sz w:val="28"/>
          <w:szCs w:val="28"/>
        </w:rPr>
        <w:t xml:space="preserve">бюджет.  </w:t>
      </w:r>
    </w:p>
    <w:p w:rsidR="00103B8D" w:rsidRDefault="00CC5859" w:rsidP="00103B8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B8D">
        <w:rPr>
          <w:rFonts w:ascii="Times New Roman" w:hAnsi="Times New Roman" w:cs="Times New Roman"/>
          <w:sz w:val="28"/>
          <w:szCs w:val="28"/>
        </w:rPr>
        <w:t xml:space="preserve">В целях повышения прозрачности управления муниципальным долгом и обеспечения доступности информации о муниципальном долге планируется осуществлять публичное раскрытие информации о величине и структуре долговых обязательств сельского поселения путем размещения данной информации на официальном сайте </w:t>
      </w:r>
      <w:r w:rsidR="00103B8D">
        <w:rPr>
          <w:rFonts w:ascii="Times New Roman" w:hAnsi="Times New Roman" w:cs="Times New Roman"/>
          <w:sz w:val="28"/>
          <w:szCs w:val="28"/>
        </w:rPr>
        <w:t>сельского поселения  в информационн</w:t>
      </w:r>
      <w:proofErr w:type="gramStart"/>
      <w:r w:rsidR="00103B8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103B8D">
        <w:rPr>
          <w:rFonts w:ascii="Times New Roman" w:hAnsi="Times New Roman" w:cs="Times New Roman"/>
          <w:sz w:val="28"/>
          <w:szCs w:val="28"/>
        </w:rPr>
        <w:t xml:space="preserve"> телекоммуникационной сети «Интернет».</w:t>
      </w:r>
    </w:p>
    <w:p w:rsidR="00CC5859" w:rsidRDefault="00CC5859" w:rsidP="00103B8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103B8D">
        <w:rPr>
          <w:rFonts w:ascii="Times New Roman" w:hAnsi="Times New Roman" w:cs="Times New Roman"/>
          <w:sz w:val="28"/>
          <w:szCs w:val="28"/>
        </w:rPr>
        <w:t xml:space="preserve">Проведение взвешенной долговой политики, направленной на повышение долговой устойчивости сельского поселения, обеспечение потребностей в заемном финансировании, оптимизацию структуры муниципального долга при минимизации расходов на его обслуживание, увеличение сроков привлечения заемных средств в целях исключения пиковых нагрузок на </w:t>
      </w:r>
      <w:r w:rsidR="00103B8D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103B8D">
        <w:rPr>
          <w:rFonts w:ascii="Times New Roman" w:hAnsi="Times New Roman" w:cs="Times New Roman"/>
          <w:sz w:val="28"/>
          <w:szCs w:val="28"/>
        </w:rPr>
        <w:t xml:space="preserve">бюджет при погашении долговых обязательств, своевременное исполнение долговых обязательств, поддержание долговой нагрузки на </w:t>
      </w:r>
      <w:r w:rsidR="00103B8D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103B8D">
        <w:rPr>
          <w:rFonts w:ascii="Times New Roman" w:hAnsi="Times New Roman" w:cs="Times New Roman"/>
          <w:sz w:val="28"/>
          <w:szCs w:val="28"/>
        </w:rPr>
        <w:t>бюджет на безопасном уровне в пределах ограничений, установленных</w:t>
      </w:r>
      <w:proofErr w:type="gramEnd"/>
      <w:r w:rsidRPr="00103B8D">
        <w:rPr>
          <w:rFonts w:ascii="Times New Roman" w:hAnsi="Times New Roman" w:cs="Times New Roman"/>
          <w:sz w:val="28"/>
          <w:szCs w:val="28"/>
        </w:rPr>
        <w:t xml:space="preserve"> бюджетным законодательством является ключевой задачей долговой политики сельского поселения на очередной год</w:t>
      </w:r>
      <w:r w:rsidRPr="00CC5859">
        <w:rPr>
          <w:sz w:val="28"/>
          <w:szCs w:val="28"/>
        </w:rPr>
        <w:t xml:space="preserve">. </w:t>
      </w:r>
    </w:p>
    <w:p w:rsidR="00BB0BF3" w:rsidRDefault="00BB0BF3" w:rsidP="00103B8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BB0BF3" w:rsidRDefault="00BB0BF3" w:rsidP="00103B8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B471E2" w:rsidRDefault="00B471E2" w:rsidP="00BB0B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1 категории администрации </w:t>
      </w:r>
    </w:p>
    <w:p w:rsidR="00BB0BF3" w:rsidRPr="00BB0BF3" w:rsidRDefault="00BB0BF3" w:rsidP="00BB0B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BF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471E2">
        <w:rPr>
          <w:rFonts w:ascii="Times New Roman" w:hAnsi="Times New Roman" w:cs="Times New Roman"/>
          <w:sz w:val="28"/>
          <w:szCs w:val="28"/>
        </w:rPr>
        <w:t xml:space="preserve"> Кубанец</w:t>
      </w:r>
    </w:p>
    <w:p w:rsidR="00BB0BF3" w:rsidRPr="00BB0BF3" w:rsidRDefault="00BB0BF3" w:rsidP="00BB0B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BF3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            </w:t>
      </w:r>
      <w:r w:rsidR="00B471E2">
        <w:rPr>
          <w:rFonts w:ascii="Times New Roman" w:hAnsi="Times New Roman" w:cs="Times New Roman"/>
          <w:sz w:val="28"/>
          <w:szCs w:val="28"/>
        </w:rPr>
        <w:t>Я.А. Саворская</w:t>
      </w:r>
    </w:p>
    <w:sectPr w:rsidR="00BB0BF3" w:rsidRPr="00BB0BF3" w:rsidSect="00755672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DD5" w:rsidRDefault="009A3DD5" w:rsidP="00E34046">
      <w:pPr>
        <w:spacing w:after="0" w:line="240" w:lineRule="auto"/>
      </w:pPr>
      <w:r>
        <w:separator/>
      </w:r>
    </w:p>
  </w:endnote>
  <w:endnote w:type="continuationSeparator" w:id="0">
    <w:p w:rsidR="009A3DD5" w:rsidRDefault="009A3DD5" w:rsidP="00E34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DD5" w:rsidRDefault="009A3DD5" w:rsidP="00E34046">
      <w:pPr>
        <w:spacing w:after="0" w:line="240" w:lineRule="auto"/>
      </w:pPr>
      <w:r>
        <w:separator/>
      </w:r>
    </w:p>
  </w:footnote>
  <w:footnote w:type="continuationSeparator" w:id="0">
    <w:p w:rsidR="009A3DD5" w:rsidRDefault="009A3DD5" w:rsidP="00E34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42363"/>
      <w:docPartObj>
        <w:docPartGallery w:val="Page Numbers (Top of Page)"/>
        <w:docPartUnique/>
      </w:docPartObj>
    </w:sdtPr>
    <w:sdtContent>
      <w:p w:rsidR="00E34046" w:rsidRDefault="003E3312">
        <w:pPr>
          <w:pStyle w:val="a5"/>
          <w:jc w:val="center"/>
        </w:pPr>
        <w:fldSimple w:instr=" PAGE   \* MERGEFORMAT ">
          <w:r w:rsidR="00B471E2">
            <w:rPr>
              <w:noProof/>
            </w:rPr>
            <w:t>2</w:t>
          </w:r>
        </w:fldSimple>
      </w:p>
    </w:sdtContent>
  </w:sdt>
  <w:p w:rsidR="00E34046" w:rsidRDefault="00E3404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58FF"/>
    <w:rsid w:val="00014E8F"/>
    <w:rsid w:val="0002378E"/>
    <w:rsid w:val="000326E8"/>
    <w:rsid w:val="0009739C"/>
    <w:rsid w:val="000C6553"/>
    <w:rsid w:val="000E1997"/>
    <w:rsid w:val="00101E3B"/>
    <w:rsid w:val="00103B8D"/>
    <w:rsid w:val="001114E0"/>
    <w:rsid w:val="00112C11"/>
    <w:rsid w:val="00126443"/>
    <w:rsid w:val="00157503"/>
    <w:rsid w:val="00172EFC"/>
    <w:rsid w:val="00187242"/>
    <w:rsid w:val="001A2600"/>
    <w:rsid w:val="001F2158"/>
    <w:rsid w:val="001F43BC"/>
    <w:rsid w:val="0020108E"/>
    <w:rsid w:val="00205FB6"/>
    <w:rsid w:val="00213B61"/>
    <w:rsid w:val="00223866"/>
    <w:rsid w:val="00225DFF"/>
    <w:rsid w:val="00266047"/>
    <w:rsid w:val="002A33BB"/>
    <w:rsid w:val="002B6A3B"/>
    <w:rsid w:val="002C26DD"/>
    <w:rsid w:val="002D17F8"/>
    <w:rsid w:val="002E50C5"/>
    <w:rsid w:val="002E7ACD"/>
    <w:rsid w:val="002F109C"/>
    <w:rsid w:val="00315FA1"/>
    <w:rsid w:val="003177E2"/>
    <w:rsid w:val="00320E41"/>
    <w:rsid w:val="003269EE"/>
    <w:rsid w:val="00331847"/>
    <w:rsid w:val="003341DB"/>
    <w:rsid w:val="003479B8"/>
    <w:rsid w:val="0035019B"/>
    <w:rsid w:val="00351AC9"/>
    <w:rsid w:val="003D39E4"/>
    <w:rsid w:val="003D3F99"/>
    <w:rsid w:val="003D4EAC"/>
    <w:rsid w:val="003E3312"/>
    <w:rsid w:val="00404B2C"/>
    <w:rsid w:val="00412647"/>
    <w:rsid w:val="0041749D"/>
    <w:rsid w:val="004512A2"/>
    <w:rsid w:val="00477309"/>
    <w:rsid w:val="00496DDD"/>
    <w:rsid w:val="004A33A3"/>
    <w:rsid w:val="004C12EA"/>
    <w:rsid w:val="004D0943"/>
    <w:rsid w:val="004E5211"/>
    <w:rsid w:val="004F4FD0"/>
    <w:rsid w:val="00523B97"/>
    <w:rsid w:val="00547D65"/>
    <w:rsid w:val="00556A64"/>
    <w:rsid w:val="00593565"/>
    <w:rsid w:val="00596642"/>
    <w:rsid w:val="005A7C79"/>
    <w:rsid w:val="005B45AB"/>
    <w:rsid w:val="005C0B2A"/>
    <w:rsid w:val="005C5598"/>
    <w:rsid w:val="005E0F48"/>
    <w:rsid w:val="005E6575"/>
    <w:rsid w:val="005E7784"/>
    <w:rsid w:val="005F1449"/>
    <w:rsid w:val="00636552"/>
    <w:rsid w:val="00647E9A"/>
    <w:rsid w:val="006618BF"/>
    <w:rsid w:val="006917D4"/>
    <w:rsid w:val="006A3C3B"/>
    <w:rsid w:val="006A454C"/>
    <w:rsid w:val="006B6FAC"/>
    <w:rsid w:val="006C36CA"/>
    <w:rsid w:val="006D3424"/>
    <w:rsid w:val="00747E1C"/>
    <w:rsid w:val="00755672"/>
    <w:rsid w:val="0076669A"/>
    <w:rsid w:val="007A4AA8"/>
    <w:rsid w:val="007B4265"/>
    <w:rsid w:val="007D1C8C"/>
    <w:rsid w:val="007D297D"/>
    <w:rsid w:val="007D2DDD"/>
    <w:rsid w:val="0081471E"/>
    <w:rsid w:val="008147C6"/>
    <w:rsid w:val="00817510"/>
    <w:rsid w:val="00847C98"/>
    <w:rsid w:val="00851F3B"/>
    <w:rsid w:val="0085562C"/>
    <w:rsid w:val="00874A4E"/>
    <w:rsid w:val="00897924"/>
    <w:rsid w:val="008E17E5"/>
    <w:rsid w:val="008E4A05"/>
    <w:rsid w:val="008F027E"/>
    <w:rsid w:val="00951B61"/>
    <w:rsid w:val="009566E0"/>
    <w:rsid w:val="009670C5"/>
    <w:rsid w:val="00972E17"/>
    <w:rsid w:val="0098715D"/>
    <w:rsid w:val="00987292"/>
    <w:rsid w:val="0099021D"/>
    <w:rsid w:val="009A3DD5"/>
    <w:rsid w:val="009A55A2"/>
    <w:rsid w:val="009B1D6C"/>
    <w:rsid w:val="009B7A52"/>
    <w:rsid w:val="009E5FF0"/>
    <w:rsid w:val="009F248A"/>
    <w:rsid w:val="00A06C2C"/>
    <w:rsid w:val="00A23E4F"/>
    <w:rsid w:val="00A4745E"/>
    <w:rsid w:val="00AA0C62"/>
    <w:rsid w:val="00AA5F9D"/>
    <w:rsid w:val="00AA65BA"/>
    <w:rsid w:val="00AF0F2F"/>
    <w:rsid w:val="00B10131"/>
    <w:rsid w:val="00B471E2"/>
    <w:rsid w:val="00B721F5"/>
    <w:rsid w:val="00B75507"/>
    <w:rsid w:val="00B87D10"/>
    <w:rsid w:val="00BA3128"/>
    <w:rsid w:val="00BB0BF3"/>
    <w:rsid w:val="00C358FF"/>
    <w:rsid w:val="00C42D86"/>
    <w:rsid w:val="00C43AD7"/>
    <w:rsid w:val="00C56E59"/>
    <w:rsid w:val="00CB3356"/>
    <w:rsid w:val="00CC16CC"/>
    <w:rsid w:val="00CC49A5"/>
    <w:rsid w:val="00CC5859"/>
    <w:rsid w:val="00CE5396"/>
    <w:rsid w:val="00CE7B5C"/>
    <w:rsid w:val="00CE7DC7"/>
    <w:rsid w:val="00CF1538"/>
    <w:rsid w:val="00D02CB3"/>
    <w:rsid w:val="00D12DC9"/>
    <w:rsid w:val="00D31B7F"/>
    <w:rsid w:val="00D3519E"/>
    <w:rsid w:val="00D366B5"/>
    <w:rsid w:val="00D41404"/>
    <w:rsid w:val="00D628E0"/>
    <w:rsid w:val="00D63C18"/>
    <w:rsid w:val="00D91B68"/>
    <w:rsid w:val="00DA75F9"/>
    <w:rsid w:val="00DB29DA"/>
    <w:rsid w:val="00E34046"/>
    <w:rsid w:val="00E3494E"/>
    <w:rsid w:val="00E445C5"/>
    <w:rsid w:val="00E57527"/>
    <w:rsid w:val="00E64C05"/>
    <w:rsid w:val="00E94297"/>
    <w:rsid w:val="00E96EC6"/>
    <w:rsid w:val="00E97B3D"/>
    <w:rsid w:val="00EA38CC"/>
    <w:rsid w:val="00ED16D5"/>
    <w:rsid w:val="00EE6B88"/>
    <w:rsid w:val="00F543D8"/>
    <w:rsid w:val="00F624EF"/>
    <w:rsid w:val="00F63F08"/>
    <w:rsid w:val="00FB2B04"/>
    <w:rsid w:val="00FC0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0F2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B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34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4046"/>
  </w:style>
  <w:style w:type="paragraph" w:styleId="a7">
    <w:name w:val="footer"/>
    <w:basedOn w:val="a"/>
    <w:link w:val="a8"/>
    <w:uiPriority w:val="99"/>
    <w:semiHidden/>
    <w:unhideWhenUsed/>
    <w:rsid w:val="00E34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340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9B44F42FA13DFDCA2AD572A96B4872A7411A8D46550C5D9E5D779254p5v4A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9B44F42FA13DFDCA2AD572A96B4872A7411A8D46550C5D9E5D779254p5v4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19B44F42FA13DFDCA2AD572A96B4872A7411A8D46550C5D9E5D779254p5v4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269DC-D11E-4918-9D6B-F8FE87D6B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1431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kub2</cp:lastModifiedBy>
  <cp:revision>179</cp:revision>
  <dcterms:created xsi:type="dcterms:W3CDTF">2020-12-22T08:09:00Z</dcterms:created>
  <dcterms:modified xsi:type="dcterms:W3CDTF">2020-12-28T09:28:00Z</dcterms:modified>
</cp:coreProperties>
</file>