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E9" w:rsidRDefault="0061366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13335</wp:posOffset>
            </wp:positionV>
            <wp:extent cx="561975" cy="695325"/>
            <wp:effectExtent l="19050" t="0" r="9525" b="0"/>
            <wp:wrapNone/>
            <wp:docPr id="2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9B9" w:rsidRDefault="007869B9"/>
    <w:p w:rsidR="007869B9" w:rsidRDefault="007869B9"/>
    <w:p w:rsidR="0061366A" w:rsidRPr="0061366A" w:rsidRDefault="0061366A" w:rsidP="0061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66A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61366A" w:rsidRDefault="0061366A" w:rsidP="0061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66A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61366A" w:rsidRPr="0061366A" w:rsidRDefault="0061366A" w:rsidP="0061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66A" w:rsidRDefault="0061366A" w:rsidP="0061366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1366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61366A" w:rsidRPr="0061366A" w:rsidRDefault="0061366A" w:rsidP="0061366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1366A" w:rsidRPr="0061366A" w:rsidRDefault="0061366A" w:rsidP="0061366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1366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915">
        <w:rPr>
          <w:rFonts w:ascii="Times New Roman" w:hAnsi="Times New Roman" w:cs="Times New Roman"/>
          <w:sz w:val="28"/>
          <w:szCs w:val="28"/>
        </w:rPr>
        <w:t>10.04.2020</w:t>
      </w:r>
      <w:r w:rsidRPr="0061366A">
        <w:rPr>
          <w:rFonts w:ascii="Times New Roman" w:hAnsi="Times New Roman" w:cs="Times New Roman"/>
          <w:sz w:val="28"/>
          <w:szCs w:val="28"/>
        </w:rPr>
        <w:tab/>
      </w:r>
      <w:r w:rsidRPr="0061366A">
        <w:rPr>
          <w:rFonts w:ascii="Times New Roman" w:hAnsi="Times New Roman" w:cs="Times New Roman"/>
          <w:sz w:val="28"/>
          <w:szCs w:val="28"/>
        </w:rPr>
        <w:tab/>
      </w:r>
      <w:r w:rsidRPr="0061366A">
        <w:rPr>
          <w:rFonts w:ascii="Times New Roman" w:hAnsi="Times New Roman" w:cs="Times New Roman"/>
          <w:sz w:val="28"/>
          <w:szCs w:val="28"/>
        </w:rPr>
        <w:tab/>
      </w:r>
      <w:r w:rsidRPr="0061366A">
        <w:rPr>
          <w:rFonts w:ascii="Times New Roman" w:hAnsi="Times New Roman" w:cs="Times New Roman"/>
          <w:sz w:val="28"/>
          <w:szCs w:val="28"/>
        </w:rPr>
        <w:tab/>
      </w:r>
      <w:r w:rsidRPr="0061366A">
        <w:rPr>
          <w:rFonts w:ascii="Times New Roman" w:hAnsi="Times New Roman" w:cs="Times New Roman"/>
          <w:sz w:val="28"/>
          <w:szCs w:val="28"/>
        </w:rPr>
        <w:tab/>
      </w:r>
      <w:r w:rsidRPr="0061366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E74A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57915">
        <w:rPr>
          <w:rFonts w:ascii="Times New Roman" w:hAnsi="Times New Roman" w:cs="Times New Roman"/>
          <w:sz w:val="28"/>
          <w:szCs w:val="28"/>
        </w:rPr>
        <w:t xml:space="preserve">     </w:t>
      </w:r>
      <w:r w:rsidR="00CE74A3">
        <w:rPr>
          <w:rFonts w:ascii="Times New Roman" w:hAnsi="Times New Roman" w:cs="Times New Roman"/>
          <w:sz w:val="28"/>
          <w:szCs w:val="28"/>
        </w:rPr>
        <w:t xml:space="preserve">  </w:t>
      </w:r>
      <w:r w:rsidRPr="0061366A">
        <w:rPr>
          <w:rFonts w:ascii="Times New Roman" w:hAnsi="Times New Roman" w:cs="Times New Roman"/>
          <w:sz w:val="28"/>
          <w:szCs w:val="28"/>
        </w:rPr>
        <w:t xml:space="preserve">№ </w:t>
      </w:r>
      <w:r w:rsidR="00B57915">
        <w:rPr>
          <w:rFonts w:ascii="Times New Roman" w:hAnsi="Times New Roman" w:cs="Times New Roman"/>
          <w:sz w:val="28"/>
          <w:szCs w:val="28"/>
        </w:rPr>
        <w:t>29</w:t>
      </w:r>
    </w:p>
    <w:p w:rsidR="0061366A" w:rsidRDefault="0061366A" w:rsidP="0061366A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1366A">
        <w:rPr>
          <w:rFonts w:ascii="Times New Roman" w:hAnsi="Times New Roman" w:cs="Times New Roman"/>
          <w:sz w:val="28"/>
          <w:szCs w:val="28"/>
        </w:rPr>
        <w:t>хутор Беднягина</w:t>
      </w:r>
    </w:p>
    <w:p w:rsidR="004D0D7D" w:rsidRPr="00523DF0" w:rsidRDefault="004D0D7D" w:rsidP="00523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DF0" w:rsidRPr="00523DF0" w:rsidRDefault="00C07FEC" w:rsidP="00523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установлении требований к условиям и срокам отсрочки уплаты арендной платы по договорам аренды недвижимого имущества</w:t>
      </w:r>
      <w:bookmarkStart w:id="0" w:name="_GoBack"/>
      <w:bookmarkEnd w:id="0"/>
    </w:p>
    <w:p w:rsidR="00523DF0" w:rsidRPr="00523DF0" w:rsidRDefault="00523DF0" w:rsidP="00523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FEC" w:rsidRDefault="00C07FEC" w:rsidP="00523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C14" w:rsidRDefault="00C07FEC" w:rsidP="00C07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3 апреля 2020 г. № 439 «Об установлении требований к условиям и срокам отсрочки уплаты арендной платы по договорам аренды недвижимого имущ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ства», распоряжением Правительства Российской Федерации от 19 марта 2020 г. № 670-р «О мерах поддержки субъектов малого и среднего предприним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тельства»,   постановлением главы  администрации (губернатора) Краснода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ского края от 13 марта 2020 г. № 129 «О введении режима повышенной гото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ности на территории Краснодарского края и мерах по </w:t>
      </w:r>
      <w:r w:rsidR="00AC1C14">
        <w:rPr>
          <w:rFonts w:ascii="Times New Roman" w:hAnsi="Times New Roman" w:cs="Times New Roman"/>
          <w:sz w:val="28"/>
          <w:szCs w:val="28"/>
        </w:rPr>
        <w:t>предотвращению распр</w:t>
      </w:r>
      <w:r w:rsidR="00AC1C14">
        <w:rPr>
          <w:rFonts w:ascii="Times New Roman" w:hAnsi="Times New Roman" w:cs="Times New Roman"/>
          <w:sz w:val="28"/>
          <w:szCs w:val="28"/>
        </w:rPr>
        <w:t>о</w:t>
      </w:r>
      <w:r w:rsidR="00AC1C14">
        <w:rPr>
          <w:rFonts w:ascii="Times New Roman" w:hAnsi="Times New Roman" w:cs="Times New Roman"/>
          <w:sz w:val="28"/>
          <w:szCs w:val="28"/>
        </w:rPr>
        <w:t xml:space="preserve">странения новой </w:t>
      </w:r>
      <w:proofErr w:type="spellStart"/>
      <w:r w:rsidR="00AC1C14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AC1C14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AC1C1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C1C14" w:rsidRPr="00AC1C14">
        <w:rPr>
          <w:rFonts w:ascii="Times New Roman" w:hAnsi="Times New Roman" w:cs="Times New Roman"/>
          <w:sz w:val="28"/>
          <w:szCs w:val="28"/>
        </w:rPr>
        <w:t>-</w:t>
      </w:r>
      <w:r w:rsidR="00AC1C14">
        <w:rPr>
          <w:rFonts w:ascii="Times New Roman" w:hAnsi="Times New Roman" w:cs="Times New Roman"/>
          <w:sz w:val="28"/>
          <w:szCs w:val="28"/>
        </w:rPr>
        <w:t>2019)» постановление главы администрации (губернатора) Краснодарского края от 14 апреля 2020 г. № 221 «О предоставлении мер поддержки организациям и индивидуальным предпринимателям, арендующим недвижимое имущество, находящееся в гос</w:t>
      </w:r>
      <w:r w:rsidR="00AC1C14">
        <w:rPr>
          <w:rFonts w:ascii="Times New Roman" w:hAnsi="Times New Roman" w:cs="Times New Roman"/>
          <w:sz w:val="28"/>
          <w:szCs w:val="28"/>
        </w:rPr>
        <w:t>у</w:t>
      </w:r>
      <w:r w:rsidR="00AC1C14">
        <w:rPr>
          <w:rFonts w:ascii="Times New Roman" w:hAnsi="Times New Roman" w:cs="Times New Roman"/>
          <w:sz w:val="28"/>
          <w:szCs w:val="28"/>
        </w:rPr>
        <w:t>дарственной собственности Краснодарского края», во исполнении пунктов 20, 22, 34, 35 Плана первоочередных мероприятий (действий) по обеспечению устойчивого развития экономики и социальной стабильности в условиях уху</w:t>
      </w:r>
      <w:r w:rsidR="00AC1C14">
        <w:rPr>
          <w:rFonts w:ascii="Times New Roman" w:hAnsi="Times New Roman" w:cs="Times New Roman"/>
          <w:sz w:val="28"/>
          <w:szCs w:val="28"/>
        </w:rPr>
        <w:t>д</w:t>
      </w:r>
      <w:r w:rsidR="00AC1C14">
        <w:rPr>
          <w:rFonts w:ascii="Times New Roman" w:hAnsi="Times New Roman" w:cs="Times New Roman"/>
          <w:sz w:val="28"/>
          <w:szCs w:val="28"/>
        </w:rPr>
        <w:t xml:space="preserve">шения ситуации в связи с распространением новой </w:t>
      </w:r>
      <w:proofErr w:type="spellStart"/>
      <w:r w:rsidR="00AC1C14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AC1C14">
        <w:rPr>
          <w:rFonts w:ascii="Times New Roman" w:hAnsi="Times New Roman" w:cs="Times New Roman"/>
          <w:sz w:val="28"/>
          <w:szCs w:val="28"/>
        </w:rPr>
        <w:t xml:space="preserve"> инфекции на территории Краснодарского края, утвержденного 7 апреля 2020 г. главой а</w:t>
      </w:r>
      <w:r w:rsidR="00AC1C14">
        <w:rPr>
          <w:rFonts w:ascii="Times New Roman" w:hAnsi="Times New Roman" w:cs="Times New Roman"/>
          <w:sz w:val="28"/>
          <w:szCs w:val="28"/>
        </w:rPr>
        <w:t>д</w:t>
      </w:r>
      <w:r w:rsidR="00AC1C14">
        <w:rPr>
          <w:rFonts w:ascii="Times New Roman" w:hAnsi="Times New Roman" w:cs="Times New Roman"/>
          <w:sz w:val="28"/>
          <w:szCs w:val="28"/>
        </w:rPr>
        <w:t xml:space="preserve">министрации (губернатора) Краснодарского края, </w:t>
      </w:r>
      <w:r w:rsidR="00AC1C14" w:rsidRPr="00AC1C14">
        <w:rPr>
          <w:rFonts w:ascii="Times New Roman" w:hAnsi="Times New Roman" w:cs="Times New Roman"/>
          <w:spacing w:val="54"/>
          <w:sz w:val="28"/>
          <w:szCs w:val="28"/>
        </w:rPr>
        <w:t>постановля</w:t>
      </w:r>
      <w:r w:rsidR="00AC1C14">
        <w:rPr>
          <w:rFonts w:ascii="Times New Roman" w:hAnsi="Times New Roman" w:cs="Times New Roman"/>
          <w:sz w:val="28"/>
          <w:szCs w:val="28"/>
        </w:rPr>
        <w:t xml:space="preserve">ю: </w:t>
      </w:r>
    </w:p>
    <w:p w:rsidR="00037395" w:rsidRDefault="00AC1C14" w:rsidP="00037395">
      <w:pPr>
        <w:pStyle w:val="ad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3C5">
        <w:rPr>
          <w:rFonts w:ascii="Times New Roman" w:hAnsi="Times New Roman" w:cs="Times New Roman"/>
          <w:sz w:val="28"/>
          <w:szCs w:val="28"/>
        </w:rPr>
        <w:t>Предоставить хозяйствующим субъектам, в том числе индивид</w:t>
      </w:r>
      <w:r w:rsidRPr="00B933C5">
        <w:rPr>
          <w:rFonts w:ascii="Times New Roman" w:hAnsi="Times New Roman" w:cs="Times New Roman"/>
          <w:sz w:val="28"/>
          <w:szCs w:val="28"/>
        </w:rPr>
        <w:t>у</w:t>
      </w:r>
      <w:r w:rsidRPr="00B933C5">
        <w:rPr>
          <w:rFonts w:ascii="Times New Roman" w:hAnsi="Times New Roman" w:cs="Times New Roman"/>
          <w:sz w:val="28"/>
          <w:szCs w:val="28"/>
        </w:rPr>
        <w:t xml:space="preserve">альным предпринимателям </w:t>
      </w:r>
      <w:r w:rsidR="00B933C5" w:rsidRPr="00B933C5">
        <w:rPr>
          <w:rFonts w:ascii="Times New Roman" w:hAnsi="Times New Roman" w:cs="Times New Roman"/>
          <w:sz w:val="28"/>
          <w:szCs w:val="28"/>
        </w:rPr>
        <w:t xml:space="preserve">представляющим офисные, торговые, складские, </w:t>
      </w:r>
      <w:proofErr w:type="spellStart"/>
      <w:r w:rsidR="00B933C5" w:rsidRPr="00B933C5"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 w:rsidR="00B933C5" w:rsidRPr="00B933C5">
        <w:rPr>
          <w:rFonts w:ascii="Times New Roman" w:hAnsi="Times New Roman" w:cs="Times New Roman"/>
          <w:sz w:val="28"/>
          <w:szCs w:val="28"/>
        </w:rPr>
        <w:t>-выставочные и производственные помещения в арен</w:t>
      </w:r>
      <w:r w:rsidR="00037395">
        <w:rPr>
          <w:rFonts w:ascii="Times New Roman" w:hAnsi="Times New Roman" w:cs="Times New Roman"/>
          <w:sz w:val="28"/>
          <w:szCs w:val="28"/>
        </w:rPr>
        <w:t>д</w:t>
      </w:r>
      <w:r w:rsidR="00B933C5" w:rsidRPr="00B933C5">
        <w:rPr>
          <w:rFonts w:ascii="Times New Roman" w:hAnsi="Times New Roman" w:cs="Times New Roman"/>
          <w:sz w:val="28"/>
          <w:szCs w:val="28"/>
        </w:rPr>
        <w:t xml:space="preserve">у субъектам малого и среднего </w:t>
      </w:r>
      <w:r w:rsidR="00037395" w:rsidRPr="00B933C5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B933C5" w:rsidRPr="00B933C5">
        <w:rPr>
          <w:rFonts w:ascii="Times New Roman" w:hAnsi="Times New Roman" w:cs="Times New Roman"/>
          <w:sz w:val="28"/>
          <w:szCs w:val="28"/>
        </w:rPr>
        <w:t xml:space="preserve">, деятельность </w:t>
      </w:r>
      <w:r w:rsidR="00037395" w:rsidRPr="00B933C5">
        <w:rPr>
          <w:rFonts w:ascii="Times New Roman" w:hAnsi="Times New Roman" w:cs="Times New Roman"/>
          <w:sz w:val="28"/>
          <w:szCs w:val="28"/>
        </w:rPr>
        <w:t>которых</w:t>
      </w:r>
      <w:r w:rsidR="00B933C5" w:rsidRPr="00B933C5">
        <w:rPr>
          <w:rFonts w:ascii="Times New Roman" w:hAnsi="Times New Roman" w:cs="Times New Roman"/>
          <w:sz w:val="28"/>
          <w:szCs w:val="28"/>
        </w:rPr>
        <w:t xml:space="preserve"> была огранич</w:t>
      </w:r>
      <w:r w:rsidR="00B933C5" w:rsidRPr="00B933C5">
        <w:rPr>
          <w:rFonts w:ascii="Times New Roman" w:hAnsi="Times New Roman" w:cs="Times New Roman"/>
          <w:sz w:val="28"/>
          <w:szCs w:val="28"/>
        </w:rPr>
        <w:t>е</w:t>
      </w:r>
      <w:r w:rsidR="00B933C5" w:rsidRPr="00B933C5">
        <w:rPr>
          <w:rFonts w:ascii="Times New Roman" w:hAnsi="Times New Roman" w:cs="Times New Roman"/>
          <w:sz w:val="28"/>
          <w:szCs w:val="28"/>
        </w:rPr>
        <w:t xml:space="preserve">на в связи с осуществлением мер по </w:t>
      </w:r>
      <w:r w:rsidR="00037395" w:rsidRPr="00B933C5">
        <w:rPr>
          <w:rFonts w:ascii="Times New Roman" w:hAnsi="Times New Roman" w:cs="Times New Roman"/>
          <w:sz w:val="28"/>
          <w:szCs w:val="28"/>
        </w:rPr>
        <w:t>противодействию</w:t>
      </w:r>
      <w:r w:rsidR="00B933C5" w:rsidRPr="00B933C5">
        <w:rPr>
          <w:rFonts w:ascii="Times New Roman" w:hAnsi="Times New Roman" w:cs="Times New Roman"/>
          <w:sz w:val="28"/>
          <w:szCs w:val="28"/>
        </w:rPr>
        <w:t xml:space="preserve"> распространению новой </w:t>
      </w:r>
      <w:proofErr w:type="spellStart"/>
      <w:r w:rsidR="00B933C5" w:rsidRPr="00B933C5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B933C5" w:rsidRPr="00B933C5">
        <w:rPr>
          <w:rFonts w:ascii="Times New Roman" w:hAnsi="Times New Roman" w:cs="Times New Roman"/>
          <w:sz w:val="28"/>
          <w:szCs w:val="28"/>
        </w:rPr>
        <w:t xml:space="preserve"> инфекции, при условии отсрочки ежемесячных арендных пл</w:t>
      </w:r>
      <w:r w:rsidR="00B933C5" w:rsidRPr="00B933C5">
        <w:rPr>
          <w:rFonts w:ascii="Times New Roman" w:hAnsi="Times New Roman" w:cs="Times New Roman"/>
          <w:sz w:val="28"/>
          <w:szCs w:val="28"/>
        </w:rPr>
        <w:t>а</w:t>
      </w:r>
      <w:r w:rsidR="00B933C5" w:rsidRPr="00B933C5">
        <w:rPr>
          <w:rFonts w:ascii="Times New Roman" w:hAnsi="Times New Roman" w:cs="Times New Roman"/>
          <w:sz w:val="28"/>
          <w:szCs w:val="28"/>
        </w:rPr>
        <w:t xml:space="preserve">тежей (снижения </w:t>
      </w:r>
      <w:r w:rsidR="00037395" w:rsidRPr="00B933C5">
        <w:rPr>
          <w:rFonts w:ascii="Times New Roman" w:hAnsi="Times New Roman" w:cs="Times New Roman"/>
          <w:sz w:val="28"/>
          <w:szCs w:val="28"/>
        </w:rPr>
        <w:t>ежемесячной</w:t>
      </w:r>
      <w:r w:rsidR="00B933C5" w:rsidRPr="00B933C5">
        <w:rPr>
          <w:rFonts w:ascii="Times New Roman" w:hAnsi="Times New Roman" w:cs="Times New Roman"/>
          <w:sz w:val="28"/>
          <w:szCs w:val="28"/>
        </w:rPr>
        <w:t xml:space="preserve"> арендной платы в размере не менее 50 %) по д</w:t>
      </w:r>
      <w:r w:rsidR="00B933C5" w:rsidRPr="00B933C5">
        <w:rPr>
          <w:rFonts w:ascii="Times New Roman" w:hAnsi="Times New Roman" w:cs="Times New Roman"/>
          <w:sz w:val="28"/>
          <w:szCs w:val="28"/>
        </w:rPr>
        <w:t>о</w:t>
      </w:r>
      <w:r w:rsidR="00B933C5" w:rsidRPr="00B933C5">
        <w:rPr>
          <w:rFonts w:ascii="Times New Roman" w:hAnsi="Times New Roman" w:cs="Times New Roman"/>
          <w:sz w:val="28"/>
          <w:szCs w:val="28"/>
        </w:rPr>
        <w:t>говорам аренды,</w:t>
      </w:r>
      <w:r w:rsidR="00B933C5">
        <w:rPr>
          <w:rFonts w:ascii="Times New Roman" w:hAnsi="Times New Roman" w:cs="Times New Roman"/>
          <w:sz w:val="28"/>
          <w:szCs w:val="28"/>
        </w:rPr>
        <w:t xml:space="preserve"> отсрочку сроком на 6 месяцев по уплате арендных платежей за </w:t>
      </w:r>
      <w:r w:rsidR="00B933C5">
        <w:rPr>
          <w:rFonts w:ascii="Times New Roman" w:hAnsi="Times New Roman" w:cs="Times New Roman"/>
          <w:sz w:val="28"/>
          <w:szCs w:val="28"/>
        </w:rPr>
        <w:lastRenderedPageBreak/>
        <w:t xml:space="preserve">недвижимое имущество, находящееся в муниципальной собственности </w:t>
      </w:r>
      <w:r w:rsidR="00037395">
        <w:rPr>
          <w:rFonts w:ascii="Times New Roman" w:hAnsi="Times New Roman" w:cs="Times New Roman"/>
          <w:sz w:val="28"/>
          <w:szCs w:val="28"/>
        </w:rPr>
        <w:t>сел</w:t>
      </w:r>
      <w:r w:rsidR="00037395">
        <w:rPr>
          <w:rFonts w:ascii="Times New Roman" w:hAnsi="Times New Roman" w:cs="Times New Roman"/>
          <w:sz w:val="28"/>
          <w:szCs w:val="28"/>
        </w:rPr>
        <w:t>ь</w:t>
      </w:r>
      <w:r w:rsidR="00037395">
        <w:rPr>
          <w:rFonts w:ascii="Times New Roman" w:hAnsi="Times New Roman" w:cs="Times New Roman"/>
          <w:sz w:val="28"/>
          <w:szCs w:val="28"/>
        </w:rPr>
        <w:t>ского поселения Кубанец Тимашевского района.</w:t>
      </w:r>
    </w:p>
    <w:p w:rsidR="00037395" w:rsidRDefault="00037395" w:rsidP="00037395">
      <w:pPr>
        <w:pStyle w:val="ad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 отсрочку по уплате арендных платежей по договорам аренды, заключенным до принятия постановления главы администрации (г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бернатора) Краснодарского края от 13 марта 2020 г.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373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2019)», субъектам малого и среднего предпринимательства, пострадавшим в связи с осуществлением мер по противодействию распространению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являющимся: </w:t>
      </w:r>
    </w:p>
    <w:p w:rsidR="00C07FEC" w:rsidRDefault="00037395" w:rsidP="00A466A3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C1C14" w:rsidRPr="00B933C5">
        <w:rPr>
          <w:rFonts w:ascii="Times New Roman" w:hAnsi="Times New Roman" w:cs="Times New Roman"/>
          <w:sz w:val="28"/>
          <w:szCs w:val="28"/>
        </w:rPr>
        <w:t xml:space="preserve">  </w:t>
      </w:r>
      <w:r w:rsidR="00C07FEC" w:rsidRPr="00B933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арендаторами  муниципального имущества, находящегося в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ципальной собственности сельского поселения Кубанец Тимашевского района; </w:t>
      </w:r>
    </w:p>
    <w:p w:rsidR="00037395" w:rsidRDefault="00037395" w:rsidP="00A466A3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арендаторами земельных участков, </w:t>
      </w:r>
      <w:r w:rsidR="0036026E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сельского поселения Кубанец </w:t>
      </w:r>
      <w:r w:rsidR="0036026E">
        <w:rPr>
          <w:rFonts w:ascii="Times New Roman" w:hAnsi="Times New Roman" w:cs="Times New Roman"/>
          <w:sz w:val="28"/>
          <w:szCs w:val="28"/>
        </w:rPr>
        <w:t>Тимашевского района.</w:t>
      </w:r>
    </w:p>
    <w:p w:rsidR="0036026E" w:rsidRDefault="0036026E" w:rsidP="00A466A3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Отсрочка предоставляется на срок до 1 октября 2020 г. начиная с даты </w:t>
      </w:r>
      <w:r w:rsidR="00A466A3">
        <w:rPr>
          <w:rFonts w:ascii="Times New Roman" w:hAnsi="Times New Roman" w:cs="Times New Roman"/>
          <w:sz w:val="28"/>
          <w:szCs w:val="28"/>
        </w:rPr>
        <w:t>введения</w:t>
      </w:r>
      <w:r>
        <w:rPr>
          <w:rFonts w:ascii="Times New Roman" w:hAnsi="Times New Roman" w:cs="Times New Roman"/>
          <w:sz w:val="28"/>
          <w:szCs w:val="28"/>
        </w:rPr>
        <w:t xml:space="preserve"> режима повышенной </w:t>
      </w:r>
      <w:r w:rsidR="00A466A3"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466A3">
        <w:rPr>
          <w:rFonts w:ascii="Times New Roman" w:hAnsi="Times New Roman" w:cs="Times New Roman"/>
          <w:sz w:val="28"/>
          <w:szCs w:val="28"/>
        </w:rPr>
        <w:t>Краснодарского</w:t>
      </w:r>
      <w:r>
        <w:rPr>
          <w:rFonts w:ascii="Times New Roman" w:hAnsi="Times New Roman" w:cs="Times New Roman"/>
          <w:sz w:val="28"/>
          <w:szCs w:val="28"/>
        </w:rPr>
        <w:t xml:space="preserve"> края, на следующих условиях: </w:t>
      </w:r>
    </w:p>
    <w:p w:rsidR="00A466A3" w:rsidRDefault="00A466A3" w:rsidP="00A466A3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Задолженность по арендной плате подлежит уплате не ранее 1 янв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ря 2021 г. и не позднее 1 января 2023 г. поэтапно не чаще одного раза в месяц, равными платежами, размер которых не превышает размера половины ежем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сячной арендной платы по договору аренды.</w:t>
      </w:r>
    </w:p>
    <w:p w:rsidR="00A466A3" w:rsidRDefault="00A466A3" w:rsidP="00A466A3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Отсрочка предоставляется  на срок действия режима повышенной готовности на территории Краснодарского края в размере арендной платы за соответствующий период и в объеме 50 процентов арендной платы за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ствующий период со дня прекращений действия режима повышенной готовн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или чрезвычайной ситуации на территории Краснодарского края до 1 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тября 2020 года. </w:t>
      </w:r>
    </w:p>
    <w:p w:rsidR="00A466A3" w:rsidRDefault="00A466A3" w:rsidP="00A466A3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применяются. </w:t>
      </w:r>
    </w:p>
    <w:p w:rsidR="00A466A3" w:rsidRDefault="00846A7C" w:rsidP="00A466A3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Установление арендодателем дополнительных платежей, подлеж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щих уплате арендатором в связи с предоставлением отсрочки, не допускается. </w:t>
      </w:r>
    </w:p>
    <w:p w:rsidR="00846A7C" w:rsidRDefault="00846A7C" w:rsidP="00A466A3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Если договором аренды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отсрочки по указанной части арендной платы не предоставляется, за исключением случаев, если в период действия режима повышенной готовности на территории Краснодарского края арендодатель освобождается от оплаты таких услуг и (или) несения таких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ходов. </w:t>
      </w:r>
    </w:p>
    <w:p w:rsidR="00846A7C" w:rsidRDefault="00846A7C" w:rsidP="00A466A3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Условия отсрочки, предусмотренные пунктом 2 настоящего постано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ления, применяются к дополнительным соглашениям к договору аренды об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срочке независимо от даты заключения такого соглашения.</w:t>
      </w:r>
    </w:p>
    <w:p w:rsidR="00846A7C" w:rsidRDefault="00846A7C" w:rsidP="00A466A3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Специалисту 2 категории администрации сельского поселения Куб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нец Тимашевского района</w:t>
      </w:r>
      <w:r w:rsidR="00927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договорам арены, заключенным с субъектами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лого и среднего предпринимательства, пострадавшими в связи с осуществлен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ем мер по противодействию распространению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ции обеспечить: </w:t>
      </w:r>
    </w:p>
    <w:p w:rsidR="00A466A3" w:rsidRDefault="00846A7C" w:rsidP="00A466A3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течение 30 (тридцати) дней со дня обращения субъекта малого и среднего предпринимательства заключение дополнительного соглашения, предусматривающего отсрочку арендной платы;</w:t>
      </w:r>
    </w:p>
    <w:p w:rsidR="00846A7C" w:rsidRDefault="00846A7C" w:rsidP="00A466A3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уведомление в течение 7 рабочих дней со дня </w:t>
      </w:r>
      <w:r w:rsidR="00F07C6B">
        <w:rPr>
          <w:rFonts w:ascii="Times New Roman" w:hAnsi="Times New Roman" w:cs="Times New Roman"/>
          <w:sz w:val="28"/>
          <w:szCs w:val="28"/>
        </w:rPr>
        <w:t xml:space="preserve">вступления в силу настоящего постановления субъектов малого и среднего предпринимательства о возможности заключения дополнительного соглашения. </w:t>
      </w:r>
    </w:p>
    <w:p w:rsidR="00F07C6B" w:rsidRPr="009E3D07" w:rsidRDefault="00F07C6B" w:rsidP="009E3D07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Рекомендовать организациям, индивидуальным предпринимателям, физическим лицам, </w:t>
      </w:r>
      <w:r w:rsidR="009E3D07">
        <w:rPr>
          <w:rFonts w:ascii="Times New Roman" w:hAnsi="Times New Roman" w:cs="Times New Roman"/>
          <w:sz w:val="28"/>
          <w:szCs w:val="28"/>
        </w:rPr>
        <w:t>предоставляющим</w:t>
      </w:r>
      <w:r>
        <w:rPr>
          <w:rFonts w:ascii="Times New Roman" w:hAnsi="Times New Roman" w:cs="Times New Roman"/>
          <w:sz w:val="28"/>
          <w:szCs w:val="28"/>
        </w:rPr>
        <w:t xml:space="preserve"> в аренду (субаренду) объекты недвиж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мого имущества, расположенные на территории сельского поселения Кубанец Тимашевского района, в том числе торговые центры (комплексы),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тивно-деловые центры и помещения в них, рассмотреть возможность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ставления отсрочки (рассрочки) по оплате арендных и коммунальных платежей и неприменения штрафных санкций, в случае нарушения условий договоров аренды, субъектам малого и среднего предпринимательства, осуществляющим деятельность в отраслях экономики, наиболее пострадавших в связи с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ществлением мер по противодействию распространению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E3D07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9E3D07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9E3D07" w:rsidRDefault="00F07C6B" w:rsidP="009E3D07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</w:pPr>
      <w:r w:rsidRPr="009E3D07">
        <w:rPr>
          <w:rFonts w:ascii="Times New Roman" w:hAnsi="Times New Roman" w:cs="Times New Roman"/>
          <w:sz w:val="28"/>
          <w:szCs w:val="28"/>
        </w:rPr>
        <w:t xml:space="preserve">7. </w:t>
      </w:r>
      <w:r w:rsidR="009E3D07" w:rsidRP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Заведующему сектором и организационно-кадровой работы администр</w:t>
      </w:r>
      <w:r w:rsidR="009E3D07" w:rsidRP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а</w:t>
      </w:r>
      <w:r w:rsidR="009E3D07" w:rsidRP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ции сельского поселения Кубанец Тимашевского района (</w:t>
      </w:r>
      <w:proofErr w:type="spellStart"/>
      <w:r w:rsidR="009E3D07" w:rsidRP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Геман</w:t>
      </w:r>
      <w:proofErr w:type="spellEnd"/>
      <w:r w:rsidR="009E3D07" w:rsidRP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 xml:space="preserve"> И. Г.)</w:t>
      </w:r>
      <w:r w:rsid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 xml:space="preserve"> организовать работу по разъяснению организациям, индивидуальным предпринимателям, физ</w:t>
      </w:r>
      <w:r w:rsid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и</w:t>
      </w:r>
      <w:r w:rsid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ческим лицам, предоставляющим в аренду (субаренду) объекты недвижимого имущества, расположенные на территории сельского поселения Кубанец Тимаше</w:t>
      </w:r>
      <w:r w:rsid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в</w:t>
      </w:r>
      <w:r w:rsid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ского района, в том числе торговые центры (комплексы), административно-деловые центры и помещения в них, в части рекомендации о возможности предоставления отсрочки (рассрочки) по  оплате арендных и коммунальных платежей и неприм</w:t>
      </w:r>
      <w:r w:rsid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е</w:t>
      </w:r>
      <w:r w:rsid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нения штрафных санкций, в случае нарушения условий договоров аренды, субъе</w:t>
      </w:r>
      <w:r w:rsid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к</w:t>
      </w:r>
      <w:r w:rsid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там малого и среднего предпринимательства, осуществляющим деятельность в о</w:t>
      </w:r>
      <w:r w:rsid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т</w:t>
      </w:r>
      <w:r w:rsid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раслях экономики, наиболее пострадавших в связи с осуществлением мер по пр</w:t>
      </w:r>
      <w:r w:rsid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о</w:t>
      </w:r>
      <w:r w:rsid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 xml:space="preserve">тиводействию распространению новой </w:t>
      </w:r>
      <w:proofErr w:type="spellStart"/>
      <w:r w:rsid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короновируской</w:t>
      </w:r>
      <w:proofErr w:type="spellEnd"/>
      <w:r w:rsid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 xml:space="preserve"> инфекции.  </w:t>
      </w:r>
    </w:p>
    <w:p w:rsidR="009E3D07" w:rsidRDefault="009E3D07" w:rsidP="009E3D07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 xml:space="preserve"> 8. </w:t>
      </w:r>
      <w:r w:rsidRP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Заведующему сектором и организационно-кадровой работы администр</w:t>
      </w:r>
      <w:r w:rsidRP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а</w:t>
      </w:r>
      <w:r w:rsidRP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ции сельского поселения Кубанец Тимашевского района (</w:t>
      </w:r>
      <w:proofErr w:type="spellStart"/>
      <w:r w:rsidRP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Геман</w:t>
      </w:r>
      <w:proofErr w:type="spellEnd"/>
      <w:r w:rsidRPr="009E3D07"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 xml:space="preserve"> И. Г.)</w:t>
      </w:r>
      <w:r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 xml:space="preserve"> обнарод</w:t>
      </w:r>
      <w:r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о</w:t>
      </w:r>
      <w:r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>вать настоящее постановление и обеспечить его размещение на официальном сайте в информационно-телекоммуникационной сети «Интернет».</w:t>
      </w:r>
    </w:p>
    <w:p w:rsidR="009E3D07" w:rsidRPr="009E3D07" w:rsidRDefault="009E3D07" w:rsidP="009E3D07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kern w:val="32"/>
          <w:sz w:val="28"/>
          <w:szCs w:val="28"/>
        </w:rPr>
        <w:t xml:space="preserve">9. Постановление вступает в силу со дня его обнародования. </w:t>
      </w:r>
    </w:p>
    <w:p w:rsidR="00F07C6B" w:rsidRDefault="00F07C6B" w:rsidP="00A466A3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026E" w:rsidRPr="00B933C5" w:rsidRDefault="0036026E" w:rsidP="00037395">
      <w:pPr>
        <w:pStyle w:val="ad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07FEC" w:rsidRDefault="00C07FEC" w:rsidP="00523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DF0" w:rsidRPr="00523DF0" w:rsidRDefault="00523DF0" w:rsidP="00523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F0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523DF0" w:rsidRPr="00523DF0" w:rsidRDefault="00523DF0" w:rsidP="00523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F0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Н.А. Дема</w:t>
      </w:r>
    </w:p>
    <w:p w:rsidR="00523DF0" w:rsidRPr="00523DF0" w:rsidRDefault="00523DF0" w:rsidP="00523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4A3" w:rsidRDefault="004954A3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5730DC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1D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sectPr w:rsidR="003124F9" w:rsidSect="003124F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FC7" w:rsidRDefault="00021FC7" w:rsidP="00F31D99">
      <w:pPr>
        <w:spacing w:after="0" w:line="240" w:lineRule="auto"/>
      </w:pPr>
      <w:r>
        <w:separator/>
      </w:r>
    </w:p>
  </w:endnote>
  <w:endnote w:type="continuationSeparator" w:id="0">
    <w:p w:rsidR="00021FC7" w:rsidRDefault="00021FC7" w:rsidP="00F3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FC7" w:rsidRDefault="00021FC7" w:rsidP="00F31D99">
      <w:pPr>
        <w:spacing w:after="0" w:line="240" w:lineRule="auto"/>
      </w:pPr>
      <w:r>
        <w:separator/>
      </w:r>
    </w:p>
  </w:footnote>
  <w:footnote w:type="continuationSeparator" w:id="0">
    <w:p w:rsidR="00021FC7" w:rsidRDefault="00021FC7" w:rsidP="00F3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538"/>
      <w:docPartObj>
        <w:docPartGallery w:val="Page Numbers (Top of Page)"/>
        <w:docPartUnique/>
      </w:docPartObj>
    </w:sdtPr>
    <w:sdtEndPr/>
    <w:sdtContent>
      <w:p w:rsidR="00F31D99" w:rsidRDefault="00C40331">
        <w:pPr>
          <w:pStyle w:val="a7"/>
          <w:jc w:val="center"/>
        </w:pPr>
        <w:r>
          <w:fldChar w:fldCharType="begin"/>
        </w:r>
        <w:r w:rsidR="00FE1627">
          <w:instrText xml:space="preserve"> PAGE   \* MERGEFORMAT </w:instrText>
        </w:r>
        <w:r>
          <w:fldChar w:fldCharType="separate"/>
        </w:r>
        <w:r w:rsidR="00B579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1D99" w:rsidRDefault="00F31D9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D76"/>
    <w:multiLevelType w:val="hybridMultilevel"/>
    <w:tmpl w:val="F68A8C86"/>
    <w:lvl w:ilvl="0" w:tplc="A92EE18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62ED75B5"/>
    <w:multiLevelType w:val="hybridMultilevel"/>
    <w:tmpl w:val="C48E28FC"/>
    <w:lvl w:ilvl="0" w:tplc="F86293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B9"/>
    <w:rsid w:val="00021FC7"/>
    <w:rsid w:val="00037395"/>
    <w:rsid w:val="000412FC"/>
    <w:rsid w:val="0007552D"/>
    <w:rsid w:val="000A1BDC"/>
    <w:rsid w:val="00171589"/>
    <w:rsid w:val="001862FA"/>
    <w:rsid w:val="001D0307"/>
    <w:rsid w:val="002063F5"/>
    <w:rsid w:val="00224493"/>
    <w:rsid w:val="00246F75"/>
    <w:rsid w:val="00290AF4"/>
    <w:rsid w:val="002B1737"/>
    <w:rsid w:val="002D3F7E"/>
    <w:rsid w:val="003124F9"/>
    <w:rsid w:val="0036026E"/>
    <w:rsid w:val="00360636"/>
    <w:rsid w:val="0036527A"/>
    <w:rsid w:val="00392C9B"/>
    <w:rsid w:val="00450543"/>
    <w:rsid w:val="004954A3"/>
    <w:rsid w:val="004D0D7D"/>
    <w:rsid w:val="004D53DD"/>
    <w:rsid w:val="00523DF0"/>
    <w:rsid w:val="005730DC"/>
    <w:rsid w:val="005D454C"/>
    <w:rsid w:val="0061366A"/>
    <w:rsid w:val="00665F91"/>
    <w:rsid w:val="00680D06"/>
    <w:rsid w:val="006C411F"/>
    <w:rsid w:val="006E236B"/>
    <w:rsid w:val="007359DA"/>
    <w:rsid w:val="00741457"/>
    <w:rsid w:val="007869B9"/>
    <w:rsid w:val="007E1E94"/>
    <w:rsid w:val="0083023D"/>
    <w:rsid w:val="00846A7C"/>
    <w:rsid w:val="008A5455"/>
    <w:rsid w:val="009270B8"/>
    <w:rsid w:val="0098358F"/>
    <w:rsid w:val="009E3D07"/>
    <w:rsid w:val="00A32AD2"/>
    <w:rsid w:val="00A3766D"/>
    <w:rsid w:val="00A466A3"/>
    <w:rsid w:val="00A50DAC"/>
    <w:rsid w:val="00A84501"/>
    <w:rsid w:val="00AB5DA9"/>
    <w:rsid w:val="00AC1C14"/>
    <w:rsid w:val="00B57915"/>
    <w:rsid w:val="00B933C5"/>
    <w:rsid w:val="00C077C2"/>
    <w:rsid w:val="00C07FEC"/>
    <w:rsid w:val="00C40331"/>
    <w:rsid w:val="00C52723"/>
    <w:rsid w:val="00CE74A3"/>
    <w:rsid w:val="00CF2D08"/>
    <w:rsid w:val="00D1409F"/>
    <w:rsid w:val="00D455A6"/>
    <w:rsid w:val="00E03BE9"/>
    <w:rsid w:val="00E0414B"/>
    <w:rsid w:val="00E1568F"/>
    <w:rsid w:val="00E904E9"/>
    <w:rsid w:val="00EF1FC3"/>
    <w:rsid w:val="00F02750"/>
    <w:rsid w:val="00F07C6B"/>
    <w:rsid w:val="00F31D99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5DA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B5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AB5DA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AB5DA9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3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D99"/>
  </w:style>
  <w:style w:type="paragraph" w:styleId="a9">
    <w:name w:val="footer"/>
    <w:basedOn w:val="a"/>
    <w:link w:val="aa"/>
    <w:uiPriority w:val="99"/>
    <w:semiHidden/>
    <w:unhideWhenUsed/>
    <w:rsid w:val="00F3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1D99"/>
  </w:style>
  <w:style w:type="paragraph" w:styleId="ab">
    <w:name w:val="Balloon Text"/>
    <w:basedOn w:val="a"/>
    <w:link w:val="ac"/>
    <w:uiPriority w:val="99"/>
    <w:semiHidden/>
    <w:unhideWhenUsed/>
    <w:rsid w:val="0022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49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C1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5DA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B5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AB5DA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AB5DA9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3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D99"/>
  </w:style>
  <w:style w:type="paragraph" w:styleId="a9">
    <w:name w:val="footer"/>
    <w:basedOn w:val="a"/>
    <w:link w:val="aa"/>
    <w:uiPriority w:val="99"/>
    <w:semiHidden/>
    <w:unhideWhenUsed/>
    <w:rsid w:val="00F3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1D99"/>
  </w:style>
  <w:style w:type="paragraph" w:styleId="ab">
    <w:name w:val="Balloon Text"/>
    <w:basedOn w:val="a"/>
    <w:link w:val="ac"/>
    <w:uiPriority w:val="99"/>
    <w:semiHidden/>
    <w:unhideWhenUsed/>
    <w:rsid w:val="0022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49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C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B74B5-45D8-466F-BD9E-EEDCE509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Vanurihina_MV</dc:creator>
  <cp:lastModifiedBy>User</cp:lastModifiedBy>
  <cp:revision>4</cp:revision>
  <cp:lastPrinted>2020-05-15T10:32:00Z</cp:lastPrinted>
  <dcterms:created xsi:type="dcterms:W3CDTF">2020-06-18T15:46:00Z</dcterms:created>
  <dcterms:modified xsi:type="dcterms:W3CDTF">2020-06-19T04:55:00Z</dcterms:modified>
</cp:coreProperties>
</file>