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95"/>
        <w:gridCol w:w="2419"/>
        <w:gridCol w:w="1986"/>
        <w:gridCol w:w="2279"/>
        <w:gridCol w:w="2092"/>
      </w:tblGrid>
      <w:tr w:rsidR="002306E8" w:rsidTr="002306E8">
        <w:trPr>
          <w:trHeight w:val="1125"/>
        </w:trPr>
        <w:tc>
          <w:tcPr>
            <w:tcW w:w="9571" w:type="dxa"/>
            <w:gridSpan w:val="5"/>
          </w:tcPr>
          <w:p w:rsidR="002306E8" w:rsidRPr="002306E8" w:rsidRDefault="002306E8" w:rsidP="002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Таблица замечаний по итогам </w:t>
            </w:r>
            <w:proofErr w:type="gramStart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>проведения публичного обсуждения проекта муниципальной программы сельского поселения</w:t>
            </w:r>
            <w:proofErr w:type="gramEnd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 Кубанец 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371" w:type="dxa"/>
            <w:gridSpan w:val="2"/>
          </w:tcPr>
          <w:p w:rsidR="002306E8" w:rsidRPr="00CA5166" w:rsidRDefault="00CA5166" w:rsidP="00CA516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166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и поддержка коммунального хозяйства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A5166">
              <w:rPr>
                <w:rFonts w:ascii="Times New Roman" w:hAnsi="Times New Roman" w:cs="Times New Roman"/>
                <w:bCs/>
                <w:sz w:val="28"/>
                <w:szCs w:val="28"/>
              </w:rPr>
              <w:t>на 2021-2023 годы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муниципальной программы</w:t>
            </w:r>
          </w:p>
        </w:tc>
        <w:tc>
          <w:tcPr>
            <w:tcW w:w="4371" w:type="dxa"/>
            <w:gridSpan w:val="2"/>
          </w:tcPr>
          <w:p w:rsidR="003B55D9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публичного обсуждения</w:t>
            </w:r>
          </w:p>
        </w:tc>
        <w:tc>
          <w:tcPr>
            <w:tcW w:w="4371" w:type="dxa"/>
            <w:gridSpan w:val="2"/>
          </w:tcPr>
          <w:p w:rsidR="002306E8" w:rsidRPr="002306E8" w:rsidRDefault="004E20E5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 сентября 2021 по 7 сентября 2021 года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в сайте) в сети Интернет</w:t>
            </w:r>
            <w:proofErr w:type="gramEnd"/>
          </w:p>
        </w:tc>
        <w:tc>
          <w:tcPr>
            <w:tcW w:w="4371" w:type="dxa"/>
            <w:gridSpan w:val="2"/>
          </w:tcPr>
          <w:p w:rsidR="002306E8" w:rsidRPr="002306E8" w:rsidRDefault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обсуждения , публичные слушания правовых актов</w:t>
            </w:r>
          </w:p>
        </w:tc>
      </w:tr>
      <w:tr w:rsidR="002306E8" w:rsidTr="002306E8">
        <w:tc>
          <w:tcPr>
            <w:tcW w:w="9571" w:type="dxa"/>
            <w:gridSpan w:val="5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9" w:type="dxa"/>
          </w:tcPr>
          <w:p w:rsidR="002306E8" w:rsidRPr="002306E8" w:rsidRDefault="002306E8" w:rsidP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(полное и сокращенное наименование юридического лица/Ф.И.О., почтовый адрес физического лица)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/отклонено с обоснованием)</w:t>
            </w:r>
          </w:p>
        </w:tc>
        <w:tc>
          <w:tcPr>
            <w:tcW w:w="2092" w:type="dxa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 w:val="restart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Саворская Я.А.</w:t>
            </w:r>
          </w:p>
        </w:tc>
      </w:tr>
    </w:tbl>
    <w:p w:rsidR="00764299" w:rsidRDefault="00764299"/>
    <w:p w:rsidR="002306E8" w:rsidRDefault="002306E8"/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06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Н.А. Дема</w:t>
      </w:r>
    </w:p>
    <w:sectPr w:rsidR="002306E8" w:rsidRPr="002306E8" w:rsidSect="007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06E8"/>
    <w:rsid w:val="000F5707"/>
    <w:rsid w:val="002306E8"/>
    <w:rsid w:val="003B55D9"/>
    <w:rsid w:val="004E20E5"/>
    <w:rsid w:val="00746CEF"/>
    <w:rsid w:val="00764299"/>
    <w:rsid w:val="0080356A"/>
    <w:rsid w:val="00AC5CC1"/>
    <w:rsid w:val="00C60D71"/>
    <w:rsid w:val="00CA5166"/>
    <w:rsid w:val="00CD0E00"/>
    <w:rsid w:val="00DC4E04"/>
    <w:rsid w:val="00E14B43"/>
    <w:rsid w:val="00EE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kub2</dc:creator>
  <cp:keywords/>
  <dc:description/>
  <cp:lastModifiedBy>kub2</cp:lastModifiedBy>
  <cp:revision>11</cp:revision>
  <dcterms:created xsi:type="dcterms:W3CDTF">2022-02-09T10:24:00Z</dcterms:created>
  <dcterms:modified xsi:type="dcterms:W3CDTF">2022-02-09T12:00:00Z</dcterms:modified>
</cp:coreProperties>
</file>