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87" w:rsidRDefault="002C1887" w:rsidP="002C1887">
      <w:pPr>
        <w:pStyle w:val="2"/>
        <w:spacing w:line="320" w:lineRule="exact"/>
        <w:ind w:left="-284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2570480</wp:posOffset>
            </wp:positionH>
            <wp:positionV relativeFrom="paragraph">
              <wp:posOffset>-45085</wp:posOffset>
            </wp:positionV>
            <wp:extent cx="504825" cy="647700"/>
            <wp:effectExtent l="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C1887" w:rsidRPr="0047300F" w:rsidRDefault="00FB310C" w:rsidP="002C1887">
      <w:pPr>
        <w:pStyle w:val="2"/>
        <w:spacing w:line="320" w:lineRule="exac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-457200</wp:posOffset>
                </wp:positionV>
                <wp:extent cx="1600200" cy="3429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887" w:rsidRDefault="002C1887" w:rsidP="002C188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4.8pt;margin-top:-36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" filled="f" stroked="f">
                <v:textbox>
                  <w:txbxContent>
                    <w:p w:rsidR="002C1887" w:rsidRDefault="002C1887" w:rsidP="002C188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1887" w:rsidRDefault="002C1887" w:rsidP="002C1887">
      <w:pPr>
        <w:pStyle w:val="4"/>
        <w:ind w:left="-284"/>
        <w:rPr>
          <w:b/>
          <w:bCs/>
          <w:sz w:val="32"/>
        </w:rPr>
      </w:pPr>
    </w:p>
    <w:p w:rsidR="002C1887" w:rsidRDefault="002C1887" w:rsidP="002C1887">
      <w:pPr>
        <w:pStyle w:val="4"/>
        <w:ind w:left="-284"/>
        <w:rPr>
          <w:b/>
          <w:bCs/>
          <w:sz w:val="32"/>
        </w:rPr>
      </w:pPr>
      <w:r>
        <w:rPr>
          <w:b/>
          <w:bCs/>
          <w:sz w:val="32"/>
        </w:rPr>
        <w:t>СОВЕТ</w:t>
      </w:r>
    </w:p>
    <w:p w:rsidR="002C1887" w:rsidRDefault="002C1887" w:rsidP="002C1887">
      <w:pPr>
        <w:pStyle w:val="5"/>
        <w:ind w:left="-284"/>
      </w:pPr>
      <w:r>
        <w:t xml:space="preserve">СЕЛЬСКОГО ПОСЕЛЕНИЯ КУБАНЕЦ </w:t>
      </w:r>
    </w:p>
    <w:p w:rsidR="002C1887" w:rsidRDefault="002C1887" w:rsidP="002C1887">
      <w:pPr>
        <w:pBdr>
          <w:bottom w:val="single" w:sz="12" w:space="1" w:color="auto"/>
        </w:pBdr>
        <w:ind w:left="-284"/>
        <w:jc w:val="center"/>
        <w:rPr>
          <w:b/>
          <w:bCs/>
          <w:sz w:val="32"/>
        </w:rPr>
      </w:pPr>
      <w:r>
        <w:rPr>
          <w:b/>
          <w:bCs/>
          <w:sz w:val="32"/>
        </w:rPr>
        <w:t>ТИМАШЕВСКОГО РАЙОНА</w:t>
      </w:r>
    </w:p>
    <w:p w:rsidR="002C1887" w:rsidRDefault="002C1887" w:rsidP="002C1887">
      <w:pPr>
        <w:pBdr>
          <w:bottom w:val="single" w:sz="12" w:space="1" w:color="auto"/>
        </w:pBdr>
        <w:ind w:left="-284"/>
        <w:jc w:val="center"/>
        <w:rPr>
          <w:b/>
          <w:bCs/>
          <w:sz w:val="32"/>
        </w:rPr>
      </w:pPr>
      <w:r>
        <w:rPr>
          <w:b/>
          <w:bCs/>
          <w:sz w:val="32"/>
        </w:rPr>
        <w:t>ТРЕТЬЕГО СОЗЫВА</w:t>
      </w:r>
    </w:p>
    <w:p w:rsidR="002C1887" w:rsidRDefault="002C1887" w:rsidP="002C1887">
      <w:pPr>
        <w:pBdr>
          <w:bottom w:val="single" w:sz="12" w:space="1" w:color="auto"/>
        </w:pBdr>
        <w:ind w:left="-284"/>
        <w:jc w:val="center"/>
        <w:rPr>
          <w:b/>
          <w:bCs/>
          <w:sz w:val="28"/>
        </w:rPr>
      </w:pPr>
    </w:p>
    <w:p w:rsidR="002C1887" w:rsidRPr="00FE2707" w:rsidRDefault="002C1887" w:rsidP="002C1887">
      <w:pPr>
        <w:pBdr>
          <w:bottom w:val="single" w:sz="12" w:space="1" w:color="auto"/>
        </w:pBdr>
        <w:ind w:left="-28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СЕССИЯ от </w:t>
      </w:r>
      <w:r w:rsidR="00FB310C">
        <w:rPr>
          <w:b/>
          <w:bCs/>
          <w:sz w:val="28"/>
        </w:rPr>
        <w:t>_________</w:t>
      </w:r>
      <w:r>
        <w:rPr>
          <w:b/>
          <w:bCs/>
          <w:sz w:val="28"/>
        </w:rPr>
        <w:t xml:space="preserve">№ </w:t>
      </w:r>
      <w:r w:rsidR="00FB310C">
        <w:rPr>
          <w:b/>
          <w:bCs/>
          <w:sz w:val="28"/>
        </w:rPr>
        <w:t>____</w:t>
      </w:r>
    </w:p>
    <w:p w:rsidR="002C1887" w:rsidRDefault="002C1887" w:rsidP="002C1887">
      <w:pPr>
        <w:pBdr>
          <w:bottom w:val="single" w:sz="12" w:space="1" w:color="auto"/>
        </w:pBdr>
        <w:ind w:left="-284"/>
        <w:jc w:val="center"/>
        <w:rPr>
          <w:b/>
          <w:bCs/>
          <w:sz w:val="28"/>
        </w:rPr>
      </w:pPr>
    </w:p>
    <w:p w:rsidR="002C1887" w:rsidRDefault="002C1887" w:rsidP="002C1887">
      <w:pPr>
        <w:pBdr>
          <w:bottom w:val="single" w:sz="12" w:space="1" w:color="auto"/>
        </w:pBdr>
        <w:ind w:left="-284"/>
        <w:jc w:val="center"/>
        <w:rPr>
          <w:b/>
          <w:bCs/>
          <w:sz w:val="32"/>
        </w:rPr>
      </w:pPr>
    </w:p>
    <w:p w:rsidR="002C1887" w:rsidRDefault="002C1887" w:rsidP="002C1887">
      <w:pPr>
        <w:ind w:left="-284"/>
        <w:jc w:val="center"/>
        <w:rPr>
          <w:b/>
          <w:bCs/>
          <w:sz w:val="32"/>
        </w:rPr>
      </w:pPr>
    </w:p>
    <w:p w:rsidR="002C1887" w:rsidRDefault="002C1887" w:rsidP="002C1887">
      <w:pPr>
        <w:ind w:left="-284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РЕШЕНИЕ </w:t>
      </w:r>
    </w:p>
    <w:p w:rsidR="002C1887" w:rsidRDefault="002C1887" w:rsidP="002C1887">
      <w:pPr>
        <w:ind w:left="-284"/>
        <w:jc w:val="center"/>
        <w:rPr>
          <w:b/>
          <w:bCs/>
          <w:sz w:val="32"/>
        </w:rPr>
      </w:pPr>
    </w:p>
    <w:p w:rsidR="002C1887" w:rsidRPr="00FE2707" w:rsidRDefault="002C1887" w:rsidP="002C1887">
      <w:pPr>
        <w:ind w:left="-284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от </w:t>
      </w:r>
      <w:r w:rsidR="00FB310C">
        <w:rPr>
          <w:b/>
          <w:bCs/>
          <w:sz w:val="28"/>
        </w:rPr>
        <w:t>___________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         № </w:t>
      </w:r>
      <w:r w:rsidR="00FB310C">
        <w:rPr>
          <w:b/>
          <w:bCs/>
          <w:sz w:val="28"/>
        </w:rPr>
        <w:t>_____</w:t>
      </w:r>
    </w:p>
    <w:p w:rsidR="002C1887" w:rsidRPr="00C35C9C" w:rsidRDefault="002C1887" w:rsidP="002C1887">
      <w:pPr>
        <w:ind w:left="-284"/>
        <w:jc w:val="center"/>
        <w:rPr>
          <w:b/>
          <w:bCs/>
          <w:sz w:val="24"/>
          <w:szCs w:val="24"/>
        </w:rPr>
      </w:pPr>
      <w:r w:rsidRPr="00C35C9C">
        <w:rPr>
          <w:b/>
          <w:bCs/>
          <w:sz w:val="24"/>
          <w:szCs w:val="24"/>
        </w:rPr>
        <w:t>хутор   Беднягина</w:t>
      </w:r>
    </w:p>
    <w:p w:rsidR="002C1887" w:rsidRDefault="002C1887" w:rsidP="002C1887">
      <w:pPr>
        <w:ind w:left="-284"/>
        <w:jc w:val="both"/>
        <w:rPr>
          <w:b/>
          <w:bCs/>
          <w:sz w:val="28"/>
        </w:rPr>
      </w:pPr>
    </w:p>
    <w:p w:rsidR="00D81B57" w:rsidRDefault="00D81B57" w:rsidP="00D81B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установления тарифов на услуги (работы), оказываемые (выполняемые)  муниципальными унитарными предприятиями сельского поселения Кубанец Тимашевского района</w:t>
      </w:r>
    </w:p>
    <w:p w:rsidR="00D81B57" w:rsidRDefault="00D81B57" w:rsidP="00D81B57">
      <w:pPr>
        <w:rPr>
          <w:b/>
          <w:sz w:val="28"/>
          <w:szCs w:val="28"/>
        </w:rPr>
      </w:pPr>
    </w:p>
    <w:p w:rsidR="00D81B57" w:rsidRDefault="00D81B57" w:rsidP="00D81B57">
      <w:pPr>
        <w:rPr>
          <w:b/>
          <w:sz w:val="28"/>
          <w:szCs w:val="28"/>
        </w:rPr>
      </w:pPr>
    </w:p>
    <w:p w:rsidR="009801C2" w:rsidRDefault="009801C2" w:rsidP="009801C2">
      <w:pPr>
        <w:shd w:val="clear" w:color="auto" w:fill="FFFFFF"/>
        <w:ind w:left="24" w:firstLine="696"/>
        <w:jc w:val="both"/>
      </w:pPr>
      <w:r>
        <w:rPr>
          <w:sz w:val="28"/>
          <w:szCs w:val="28"/>
        </w:rPr>
        <w:t xml:space="preserve">В соответствии со статьей 17 Федерального закона от 6 октября 2003 года № 131-ФЗ </w:t>
      </w:r>
      <w:r>
        <w:rPr>
          <w:sz w:val="28"/>
        </w:rPr>
        <w:t>«Об общих принципах организации местного самоуправления в Российской Федерации»,  Федеральным законом от 12 января 1996 года № 7-ФЗ «О некоммерческих организациях» (в редакции Федерального закона от 8 мая 2010 года № 83-ФЗ «</w:t>
      </w:r>
      <w:r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учреждений»)</w:t>
      </w:r>
      <w:r>
        <w:rPr>
          <w:sz w:val="28"/>
        </w:rPr>
        <w:t>, Гражданским кодексом Российской Федерации, Бюджетным кодексом Российской Федерации и Устав</w:t>
      </w:r>
      <w:r w:rsidR="00362E73">
        <w:rPr>
          <w:sz w:val="28"/>
        </w:rPr>
        <w:t>ом сельского поселения Кубанец Тимашевского района</w:t>
      </w:r>
      <w:r w:rsidR="00D81B57">
        <w:rPr>
          <w:sz w:val="28"/>
        </w:rPr>
        <w:t xml:space="preserve"> Совет сельского поселения Кубанец Тимашевского района</w:t>
      </w:r>
      <w:r>
        <w:rPr>
          <w:sz w:val="28"/>
        </w:rPr>
        <w:t>р е ш и л:</w:t>
      </w:r>
    </w:p>
    <w:p w:rsidR="00D81B57" w:rsidRPr="00D81B57" w:rsidRDefault="009801C2" w:rsidP="004B0AD0">
      <w:pPr>
        <w:pStyle w:val="a3"/>
        <w:numPr>
          <w:ilvl w:val="0"/>
          <w:numId w:val="3"/>
        </w:numPr>
        <w:shd w:val="clear" w:color="auto" w:fill="FFFFFF"/>
        <w:ind w:left="0" w:firstLine="720"/>
        <w:jc w:val="both"/>
        <w:rPr>
          <w:sz w:val="28"/>
        </w:rPr>
      </w:pPr>
      <w:r w:rsidRPr="00D81B57">
        <w:rPr>
          <w:sz w:val="28"/>
        </w:rPr>
        <w:t xml:space="preserve">Утвердить Порядок </w:t>
      </w:r>
      <w:r w:rsidR="00D81B57" w:rsidRPr="00D81B57">
        <w:rPr>
          <w:sz w:val="28"/>
        </w:rPr>
        <w:t>установления тарифов на услуги (работы), оказываемые (выполняемые) муниципальны</w:t>
      </w:r>
      <w:r w:rsidR="00D81B57" w:rsidRPr="006129D3">
        <w:rPr>
          <w:color w:val="000000" w:themeColor="text1"/>
          <w:sz w:val="28"/>
        </w:rPr>
        <w:t>м</w:t>
      </w:r>
      <w:r w:rsidR="00190157" w:rsidRPr="006129D3">
        <w:rPr>
          <w:color w:val="000000" w:themeColor="text1"/>
          <w:sz w:val="28"/>
        </w:rPr>
        <w:t>и</w:t>
      </w:r>
      <w:r w:rsidR="00D81B57" w:rsidRPr="00D81B57">
        <w:rPr>
          <w:sz w:val="28"/>
        </w:rPr>
        <w:t xml:space="preserve"> унитарными предприятиями сельского поселения Кубанец Тимашевского района (прилагается).</w:t>
      </w:r>
    </w:p>
    <w:p w:rsidR="009801C2" w:rsidRPr="00825243" w:rsidRDefault="00D81B57" w:rsidP="00825243">
      <w:pPr>
        <w:pStyle w:val="a3"/>
        <w:numPr>
          <w:ilvl w:val="0"/>
          <w:numId w:val="3"/>
        </w:numPr>
        <w:shd w:val="clear" w:color="auto" w:fill="FFFFFF"/>
        <w:ind w:left="0" w:firstLine="720"/>
        <w:jc w:val="both"/>
        <w:rPr>
          <w:sz w:val="28"/>
        </w:rPr>
      </w:pPr>
      <w:r w:rsidRPr="00825243">
        <w:rPr>
          <w:sz w:val="28"/>
        </w:rPr>
        <w:t xml:space="preserve">Администрации сельского поселения Кубанец Тимашевского района после вступления в силу настоящего решения разработать и утвердить Порядок проведения проверок фактического применения муниципальными </w:t>
      </w:r>
      <w:r w:rsidR="004B0AD0" w:rsidRPr="00825243">
        <w:rPr>
          <w:sz w:val="28"/>
        </w:rPr>
        <w:t xml:space="preserve">унитарными предприятиями установленных тарифов, а также Перечень документов и сведений, представление которых необходимо для рассмотрения вопроса об установлении тарифов на услуги (работы), оказываемые (выполняемые) муниципальными предприятиями.    </w:t>
      </w:r>
    </w:p>
    <w:p w:rsidR="009801C2" w:rsidRDefault="00825243" w:rsidP="009801C2">
      <w:pPr>
        <w:shd w:val="clear" w:color="auto" w:fill="FFFFFF"/>
        <w:ind w:left="24" w:firstLine="696"/>
        <w:jc w:val="both"/>
        <w:rPr>
          <w:sz w:val="28"/>
        </w:rPr>
      </w:pPr>
      <w:r>
        <w:rPr>
          <w:sz w:val="28"/>
        </w:rPr>
        <w:t>3</w:t>
      </w:r>
      <w:r w:rsidR="009801C2">
        <w:rPr>
          <w:sz w:val="28"/>
        </w:rPr>
        <w:t xml:space="preserve">. </w:t>
      </w:r>
      <w:r w:rsidR="009801C2">
        <w:rPr>
          <w:sz w:val="28"/>
          <w:szCs w:val="28"/>
        </w:rPr>
        <w:t xml:space="preserve">Контроль за выполнением решения </w:t>
      </w:r>
      <w:r w:rsidR="00362E73">
        <w:rPr>
          <w:sz w:val="28"/>
          <w:szCs w:val="28"/>
        </w:rPr>
        <w:t>оставляю за собой</w:t>
      </w:r>
    </w:p>
    <w:p w:rsidR="009801C2" w:rsidRDefault="00825243" w:rsidP="009801C2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lastRenderedPageBreak/>
        <w:t>4</w:t>
      </w:r>
      <w:r w:rsidR="009801C2">
        <w:rPr>
          <w:sz w:val="28"/>
        </w:rPr>
        <w:t xml:space="preserve">. Решение вступает в силу со дня его </w:t>
      </w:r>
      <w:r w:rsidR="00362E73">
        <w:rPr>
          <w:sz w:val="28"/>
        </w:rPr>
        <w:t>обнародования</w:t>
      </w:r>
      <w:r w:rsidR="009801C2">
        <w:rPr>
          <w:sz w:val="28"/>
        </w:rPr>
        <w:t>.</w:t>
      </w:r>
    </w:p>
    <w:p w:rsidR="009801C2" w:rsidRDefault="009801C2" w:rsidP="009801C2">
      <w:pPr>
        <w:shd w:val="clear" w:color="auto" w:fill="FFFFFF"/>
        <w:jc w:val="both"/>
        <w:rPr>
          <w:sz w:val="28"/>
        </w:rPr>
      </w:pPr>
    </w:p>
    <w:p w:rsidR="009801C2" w:rsidRDefault="009801C2" w:rsidP="009801C2">
      <w:pPr>
        <w:shd w:val="clear" w:color="auto" w:fill="FFFFFF"/>
        <w:jc w:val="both"/>
        <w:rPr>
          <w:sz w:val="28"/>
        </w:rPr>
      </w:pPr>
    </w:p>
    <w:p w:rsidR="009801C2" w:rsidRDefault="009801C2" w:rsidP="00362E73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Глава </w:t>
      </w:r>
      <w:r w:rsidR="00362E73">
        <w:rPr>
          <w:sz w:val="28"/>
        </w:rPr>
        <w:t>сельского поселения</w:t>
      </w:r>
    </w:p>
    <w:p w:rsidR="00362E73" w:rsidRDefault="00362E73" w:rsidP="00362E73">
      <w:pPr>
        <w:shd w:val="clear" w:color="auto" w:fill="FFFFFF"/>
        <w:jc w:val="both"/>
      </w:pPr>
      <w:r>
        <w:rPr>
          <w:sz w:val="28"/>
        </w:rPr>
        <w:t xml:space="preserve">Кубанец Тимашеского района                                                              Н.А.  Дема </w:t>
      </w:r>
    </w:p>
    <w:p w:rsidR="009801C2" w:rsidRDefault="009801C2" w:rsidP="009801C2">
      <w:pPr>
        <w:pStyle w:val="21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6129D3" w:rsidRDefault="006129D3" w:rsidP="009801C2">
      <w:pPr>
        <w:pStyle w:val="21"/>
        <w:ind w:left="5700"/>
      </w:pPr>
    </w:p>
    <w:p w:rsidR="009801C2" w:rsidRDefault="009801C2" w:rsidP="009801C2">
      <w:pPr>
        <w:pStyle w:val="21"/>
        <w:ind w:left="5700"/>
      </w:pPr>
      <w:r>
        <w:lastRenderedPageBreak/>
        <w:t>П</w:t>
      </w:r>
      <w:r w:rsidR="00362E73">
        <w:t>риложение</w:t>
      </w:r>
    </w:p>
    <w:p w:rsidR="009801C2" w:rsidRDefault="009801C2" w:rsidP="009801C2">
      <w:pPr>
        <w:pStyle w:val="21"/>
        <w:ind w:left="5700"/>
      </w:pPr>
    </w:p>
    <w:p w:rsidR="009801C2" w:rsidRDefault="009801C2" w:rsidP="009801C2">
      <w:pPr>
        <w:pStyle w:val="21"/>
        <w:ind w:left="5700"/>
      </w:pPr>
      <w:r>
        <w:t>УТВЕРЖДЕН</w:t>
      </w:r>
    </w:p>
    <w:p w:rsidR="009801C2" w:rsidRDefault="009801C2" w:rsidP="009801C2">
      <w:pPr>
        <w:pStyle w:val="21"/>
        <w:ind w:left="5700"/>
      </w:pPr>
      <w:r>
        <w:t>решением Совета</w:t>
      </w:r>
    </w:p>
    <w:p w:rsidR="009801C2" w:rsidRDefault="00362E73" w:rsidP="009801C2">
      <w:pPr>
        <w:pStyle w:val="21"/>
        <w:ind w:left="5700"/>
      </w:pPr>
      <w:r>
        <w:t xml:space="preserve">сельского поселения Кубанец </w:t>
      </w:r>
    </w:p>
    <w:p w:rsidR="00362E73" w:rsidRDefault="00362E73" w:rsidP="009801C2">
      <w:pPr>
        <w:pStyle w:val="21"/>
        <w:ind w:left="5700"/>
      </w:pPr>
      <w:r>
        <w:t xml:space="preserve">Тимашевского района </w:t>
      </w:r>
    </w:p>
    <w:p w:rsidR="009801C2" w:rsidRDefault="00C4792D" w:rsidP="009801C2">
      <w:pPr>
        <w:pStyle w:val="21"/>
        <w:ind w:left="5700"/>
      </w:pPr>
      <w:r>
        <w:t>о</w:t>
      </w:r>
      <w:r w:rsidR="009801C2">
        <w:t>т</w:t>
      </w:r>
      <w:r>
        <w:t xml:space="preserve"> </w:t>
      </w:r>
      <w:r w:rsidR="00FB310C">
        <w:t>____________</w:t>
      </w:r>
      <w:r w:rsidR="009801C2">
        <w:t xml:space="preserve"> № </w:t>
      </w:r>
      <w:r w:rsidR="00FB310C">
        <w:t>_____</w:t>
      </w:r>
      <w:bookmarkStart w:id="0" w:name="_GoBack"/>
      <w:bookmarkEnd w:id="0"/>
    </w:p>
    <w:p w:rsidR="009801C2" w:rsidRDefault="009801C2" w:rsidP="009801C2">
      <w:pPr>
        <w:pStyle w:val="21"/>
        <w:ind w:left="5700"/>
        <w:jc w:val="center"/>
      </w:pPr>
    </w:p>
    <w:p w:rsidR="009801C2" w:rsidRDefault="009801C2" w:rsidP="009801C2">
      <w:pPr>
        <w:pStyle w:val="21"/>
        <w:jc w:val="center"/>
      </w:pPr>
    </w:p>
    <w:p w:rsidR="009801C2" w:rsidRDefault="009801C2" w:rsidP="009801C2">
      <w:pPr>
        <w:pStyle w:val="21"/>
        <w:jc w:val="center"/>
      </w:pPr>
    </w:p>
    <w:p w:rsidR="009801C2" w:rsidRDefault="009801C2" w:rsidP="009801C2">
      <w:pPr>
        <w:pStyle w:val="21"/>
        <w:jc w:val="center"/>
      </w:pPr>
    </w:p>
    <w:p w:rsidR="009801C2" w:rsidRPr="00D961BD" w:rsidRDefault="009801C2" w:rsidP="009801C2">
      <w:pPr>
        <w:jc w:val="center"/>
        <w:rPr>
          <w:b/>
          <w:sz w:val="28"/>
          <w:szCs w:val="28"/>
        </w:rPr>
      </w:pPr>
      <w:r w:rsidRPr="00D961BD">
        <w:rPr>
          <w:b/>
          <w:sz w:val="28"/>
          <w:szCs w:val="28"/>
        </w:rPr>
        <w:t>Порядок</w:t>
      </w:r>
    </w:p>
    <w:p w:rsidR="004B0AD0" w:rsidRDefault="00825243" w:rsidP="009801C2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4B0AD0">
        <w:rPr>
          <w:sz w:val="28"/>
          <w:szCs w:val="28"/>
        </w:rPr>
        <w:t>становления тарифов на услуги (работы), оказываемые (выполняемые) муниципальными унитарными предприятиями сельского поселения Кубанец Тимашевского района за плату</w:t>
      </w:r>
    </w:p>
    <w:p w:rsidR="004B0AD0" w:rsidRDefault="004B0AD0" w:rsidP="009801C2">
      <w:pPr>
        <w:jc w:val="center"/>
        <w:rPr>
          <w:sz w:val="28"/>
          <w:szCs w:val="28"/>
        </w:rPr>
      </w:pPr>
    </w:p>
    <w:p w:rsidR="004B0AD0" w:rsidRPr="004B0AD0" w:rsidRDefault="004B0AD0" w:rsidP="004B0A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B0AD0" w:rsidRPr="004B0AD0" w:rsidRDefault="004B0AD0" w:rsidP="004B0A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 xml:space="preserve">1. Настоящий Порядок установления тарифов на услуги (работы), оказываемые (выполняемые) муниципальными унитарными предприятиями </w:t>
      </w:r>
      <w:r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Pr="004B0AD0">
        <w:rPr>
          <w:rFonts w:ascii="Times New Roman" w:hAnsi="Times New Roman" w:cs="Times New Roman"/>
          <w:sz w:val="28"/>
          <w:szCs w:val="28"/>
        </w:rPr>
        <w:t xml:space="preserve"> за плату (далее - Порядок), разработан в соответствии с Федеральным </w:t>
      </w:r>
      <w:hyperlink r:id="rId6" w:history="1">
        <w:r w:rsidRPr="004B0AD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B0AD0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B0AD0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0AD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0A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Уставом сельского поселения Кубанец Тимашевского района </w:t>
      </w:r>
      <w:r w:rsidRPr="004B0AD0">
        <w:rPr>
          <w:rFonts w:ascii="Times New Roman" w:hAnsi="Times New Roman" w:cs="Times New Roman"/>
          <w:sz w:val="28"/>
          <w:szCs w:val="28"/>
        </w:rPr>
        <w:t xml:space="preserve"> и определяет правовые, экономические и организационные основы разработки и утверждения тарифов на услуги (работы), оказываемые (выполняемые) муниципальными унитарными предприятиями </w:t>
      </w:r>
      <w:r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Pr="004B0AD0">
        <w:rPr>
          <w:rFonts w:ascii="Times New Roman" w:hAnsi="Times New Roman" w:cs="Times New Roman"/>
          <w:sz w:val="28"/>
          <w:szCs w:val="28"/>
        </w:rPr>
        <w:t xml:space="preserve"> за плату.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 xml:space="preserve">2. Настоящий Порядок не распространяется на муниципальные </w:t>
      </w:r>
      <w:r w:rsidR="006129D3" w:rsidRPr="006129D3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="006129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Кубанец</w:t>
      </w:r>
      <w:r w:rsidRPr="004B0AD0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 самостоятельно устанавливающие тарифы на оказываемые услуги, а также на услуги, оказываемые муниципальными унитарными предприятиями, порядок установления тарифов на которые урегулирован федеральными и краевыми нормативными правовыми актами.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3. Основные понятия, используемые в настоящем Порядке: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 xml:space="preserve">предприятие - муниципальные унитарные предприятия </w:t>
      </w:r>
      <w:r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Pr="004B0AD0">
        <w:rPr>
          <w:rFonts w:ascii="Times New Roman" w:hAnsi="Times New Roman" w:cs="Times New Roman"/>
          <w:sz w:val="28"/>
          <w:szCs w:val="28"/>
        </w:rPr>
        <w:t>, оказывающие (выполняющие) услуги (работы) за плату;</w:t>
      </w:r>
    </w:p>
    <w:p w:rsidR="00190157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90157">
        <w:rPr>
          <w:rFonts w:ascii="Times New Roman" w:hAnsi="Times New Roman" w:cs="Times New Roman"/>
          <w:sz w:val="28"/>
          <w:szCs w:val="28"/>
        </w:rPr>
        <w:t>потребители - физические и юридические лица, использующие или заказывающие услуги (работы), оказываемые предприятиями за плату;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тариф - размер платы за единицу услуги (работы), устанавливаемый как в виде тарифа (цены) на услуги (работы), так и в виде предельных максимальных и предельных минимальных цен на оказываем</w:t>
      </w:r>
      <w:r w:rsidR="00825243">
        <w:rPr>
          <w:rFonts w:ascii="Times New Roman" w:hAnsi="Times New Roman" w:cs="Times New Roman"/>
          <w:sz w:val="28"/>
          <w:szCs w:val="28"/>
        </w:rPr>
        <w:t xml:space="preserve">ые (выполняемые) предприятиями </w:t>
      </w:r>
      <w:r w:rsidRPr="004B0AD0">
        <w:rPr>
          <w:rFonts w:ascii="Times New Roman" w:hAnsi="Times New Roman" w:cs="Times New Roman"/>
          <w:sz w:val="28"/>
          <w:szCs w:val="28"/>
        </w:rPr>
        <w:t>услуги (работы) за плату.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 xml:space="preserve">4. Тарифы формируются на основе расчета экономически обоснованных </w:t>
      </w:r>
      <w:r w:rsidRPr="004B0AD0">
        <w:rPr>
          <w:rFonts w:ascii="Times New Roman" w:hAnsi="Times New Roman" w:cs="Times New Roman"/>
          <w:sz w:val="28"/>
          <w:szCs w:val="28"/>
        </w:rPr>
        <w:lastRenderedPageBreak/>
        <w:t>затрат материальных и трудовых ресурсов, которые целиком должны покрывать издержки предприятий  на оказание (выполнение) услуг (работ) и обеспечивать достижение плановой рентабельности.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 xml:space="preserve">5. Тарифы формируются на основании расчетов предприятий, проверяемых </w:t>
      </w:r>
      <w:r w:rsidR="006129D3" w:rsidRPr="00E672DE">
        <w:rPr>
          <w:rFonts w:ascii="Times New Roman" w:hAnsi="Times New Roman" w:cs="Times New Roman"/>
          <w:color w:val="000000" w:themeColor="text1"/>
          <w:sz w:val="28"/>
          <w:szCs w:val="28"/>
        </w:rPr>
        <w:t>финансистом администрации сельского поселения Кубанец (далее-финансист)</w:t>
      </w:r>
      <w:r w:rsidRPr="00E672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129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B0AD0">
        <w:rPr>
          <w:rFonts w:ascii="Times New Roman" w:hAnsi="Times New Roman" w:cs="Times New Roman"/>
          <w:sz w:val="28"/>
          <w:szCs w:val="28"/>
        </w:rPr>
        <w:t xml:space="preserve"> и устанавливаются муниципальными правовыми актами на основании соответствующих заключений </w:t>
      </w:r>
      <w:r w:rsidR="006129D3">
        <w:rPr>
          <w:rFonts w:ascii="Times New Roman" w:hAnsi="Times New Roman" w:cs="Times New Roman"/>
          <w:sz w:val="28"/>
          <w:szCs w:val="28"/>
        </w:rPr>
        <w:t>финансиста</w:t>
      </w:r>
      <w:r w:rsidRPr="004B0AD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36" w:history="1">
        <w:r w:rsidRPr="004B0AD0">
          <w:rPr>
            <w:rFonts w:ascii="Times New Roman" w:hAnsi="Times New Roman" w:cs="Times New Roman"/>
            <w:color w:val="0000FF"/>
            <w:sz w:val="28"/>
            <w:szCs w:val="28"/>
          </w:rPr>
          <w:t>разделом IV</w:t>
        </w:r>
      </w:hyperlink>
      <w:r w:rsidRPr="004B0AD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6. Платные услуги (работы), оказываемые (выполняемые) предприятиями, должны соответствовать требованиям, предъявляемым законодательством Российской Федерации к их качеству.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7. Основные принципы установления тарифов: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7.1. Доступность для потребителей и соблюдение предприятиями их прав при оказании (выполнении) услуг (работ).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7.2. Открытость и доступность информации о тарифах для потребителей услуг (работ).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8. Основные цели установления тарифов, оказываемые (выполняемые) предприятиями: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8.1. Установление единого механизма формирования тарифов.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8.2. Обеспечение баланса интересов предприятий, оказывающих (выполняющих) услуги (работы) за плату, и потребителей (заказчиков) данных услуг (работ).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8.3. Защита интересов потребителей от необоснованного изменения тарифов.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8.4. Обеспечение экономической обоснованности затрат на оказание (выполнение) услуг (работ).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8.5. Обеспечение финансовой стабильности предприятий.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8.6. Материально-техническое перевооружение предприятий.</w:t>
      </w:r>
    </w:p>
    <w:p w:rsidR="004B0AD0" w:rsidRPr="004B0AD0" w:rsidRDefault="004B0AD0" w:rsidP="004B0A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0AD0" w:rsidRPr="004B0AD0" w:rsidRDefault="004B0AD0" w:rsidP="004B0AD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Раздел II</w:t>
      </w:r>
    </w:p>
    <w:p w:rsidR="004B0AD0" w:rsidRPr="004B0AD0" w:rsidRDefault="004B0AD0" w:rsidP="004B0A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ЭКОНОМИЧЕСКОЕ ОБОСНОВАНИЕ И МЕТОДЫ РАСЧЕТА ТАРИФА</w:t>
      </w:r>
    </w:p>
    <w:p w:rsidR="004B0AD0" w:rsidRPr="004B0AD0" w:rsidRDefault="004B0AD0" w:rsidP="004B0A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9. Тарифы формируются с учетом рентабельности в размере не более 30 процентов, за исключением случаев, когда уровень рентабельности установлен законодательством Российской Федерации.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 xml:space="preserve">При осуществлении предприятиями видов деятельности, которые в соответствии с их уставами не являются основными, в случае оказания (выполнения) услуг (работ) за пределами </w:t>
      </w:r>
      <w:r w:rsidR="00C36A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25243">
        <w:rPr>
          <w:rFonts w:ascii="Times New Roman" w:hAnsi="Times New Roman" w:cs="Times New Roman"/>
          <w:sz w:val="28"/>
          <w:szCs w:val="28"/>
        </w:rPr>
        <w:t>К</w:t>
      </w:r>
      <w:r w:rsidR="00C36A8F">
        <w:rPr>
          <w:rFonts w:ascii="Times New Roman" w:hAnsi="Times New Roman" w:cs="Times New Roman"/>
          <w:sz w:val="28"/>
          <w:szCs w:val="28"/>
        </w:rPr>
        <w:t>убанец Тимашевского район</w:t>
      </w:r>
      <w:r w:rsidRPr="004B0AD0">
        <w:rPr>
          <w:rFonts w:ascii="Times New Roman" w:hAnsi="Times New Roman" w:cs="Times New Roman"/>
          <w:sz w:val="28"/>
          <w:szCs w:val="28"/>
        </w:rPr>
        <w:t>, а также в случае использования при расчете метода сравнения аналогов предельный уровень рентабельности не устанавливается и определяется предприятиями по согласованию с уполномоченным органом.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10. При расчете тарифов учитываются расходы, связанные с оказанием (выполнением) услуг (работ).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 xml:space="preserve">Стоимость платной услуги (работы) состоит из затрат, непосредственно связанных с оказанием (выполнением) услуг (работ) и потребляемых в </w:t>
      </w:r>
      <w:r w:rsidRPr="004B0AD0">
        <w:rPr>
          <w:rFonts w:ascii="Times New Roman" w:hAnsi="Times New Roman" w:cs="Times New Roman"/>
          <w:sz w:val="28"/>
          <w:szCs w:val="28"/>
        </w:rPr>
        <w:lastRenderedPageBreak/>
        <w:t>процессе их предоставления (выполнения) (далее - прямые затраты), а также затрат, необходимых для обеспечения деятельности предприятия, но не потребляемых непосредственно в процессе оказания (выполнения) услуги (работы) (далее - накладные затраты).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11. К прямым затратам относятся: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11.1. Расходы на оплату труда персонала, непосредственно участвующего в процессе оказания (выполнения) услуги (работы) предприятиями.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Прямые расходы на оплату труда, включаемые в тариф на конкретную услугу (работу), рассчитываются исходя из фактически сложившейся за предшествующий утверждению тарифа финансовый год средней заработной платы персонала, непосредственно участвующего в процессе оказания (выполнения) услуги (работы), с учетом установленных нормативов трудозатрат на оказание (выполнение) данных услуг (работ).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В случае если заявленные к расчету услу</w:t>
      </w:r>
      <w:r w:rsidR="00C36A8F">
        <w:rPr>
          <w:rFonts w:ascii="Times New Roman" w:hAnsi="Times New Roman" w:cs="Times New Roman"/>
          <w:sz w:val="28"/>
          <w:szCs w:val="28"/>
        </w:rPr>
        <w:t xml:space="preserve">ги (работы) ранее предприятием </w:t>
      </w:r>
      <w:r w:rsidRPr="004B0AD0">
        <w:rPr>
          <w:rFonts w:ascii="Times New Roman" w:hAnsi="Times New Roman" w:cs="Times New Roman"/>
          <w:sz w:val="28"/>
          <w:szCs w:val="28"/>
        </w:rPr>
        <w:t>не оказывались (не выполнялись), прямые расходы на оплату труда, включаемые в тариф на конкретную услугу (работу), рассчитываются исходя из фактически сложившейся за предшествующий утверждению тарифа финансовый год средней заработной платы персонала (работника), который будет оказывать (выполнять) услугу (работу), с учетом установленных нормативов трудозатрат на оказание (выполнение) данных услуг (работ).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В случае отсутствия вышеуказанных сведений прямые расходы на оплату труда, включаемые в тариф на конкретную услугу (работу), рассчитываются исходя из фактически сложившейся за предшествующий утверждению тарифа финансовый год средней заработной платы основного персонала (работника), либо категории персонала, к которой относится должность работника, который будет оказывать (выполнять) услугу (работу), с учетом установленных нормативов трудозатрат на оказание (выполнение) данных услуг (работ).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В расходы на оплату труда персонала также включаются обязательные взносы предприятия по обязательному социальному страхованию от несчастных случаев на производстве и профессиональных заболеваний, а также соответствующие отчисления (платежи) по добровольным видам страхования и пенсионного обеспечения, расчет которых производится в соответствии с законодательством Российской Федерации.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11.2. Материальные запасы, полностью потребляемые в процессе оказания (выполнения) услуги (работы).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Прямые расходы на материальные запасы, включаемые в тариф на конкретную услугу (работу), рассчитываются исходя из объемов и номенклатуры, обеспечивающих качественное оказание (выполнение) услуги (работы), в соответствии с нормативами, установленными законодательством Российской Федерации, либо на основании документально подтвержденных и экономически обоснованных фактических затрат предприятия и учреждения.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11.3. Амортизационные начисления по объектам основных сред</w:t>
      </w:r>
      <w:r w:rsidR="00C36A8F">
        <w:rPr>
          <w:rFonts w:ascii="Times New Roman" w:hAnsi="Times New Roman" w:cs="Times New Roman"/>
          <w:sz w:val="28"/>
          <w:szCs w:val="28"/>
        </w:rPr>
        <w:t xml:space="preserve">ств, используемых предприятием </w:t>
      </w:r>
      <w:r w:rsidRPr="004B0AD0">
        <w:rPr>
          <w:rFonts w:ascii="Times New Roman" w:hAnsi="Times New Roman" w:cs="Times New Roman"/>
          <w:sz w:val="28"/>
          <w:szCs w:val="28"/>
        </w:rPr>
        <w:t xml:space="preserve">в процессе оказания (выполнения) услуги (работы) за плату, либо расходы на восстановление основных средств (амортизационные начисления), используемых предприятием в процессе </w:t>
      </w:r>
      <w:r w:rsidRPr="004B0AD0">
        <w:rPr>
          <w:rFonts w:ascii="Times New Roman" w:hAnsi="Times New Roman" w:cs="Times New Roman"/>
          <w:sz w:val="28"/>
          <w:szCs w:val="28"/>
        </w:rPr>
        <w:lastRenderedPageBreak/>
        <w:t>оказания (выполнения) услуги (работы) за плату.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11.4. Прочие затраты, непосредственно связанные с оказанием (выполнением) услуг (работ) и потребляемых в процессе их предоставления (выполнения).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12. К накладным затратам относятся: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12.1. Расходы на оплату труда персонала, не участвующего непосредственно в процессе оказания (выполнения) услуги (работы), размер которых определяется на основании данных бухгалтерской отчетности предприятия за предшествующий установлению тарифа финансовый год.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В расходы на оплату труда персонала, не участвующего непосредственно в процессе оказания (выполнения) услуги (работы), также включаются обязательные взносы предприятия по обязательному социальному страхованию от несчастных случаев на производстве и профессиональных заболеваний, а также соответствующие отчисления (платежи) по добровольным видам страхования и пенсионного обеспечения, расчет которых производится в соответствии с законодательством Российской Федерации.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12.2. Хозяйственные расходы.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К данным расходам относятся затраты на приобретение материальных запасов, оплата услуг связи, транспортных услуг, коммунальных услуг, обслуживание, ремонт основных средств.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12.3. Затраты на уплату налогов (за исключением налога на доходы физических лиц) и иных обязательных платежей.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12.4. Амортизационные начисления по объектам основных средств, непосредственн</w:t>
      </w:r>
      <w:r w:rsidR="00C36A8F">
        <w:rPr>
          <w:rFonts w:ascii="Times New Roman" w:hAnsi="Times New Roman" w:cs="Times New Roman"/>
          <w:sz w:val="28"/>
          <w:szCs w:val="28"/>
        </w:rPr>
        <w:t xml:space="preserve">о не используемых предприятием </w:t>
      </w:r>
      <w:r w:rsidRPr="004B0AD0">
        <w:rPr>
          <w:rFonts w:ascii="Times New Roman" w:hAnsi="Times New Roman" w:cs="Times New Roman"/>
          <w:sz w:val="28"/>
          <w:szCs w:val="28"/>
        </w:rPr>
        <w:t>в процессе оказания (выполнения) услуги (работы) за плату, либо расходы на восстановление основных средств (амортизационные начисления), непосредственн</w:t>
      </w:r>
      <w:r w:rsidR="00C36A8F">
        <w:rPr>
          <w:rFonts w:ascii="Times New Roman" w:hAnsi="Times New Roman" w:cs="Times New Roman"/>
          <w:sz w:val="28"/>
          <w:szCs w:val="28"/>
        </w:rPr>
        <w:t xml:space="preserve">о не используемых предприятием </w:t>
      </w:r>
      <w:r w:rsidRPr="004B0AD0">
        <w:rPr>
          <w:rFonts w:ascii="Times New Roman" w:hAnsi="Times New Roman" w:cs="Times New Roman"/>
          <w:sz w:val="28"/>
          <w:szCs w:val="28"/>
        </w:rPr>
        <w:t>в процессе оказания (выполнения) услуги (работы) за плату.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12.5. Прочие затраты, необходимые для обеспечения деятельности предприятия, но не потребляемые непосредственно в процессе оказания (выполнения) услуги (работы).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13. В случае если предприятие  оказывает (выполняет) несколько видов услуг (работ), объем накладных затрат может включаться в себестоимость конкретной платной услуги (работы), согласно одной из следующих распределительных баз: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пропорционально объему оказываемых (выполняемых) платных услуг (работ) в случае, если оказываемые (выполняемые) платные услуги (работы) имеют одинаковую единицу измерения (педагогических часов, человеко-часов, посещений и т.д.), либо могут быть приведены в сопоставимый вид;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пропорционально площади, используемой для оказания конкретной платной услуги;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пропорционально затратам на оплату труда и начислениям на выплаты по оплате труда основного персонала предприятия;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пропорционально иной выбранной распределительной базе, отражающей особенность услуги (работы).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lastRenderedPageBreak/>
        <w:t>14. При расчете тарифа на услуги (работы) отдельные статьи расходов (затраты на оплату труда, затраты на горюче-смазочные материалы, запасные части и т.д.) могут индексироваться с учетом плановых индексов (индекс роста потребительских цен, плановый уровень инфляции и т.д.), установленных законодательством Российской Федерации, на прогнозный период.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15. В основе расчета тарифа лежит прямой учет всех элементов затрат.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16. В тарифы не включаются расходы, связанные с привлечением избыточных ресурсов, недоиспользованием (неоптимальным использованием) производственных мощностей, финансированием из других источников, а также иные необоснованные расходы.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17. При расчете тарифа используются следующие методы: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6"/>
      <w:bookmarkEnd w:id="1"/>
      <w:r w:rsidRPr="004B0AD0">
        <w:rPr>
          <w:rFonts w:ascii="Times New Roman" w:hAnsi="Times New Roman" w:cs="Times New Roman"/>
          <w:sz w:val="28"/>
          <w:szCs w:val="28"/>
        </w:rPr>
        <w:t xml:space="preserve">17.1. </w:t>
      </w:r>
      <w:bookmarkStart w:id="2" w:name="P118"/>
      <w:bookmarkEnd w:id="2"/>
      <w:r w:rsidRPr="004B0AD0">
        <w:rPr>
          <w:rFonts w:ascii="Times New Roman" w:hAnsi="Times New Roman" w:cs="Times New Roman"/>
          <w:sz w:val="28"/>
          <w:szCs w:val="28"/>
        </w:rPr>
        <w:t>Метод экономически обоснованных затрат.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Данный метод расчета тарифа осуществляется на основании данных бухгалтерской (финансовой) и статистической отчетности предприятия и учреждения.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17.</w:t>
      </w:r>
      <w:r w:rsidR="006129D3">
        <w:rPr>
          <w:rFonts w:ascii="Times New Roman" w:hAnsi="Times New Roman" w:cs="Times New Roman"/>
          <w:sz w:val="28"/>
          <w:szCs w:val="28"/>
        </w:rPr>
        <w:t>2</w:t>
      </w:r>
      <w:r w:rsidRPr="004B0AD0">
        <w:rPr>
          <w:rFonts w:ascii="Times New Roman" w:hAnsi="Times New Roman" w:cs="Times New Roman"/>
          <w:sz w:val="28"/>
          <w:szCs w:val="28"/>
        </w:rPr>
        <w:t>. Метод сравнения аналогов.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В соответствии с данным методом расчет тарифа производится путем сопоставления тарифов, а также перечня технологических операций, выполняемых при оказании этих услуг, с действующими тарифами на аналогичные услуги (работы) и перечнем аналогичных технологических операций, применяемыми на сопоставимых рынках услуг (работ).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18. В процессе установления тарифов может использоваться сочетание методов.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19. Предприятие самостоятельно определяет используемый при расчете тарифа метод.</w:t>
      </w:r>
    </w:p>
    <w:p w:rsidR="004B0AD0" w:rsidRPr="004B0AD0" w:rsidRDefault="004B0AD0" w:rsidP="004B0A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0AD0" w:rsidRPr="004B0AD0" w:rsidRDefault="004B0AD0" w:rsidP="004B0AD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Раздел III</w:t>
      </w:r>
    </w:p>
    <w:p w:rsidR="004B0AD0" w:rsidRPr="004B0AD0" w:rsidRDefault="004B0AD0" w:rsidP="004B0A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ОСНОВЫ И УСЛОВИЯ РЕГУЛИРОВАНИЯ ТАРИФОВ</w:t>
      </w:r>
    </w:p>
    <w:p w:rsidR="004B0AD0" w:rsidRPr="004B0AD0" w:rsidRDefault="004B0AD0" w:rsidP="004B0A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20. Регулирование тарифов осуществляется в соответствии с законодательством Российской Федерации и настоящим Порядком путем установления: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тарифов (цен);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21. Тарифы должны быть обоснованными, определенными с учетом рентабельности, обеспечивать компенсацию экономически обоснованных расходов и получение предприятием прибыли. При расчете тарифов учитываются документально подтвержденные и экономически обоснованные расходы предприятий, необходимые для оказания (выполнения) услуги (работы), на которую устанавливается тариф.</w:t>
      </w:r>
    </w:p>
    <w:p w:rsidR="004B0AD0" w:rsidRPr="004B0AD0" w:rsidRDefault="004B0AD0" w:rsidP="004B0A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0AD0" w:rsidRPr="004B0AD0" w:rsidRDefault="004B0AD0" w:rsidP="004B0AD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36"/>
      <w:bookmarkEnd w:id="3"/>
      <w:r w:rsidRPr="004B0AD0">
        <w:rPr>
          <w:rFonts w:ascii="Times New Roman" w:hAnsi="Times New Roman" w:cs="Times New Roman"/>
          <w:sz w:val="28"/>
          <w:szCs w:val="28"/>
        </w:rPr>
        <w:t>Раздел IV</w:t>
      </w:r>
    </w:p>
    <w:p w:rsidR="004B0AD0" w:rsidRPr="004B0AD0" w:rsidRDefault="004B0AD0" w:rsidP="004B0A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ПОРЯДОК УСТАНОВЛЕНИЯ ТАРИФОВ</w:t>
      </w:r>
    </w:p>
    <w:p w:rsidR="004B0AD0" w:rsidRPr="004B0AD0" w:rsidRDefault="004B0AD0" w:rsidP="004B0A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22. Установление тарифов на услуги (работы) производится по инициативе предприятия, но не чаще одного раза в год и не реже одного раза в три года.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lastRenderedPageBreak/>
        <w:t>23. Установление тарифов на услуги (работы) чаще одного раза в год допускается при наличии одного из следующих оснований: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 xml:space="preserve">23.1. Поступление в адрес администрации </w:t>
      </w:r>
      <w:r w:rsidR="00C36A8F">
        <w:rPr>
          <w:rFonts w:ascii="Times New Roman" w:hAnsi="Times New Roman" w:cs="Times New Roman"/>
          <w:sz w:val="28"/>
          <w:szCs w:val="28"/>
        </w:rPr>
        <w:t>сельского поселения Кубанец Тимашевско</w:t>
      </w:r>
      <w:r w:rsidR="00254C50">
        <w:rPr>
          <w:rFonts w:ascii="Times New Roman" w:hAnsi="Times New Roman" w:cs="Times New Roman"/>
          <w:sz w:val="28"/>
          <w:szCs w:val="28"/>
        </w:rPr>
        <w:t>го</w:t>
      </w:r>
      <w:r w:rsidR="00C36A8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B0AD0">
        <w:rPr>
          <w:rFonts w:ascii="Times New Roman" w:hAnsi="Times New Roman" w:cs="Times New Roman"/>
          <w:sz w:val="28"/>
          <w:szCs w:val="28"/>
        </w:rPr>
        <w:t xml:space="preserve"> документально оформленных результатов проверочных мероприятий, которые содержат сведения о выявлении фактов несоответствия данных, представленных предприятием, при установлении тарифов.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23.2. Объективное изменение условий деятельности предприятия, влияющих на стоимость услуг (работ).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23.3. Экономически обоснованная необходимость изменения перечня и (или) объемов услуг (работ), оказываемых (выполняемых) предприятием за плату.</w:t>
      </w:r>
    </w:p>
    <w:p w:rsidR="004B0AD0" w:rsidRPr="004B0AD0" w:rsidRDefault="00C36A8F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7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E672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Предприятия </w:t>
      </w:r>
      <w:r w:rsidR="004B0AD0" w:rsidRPr="004B0AD0">
        <w:rPr>
          <w:rFonts w:ascii="Times New Roman" w:hAnsi="Times New Roman" w:cs="Times New Roman"/>
          <w:sz w:val="28"/>
          <w:szCs w:val="28"/>
        </w:rPr>
        <w:t xml:space="preserve">самостоятельно рассчитывают тариф на каждую услугу (работу), оказываемую (выполняемую) за плату, и представляют </w:t>
      </w:r>
      <w:r w:rsidR="006129D3">
        <w:rPr>
          <w:rFonts w:ascii="Times New Roman" w:hAnsi="Times New Roman" w:cs="Times New Roman"/>
          <w:sz w:val="28"/>
          <w:szCs w:val="28"/>
        </w:rPr>
        <w:t>финансисту</w:t>
      </w:r>
      <w:r w:rsidR="004B0AD0" w:rsidRPr="004B0AD0">
        <w:rPr>
          <w:rFonts w:ascii="Times New Roman" w:hAnsi="Times New Roman" w:cs="Times New Roman"/>
          <w:sz w:val="28"/>
          <w:szCs w:val="28"/>
        </w:rPr>
        <w:t xml:space="preserve"> обращение об установлении тарифов с указанием перечня услуг (работ) и предлагаемых значений тарифов (расчетов) с приложением обосновывающих материалов.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 xml:space="preserve">Необходимый перечень документов и сведений, представляемых предприятием в целях рассмотрения вопроса об установлении тарифов, а также требования к их оформлению устанавливаются постановлением администрации </w:t>
      </w:r>
      <w:r w:rsidR="000D3271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Pr="004B0AD0">
        <w:rPr>
          <w:rFonts w:ascii="Times New Roman" w:hAnsi="Times New Roman" w:cs="Times New Roman"/>
          <w:sz w:val="28"/>
          <w:szCs w:val="28"/>
        </w:rPr>
        <w:t>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6129D3">
        <w:rPr>
          <w:rFonts w:ascii="Times New Roman" w:hAnsi="Times New Roman" w:cs="Times New Roman"/>
          <w:sz w:val="28"/>
          <w:szCs w:val="28"/>
        </w:rPr>
        <w:t xml:space="preserve">финансист </w:t>
      </w:r>
      <w:r w:rsidR="000D3271">
        <w:rPr>
          <w:rFonts w:ascii="Times New Roman" w:hAnsi="Times New Roman" w:cs="Times New Roman"/>
          <w:sz w:val="28"/>
          <w:szCs w:val="28"/>
        </w:rPr>
        <w:t xml:space="preserve">вправе запросить у предприятия </w:t>
      </w:r>
      <w:r w:rsidRPr="004B0AD0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установления тарифа и которые могут повлиять на стоимость услуги (работы).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2</w:t>
      </w:r>
      <w:r w:rsidR="00E672DE">
        <w:rPr>
          <w:rFonts w:ascii="Times New Roman" w:hAnsi="Times New Roman" w:cs="Times New Roman"/>
          <w:sz w:val="28"/>
          <w:szCs w:val="28"/>
        </w:rPr>
        <w:t>5</w:t>
      </w:r>
      <w:r w:rsidRPr="004B0AD0">
        <w:rPr>
          <w:rFonts w:ascii="Times New Roman" w:hAnsi="Times New Roman" w:cs="Times New Roman"/>
          <w:sz w:val="28"/>
          <w:szCs w:val="28"/>
        </w:rPr>
        <w:t>. Все представленные документы, материалы и расчеты должны быть подписаны руководителем предприятия (лицом его временно замещающим) и ответственным исполнителем.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2</w:t>
      </w:r>
      <w:r w:rsidR="00E672DE">
        <w:rPr>
          <w:rFonts w:ascii="Times New Roman" w:hAnsi="Times New Roman" w:cs="Times New Roman"/>
          <w:sz w:val="28"/>
          <w:szCs w:val="28"/>
        </w:rPr>
        <w:t>6</w:t>
      </w:r>
      <w:r w:rsidRPr="004B0AD0">
        <w:rPr>
          <w:rFonts w:ascii="Times New Roman" w:hAnsi="Times New Roman" w:cs="Times New Roman"/>
          <w:sz w:val="28"/>
          <w:szCs w:val="28"/>
        </w:rPr>
        <w:t>. Ответственность за достоверность и полноту представленных сведений несет руководитель предприятия (лицо, его временно замещающее).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3"/>
      <w:bookmarkEnd w:id="5"/>
      <w:r w:rsidRPr="004B0AD0">
        <w:rPr>
          <w:rFonts w:ascii="Times New Roman" w:hAnsi="Times New Roman" w:cs="Times New Roman"/>
          <w:sz w:val="28"/>
          <w:szCs w:val="28"/>
        </w:rPr>
        <w:t>2</w:t>
      </w:r>
      <w:r w:rsidR="00E672DE">
        <w:rPr>
          <w:rFonts w:ascii="Times New Roman" w:hAnsi="Times New Roman" w:cs="Times New Roman"/>
          <w:sz w:val="28"/>
          <w:szCs w:val="28"/>
        </w:rPr>
        <w:t>7</w:t>
      </w:r>
      <w:r w:rsidRPr="004B0AD0">
        <w:rPr>
          <w:rFonts w:ascii="Times New Roman" w:hAnsi="Times New Roman" w:cs="Times New Roman"/>
          <w:sz w:val="28"/>
          <w:szCs w:val="28"/>
        </w:rPr>
        <w:t xml:space="preserve">. Срок рассмотрения </w:t>
      </w:r>
      <w:r w:rsidR="00E672DE">
        <w:rPr>
          <w:rFonts w:ascii="Times New Roman" w:hAnsi="Times New Roman" w:cs="Times New Roman"/>
          <w:sz w:val="28"/>
          <w:szCs w:val="28"/>
        </w:rPr>
        <w:t>финансистом</w:t>
      </w:r>
      <w:r w:rsidRPr="004B0AD0">
        <w:rPr>
          <w:rFonts w:ascii="Times New Roman" w:hAnsi="Times New Roman" w:cs="Times New Roman"/>
          <w:sz w:val="28"/>
          <w:szCs w:val="28"/>
        </w:rPr>
        <w:t xml:space="preserve"> представленных предприятием материалов и принятия решения о возможности установления тарифов не должен превышать 30 рабочих дней с момента поступления обращения.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2</w:t>
      </w:r>
      <w:r w:rsidR="00E672DE">
        <w:rPr>
          <w:rFonts w:ascii="Times New Roman" w:hAnsi="Times New Roman" w:cs="Times New Roman"/>
          <w:sz w:val="28"/>
          <w:szCs w:val="28"/>
        </w:rPr>
        <w:t>8</w:t>
      </w:r>
      <w:r w:rsidRPr="004B0AD0">
        <w:rPr>
          <w:rFonts w:ascii="Times New Roman" w:hAnsi="Times New Roman" w:cs="Times New Roman"/>
          <w:sz w:val="28"/>
          <w:szCs w:val="28"/>
        </w:rPr>
        <w:t xml:space="preserve">. Если представленные документы не соответствуют требованиям настоящего Порядка, а также в случае необоснованности расчета тарифов </w:t>
      </w:r>
      <w:r w:rsidR="00E672DE">
        <w:rPr>
          <w:rFonts w:ascii="Times New Roman" w:hAnsi="Times New Roman" w:cs="Times New Roman"/>
          <w:sz w:val="28"/>
          <w:szCs w:val="28"/>
        </w:rPr>
        <w:t>финансист</w:t>
      </w:r>
      <w:r w:rsidRPr="004B0AD0">
        <w:rPr>
          <w:rFonts w:ascii="Times New Roman" w:hAnsi="Times New Roman" w:cs="Times New Roman"/>
          <w:sz w:val="28"/>
          <w:szCs w:val="28"/>
        </w:rPr>
        <w:t xml:space="preserve"> возвращает представленные документы предприятию с указанием причин возврата и срока для устранения недостатков.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 xml:space="preserve">С момента возврата материалов на доработку течение срока, указанного в </w:t>
      </w:r>
      <w:hyperlink w:anchor="P153" w:history="1">
        <w:r w:rsidRPr="004B0AD0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  <w:r w:rsidR="00E672DE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  <w:r w:rsidRPr="004B0AD0">
          <w:rPr>
            <w:rFonts w:ascii="Times New Roman" w:hAnsi="Times New Roman" w:cs="Times New Roman"/>
            <w:color w:val="0000FF"/>
            <w:sz w:val="28"/>
            <w:szCs w:val="28"/>
          </w:rPr>
          <w:t xml:space="preserve"> раздела IV</w:t>
        </w:r>
      </w:hyperlink>
      <w:r w:rsidRPr="004B0AD0">
        <w:rPr>
          <w:rFonts w:ascii="Times New Roman" w:hAnsi="Times New Roman" w:cs="Times New Roman"/>
          <w:sz w:val="28"/>
          <w:szCs w:val="28"/>
        </w:rPr>
        <w:t xml:space="preserve"> настоящего Порядка, приостанавливается.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 xml:space="preserve">В случае непредставления в установленные сроки доработанных материалов либо устранения выявленных </w:t>
      </w:r>
      <w:r w:rsidR="00E672DE">
        <w:rPr>
          <w:rFonts w:ascii="Times New Roman" w:hAnsi="Times New Roman" w:cs="Times New Roman"/>
          <w:sz w:val="28"/>
          <w:szCs w:val="28"/>
        </w:rPr>
        <w:t>финансистом</w:t>
      </w:r>
      <w:r w:rsidRPr="004B0AD0">
        <w:rPr>
          <w:rFonts w:ascii="Times New Roman" w:hAnsi="Times New Roman" w:cs="Times New Roman"/>
          <w:sz w:val="28"/>
          <w:szCs w:val="28"/>
        </w:rPr>
        <w:t xml:space="preserve"> недостатков не в полном объеме </w:t>
      </w:r>
      <w:r w:rsidR="00E672DE">
        <w:rPr>
          <w:rFonts w:ascii="Times New Roman" w:hAnsi="Times New Roman" w:cs="Times New Roman"/>
          <w:sz w:val="28"/>
          <w:szCs w:val="28"/>
        </w:rPr>
        <w:t>финансист</w:t>
      </w:r>
      <w:r w:rsidRPr="004B0AD0">
        <w:rPr>
          <w:rFonts w:ascii="Times New Roman" w:hAnsi="Times New Roman" w:cs="Times New Roman"/>
          <w:sz w:val="28"/>
          <w:szCs w:val="28"/>
        </w:rPr>
        <w:t xml:space="preserve"> направляет предприятию отказ в рассмотрении данных материалов с указанием соответствующих оснований. Отказ не препятствует повторному обращению предприятия в уполномоченный орган.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 xml:space="preserve">30. В случае если по результатам анализа установлено, что представленные документы подтверждают обоснованность и целесообразность установления тарифов, а также при отсутствии к ним замечаний </w:t>
      </w:r>
      <w:r w:rsidR="00E672DE">
        <w:rPr>
          <w:rFonts w:ascii="Times New Roman" w:hAnsi="Times New Roman" w:cs="Times New Roman"/>
          <w:sz w:val="28"/>
          <w:szCs w:val="28"/>
        </w:rPr>
        <w:t>финансист</w:t>
      </w:r>
      <w:r w:rsidR="00825243">
        <w:rPr>
          <w:rFonts w:ascii="Times New Roman" w:hAnsi="Times New Roman" w:cs="Times New Roman"/>
          <w:sz w:val="28"/>
          <w:szCs w:val="28"/>
        </w:rPr>
        <w:t xml:space="preserve"> </w:t>
      </w:r>
      <w:r w:rsidRPr="004B0A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E672DE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0D3271">
        <w:rPr>
          <w:rFonts w:ascii="Times New Roman" w:hAnsi="Times New Roman" w:cs="Times New Roman"/>
          <w:sz w:val="28"/>
          <w:szCs w:val="28"/>
        </w:rPr>
        <w:t xml:space="preserve">сельского поселения Кубанец Тимашевского района </w:t>
      </w:r>
      <w:r w:rsidRPr="004B0AD0">
        <w:rPr>
          <w:rFonts w:ascii="Times New Roman" w:hAnsi="Times New Roman" w:cs="Times New Roman"/>
          <w:sz w:val="28"/>
          <w:szCs w:val="28"/>
        </w:rPr>
        <w:t xml:space="preserve"> обращение о согласовании тарифов.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3</w:t>
      </w:r>
      <w:r w:rsidR="00E672DE">
        <w:rPr>
          <w:rFonts w:ascii="Times New Roman" w:hAnsi="Times New Roman" w:cs="Times New Roman"/>
          <w:sz w:val="28"/>
          <w:szCs w:val="28"/>
        </w:rPr>
        <w:t>1</w:t>
      </w:r>
      <w:r w:rsidRPr="004B0AD0">
        <w:rPr>
          <w:rFonts w:ascii="Times New Roman" w:hAnsi="Times New Roman" w:cs="Times New Roman"/>
          <w:sz w:val="28"/>
          <w:szCs w:val="28"/>
        </w:rPr>
        <w:t xml:space="preserve">. </w:t>
      </w:r>
      <w:r w:rsidR="008230C3">
        <w:rPr>
          <w:rFonts w:ascii="Times New Roman" w:hAnsi="Times New Roman" w:cs="Times New Roman"/>
          <w:sz w:val="28"/>
          <w:szCs w:val="28"/>
        </w:rPr>
        <w:t>В</w:t>
      </w:r>
      <w:r w:rsidRPr="004B0AD0">
        <w:rPr>
          <w:rFonts w:ascii="Times New Roman" w:hAnsi="Times New Roman" w:cs="Times New Roman"/>
          <w:sz w:val="28"/>
          <w:szCs w:val="28"/>
        </w:rPr>
        <w:t xml:space="preserve"> течение 5 рабочих дней</w:t>
      </w:r>
      <w:r w:rsidR="00E672DE">
        <w:rPr>
          <w:rFonts w:ascii="Times New Roman" w:hAnsi="Times New Roman" w:cs="Times New Roman"/>
          <w:sz w:val="28"/>
          <w:szCs w:val="28"/>
        </w:rPr>
        <w:t xml:space="preserve"> </w:t>
      </w:r>
      <w:r w:rsidRPr="004B0AD0">
        <w:rPr>
          <w:rFonts w:ascii="Times New Roman" w:hAnsi="Times New Roman" w:cs="Times New Roman"/>
          <w:sz w:val="28"/>
          <w:szCs w:val="28"/>
        </w:rPr>
        <w:t xml:space="preserve"> подготавливает</w:t>
      </w:r>
      <w:r w:rsidR="008230C3">
        <w:rPr>
          <w:rFonts w:ascii="Times New Roman" w:hAnsi="Times New Roman" w:cs="Times New Roman"/>
          <w:sz w:val="28"/>
          <w:szCs w:val="28"/>
        </w:rPr>
        <w:t>ся</w:t>
      </w:r>
      <w:r w:rsidRPr="004B0AD0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</w:t>
      </w:r>
      <w:r w:rsidR="000D3271">
        <w:rPr>
          <w:rFonts w:ascii="Times New Roman" w:hAnsi="Times New Roman" w:cs="Times New Roman"/>
          <w:sz w:val="28"/>
          <w:szCs w:val="28"/>
        </w:rPr>
        <w:t xml:space="preserve">сельского поселения Кубанец Тимашевского района </w:t>
      </w:r>
      <w:r w:rsidRPr="004B0AD0">
        <w:rPr>
          <w:rFonts w:ascii="Times New Roman" w:hAnsi="Times New Roman" w:cs="Times New Roman"/>
          <w:sz w:val="28"/>
          <w:szCs w:val="28"/>
        </w:rPr>
        <w:t>об утверждении тарифов (далее - постановление) и направляет его на согласование в установленном порядке.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Постановление подлежит официальному опубликованию в установленном порядке.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В целях доведения информации о тарифах до потребителей предприятие  размещает постановление на своем сайте в сети Интернет (при наличии) и в общедоступном месте.</w:t>
      </w: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0AD0" w:rsidRPr="004B0AD0" w:rsidRDefault="004B0AD0" w:rsidP="004B0A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0AD0" w:rsidRPr="004B0AD0" w:rsidRDefault="004B0AD0" w:rsidP="004B0AD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Раздел V</w:t>
      </w:r>
    </w:p>
    <w:p w:rsidR="004B0AD0" w:rsidRPr="004B0AD0" w:rsidRDefault="004B0AD0" w:rsidP="004B0A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КОНТРОЛЬ ЗА ПРИМЕНЕНИЕМ ПРЕДПРИЯТИЕМ УСТАНОВЛЕННЫХ ТАРИФОВ</w:t>
      </w:r>
    </w:p>
    <w:p w:rsidR="004B0AD0" w:rsidRPr="004B0AD0" w:rsidRDefault="004B0AD0" w:rsidP="004B0A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0AD0" w:rsidRPr="004B0AD0" w:rsidRDefault="004B0AD0" w:rsidP="004B0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AD0">
        <w:rPr>
          <w:rFonts w:ascii="Times New Roman" w:hAnsi="Times New Roman" w:cs="Times New Roman"/>
          <w:sz w:val="28"/>
          <w:szCs w:val="28"/>
        </w:rPr>
        <w:t>3</w:t>
      </w:r>
      <w:r w:rsidR="00E672DE">
        <w:rPr>
          <w:rFonts w:ascii="Times New Roman" w:hAnsi="Times New Roman" w:cs="Times New Roman"/>
          <w:sz w:val="28"/>
          <w:szCs w:val="28"/>
        </w:rPr>
        <w:t>2</w:t>
      </w:r>
      <w:r w:rsidRPr="004B0AD0">
        <w:rPr>
          <w:rFonts w:ascii="Times New Roman" w:hAnsi="Times New Roman" w:cs="Times New Roman"/>
          <w:sz w:val="28"/>
          <w:szCs w:val="28"/>
        </w:rPr>
        <w:t xml:space="preserve">. Проверка фактического применения предприятием установленных тарифов осуществляется </w:t>
      </w:r>
      <w:r w:rsidR="000D3271">
        <w:rPr>
          <w:rFonts w:ascii="Times New Roman" w:hAnsi="Times New Roman" w:cs="Times New Roman"/>
          <w:sz w:val="28"/>
          <w:szCs w:val="28"/>
        </w:rPr>
        <w:t xml:space="preserve">главой сельского поселения Кубанец Тимашевского района </w:t>
      </w:r>
      <w:r w:rsidRPr="004B0AD0">
        <w:rPr>
          <w:rFonts w:ascii="Times New Roman" w:hAnsi="Times New Roman" w:cs="Times New Roman"/>
          <w:sz w:val="28"/>
          <w:szCs w:val="28"/>
        </w:rPr>
        <w:t xml:space="preserve"> путем проведения проверок в порядке, установленном постановлением администрации </w:t>
      </w:r>
      <w:r w:rsidR="000D3271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Pr="004B0AD0">
        <w:rPr>
          <w:rFonts w:ascii="Times New Roman" w:hAnsi="Times New Roman" w:cs="Times New Roman"/>
          <w:sz w:val="28"/>
          <w:szCs w:val="28"/>
        </w:rPr>
        <w:t>.</w:t>
      </w:r>
    </w:p>
    <w:p w:rsidR="004B0AD0" w:rsidRDefault="004B0AD0" w:rsidP="004B0A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3271" w:rsidRPr="004B0AD0" w:rsidRDefault="000D3271" w:rsidP="004B0A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3271" w:rsidRDefault="000D3271" w:rsidP="000D3271">
      <w:pPr>
        <w:shd w:val="clear" w:color="auto" w:fill="FFFFFF"/>
        <w:jc w:val="both"/>
        <w:rPr>
          <w:sz w:val="28"/>
        </w:rPr>
      </w:pPr>
      <w:r>
        <w:rPr>
          <w:sz w:val="28"/>
        </w:rPr>
        <w:t>Глава сельского поселения</w:t>
      </w:r>
    </w:p>
    <w:p w:rsidR="000D3271" w:rsidRDefault="000D3271" w:rsidP="000D3271">
      <w:pPr>
        <w:shd w:val="clear" w:color="auto" w:fill="FFFFFF"/>
        <w:jc w:val="both"/>
      </w:pPr>
      <w:r>
        <w:rPr>
          <w:sz w:val="28"/>
        </w:rPr>
        <w:t xml:space="preserve">Кубанец Тимашеского района                                                              Н.А.  Дема </w:t>
      </w:r>
    </w:p>
    <w:p w:rsidR="009801C2" w:rsidRPr="004B0AD0" w:rsidRDefault="009801C2" w:rsidP="004B0AD0">
      <w:pPr>
        <w:jc w:val="center"/>
        <w:rPr>
          <w:sz w:val="28"/>
          <w:szCs w:val="28"/>
        </w:rPr>
      </w:pPr>
    </w:p>
    <w:sectPr w:rsidR="009801C2" w:rsidRPr="004B0AD0" w:rsidSect="00362E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7650C"/>
    <w:multiLevelType w:val="hybridMultilevel"/>
    <w:tmpl w:val="00F6448A"/>
    <w:lvl w:ilvl="0" w:tplc="5CA6B06E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886118"/>
    <w:multiLevelType w:val="hybridMultilevel"/>
    <w:tmpl w:val="C7E65D26"/>
    <w:lvl w:ilvl="0" w:tplc="23EA27C2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E0B6C92"/>
    <w:multiLevelType w:val="hybridMultilevel"/>
    <w:tmpl w:val="E6723DF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87"/>
    <w:rsid w:val="00096827"/>
    <w:rsid w:val="000A50CC"/>
    <w:rsid w:val="000D3271"/>
    <w:rsid w:val="0016100C"/>
    <w:rsid w:val="00170CD0"/>
    <w:rsid w:val="00190157"/>
    <w:rsid w:val="00254C50"/>
    <w:rsid w:val="00284951"/>
    <w:rsid w:val="00295CA2"/>
    <w:rsid w:val="002C1887"/>
    <w:rsid w:val="00315964"/>
    <w:rsid w:val="00336890"/>
    <w:rsid w:val="00362E73"/>
    <w:rsid w:val="003664A4"/>
    <w:rsid w:val="003F4C82"/>
    <w:rsid w:val="004B0AD0"/>
    <w:rsid w:val="006129D3"/>
    <w:rsid w:val="007038A4"/>
    <w:rsid w:val="00717E51"/>
    <w:rsid w:val="00816506"/>
    <w:rsid w:val="008230C3"/>
    <w:rsid w:val="00825243"/>
    <w:rsid w:val="009801C2"/>
    <w:rsid w:val="009C4FF3"/>
    <w:rsid w:val="00AC70BB"/>
    <w:rsid w:val="00B72BCF"/>
    <w:rsid w:val="00B72E14"/>
    <w:rsid w:val="00C14381"/>
    <w:rsid w:val="00C36A8F"/>
    <w:rsid w:val="00C4792D"/>
    <w:rsid w:val="00D81B57"/>
    <w:rsid w:val="00E672DE"/>
    <w:rsid w:val="00E743B8"/>
    <w:rsid w:val="00F4336A"/>
    <w:rsid w:val="00FA22D6"/>
    <w:rsid w:val="00FB310C"/>
    <w:rsid w:val="00FC77EE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6197D-D79E-4F61-B33C-E2F9B00F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C1887"/>
    <w:pPr>
      <w:keepNext/>
      <w:outlineLvl w:val="1"/>
    </w:pPr>
    <w:rPr>
      <w:b/>
      <w:sz w:val="30"/>
    </w:rPr>
  </w:style>
  <w:style w:type="paragraph" w:styleId="4">
    <w:name w:val="heading 4"/>
    <w:basedOn w:val="a"/>
    <w:next w:val="a"/>
    <w:link w:val="40"/>
    <w:qFormat/>
    <w:rsid w:val="002C1887"/>
    <w:pPr>
      <w:keepNext/>
      <w:jc w:val="center"/>
      <w:outlineLvl w:val="3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2C1887"/>
    <w:pPr>
      <w:keepNext/>
      <w:jc w:val="center"/>
      <w:outlineLvl w:val="4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188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C18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C188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2"/>
    <w:basedOn w:val="a"/>
    <w:link w:val="22"/>
    <w:rsid w:val="009801C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80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17E51"/>
    <w:pPr>
      <w:ind w:left="720"/>
      <w:contextualSpacing/>
    </w:pPr>
  </w:style>
  <w:style w:type="paragraph" w:customStyle="1" w:styleId="ConsPlusNormal">
    <w:name w:val="ConsPlusNormal"/>
    <w:rsid w:val="004B0A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0A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180BAC77F462B9EAFF29CCB66A8A5B6B0D6E497DA104728BB12CB66C892B7F1E0DC00AF921BC816CB88DD8052E1C90AABE9113A5FVE6C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natalia.batanceva@outlook.com</dc:creator>
  <cp:lastModifiedBy>natalia.batanceva@outlook.com</cp:lastModifiedBy>
  <cp:revision>2</cp:revision>
  <cp:lastPrinted>2020-07-29T12:00:00Z</cp:lastPrinted>
  <dcterms:created xsi:type="dcterms:W3CDTF">2020-08-03T10:08:00Z</dcterms:created>
  <dcterms:modified xsi:type="dcterms:W3CDTF">2020-08-03T10:08:00Z</dcterms:modified>
</cp:coreProperties>
</file>