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F3" w:rsidRPr="00311DF3" w:rsidRDefault="00311DF3" w:rsidP="00311DF3">
      <w:pPr>
        <w:jc w:val="center"/>
        <w:rPr>
          <w:rFonts w:ascii="Times New Roman" w:hAnsi="Times New Roman"/>
          <w:sz w:val="28"/>
          <w:szCs w:val="28"/>
        </w:rPr>
      </w:pPr>
      <w:r w:rsidRPr="00311DF3">
        <w:rPr>
          <w:rFonts w:ascii="Times New Roman" w:hAnsi="Times New Roman"/>
          <w:b/>
          <w:sz w:val="28"/>
          <w:szCs w:val="28"/>
        </w:rPr>
        <w:t>Внесены изменения в Правила проведения экзаменов на право управления транспортными средствами и выдачи водительских удостоверений</w:t>
      </w:r>
      <w:r w:rsidRPr="00311DF3">
        <w:rPr>
          <w:rFonts w:ascii="Times New Roman" w:hAnsi="Times New Roman"/>
          <w:sz w:val="28"/>
          <w:szCs w:val="28"/>
        </w:rPr>
        <w:br/>
      </w:r>
    </w:p>
    <w:p w:rsidR="00311DF3" w:rsidRPr="00311DF3" w:rsidRDefault="00311DF3" w:rsidP="00311DF3">
      <w:pPr>
        <w:jc w:val="both"/>
        <w:rPr>
          <w:rFonts w:ascii="Times New Roman" w:hAnsi="Times New Roman"/>
          <w:sz w:val="28"/>
          <w:szCs w:val="28"/>
        </w:rPr>
      </w:pPr>
    </w:p>
    <w:p w:rsidR="00311DF3" w:rsidRPr="00311DF3" w:rsidRDefault="00311DF3" w:rsidP="00311DF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11DF3">
        <w:rPr>
          <w:rFonts w:ascii="Times New Roman" w:hAnsi="Times New Roman"/>
          <w:sz w:val="28"/>
          <w:szCs w:val="28"/>
        </w:rPr>
        <w:t>Постановлением</w:t>
      </w:r>
      <w:r w:rsidRPr="00311DF3">
        <w:rPr>
          <w:rFonts w:ascii="Times New Roman" w:hAnsi="Times New Roman"/>
          <w:sz w:val="28"/>
          <w:szCs w:val="28"/>
        </w:rPr>
        <w:t xml:space="preserve"> Прави</w:t>
      </w:r>
      <w:r w:rsidRPr="00311DF3">
        <w:rPr>
          <w:rFonts w:ascii="Times New Roman" w:hAnsi="Times New Roman"/>
          <w:sz w:val="28"/>
          <w:szCs w:val="28"/>
        </w:rPr>
        <w:t xml:space="preserve">тельства РФ от 30.04.2026 N 508 </w:t>
      </w:r>
      <w:r w:rsidRPr="00311DF3">
        <w:rPr>
          <w:rFonts w:ascii="Times New Roman" w:hAnsi="Times New Roman"/>
          <w:sz w:val="28"/>
          <w:szCs w:val="28"/>
        </w:rPr>
        <w:t>"О внесении изменений в постановление Правительства Российской Федерации от 24 октября 2014 г. N 1097"</w:t>
      </w:r>
      <w:r w:rsidRPr="00311DF3">
        <w:rPr>
          <w:rFonts w:ascii="Times New Roman" w:hAnsi="Times New Roman"/>
          <w:sz w:val="28"/>
          <w:szCs w:val="28"/>
        </w:rPr>
        <w:t xml:space="preserve"> установлено:</w:t>
      </w:r>
    </w:p>
    <w:p w:rsidR="00311DF3" w:rsidRPr="00311DF3" w:rsidRDefault="00311DF3" w:rsidP="00311DF3">
      <w:pPr>
        <w:spacing w:before="168"/>
        <w:jc w:val="both"/>
        <w:rPr>
          <w:rFonts w:ascii="Times New Roman" w:hAnsi="Times New Roman"/>
          <w:sz w:val="28"/>
          <w:szCs w:val="28"/>
        </w:rPr>
      </w:pPr>
      <w:r w:rsidRPr="00311DF3">
        <w:rPr>
          <w:rFonts w:ascii="Times New Roman" w:hAnsi="Times New Roman"/>
          <w:sz w:val="28"/>
          <w:szCs w:val="28"/>
        </w:rPr>
        <w:tab/>
      </w:r>
      <w:r w:rsidRPr="00311DF3">
        <w:rPr>
          <w:rFonts w:ascii="Times New Roman" w:hAnsi="Times New Roman"/>
          <w:sz w:val="28"/>
          <w:szCs w:val="28"/>
        </w:rPr>
        <w:t>Уточняются сроки назначения практического экзамена после сдачи кандидатом в водители теоретического экзамена: такой практический экзамен назначается не позднее 60 календарных дней со дня сдачи теоретического экзамена.</w:t>
      </w:r>
    </w:p>
    <w:p w:rsidR="00311DF3" w:rsidRPr="00311DF3" w:rsidRDefault="00311DF3" w:rsidP="00311DF3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311DF3">
        <w:rPr>
          <w:rFonts w:ascii="Times New Roman" w:hAnsi="Times New Roman"/>
          <w:sz w:val="28"/>
          <w:szCs w:val="28"/>
        </w:rPr>
        <w:t>Устанавливается, что проведение экзаменов, выдача российского национального и международного водительских удостоверений будут прекращаться в случае использования кандидатом в водители в ходе проведения экзамена средств связи, фото-, аудио- и видеоаппаратуры, электронно-вычислительной техники, справочных материалов и иных средств хранения и передачи информации. Результаты экзаменов в указанном случае также полежат аннулированию.</w:t>
      </w:r>
    </w:p>
    <w:p w:rsidR="00311DF3" w:rsidRPr="00311DF3" w:rsidRDefault="00311DF3" w:rsidP="00311DF3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311DF3">
        <w:rPr>
          <w:rFonts w:ascii="Times New Roman" w:hAnsi="Times New Roman"/>
          <w:sz w:val="28"/>
          <w:szCs w:val="28"/>
        </w:rPr>
        <w:t xml:space="preserve">Дополняются требования к автоматизированной системе (аппаратно-программному комплексу) для проведения теоретического экзамена - указанная система должна обеспечивать фотографирование кандидата в водители в процессе проведения теоретического экзамена. Также, согласно внесенным изменениям, в помещениях подразделений Госавтоинспекции МВД России, в которых проводится теоретический экзамен, должны быть установлены средства аудио- и </w:t>
      </w:r>
      <w:proofErr w:type="spellStart"/>
      <w:r w:rsidRPr="00311DF3"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 w:rsidRPr="00311DF3">
        <w:rPr>
          <w:rFonts w:ascii="Times New Roman" w:hAnsi="Times New Roman"/>
          <w:sz w:val="28"/>
          <w:szCs w:val="28"/>
        </w:rPr>
        <w:t xml:space="preserve"> процесса проведения теоретического экзамена. В зону видимости указанных средств аудио- и видеозаписи должны попадать рабочие места экзаменатора и кандидатов в водители.</w:t>
      </w:r>
    </w:p>
    <w:p w:rsidR="00311DF3" w:rsidRPr="00311DF3" w:rsidRDefault="00311DF3" w:rsidP="00311DF3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1DF3">
        <w:rPr>
          <w:rFonts w:ascii="Times New Roman" w:hAnsi="Times New Roman"/>
          <w:sz w:val="28"/>
          <w:szCs w:val="28"/>
        </w:rPr>
        <w:t>Кроме этого, реализованы нормы Федерального закона от 7 июля 2025 года N 200-ФЗ, которым меняется порядок проведения внеочередного обязательного медицинского освидетельствования водителей транспортных средств. Так, в частности, закрепляются положения, освобождающие заявителя от представления медицинского заключения при наличии сведений о нем в федеральном реестре документов, содержащем сведения о результатах медицинских освидетельствований. Эти изменения вступают в силу с 1 марта 2027 года (с момента вступления в силу Федерального закона N 200-ФЗ).</w:t>
      </w:r>
    </w:p>
    <w:p w:rsidR="00C14361" w:rsidRPr="00311DF3" w:rsidRDefault="00311DF3" w:rsidP="00311DF3">
      <w:pPr>
        <w:jc w:val="both"/>
        <w:rPr>
          <w:rFonts w:ascii="Times New Roman" w:hAnsi="Times New Roman"/>
          <w:sz w:val="28"/>
          <w:szCs w:val="28"/>
        </w:rPr>
      </w:pPr>
    </w:p>
    <w:sectPr w:rsidR="00C14361" w:rsidRPr="0031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81"/>
    <w:rsid w:val="003119D1"/>
    <w:rsid w:val="00311DF3"/>
    <w:rsid w:val="00CC4BB0"/>
    <w:rsid w:val="00D50A81"/>
    <w:rsid w:val="00D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74B74-C752-4A14-9DAC-3ADF22CE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F3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  <w:szCs w:val="22"/>
      <w:lang w:eastAsia="en-US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2026-05-19T11:18:00Z</dcterms:created>
  <dcterms:modified xsi:type="dcterms:W3CDTF">2026-05-19T11:19:00Z</dcterms:modified>
</cp:coreProperties>
</file>