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F9" w:rsidRDefault="006C3AF9" w:rsidP="0034219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:rsidR="006C3AF9" w:rsidRDefault="006C3AF9" w:rsidP="0034219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4219A" w:rsidRPr="0034219A" w:rsidRDefault="0034219A" w:rsidP="0034219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219A">
        <w:rPr>
          <w:rFonts w:ascii="Times New Roman" w:eastAsia="Calibri" w:hAnsi="Times New Roman"/>
          <w:sz w:val="28"/>
          <w:szCs w:val="28"/>
          <w:lang w:eastAsia="en-US"/>
        </w:rPr>
        <w:t>УТВЕРЖДЕН</w:t>
      </w:r>
    </w:p>
    <w:p w:rsidR="0034219A" w:rsidRPr="0034219A" w:rsidRDefault="0034219A" w:rsidP="0034219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219A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администрации </w:t>
      </w:r>
    </w:p>
    <w:p w:rsidR="0034219A" w:rsidRPr="0034219A" w:rsidRDefault="0034219A" w:rsidP="0034219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219A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Кубанец</w:t>
      </w:r>
    </w:p>
    <w:p w:rsidR="0034219A" w:rsidRPr="0034219A" w:rsidRDefault="0034219A" w:rsidP="0034219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34219A">
        <w:rPr>
          <w:rFonts w:ascii="Times New Roman" w:eastAsia="Calibri" w:hAnsi="Times New Roman"/>
          <w:sz w:val="28"/>
          <w:szCs w:val="28"/>
          <w:lang w:eastAsia="en-US"/>
        </w:rPr>
        <w:t>Тимашевского</w:t>
      </w:r>
      <w:r w:rsidR="00A86EC3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</w:t>
      </w:r>
      <w:r w:rsidRPr="0034219A">
        <w:rPr>
          <w:rFonts w:ascii="Times New Roman" w:eastAsia="Calibri" w:hAnsi="Times New Roman"/>
          <w:sz w:val="28"/>
          <w:szCs w:val="28"/>
          <w:lang w:eastAsia="en-US"/>
        </w:rPr>
        <w:t xml:space="preserve"> района</w:t>
      </w:r>
      <w:r w:rsidR="00A86EC3">
        <w:rPr>
          <w:rFonts w:ascii="Times New Roman" w:eastAsia="Calibri" w:hAnsi="Times New Roman"/>
          <w:sz w:val="28"/>
          <w:szCs w:val="28"/>
          <w:lang w:eastAsia="en-US"/>
        </w:rPr>
        <w:t xml:space="preserve"> Краснодарского края</w:t>
      </w:r>
    </w:p>
    <w:p w:rsidR="0034219A" w:rsidRPr="0034219A" w:rsidRDefault="0034219A" w:rsidP="0034219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219A">
        <w:rPr>
          <w:rFonts w:ascii="Times New Roman" w:eastAsia="Calibri" w:hAnsi="Times New Roman"/>
          <w:sz w:val="28"/>
          <w:szCs w:val="28"/>
          <w:lang w:eastAsia="en-US"/>
        </w:rPr>
        <w:t xml:space="preserve">от __________    № ______ </w:t>
      </w:r>
    </w:p>
    <w:p w:rsidR="001A6355" w:rsidRDefault="001A6355" w:rsidP="0034219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80734" w:rsidRDefault="00380734" w:rsidP="00ED0402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</w:p>
    <w:p w:rsidR="0034219A" w:rsidRDefault="0034219A" w:rsidP="00ED0402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</w:p>
    <w:p w:rsidR="007864DE" w:rsidRDefault="007864DE" w:rsidP="00786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864DE">
        <w:rPr>
          <w:rFonts w:ascii="Times New Roman" w:hAnsi="Times New Roman"/>
          <w:sz w:val="28"/>
          <w:szCs w:val="28"/>
        </w:rPr>
        <w:t xml:space="preserve">Муниципальная программа сельского поселения Кубанец Тимашевского района «Обеспечение безопасности населения и территории поселения </w:t>
      </w:r>
    </w:p>
    <w:p w:rsidR="007864DE" w:rsidRDefault="007864DE" w:rsidP="00786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864DE">
        <w:rPr>
          <w:rFonts w:ascii="Times New Roman" w:hAnsi="Times New Roman"/>
          <w:sz w:val="28"/>
          <w:szCs w:val="28"/>
        </w:rPr>
        <w:t>на 20</w:t>
      </w:r>
      <w:r w:rsidR="00960B1F">
        <w:rPr>
          <w:rFonts w:ascii="Times New Roman" w:hAnsi="Times New Roman"/>
          <w:sz w:val="28"/>
          <w:szCs w:val="28"/>
        </w:rPr>
        <w:t>2</w:t>
      </w:r>
      <w:r w:rsidR="007B0547">
        <w:rPr>
          <w:rFonts w:ascii="Times New Roman" w:hAnsi="Times New Roman"/>
          <w:sz w:val="28"/>
          <w:szCs w:val="28"/>
        </w:rPr>
        <w:t>4</w:t>
      </w:r>
      <w:r w:rsidRPr="007864DE">
        <w:rPr>
          <w:rFonts w:ascii="Times New Roman" w:hAnsi="Times New Roman"/>
          <w:sz w:val="28"/>
          <w:szCs w:val="28"/>
        </w:rPr>
        <w:t>-202</w:t>
      </w:r>
      <w:r w:rsidR="007B0547">
        <w:rPr>
          <w:rFonts w:ascii="Times New Roman" w:hAnsi="Times New Roman"/>
          <w:sz w:val="28"/>
          <w:szCs w:val="28"/>
        </w:rPr>
        <w:t>6</w:t>
      </w:r>
      <w:r w:rsidRPr="007864DE">
        <w:rPr>
          <w:rFonts w:ascii="Times New Roman" w:hAnsi="Times New Roman"/>
          <w:sz w:val="28"/>
          <w:szCs w:val="28"/>
        </w:rPr>
        <w:t xml:space="preserve"> годы»</w:t>
      </w:r>
    </w:p>
    <w:p w:rsidR="007864DE" w:rsidRPr="007864DE" w:rsidRDefault="007864DE" w:rsidP="00786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-222" w:type="dxa"/>
        <w:tblLayout w:type="fixed"/>
        <w:tblLook w:val="0000" w:firstRow="0" w:lastRow="0" w:firstColumn="0" w:lastColumn="0" w:noHBand="0" w:noVBand="0"/>
      </w:tblPr>
      <w:tblGrid>
        <w:gridCol w:w="3024"/>
        <w:gridCol w:w="237"/>
        <w:gridCol w:w="107"/>
        <w:gridCol w:w="1013"/>
        <w:gridCol w:w="5258"/>
        <w:gridCol w:w="107"/>
      </w:tblGrid>
      <w:tr w:rsidR="00380734" w:rsidRPr="00DA087F" w:rsidTr="00E46B80">
        <w:trPr>
          <w:gridAfter w:val="1"/>
          <w:wAfter w:w="107" w:type="dxa"/>
        </w:trPr>
        <w:tc>
          <w:tcPr>
            <w:tcW w:w="9639" w:type="dxa"/>
            <w:gridSpan w:val="5"/>
          </w:tcPr>
          <w:p w:rsidR="00380734" w:rsidRPr="003E5930" w:rsidRDefault="00380734" w:rsidP="007B0547">
            <w:pPr>
              <w:pStyle w:val="1"/>
              <w:rPr>
                <w:b w:val="0"/>
                <w:sz w:val="28"/>
                <w:szCs w:val="28"/>
              </w:rPr>
            </w:pPr>
            <w:r w:rsidRPr="00FA36F0">
              <w:rPr>
                <w:b w:val="0"/>
                <w:sz w:val="28"/>
                <w:szCs w:val="28"/>
              </w:rPr>
              <w:t>Паспорт</w:t>
            </w:r>
            <w:r w:rsidRPr="00FA36F0">
              <w:rPr>
                <w:b w:val="0"/>
                <w:sz w:val="28"/>
                <w:szCs w:val="28"/>
              </w:rPr>
              <w:br/>
              <w:t xml:space="preserve">муниципальной </w:t>
            </w:r>
            <w:r w:rsidR="00AE512B" w:rsidRPr="00FA36F0">
              <w:rPr>
                <w:b w:val="0"/>
                <w:sz w:val="28"/>
                <w:szCs w:val="28"/>
              </w:rPr>
              <w:t>программы сельского</w:t>
            </w:r>
            <w:r w:rsidRPr="00FA36F0">
              <w:rPr>
                <w:b w:val="0"/>
                <w:sz w:val="28"/>
                <w:szCs w:val="28"/>
              </w:rPr>
              <w:t xml:space="preserve"> поселения Кубанец Тимашевского района «Обеспечение безопасности населения и территории поселения на 20</w:t>
            </w:r>
            <w:r w:rsidR="00960B1F" w:rsidRPr="00FA36F0">
              <w:rPr>
                <w:b w:val="0"/>
                <w:sz w:val="28"/>
                <w:szCs w:val="28"/>
              </w:rPr>
              <w:t>2</w:t>
            </w:r>
            <w:r w:rsidR="007B0547" w:rsidRPr="007B0547">
              <w:rPr>
                <w:b w:val="0"/>
                <w:sz w:val="28"/>
                <w:szCs w:val="28"/>
              </w:rPr>
              <w:t>4</w:t>
            </w:r>
            <w:r w:rsidR="00C05EB5" w:rsidRPr="00FA36F0">
              <w:rPr>
                <w:b w:val="0"/>
                <w:sz w:val="28"/>
                <w:szCs w:val="28"/>
              </w:rPr>
              <w:t>-202</w:t>
            </w:r>
            <w:r w:rsidR="007B0547" w:rsidRPr="007B0547">
              <w:rPr>
                <w:b w:val="0"/>
                <w:sz w:val="28"/>
                <w:szCs w:val="28"/>
              </w:rPr>
              <w:t>6</w:t>
            </w:r>
            <w:r w:rsidRPr="00FA36F0">
              <w:rPr>
                <w:b w:val="0"/>
                <w:sz w:val="28"/>
                <w:szCs w:val="28"/>
              </w:rPr>
              <w:t xml:space="preserve"> годы»</w:t>
            </w:r>
          </w:p>
        </w:tc>
      </w:tr>
      <w:tr w:rsidR="00380734" w:rsidRPr="00DA087F" w:rsidTr="00E46B80">
        <w:trPr>
          <w:gridAfter w:val="1"/>
          <w:wAfter w:w="107" w:type="dxa"/>
        </w:trPr>
        <w:tc>
          <w:tcPr>
            <w:tcW w:w="4381" w:type="dxa"/>
            <w:gridSpan w:val="4"/>
          </w:tcPr>
          <w:p w:rsidR="00380734" w:rsidRPr="00DA087F" w:rsidRDefault="00380734" w:rsidP="00CE6A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8" w:type="dxa"/>
          </w:tcPr>
          <w:p w:rsidR="00380734" w:rsidRPr="00DA087F" w:rsidRDefault="00380734" w:rsidP="00CE6A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734" w:rsidRPr="00DA087F" w:rsidTr="00E46B80">
        <w:trPr>
          <w:gridAfter w:val="1"/>
          <w:wAfter w:w="107" w:type="dxa"/>
        </w:trPr>
        <w:tc>
          <w:tcPr>
            <w:tcW w:w="3261" w:type="dxa"/>
            <w:gridSpan w:val="2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3"/>
          </w:tcPr>
          <w:p w:rsidR="00380734" w:rsidRPr="00DA087F" w:rsidRDefault="00FD7A9E" w:rsidP="00E34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9F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734"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сельского поселения </w:t>
            </w:r>
            <w:r w:rsidR="00AE512B" w:rsidRPr="00DA087F">
              <w:rPr>
                <w:rFonts w:ascii="Times New Roman" w:hAnsi="Times New Roman" w:cs="Times New Roman"/>
                <w:sz w:val="28"/>
                <w:szCs w:val="28"/>
              </w:rPr>
              <w:t>Кубанец Тимашевского</w:t>
            </w:r>
            <w:r w:rsidR="00A86E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80734"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A86EC3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380734" w:rsidRPr="00DA087F" w:rsidTr="00E46B80">
        <w:trPr>
          <w:gridAfter w:val="1"/>
          <w:wAfter w:w="107" w:type="dxa"/>
        </w:trPr>
        <w:tc>
          <w:tcPr>
            <w:tcW w:w="3261" w:type="dxa"/>
            <w:gridSpan w:val="2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78" w:type="dxa"/>
            <w:gridSpan w:val="3"/>
          </w:tcPr>
          <w:p w:rsidR="00380734" w:rsidRPr="00DA087F" w:rsidRDefault="00380734" w:rsidP="00080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380734" w:rsidP="00080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380734" w:rsidRPr="00DA087F" w:rsidTr="00E46B80">
        <w:trPr>
          <w:gridAfter w:val="1"/>
          <w:wAfter w:w="107" w:type="dxa"/>
        </w:trPr>
        <w:tc>
          <w:tcPr>
            <w:tcW w:w="3261" w:type="dxa"/>
            <w:gridSpan w:val="2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78" w:type="dxa"/>
            <w:gridSpan w:val="3"/>
          </w:tcPr>
          <w:p w:rsidR="00380734" w:rsidRPr="00DA087F" w:rsidRDefault="00380734" w:rsidP="00080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380734" w:rsidP="00080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380734" w:rsidRPr="00DA087F" w:rsidTr="00E46B80">
        <w:tc>
          <w:tcPr>
            <w:tcW w:w="3368" w:type="dxa"/>
            <w:gridSpan w:val="3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380734" w:rsidP="00E341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378" w:type="dxa"/>
            <w:gridSpan w:val="3"/>
          </w:tcPr>
          <w:p w:rsidR="00380734" w:rsidRPr="00DA087F" w:rsidRDefault="00380734" w:rsidP="00ED0402">
            <w:pPr>
              <w:pStyle w:val="a3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3741B8" w:rsidP="00080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Кубанец Тимашевского </w:t>
            </w:r>
            <w:r w:rsidR="00A86EC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A86EC3"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A86EC3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380734" w:rsidRPr="00DA087F" w:rsidTr="00646883">
        <w:trPr>
          <w:gridAfter w:val="1"/>
          <w:wAfter w:w="107" w:type="dxa"/>
        </w:trPr>
        <w:tc>
          <w:tcPr>
            <w:tcW w:w="3024" w:type="dxa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15" w:type="dxa"/>
            <w:gridSpan w:val="4"/>
          </w:tcPr>
          <w:p w:rsidR="00380734" w:rsidRPr="00DA087F" w:rsidRDefault="00380734" w:rsidP="003741B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ACF" w:rsidRDefault="00031E8B" w:rsidP="003741B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4ACF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стихийных бедствий;</w:t>
            </w:r>
          </w:p>
          <w:p w:rsidR="00380734" w:rsidRDefault="00380734" w:rsidP="003741B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безопасности жизнедеятельности населения на территории сельского </w:t>
            </w:r>
            <w:r w:rsidR="00AE512B" w:rsidRPr="00DA087F">
              <w:rPr>
                <w:rFonts w:ascii="Times New Roman" w:hAnsi="Times New Roman" w:cs="Times New Roman"/>
                <w:sz w:val="28"/>
                <w:szCs w:val="28"/>
              </w:rPr>
              <w:t>поселения Кубанец</w:t>
            </w: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 Тимашевского </w:t>
            </w:r>
            <w:r w:rsidR="00A86EC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A86EC3"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A86EC3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7C4A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0734" w:rsidRDefault="00380734" w:rsidP="003741B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t>-</w:t>
            </w:r>
            <w:r w:rsidRPr="005C1C65">
              <w:rPr>
                <w:rFonts w:ascii="Times New Roman" w:hAnsi="Times New Roman"/>
                <w:sz w:val="28"/>
                <w:szCs w:val="28"/>
              </w:rPr>
              <w:t xml:space="preserve"> обеспечение мероприятий гражданской обороны, а также предупреждение чрезвычайных ситуаций муниципального характера, эпидемий и ликвидации их последствий в особый период;</w:t>
            </w:r>
          </w:p>
          <w:p w:rsidR="00AE512B" w:rsidRPr="00C05EB5" w:rsidRDefault="00AE512B" w:rsidP="00C05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37810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инфраструктуры видеонаблюдения, сбора и отображения </w:t>
            </w:r>
            <w:r w:rsidRPr="00E37810">
              <w:rPr>
                <w:rFonts w:ascii="Times New Roman" w:hAnsi="Times New Roman"/>
                <w:sz w:val="28"/>
                <w:szCs w:val="28"/>
              </w:rPr>
              <w:lastRenderedPageBreak/>
              <w:t>видеоинформации от всех муниципальных видеокамер;</w:t>
            </w:r>
          </w:p>
          <w:p w:rsidR="00380734" w:rsidRPr="005C1C65" w:rsidRDefault="00380734" w:rsidP="003741B8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5C1C65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межмуниципального и регионального характера;</w:t>
            </w:r>
          </w:p>
          <w:p w:rsidR="00380734" w:rsidRDefault="00380734" w:rsidP="00374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5C1C65">
              <w:rPr>
                <w:rFonts w:ascii="Times New Roman" w:hAnsi="Times New Roman"/>
                <w:sz w:val="28"/>
                <w:szCs w:val="28"/>
              </w:rPr>
              <w:t xml:space="preserve"> усовершенствование системы профилактики правонарушений, укрепление правопорядка и повышение уровня общественной безопасности;</w:t>
            </w:r>
          </w:p>
          <w:p w:rsidR="00080547" w:rsidRDefault="00080547" w:rsidP="00374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80547">
              <w:rPr>
                <w:rFonts w:ascii="Times New Roman" w:hAnsi="Times New Roman"/>
                <w:sz w:val="28"/>
                <w:szCs w:val="28"/>
              </w:rPr>
              <w:t>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080547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080547">
              <w:rPr>
                <w:rFonts w:ascii="Times New Roman" w:hAnsi="Times New Roman"/>
                <w:sz w:val="28"/>
                <w:szCs w:val="28"/>
              </w:rPr>
              <w:t>я тушения пожаров.</w:t>
            </w:r>
          </w:p>
          <w:p w:rsidR="00080547" w:rsidRPr="00AE512B" w:rsidRDefault="00080547" w:rsidP="003741B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380734" w:rsidRPr="00DA087F" w:rsidTr="00646883">
        <w:trPr>
          <w:gridAfter w:val="1"/>
          <w:wAfter w:w="107" w:type="dxa"/>
        </w:trPr>
        <w:tc>
          <w:tcPr>
            <w:tcW w:w="3024" w:type="dxa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615" w:type="dxa"/>
            <w:gridSpan w:val="4"/>
          </w:tcPr>
          <w:p w:rsidR="00380734" w:rsidRDefault="00380734" w:rsidP="007C4AC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</w:rPr>
              <w:softHyphen/>
            </w:r>
            <w:r w:rsidRPr="009F6C1B">
              <w:rPr>
                <w:rFonts w:ascii="Times New Roman" w:hAnsi="Times New Roman" w:cs="Times New Roman"/>
                <w:sz w:val="28"/>
                <w:szCs w:val="28"/>
              </w:rPr>
              <w:t>– обеспечение защиты населения от опасностей, возникающих при чрезвычайных ситуациях природного и техногенного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0734" w:rsidRPr="005C1C65" w:rsidRDefault="00380734" w:rsidP="007C4ACF">
            <w:pPr>
              <w:suppressAutoHyphens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5C1C65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5C1C65">
              <w:rPr>
                <w:rFonts w:ascii="Times New Roman" w:hAnsi="Times New Roman"/>
                <w:sz w:val="28"/>
                <w:szCs w:val="28"/>
              </w:rPr>
              <w:t xml:space="preserve"> ситуацией поддержания правопорядка, координация функционирования инфраструктуры служб жизнеобеспечения;</w:t>
            </w:r>
          </w:p>
          <w:p w:rsidR="00380734" w:rsidRPr="00E37810" w:rsidRDefault="00380734" w:rsidP="007C4ACF">
            <w:pPr>
              <w:suppressAutoHyphens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37810">
              <w:rPr>
                <w:rFonts w:ascii="Times New Roman" w:hAnsi="Times New Roman"/>
                <w:sz w:val="28"/>
                <w:szCs w:val="28"/>
              </w:rPr>
              <w:t>обеспечение функционирования инфраструктуры видеонаблюдения, сбора и отображения видеоинформации от всех муниципальных видеокамер;</w:t>
            </w:r>
          </w:p>
          <w:p w:rsidR="007C4ACF" w:rsidRDefault="00646883" w:rsidP="007C4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4ACF">
              <w:rPr>
                <w:rFonts w:ascii="Times New Roman" w:hAnsi="Times New Roman"/>
                <w:sz w:val="28"/>
                <w:szCs w:val="28"/>
              </w:rPr>
              <w:t>-повышение эффективности мер, принимаемых для охраны общественного порядка и обеспечения общественной безопасности;</w:t>
            </w:r>
          </w:p>
          <w:p w:rsidR="00380734" w:rsidRDefault="007C4ACF" w:rsidP="007C4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-реализация функций, связанных с обеспечением безопасности населения, решением задач по предупреждению и ликвидации чрезвычайных ситуаций.</w:t>
            </w:r>
            <w:r w:rsidR="0038073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80547" w:rsidRDefault="00080547" w:rsidP="007C4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80547">
              <w:rPr>
                <w:rFonts w:ascii="Times New Roman" w:hAnsi="Times New Roman"/>
                <w:sz w:val="28"/>
                <w:szCs w:val="28"/>
              </w:rPr>
              <w:t>защита жизни и здоровья граждан, обеспечения надлежащего состояния источников противопожарного водоснабжения.</w:t>
            </w:r>
          </w:p>
          <w:p w:rsidR="007C4ACF" w:rsidRPr="007C4ACF" w:rsidRDefault="007C4ACF" w:rsidP="007C4AC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80734" w:rsidRPr="00DA087F" w:rsidTr="00646883">
        <w:trPr>
          <w:gridAfter w:val="1"/>
          <w:wAfter w:w="107" w:type="dxa"/>
        </w:trPr>
        <w:tc>
          <w:tcPr>
            <w:tcW w:w="3024" w:type="dxa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615" w:type="dxa"/>
            <w:gridSpan w:val="4"/>
          </w:tcPr>
          <w:p w:rsidR="00D77137" w:rsidRDefault="00D77137" w:rsidP="00F54E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Pr="00812ECA">
              <w:rPr>
                <w:rFonts w:ascii="Times New Roman" w:hAnsi="Times New Roman"/>
                <w:sz w:val="28"/>
                <w:szCs w:val="28"/>
              </w:rPr>
              <w:t>оличество проведенных технических обслуживаний систем уличного оповещения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77137" w:rsidRDefault="00D77137" w:rsidP="00F54E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приобретенных и установленных видеокамер;</w:t>
            </w:r>
          </w:p>
          <w:p w:rsidR="00D77137" w:rsidRDefault="00D77137" w:rsidP="00F54E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количество приобретенных и установленных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противопожарных гидрантов;</w:t>
            </w:r>
          </w:p>
          <w:p w:rsidR="00D77137" w:rsidRDefault="00D77137" w:rsidP="00D771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застрахованных гидротехнических сооружений;</w:t>
            </w:r>
          </w:p>
          <w:p w:rsidR="00646883" w:rsidRDefault="00AE2701" w:rsidP="00B979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приобр</w:t>
            </w:r>
            <w:r w:rsidR="00812ECA">
              <w:rPr>
                <w:rFonts w:ascii="Times New Roman" w:hAnsi="Times New Roman"/>
                <w:sz w:val="28"/>
                <w:szCs w:val="28"/>
              </w:rPr>
              <w:t>етенных предупреждающих табличек;</w:t>
            </w:r>
          </w:p>
          <w:p w:rsidR="00812ECA" w:rsidRPr="00812ECA" w:rsidRDefault="00812ECA" w:rsidP="00D771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ECA">
              <w:rPr>
                <w:rFonts w:ascii="Times New Roman" w:hAnsi="Times New Roman"/>
                <w:sz w:val="28"/>
                <w:szCs w:val="28"/>
              </w:rPr>
              <w:t>-</w:t>
            </w:r>
            <w:r w:rsidR="00D77137">
              <w:rPr>
                <w:rFonts w:ascii="Times New Roman" w:hAnsi="Times New Roman"/>
                <w:sz w:val="28"/>
                <w:szCs w:val="28"/>
              </w:rPr>
              <w:t xml:space="preserve"> Количество разработанных </w:t>
            </w:r>
            <w:r w:rsidRPr="00812ECA">
              <w:rPr>
                <w:rFonts w:ascii="Times New Roman" w:hAnsi="Times New Roman"/>
                <w:sz w:val="28"/>
                <w:szCs w:val="28"/>
              </w:rPr>
              <w:t>расчетов вероятного вреда для дамб</w:t>
            </w:r>
            <w:r w:rsidR="00FA36F0">
              <w:rPr>
                <w:rFonts w:ascii="Times New Roman" w:hAnsi="Times New Roman"/>
              </w:rPr>
              <w:t>;</w:t>
            </w:r>
          </w:p>
        </w:tc>
      </w:tr>
      <w:tr w:rsidR="00380734" w:rsidRPr="00DA087F" w:rsidTr="00646883">
        <w:trPr>
          <w:gridAfter w:val="1"/>
          <w:wAfter w:w="107" w:type="dxa"/>
        </w:trPr>
        <w:tc>
          <w:tcPr>
            <w:tcW w:w="3024" w:type="dxa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615" w:type="dxa"/>
            <w:gridSpan w:val="4"/>
          </w:tcPr>
          <w:p w:rsidR="00380734" w:rsidRPr="00DA087F" w:rsidRDefault="00380734" w:rsidP="00080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34" w:rsidRPr="00DA087F" w:rsidRDefault="00960B1F" w:rsidP="007B0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B05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512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B0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0734"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80734" w:rsidRPr="00DA087F" w:rsidTr="00646883">
        <w:trPr>
          <w:gridAfter w:val="1"/>
          <w:wAfter w:w="107" w:type="dxa"/>
        </w:trPr>
        <w:tc>
          <w:tcPr>
            <w:tcW w:w="3024" w:type="dxa"/>
          </w:tcPr>
          <w:p w:rsidR="00380734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917" w:rsidRPr="00A87917" w:rsidRDefault="00A87917" w:rsidP="00A87917"/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615" w:type="dxa"/>
            <w:gridSpan w:val="4"/>
          </w:tcPr>
          <w:p w:rsidR="00380734" w:rsidRPr="00DA087F" w:rsidRDefault="00380734" w:rsidP="00EF5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A87917" w:rsidRDefault="00A87917" w:rsidP="00EF5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80734" w:rsidRPr="00DA087F" w:rsidRDefault="00380734" w:rsidP="00EF5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A087F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местного бюджета составляет </w:t>
            </w:r>
            <w:r w:rsidR="00B97ADE">
              <w:rPr>
                <w:rFonts w:ascii="Times New Roman" w:hAnsi="Times New Roman"/>
                <w:sz w:val="28"/>
                <w:szCs w:val="28"/>
              </w:rPr>
              <w:t>1 253,9</w:t>
            </w:r>
            <w:r w:rsidRPr="00DA087F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380734" w:rsidRPr="00DA087F" w:rsidRDefault="00380734" w:rsidP="006C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A087F">
              <w:rPr>
                <w:rFonts w:ascii="Times New Roman" w:hAnsi="Times New Roman"/>
                <w:sz w:val="28"/>
                <w:szCs w:val="28"/>
              </w:rPr>
              <w:t xml:space="preserve">        20</w:t>
            </w:r>
            <w:r w:rsidR="00960B1F">
              <w:rPr>
                <w:rFonts w:ascii="Times New Roman" w:hAnsi="Times New Roman"/>
                <w:sz w:val="28"/>
                <w:szCs w:val="28"/>
              </w:rPr>
              <w:t>2</w:t>
            </w:r>
            <w:r w:rsidR="007B0547">
              <w:rPr>
                <w:rFonts w:ascii="Times New Roman" w:hAnsi="Times New Roman"/>
                <w:sz w:val="28"/>
                <w:szCs w:val="28"/>
              </w:rPr>
              <w:t>4</w:t>
            </w:r>
            <w:r w:rsidRPr="00DA087F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3E5930">
              <w:rPr>
                <w:rFonts w:ascii="Times New Roman" w:hAnsi="Times New Roman"/>
                <w:sz w:val="28"/>
                <w:szCs w:val="28"/>
              </w:rPr>
              <w:t>119,5</w:t>
            </w:r>
            <w:r w:rsidRPr="00DA087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380734" w:rsidRPr="00DA087F" w:rsidRDefault="00080547" w:rsidP="006C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20</w:t>
            </w:r>
            <w:r w:rsidR="007B0547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B97ADE">
              <w:rPr>
                <w:rFonts w:ascii="Times New Roman" w:hAnsi="Times New Roman"/>
                <w:sz w:val="28"/>
                <w:szCs w:val="28"/>
              </w:rPr>
              <w:t>1010,4</w:t>
            </w:r>
            <w:r w:rsidR="00812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734" w:rsidRPr="00DA087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380734" w:rsidRDefault="00960B1F" w:rsidP="00BB62DC">
            <w:pPr>
              <w:pStyle w:val="a3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202</w:t>
            </w:r>
            <w:r w:rsidR="007B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380734" w:rsidRPr="00FC5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– </w:t>
            </w:r>
            <w:r w:rsidR="00B97A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124,0</w:t>
            </w:r>
            <w:r w:rsidR="003807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</w:t>
            </w:r>
            <w:r w:rsidR="00380734" w:rsidRPr="00FC5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ыс. руб.</w:t>
            </w:r>
          </w:p>
          <w:p w:rsidR="007B0547" w:rsidRDefault="00380734" w:rsidP="007B0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 средств местного бюджета –</w:t>
            </w:r>
            <w:r w:rsidR="00B97ADE">
              <w:rPr>
                <w:rFonts w:ascii="Times New Roman" w:hAnsi="Times New Roman"/>
                <w:sz w:val="28"/>
                <w:szCs w:val="28"/>
                <w:lang w:eastAsia="en-US"/>
              </w:rPr>
              <w:t>1 253,9</w:t>
            </w:r>
            <w:r w:rsidRPr="00DA08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руб., в том числе по годам:</w:t>
            </w:r>
          </w:p>
          <w:p w:rsidR="00380734" w:rsidRPr="00DA087F" w:rsidRDefault="00960B1F" w:rsidP="007B0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202</w:t>
            </w:r>
            <w:r w:rsidR="007B0547">
              <w:rPr>
                <w:rFonts w:ascii="Times New Roman" w:hAnsi="Times New Roman"/>
                <w:sz w:val="28"/>
                <w:szCs w:val="28"/>
              </w:rPr>
              <w:t>4</w:t>
            </w:r>
            <w:r w:rsidR="00380734" w:rsidRPr="00DA087F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E5930">
              <w:rPr>
                <w:rFonts w:ascii="Times New Roman" w:hAnsi="Times New Roman"/>
                <w:sz w:val="28"/>
                <w:szCs w:val="28"/>
              </w:rPr>
              <w:t>119,5</w:t>
            </w:r>
            <w:r w:rsidR="00380734" w:rsidRPr="00DA087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380734" w:rsidRPr="00DA087F" w:rsidRDefault="004A6C1A" w:rsidP="007B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A55AC">
              <w:rPr>
                <w:rFonts w:ascii="Times New Roman" w:hAnsi="Times New Roman"/>
                <w:sz w:val="28"/>
                <w:szCs w:val="28"/>
              </w:rPr>
              <w:t>20</w:t>
            </w:r>
            <w:r w:rsidR="007B0547">
              <w:rPr>
                <w:rFonts w:ascii="Times New Roman" w:hAnsi="Times New Roman"/>
                <w:sz w:val="28"/>
                <w:szCs w:val="28"/>
              </w:rPr>
              <w:t>25</w:t>
            </w:r>
            <w:r w:rsidR="00BA55AC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B97ADE">
              <w:rPr>
                <w:rFonts w:ascii="Times New Roman" w:hAnsi="Times New Roman"/>
                <w:sz w:val="28"/>
                <w:szCs w:val="28"/>
              </w:rPr>
              <w:t>1010,4</w:t>
            </w:r>
            <w:r w:rsidR="00380734" w:rsidRPr="00DA087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380734" w:rsidRDefault="004A6C1A" w:rsidP="007B0547">
            <w:pPr>
              <w:pStyle w:val="a3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96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7B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380734" w:rsidRPr="00FC5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–</w:t>
            </w:r>
            <w:r w:rsidR="003807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97A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124,0</w:t>
            </w:r>
            <w:r w:rsidR="003807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80734" w:rsidRPr="00FC5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</w:t>
            </w:r>
          </w:p>
          <w:p w:rsidR="007B0547" w:rsidRPr="007B0547" w:rsidRDefault="007B0547" w:rsidP="007B0547">
            <w:pPr>
              <w:rPr>
                <w:lang w:eastAsia="en-US"/>
              </w:rPr>
            </w:pPr>
          </w:p>
        </w:tc>
      </w:tr>
      <w:tr w:rsidR="00380734" w:rsidRPr="00DA087F" w:rsidTr="00646883">
        <w:trPr>
          <w:gridAfter w:val="1"/>
          <w:wAfter w:w="107" w:type="dxa"/>
        </w:trPr>
        <w:tc>
          <w:tcPr>
            <w:tcW w:w="3024" w:type="dxa"/>
          </w:tcPr>
          <w:p w:rsidR="00380734" w:rsidRPr="00DA087F" w:rsidRDefault="00380734" w:rsidP="000802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6615" w:type="dxa"/>
            <w:gridSpan w:val="4"/>
          </w:tcPr>
          <w:p w:rsidR="00380734" w:rsidRPr="00DA087F" w:rsidRDefault="00380734" w:rsidP="00F54E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 осуществляет глава</w:t>
            </w:r>
            <w:r w:rsidRPr="00DA087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Кубанец Тимашевского района</w:t>
            </w:r>
          </w:p>
        </w:tc>
      </w:tr>
    </w:tbl>
    <w:p w:rsidR="00380734" w:rsidRPr="0006385A" w:rsidRDefault="00380734" w:rsidP="0006385A">
      <w:pPr>
        <w:jc w:val="center"/>
        <w:rPr>
          <w:b/>
        </w:rPr>
      </w:pPr>
    </w:p>
    <w:p w:rsidR="00380734" w:rsidRPr="00E36E7E" w:rsidRDefault="00380734" w:rsidP="00E36E7E">
      <w:pPr>
        <w:pStyle w:val="a7"/>
        <w:numPr>
          <w:ilvl w:val="0"/>
          <w:numId w:val="1"/>
        </w:numPr>
        <w:ind w:left="0" w:firstLine="0"/>
        <w:jc w:val="center"/>
        <w:rPr>
          <w:b/>
        </w:rPr>
      </w:pPr>
      <w:r w:rsidRPr="00E36E7E">
        <w:rPr>
          <w:rFonts w:ascii="Times New Roman" w:hAnsi="Times New Roman"/>
          <w:b/>
          <w:sz w:val="28"/>
          <w:szCs w:val="28"/>
          <w:shd w:val="clear" w:color="auto" w:fill="FFFFFF"/>
        </w:rPr>
        <w:t>Характеристика текущего состояния сферы</w:t>
      </w:r>
      <w:r w:rsidR="00AE512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36E7E">
        <w:rPr>
          <w:rFonts w:ascii="Times New Roman" w:hAnsi="Times New Roman"/>
          <w:b/>
          <w:sz w:val="28"/>
          <w:szCs w:val="28"/>
        </w:rPr>
        <w:t>защиты нас</w:t>
      </w:r>
      <w:r>
        <w:rPr>
          <w:rFonts w:ascii="Times New Roman" w:hAnsi="Times New Roman"/>
          <w:b/>
          <w:sz w:val="28"/>
          <w:szCs w:val="28"/>
        </w:rPr>
        <w:t xml:space="preserve">еления и </w:t>
      </w:r>
      <w:r w:rsidR="007C4ACF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7C4ACF" w:rsidRPr="00E36E7E">
        <w:rPr>
          <w:rFonts w:ascii="Times New Roman" w:hAnsi="Times New Roman"/>
          <w:b/>
          <w:sz w:val="28"/>
          <w:szCs w:val="28"/>
        </w:rPr>
        <w:t>сельского</w:t>
      </w:r>
      <w:r w:rsidRPr="00E36E7E">
        <w:rPr>
          <w:rFonts w:ascii="Times New Roman" w:hAnsi="Times New Roman"/>
          <w:b/>
          <w:sz w:val="28"/>
          <w:szCs w:val="28"/>
        </w:rPr>
        <w:t xml:space="preserve"> поселения</w:t>
      </w:r>
      <w:r>
        <w:rPr>
          <w:rFonts w:ascii="Times New Roman" w:hAnsi="Times New Roman"/>
          <w:b/>
          <w:sz w:val="28"/>
          <w:szCs w:val="28"/>
        </w:rPr>
        <w:t xml:space="preserve"> Кубанец</w:t>
      </w:r>
      <w:r w:rsidRPr="00E36E7E">
        <w:rPr>
          <w:rFonts w:ascii="Times New Roman" w:hAnsi="Times New Roman"/>
          <w:b/>
          <w:sz w:val="28"/>
          <w:szCs w:val="28"/>
        </w:rPr>
        <w:t xml:space="preserve"> Тимашевского района от чрезвычайных ситуаций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80734" w:rsidRPr="00E36E7E" w:rsidRDefault="00380734" w:rsidP="007D3B3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природной среде и материальных потерь в случае их возникновения.</w:t>
      </w:r>
    </w:p>
    <w:p w:rsidR="00380734" w:rsidRDefault="00380734" w:rsidP="007D3B39">
      <w:pPr>
        <w:spacing w:after="0"/>
        <w:ind w:firstLine="851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 xml:space="preserve"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жизней и сохранение здоровья людей, </w:t>
      </w:r>
      <w:r w:rsidRPr="00E36E7E">
        <w:rPr>
          <w:rStyle w:val="spfo1"/>
          <w:rFonts w:ascii="Times New Roman" w:hAnsi="Times New Roman"/>
          <w:sz w:val="28"/>
          <w:szCs w:val="28"/>
        </w:rPr>
        <w:lastRenderedPageBreak/>
        <w:t>снижение размеров ущерба природной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380734" w:rsidRDefault="00380734" w:rsidP="007D3B39">
      <w:pPr>
        <w:spacing w:after="0"/>
        <w:ind w:firstLine="851"/>
        <w:jc w:val="both"/>
        <w:rPr>
          <w:rStyle w:val="spfo1"/>
          <w:rFonts w:ascii="Times New Roman" w:hAnsi="Times New Roman"/>
          <w:sz w:val="28"/>
          <w:szCs w:val="28"/>
        </w:rPr>
      </w:pPr>
      <w:r w:rsidRPr="00B62B50">
        <w:rPr>
          <w:rStyle w:val="spfo1"/>
          <w:rFonts w:ascii="Times New Roman" w:hAnsi="Times New Roman"/>
          <w:sz w:val="28"/>
          <w:szCs w:val="28"/>
        </w:rPr>
        <w:t xml:space="preserve">Безопасность жизнедеятельности представляет собой комфортное и </w:t>
      </w:r>
      <w:proofErr w:type="spellStart"/>
      <w:r w:rsidRPr="00B62B50">
        <w:rPr>
          <w:rStyle w:val="spfo1"/>
          <w:rFonts w:ascii="Times New Roman" w:hAnsi="Times New Roman"/>
          <w:sz w:val="28"/>
          <w:szCs w:val="28"/>
        </w:rPr>
        <w:t>травмобезопасное</w:t>
      </w:r>
      <w:proofErr w:type="spellEnd"/>
      <w:r w:rsidRPr="00B62B50">
        <w:rPr>
          <w:rStyle w:val="spfo1"/>
          <w:rFonts w:ascii="Times New Roman" w:hAnsi="Times New Roman"/>
          <w:sz w:val="28"/>
          <w:szCs w:val="28"/>
        </w:rPr>
        <w:t xml:space="preserve"> взаимодействие человека со средой обитания. Целью ее является снижение риска возникновения ч</w:t>
      </w:r>
      <w:r>
        <w:rPr>
          <w:rStyle w:val="spfo1"/>
          <w:rFonts w:ascii="Times New Roman" w:hAnsi="Times New Roman"/>
          <w:sz w:val="28"/>
          <w:szCs w:val="28"/>
        </w:rPr>
        <w:t>резвычайной ситуации и обеспечение защиты населения  от терроризма и экстремизма на территории поселения.</w:t>
      </w:r>
    </w:p>
    <w:p w:rsidR="00380734" w:rsidRPr="006821E9" w:rsidRDefault="00380734" w:rsidP="006821E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62B50">
        <w:rPr>
          <w:rStyle w:val="spfo1"/>
          <w:rFonts w:ascii="Times New Roman" w:hAnsi="Times New Roman"/>
          <w:sz w:val="28"/>
          <w:szCs w:val="28"/>
        </w:rPr>
        <w:t>Уверенность каждого конкретного человека в обеспечении его безопасности является одной из важнейших составляющих для обеспечения комфортной и качественной жизни граждан.</w:t>
      </w:r>
    </w:p>
    <w:p w:rsidR="00380734" w:rsidRPr="000F453B" w:rsidRDefault="00380734" w:rsidP="00354060">
      <w:pPr>
        <w:pStyle w:val="ad"/>
        <w:jc w:val="both"/>
        <w:rPr>
          <w:color w:val="FF0000"/>
        </w:rPr>
      </w:pPr>
    </w:p>
    <w:p w:rsidR="00380734" w:rsidRPr="00354060" w:rsidRDefault="00380734" w:rsidP="00354060">
      <w:pPr>
        <w:pStyle w:val="a7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E31F9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 w:rsidRPr="00E31F98">
        <w:rPr>
          <w:rFonts w:ascii="Times New Roman" w:hAnsi="Times New Roman"/>
          <w:b/>
          <w:sz w:val="28"/>
          <w:szCs w:val="28"/>
        </w:rPr>
        <w:t>муниципальной</w:t>
      </w:r>
      <w:r w:rsidRPr="00E31F9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программы.</w:t>
      </w:r>
    </w:p>
    <w:p w:rsidR="00380734" w:rsidRPr="00354060" w:rsidRDefault="00380734" w:rsidP="003540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734" w:rsidRPr="006877E0" w:rsidRDefault="00380734" w:rsidP="007D3B3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77E0">
        <w:rPr>
          <w:rStyle w:val="spfo1"/>
          <w:rFonts w:ascii="Times New Roman" w:hAnsi="Times New Roman"/>
          <w:sz w:val="28"/>
          <w:szCs w:val="28"/>
        </w:rPr>
        <w:t>Приоритетами муниципальной политики в сфере реализации программы является</w:t>
      </w:r>
      <w:r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6877E0">
        <w:rPr>
          <w:rStyle w:val="spfo1"/>
          <w:rFonts w:ascii="Times New Roman" w:hAnsi="Times New Roman"/>
          <w:sz w:val="28"/>
          <w:szCs w:val="28"/>
        </w:rPr>
        <w:t>повышение качества жизни граждан путем гарантирования личной безопасности, которая в свою очередь о</w:t>
      </w:r>
      <w:r>
        <w:rPr>
          <w:rStyle w:val="spfo1"/>
          <w:rFonts w:ascii="Times New Roman" w:hAnsi="Times New Roman"/>
          <w:sz w:val="28"/>
          <w:szCs w:val="28"/>
        </w:rPr>
        <w:t xml:space="preserve">бусловлена обеспечением 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 безопасности на территории поселения и в учреждениях социальной сферы, снижением рисков и смягчением последствий чрезвычайных ситуаций природного и техногенного характера и необходимостью совершенствования готовности гражданской </w:t>
      </w:r>
      <w:r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  <w:proofErr w:type="gramEnd"/>
    </w:p>
    <w:p w:rsidR="00380734" w:rsidRDefault="00380734" w:rsidP="00D77137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Основными целями муниципальной программы являю</w:t>
      </w:r>
      <w:r w:rsidRPr="006877E0">
        <w:rPr>
          <w:szCs w:val="28"/>
        </w:rPr>
        <w:t>тся</w:t>
      </w:r>
      <w:r>
        <w:rPr>
          <w:szCs w:val="28"/>
        </w:rPr>
        <w:t>:</w:t>
      </w:r>
    </w:p>
    <w:p w:rsidR="00D77137" w:rsidRDefault="00D77137" w:rsidP="00D771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-предупреждение и ликвидация стихийных бедствий;</w:t>
      </w:r>
    </w:p>
    <w:p w:rsidR="00D77137" w:rsidRDefault="00D77137" w:rsidP="00D771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87F">
        <w:rPr>
          <w:rFonts w:ascii="Times New Roman" w:hAnsi="Times New Roman" w:cs="Times New Roman"/>
          <w:sz w:val="28"/>
          <w:szCs w:val="28"/>
        </w:rPr>
        <w:t>- обеспечение безопасности жизнедеятельности населения на территории сельского поселения Кубанец Тимашевского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137" w:rsidRDefault="00D77137" w:rsidP="00D77137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t>-</w:t>
      </w:r>
      <w:r w:rsidRPr="005C1C65">
        <w:rPr>
          <w:rFonts w:ascii="Times New Roman" w:hAnsi="Times New Roman"/>
          <w:sz w:val="28"/>
          <w:szCs w:val="28"/>
        </w:rPr>
        <w:t xml:space="preserve"> обеспечение мероприятий гражданской обороны, а также предупреждение чрезвычайных ситуаций муниципального характера, эпидемий и ликвидации их последствий в особый период;</w:t>
      </w:r>
    </w:p>
    <w:p w:rsidR="00D77137" w:rsidRPr="00C05EB5" w:rsidRDefault="00D77137" w:rsidP="00D7713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E37810">
        <w:rPr>
          <w:rFonts w:ascii="Times New Roman" w:hAnsi="Times New Roman"/>
          <w:sz w:val="28"/>
          <w:szCs w:val="28"/>
        </w:rPr>
        <w:t>обеспечение функционирования инфраструктуры видеонаблюдения, сбора и отображения видеоинформации от всех муниципальных видеокамер;</w:t>
      </w:r>
    </w:p>
    <w:p w:rsidR="00D77137" w:rsidRPr="005C1C65" w:rsidRDefault="00D77137" w:rsidP="00D77137">
      <w:pPr>
        <w:pStyle w:val="a3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Pr="005C1C65">
        <w:rPr>
          <w:rFonts w:ascii="Times New Roman" w:hAnsi="Times New Roman" w:cs="Times New Roman"/>
          <w:sz w:val="28"/>
          <w:szCs w:val="28"/>
        </w:rPr>
        <w:t xml:space="preserve">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межмуниципального и регионального характера;</w:t>
      </w:r>
    </w:p>
    <w:p w:rsidR="00D77137" w:rsidRDefault="00D77137" w:rsidP="00D771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-</w:t>
      </w:r>
      <w:r w:rsidRPr="005C1C65">
        <w:rPr>
          <w:rFonts w:ascii="Times New Roman" w:hAnsi="Times New Roman"/>
          <w:sz w:val="28"/>
          <w:szCs w:val="28"/>
        </w:rPr>
        <w:t xml:space="preserve"> усовершенствование системы профилактики правонарушений, укрепление правопорядка и повышение уровня общественной безопасности;</w:t>
      </w:r>
    </w:p>
    <w:p w:rsidR="00D77137" w:rsidRDefault="00D77137" w:rsidP="00D771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80547">
        <w:rPr>
          <w:rFonts w:ascii="Times New Roman" w:hAnsi="Times New Roman"/>
          <w:sz w:val="28"/>
          <w:szCs w:val="28"/>
        </w:rPr>
        <w:t>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</w:t>
      </w:r>
      <w:proofErr w:type="gramStart"/>
      <w:r w:rsidRPr="00080547">
        <w:rPr>
          <w:rFonts w:ascii="Times New Roman" w:hAnsi="Times New Roman"/>
          <w:sz w:val="28"/>
          <w:szCs w:val="28"/>
        </w:rPr>
        <w:t>дств дл</w:t>
      </w:r>
      <w:proofErr w:type="gramEnd"/>
      <w:r w:rsidRPr="00080547">
        <w:rPr>
          <w:rFonts w:ascii="Times New Roman" w:hAnsi="Times New Roman"/>
          <w:sz w:val="28"/>
          <w:szCs w:val="28"/>
        </w:rPr>
        <w:t>я тушения пожаров.</w:t>
      </w:r>
    </w:p>
    <w:p w:rsidR="00380734" w:rsidRPr="006877E0" w:rsidRDefault="00380734" w:rsidP="00C06C91">
      <w:pPr>
        <w:pStyle w:val="ad"/>
        <w:ind w:firstLine="851"/>
        <w:jc w:val="both"/>
        <w:rPr>
          <w:szCs w:val="28"/>
        </w:rPr>
      </w:pPr>
      <w:r w:rsidRPr="006877E0">
        <w:rPr>
          <w:szCs w:val="28"/>
        </w:rPr>
        <w:lastRenderedPageBreak/>
        <w:t>В рамках настоящей прогр</w:t>
      </w:r>
      <w:r>
        <w:rPr>
          <w:szCs w:val="28"/>
        </w:rPr>
        <w:t>аммы должны быть решены следующие задачи</w:t>
      </w:r>
      <w:r w:rsidRPr="006877E0">
        <w:rPr>
          <w:szCs w:val="28"/>
        </w:rPr>
        <w:t>:</w:t>
      </w:r>
    </w:p>
    <w:p w:rsidR="00380734" w:rsidRPr="00E37810" w:rsidRDefault="00380734" w:rsidP="00E37810">
      <w:pPr>
        <w:pStyle w:val="ad"/>
        <w:ind w:firstLine="709"/>
        <w:jc w:val="both"/>
        <w:rPr>
          <w:szCs w:val="28"/>
        </w:rPr>
      </w:pPr>
      <w:r>
        <w:t xml:space="preserve">– </w:t>
      </w:r>
      <w:r w:rsidRPr="006877E0">
        <w:t>обеспечение защиты населения от опасностей, возникающих при чрезвычайных ситуациях природного и</w:t>
      </w:r>
      <w:r>
        <w:t xml:space="preserve"> техногенного характера;</w:t>
      </w:r>
    </w:p>
    <w:p w:rsidR="00380734" w:rsidRPr="005C1C65" w:rsidRDefault="00380734" w:rsidP="00E378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C1C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1C65">
        <w:rPr>
          <w:rFonts w:ascii="Times New Roman" w:hAnsi="Times New Roman"/>
          <w:sz w:val="28"/>
          <w:szCs w:val="28"/>
        </w:rPr>
        <w:t xml:space="preserve"> ситуацией поддержания правопорядка, координация функционирования инфраструктуры служб жизнеобеспечения;</w:t>
      </w:r>
    </w:p>
    <w:p w:rsidR="00D77137" w:rsidRDefault="00380734" w:rsidP="00D771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E37810">
        <w:rPr>
          <w:rFonts w:ascii="Times New Roman" w:hAnsi="Times New Roman"/>
          <w:sz w:val="28"/>
          <w:szCs w:val="28"/>
        </w:rPr>
        <w:t>обеспечение функционирования инфраструктуры видеонаблюдения, сбора и отображения видеоинформации от всех муниципальных видеокамер;</w:t>
      </w:r>
    </w:p>
    <w:p w:rsidR="00D77137" w:rsidRDefault="00D77137" w:rsidP="00D771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 мер, принимаемых для охраны общественного порядка и обеспечения общественной безопасности;</w:t>
      </w:r>
    </w:p>
    <w:p w:rsidR="00D77137" w:rsidRDefault="00D77137" w:rsidP="00D771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-реализация функций, связанных с обеспечением безопасности населения, решением задач по предупреждению и ликвидации чрезвычайных ситуаций;</w:t>
      </w:r>
    </w:p>
    <w:p w:rsidR="00D77137" w:rsidRPr="00D77137" w:rsidRDefault="00D77137" w:rsidP="00D771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80547">
        <w:rPr>
          <w:rFonts w:ascii="Times New Roman" w:hAnsi="Times New Roman"/>
          <w:sz w:val="28"/>
          <w:szCs w:val="28"/>
        </w:rPr>
        <w:t>защита жизни и здоровья граждан, обеспечения надлежащего состояния источников противопожарного водоснабжения.</w:t>
      </w:r>
    </w:p>
    <w:p w:rsidR="00236477" w:rsidRPr="00E37810" w:rsidRDefault="00236477" w:rsidP="00E37810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380734" w:rsidRDefault="00380734" w:rsidP="007C4ACF">
      <w:pPr>
        <w:pStyle w:val="ad"/>
        <w:ind w:firstLine="851"/>
        <w:jc w:val="both"/>
        <w:rPr>
          <w:szCs w:val="28"/>
        </w:rPr>
      </w:pPr>
      <w:r w:rsidRPr="006877E0">
        <w:rPr>
          <w:szCs w:val="28"/>
        </w:rPr>
        <w:t xml:space="preserve">Срок реализации программы </w:t>
      </w:r>
      <w:r w:rsidR="00AE512B">
        <w:rPr>
          <w:szCs w:val="28"/>
        </w:rPr>
        <w:t>–</w:t>
      </w:r>
      <w:r w:rsidRPr="006877E0">
        <w:rPr>
          <w:szCs w:val="28"/>
        </w:rPr>
        <w:t xml:space="preserve"> </w:t>
      </w:r>
      <w:r w:rsidR="00AE512B">
        <w:rPr>
          <w:szCs w:val="28"/>
        </w:rPr>
        <w:t>20</w:t>
      </w:r>
      <w:r w:rsidR="00960B1F">
        <w:rPr>
          <w:szCs w:val="28"/>
        </w:rPr>
        <w:t>2</w:t>
      </w:r>
      <w:r w:rsidR="007B0547">
        <w:rPr>
          <w:szCs w:val="28"/>
        </w:rPr>
        <w:t>4</w:t>
      </w:r>
      <w:r w:rsidR="00960B1F">
        <w:rPr>
          <w:szCs w:val="28"/>
        </w:rPr>
        <w:t>-202</w:t>
      </w:r>
      <w:r w:rsidR="007B0547">
        <w:rPr>
          <w:szCs w:val="28"/>
        </w:rPr>
        <w:t>6</w:t>
      </w:r>
      <w:r w:rsidR="00960B1F">
        <w:rPr>
          <w:szCs w:val="28"/>
        </w:rPr>
        <w:t xml:space="preserve"> г</w:t>
      </w:r>
      <w:r w:rsidRPr="006877E0">
        <w:rPr>
          <w:szCs w:val="28"/>
        </w:rPr>
        <w:t>оды.</w:t>
      </w:r>
    </w:p>
    <w:p w:rsidR="00873A43" w:rsidRDefault="00873A43" w:rsidP="007C4ACF">
      <w:pPr>
        <w:pStyle w:val="ad"/>
        <w:ind w:firstLine="851"/>
        <w:jc w:val="both"/>
        <w:rPr>
          <w:szCs w:val="28"/>
        </w:rPr>
      </w:pPr>
    </w:p>
    <w:p w:rsidR="00380734" w:rsidRPr="00B9792A" w:rsidRDefault="00380734" w:rsidP="0044680D">
      <w:pPr>
        <w:jc w:val="center"/>
        <w:rPr>
          <w:rFonts w:ascii="Times New Roman" w:hAnsi="Times New Roman"/>
          <w:b/>
          <w:sz w:val="28"/>
          <w:szCs w:val="28"/>
        </w:rPr>
      </w:pPr>
      <w:r w:rsidRPr="00B9792A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 с расшифровкой плановых значений по годам ее реализации</w:t>
      </w:r>
    </w:p>
    <w:p w:rsidR="00380734" w:rsidRPr="007D3B39" w:rsidRDefault="00380734" w:rsidP="007D3B39">
      <w:pPr>
        <w:jc w:val="right"/>
        <w:rPr>
          <w:rFonts w:ascii="Times New Roman" w:hAnsi="Times New Roman"/>
          <w:sz w:val="28"/>
          <w:szCs w:val="28"/>
          <w:u w:val="single"/>
        </w:rPr>
      </w:pPr>
      <w:r w:rsidRPr="007D3B39">
        <w:rPr>
          <w:rFonts w:ascii="Times New Roman" w:hAnsi="Times New Roman"/>
          <w:sz w:val="28"/>
          <w:szCs w:val="28"/>
          <w:u w:val="single"/>
        </w:rPr>
        <w:t>Таблица №1</w:t>
      </w:r>
    </w:p>
    <w:tbl>
      <w:tblPr>
        <w:tblW w:w="103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701"/>
        <w:gridCol w:w="1276"/>
        <w:gridCol w:w="1276"/>
        <w:gridCol w:w="1254"/>
      </w:tblGrid>
      <w:tr w:rsidR="00380734" w:rsidRPr="00A87917" w:rsidTr="002B34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879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AE512B" w:rsidP="007B05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05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0734" w:rsidRPr="00A87917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7B05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0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734" w:rsidRPr="00A87917" w:rsidRDefault="00380734" w:rsidP="007B05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512B" w:rsidRPr="00A879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0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</w:tr>
      <w:tr w:rsidR="00380734" w:rsidRPr="00A87917" w:rsidTr="002B34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0734" w:rsidRPr="00A87917" w:rsidTr="002B34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380734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734" w:rsidRPr="00A87917" w:rsidRDefault="00D77137" w:rsidP="00A5311F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«Обеспечение безопасности населения и территории поселения»</w:t>
            </w:r>
          </w:p>
        </w:tc>
      </w:tr>
      <w:tr w:rsidR="00380734" w:rsidRPr="00A87917" w:rsidTr="00B97ADE">
        <w:trPr>
          <w:trHeight w:val="12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2B345F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F" w:rsidRPr="00960B1F" w:rsidRDefault="00D77137" w:rsidP="0030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Целевой показател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ь-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60B1F" w:rsidRPr="00960B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проведенных технических обслуживаний систем уличного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796596" w:rsidP="00C73E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380734" w:rsidRPr="00A87917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F" w:rsidRPr="00A87917" w:rsidRDefault="00960B1F" w:rsidP="003E59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F" w:rsidRPr="00A87917" w:rsidRDefault="00EA0D34" w:rsidP="003E59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3CF" w:rsidRPr="00A87917" w:rsidRDefault="00960B1F" w:rsidP="003E5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80734" w:rsidRPr="00A87917" w:rsidTr="00B97AD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2B345F" w:rsidP="007C3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D77137" w:rsidP="007C091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Целевой показатель</w:t>
            </w: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734" w:rsidRPr="00A8791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6309F2" w:rsidRPr="00A87917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приобретенных и </w:t>
            </w:r>
            <w:r w:rsidR="00380734" w:rsidRPr="00A87917">
              <w:rPr>
                <w:rFonts w:ascii="Times New Roman" w:hAnsi="Times New Roman" w:cs="Times New Roman"/>
                <w:sz w:val="28"/>
                <w:szCs w:val="28"/>
              </w:rPr>
              <w:t>установленных видеокамер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796596" w:rsidP="007965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91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380734" w:rsidRPr="00A87917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A5311F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4" w:rsidRPr="00A87917" w:rsidRDefault="00B94287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734" w:rsidRPr="00A87917" w:rsidRDefault="00A5311F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3CE0" w:rsidRPr="00A87917" w:rsidTr="00B97AD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0" w:rsidRPr="00A87917" w:rsidRDefault="002B345F" w:rsidP="007C3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CE0" w:rsidRPr="00A87917" w:rsidRDefault="002B345F" w:rsidP="00DA00BA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Целевой показател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ь-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83CE0" w:rsidRPr="00A87917">
              <w:rPr>
                <w:rFonts w:ascii="Times New Roman" w:hAnsi="Times New Roman"/>
                <w:sz w:val="28"/>
                <w:szCs w:val="28"/>
              </w:rPr>
              <w:t>Количество приобретенных и установленных пожарных гидрантов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CE0" w:rsidRPr="00A87917" w:rsidRDefault="00796596" w:rsidP="00796596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917">
              <w:rPr>
                <w:rFonts w:ascii="Times New Roman" w:hAnsi="Times New Roman"/>
                <w:sz w:val="28"/>
                <w:szCs w:val="28"/>
              </w:rPr>
              <w:t>ш</w:t>
            </w:r>
            <w:r w:rsidR="00483CE0" w:rsidRPr="00A87917">
              <w:rPr>
                <w:rFonts w:ascii="Times New Roman" w:hAnsi="Times New Roman"/>
                <w:sz w:val="28"/>
                <w:szCs w:val="28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CE0" w:rsidRPr="00A87917" w:rsidRDefault="00A5311F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CE0" w:rsidRPr="00A87917" w:rsidRDefault="00B94287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CE0" w:rsidRPr="00A87917" w:rsidRDefault="008239CB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96596" w:rsidRPr="00A87917" w:rsidTr="00B97ADE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96596" w:rsidRPr="00A87917" w:rsidRDefault="002B345F" w:rsidP="007965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96" w:rsidRPr="00A87917" w:rsidRDefault="002B345F" w:rsidP="00796596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Целевой показател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ь-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796596" w:rsidRPr="00A87917">
              <w:rPr>
                <w:rFonts w:ascii="Times New Roman" w:hAnsi="Times New Roman"/>
                <w:sz w:val="28"/>
                <w:szCs w:val="28"/>
              </w:rPr>
              <w:t>Количество застрахованных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96" w:rsidRPr="00A87917" w:rsidRDefault="00796596" w:rsidP="00796596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91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96" w:rsidRPr="00A87917" w:rsidRDefault="003E5930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96" w:rsidRPr="00A87917" w:rsidRDefault="00EA0D34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96" w:rsidRPr="00A87917" w:rsidRDefault="00A5311F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5311F" w:rsidRPr="00A87917" w:rsidTr="00B97ADE">
        <w:trPr>
          <w:trHeight w:val="1546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311F" w:rsidRPr="00A87917" w:rsidRDefault="002B345F" w:rsidP="007965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5311F" w:rsidRDefault="002B345F" w:rsidP="00A5311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Целевой показател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ь-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A5311F" w:rsidRPr="00A87917">
              <w:rPr>
                <w:rFonts w:ascii="Times New Roman" w:hAnsi="Times New Roman"/>
                <w:sz w:val="28"/>
                <w:szCs w:val="28"/>
              </w:rPr>
              <w:t xml:space="preserve">Количество приобретенных </w:t>
            </w:r>
          </w:p>
          <w:p w:rsidR="00A5311F" w:rsidRPr="002B345F" w:rsidRDefault="00A5311F" w:rsidP="002B345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917">
              <w:rPr>
                <w:rFonts w:ascii="Times New Roman" w:hAnsi="Times New Roman"/>
                <w:sz w:val="28"/>
                <w:szCs w:val="28"/>
              </w:rPr>
              <w:t>предупреждающих табличе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5311F" w:rsidRPr="00A87917" w:rsidRDefault="00A5311F" w:rsidP="00A53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5311F" w:rsidRPr="00A87917" w:rsidRDefault="00A5311F" w:rsidP="003E5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5311F" w:rsidRPr="00A87917" w:rsidRDefault="00B94287" w:rsidP="003E5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5311F" w:rsidRPr="00A87917" w:rsidRDefault="00C11EA3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5311F" w:rsidRPr="00A87917" w:rsidTr="00B97ADE">
        <w:trPr>
          <w:trHeight w:val="8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5311F" w:rsidRPr="00A442D8" w:rsidRDefault="00A5311F" w:rsidP="007965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11F" w:rsidRPr="00A87917" w:rsidRDefault="00A5311F" w:rsidP="00796596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11F" w:rsidRPr="00A87917" w:rsidRDefault="00A5311F" w:rsidP="00796596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11F" w:rsidRPr="00A87917" w:rsidRDefault="00A5311F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11F" w:rsidRPr="00A87917" w:rsidRDefault="00A5311F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11F" w:rsidRPr="00A87917" w:rsidRDefault="00A5311F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F56" w:rsidRPr="00A87917" w:rsidTr="00B97AD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56" w:rsidRPr="00A442D8" w:rsidRDefault="002B345F" w:rsidP="007965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56" w:rsidRDefault="002B345F" w:rsidP="00796596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Целевой показатель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E21F5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E21F56">
              <w:rPr>
                <w:rFonts w:ascii="Times New Roman" w:hAnsi="Times New Roman"/>
                <w:sz w:val="28"/>
                <w:szCs w:val="28"/>
              </w:rPr>
              <w:t xml:space="preserve">оличество </w:t>
            </w:r>
            <w:r w:rsidR="000C3E7E">
              <w:rPr>
                <w:rFonts w:ascii="Times New Roman" w:hAnsi="Times New Roman"/>
                <w:sz w:val="28"/>
                <w:szCs w:val="28"/>
              </w:rPr>
              <w:t>разработанных расчетов вероятного вреда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56" w:rsidRDefault="000C3E7E" w:rsidP="00796596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56" w:rsidRDefault="000C3E7E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56" w:rsidRDefault="00B94287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56" w:rsidRDefault="000C3E7E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A7157" w:rsidRPr="00A87917" w:rsidTr="00B97AD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57" w:rsidRDefault="005A7157" w:rsidP="007965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157" w:rsidRDefault="005A7157" w:rsidP="00796596">
            <w:pPr>
              <w:tabs>
                <w:tab w:val="left" w:pos="851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Целевой показатель – </w:t>
            </w:r>
            <w:r w:rsidR="00B942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изготовленных паспортов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157" w:rsidRDefault="00B94287" w:rsidP="00796596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157" w:rsidRDefault="00B94287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157" w:rsidRDefault="00B94287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157" w:rsidRDefault="00B94287" w:rsidP="003E593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7ADE" w:rsidRPr="00A87917" w:rsidTr="00B97AD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E" w:rsidRDefault="00B97ADE" w:rsidP="007965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97ADE">
            <w:pPr>
              <w:tabs>
                <w:tab w:val="left" w:pos="851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Целевой показатель – Количество изготовленных критериев безопасности на ГТС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7ADE" w:rsidRPr="00A87917" w:rsidTr="00BE65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E" w:rsidRDefault="00B97ADE" w:rsidP="00BE65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Целевой показатель – Количество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приобретенных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речевого оповещения населения в случае 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DE" w:rsidRDefault="00B97ADE" w:rsidP="00BE65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972CC" w:rsidRDefault="004972CC" w:rsidP="00A87917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972CC" w:rsidRPr="00A87917" w:rsidRDefault="004972CC" w:rsidP="00A87917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80734" w:rsidRPr="00F918D2" w:rsidRDefault="00380734" w:rsidP="00B9792A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18D2">
        <w:rPr>
          <w:rFonts w:ascii="Times New Roman" w:hAnsi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380734" w:rsidRPr="00F918D2" w:rsidRDefault="00380734" w:rsidP="00B9792A">
      <w:pPr>
        <w:pStyle w:val="a7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80734" w:rsidRPr="00F918D2" w:rsidRDefault="00380734" w:rsidP="00873A4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8D2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муниципальной программы не предусмотрены.</w:t>
      </w:r>
    </w:p>
    <w:p w:rsidR="00380734" w:rsidRPr="00F918D2" w:rsidRDefault="00380734" w:rsidP="00873A4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8D2">
        <w:rPr>
          <w:rFonts w:ascii="Times New Roman" w:hAnsi="Times New Roman" w:cs="Times New Roman"/>
          <w:sz w:val="28"/>
          <w:szCs w:val="28"/>
        </w:rPr>
        <w:t>Муни</w:t>
      </w:r>
      <w:r w:rsidR="00483CE0">
        <w:rPr>
          <w:rFonts w:ascii="Times New Roman" w:hAnsi="Times New Roman" w:cs="Times New Roman"/>
          <w:sz w:val="28"/>
          <w:szCs w:val="28"/>
        </w:rPr>
        <w:t xml:space="preserve">ципальная программа включает </w:t>
      </w:r>
      <w:r w:rsidR="00AB3BD1">
        <w:rPr>
          <w:rFonts w:ascii="Times New Roman" w:hAnsi="Times New Roman" w:cs="Times New Roman"/>
          <w:sz w:val="28"/>
          <w:szCs w:val="28"/>
        </w:rPr>
        <w:t>1</w:t>
      </w:r>
      <w:r w:rsidRPr="00F918D2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AB3BD1">
        <w:rPr>
          <w:rFonts w:ascii="Times New Roman" w:hAnsi="Times New Roman" w:cs="Times New Roman"/>
          <w:sz w:val="28"/>
          <w:szCs w:val="28"/>
        </w:rPr>
        <w:t>ое</w:t>
      </w:r>
      <w:r w:rsidRPr="00F918D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B3BD1">
        <w:rPr>
          <w:rFonts w:ascii="Times New Roman" w:hAnsi="Times New Roman" w:cs="Times New Roman"/>
          <w:sz w:val="28"/>
          <w:szCs w:val="28"/>
        </w:rPr>
        <w:t>е</w:t>
      </w:r>
      <w:r w:rsidR="00AB3BD1" w:rsidRPr="00AB3BD1">
        <w:rPr>
          <w:rFonts w:ascii="Times New Roman" w:hAnsi="Times New Roman"/>
        </w:rPr>
        <w:t xml:space="preserve"> </w:t>
      </w:r>
      <w:r w:rsidR="00AB3BD1">
        <w:rPr>
          <w:rFonts w:ascii="Times New Roman" w:hAnsi="Times New Roman"/>
        </w:rPr>
        <w:t>«</w:t>
      </w:r>
      <w:r w:rsidR="00AB3BD1" w:rsidRPr="00AB3BD1">
        <w:rPr>
          <w:rFonts w:ascii="Times New Roman" w:hAnsi="Times New Roman"/>
          <w:sz w:val="28"/>
          <w:szCs w:val="28"/>
        </w:rPr>
        <w:t>Обеспечение безопасности</w:t>
      </w:r>
      <w:r w:rsidR="00AB3BD1">
        <w:rPr>
          <w:rFonts w:ascii="Times New Roman" w:hAnsi="Times New Roman" w:cs="Times New Roman"/>
          <w:sz w:val="28"/>
          <w:szCs w:val="28"/>
        </w:rPr>
        <w:t>», которое включает в себя следующие мероприятия:</w:t>
      </w:r>
    </w:p>
    <w:p w:rsidR="00380734" w:rsidRPr="00F918D2" w:rsidRDefault="004A6C1A" w:rsidP="00873A43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- Мероприятие № 1 «П</w:t>
      </w:r>
      <w:r w:rsidR="00380734" w:rsidRPr="00F918D2">
        <w:rPr>
          <w:szCs w:val="28"/>
        </w:rPr>
        <w:t>редупреждение и ликвидация чрезвычайных ситуаций, стихийных бедствий и их последствий и обеспечение мероприятий гражданской обороны в сельском поселении Кубанец</w:t>
      </w:r>
      <w:r>
        <w:rPr>
          <w:szCs w:val="28"/>
        </w:rPr>
        <w:t>»</w:t>
      </w:r>
      <w:r w:rsidR="00380734" w:rsidRPr="00F918D2">
        <w:rPr>
          <w:szCs w:val="28"/>
        </w:rPr>
        <w:t>;</w:t>
      </w:r>
    </w:p>
    <w:p w:rsidR="00380734" w:rsidRDefault="00380734" w:rsidP="00B9792A">
      <w:pPr>
        <w:pStyle w:val="ad"/>
        <w:ind w:firstLine="709"/>
        <w:jc w:val="both"/>
        <w:rPr>
          <w:szCs w:val="28"/>
        </w:rPr>
      </w:pPr>
      <w:r w:rsidRPr="00F918D2">
        <w:rPr>
          <w:szCs w:val="28"/>
        </w:rPr>
        <w:t>Мероприятие направлено на предупреждение возникновения чрезвычайных ситуа</w:t>
      </w:r>
      <w:r w:rsidR="00B9792A">
        <w:rPr>
          <w:szCs w:val="28"/>
        </w:rPr>
        <w:t xml:space="preserve">ций и стихийных бедствий путем </w:t>
      </w:r>
      <w:r w:rsidR="00B9792A">
        <w:rPr>
          <w:rFonts w:eastAsia="Calibri"/>
          <w:szCs w:val="28"/>
        </w:rPr>
        <w:t xml:space="preserve">проведения </w:t>
      </w:r>
      <w:r w:rsidR="00B9792A" w:rsidRPr="00960B1F">
        <w:rPr>
          <w:rFonts w:eastAsia="Calibri"/>
          <w:szCs w:val="28"/>
        </w:rPr>
        <w:t>технических обслуживаний систем уличного оповещения</w:t>
      </w:r>
      <w:r w:rsidR="00B9792A">
        <w:rPr>
          <w:szCs w:val="28"/>
        </w:rPr>
        <w:t>.</w:t>
      </w:r>
    </w:p>
    <w:p w:rsidR="00380734" w:rsidRDefault="00380734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-</w:t>
      </w:r>
      <w:r w:rsidR="00AE512B" w:rsidRPr="00AE512B">
        <w:rPr>
          <w:sz w:val="24"/>
          <w:szCs w:val="24"/>
        </w:rPr>
        <w:t xml:space="preserve"> </w:t>
      </w:r>
      <w:r w:rsidR="004A6C1A" w:rsidRPr="004A6C1A">
        <w:rPr>
          <w:szCs w:val="28"/>
        </w:rPr>
        <w:t>Мероприятие № 2</w:t>
      </w:r>
      <w:r w:rsidR="004A6C1A">
        <w:rPr>
          <w:sz w:val="24"/>
          <w:szCs w:val="24"/>
        </w:rPr>
        <w:t xml:space="preserve"> </w:t>
      </w:r>
      <w:r w:rsidR="00483CE0">
        <w:rPr>
          <w:sz w:val="24"/>
          <w:szCs w:val="24"/>
        </w:rPr>
        <w:t>«</w:t>
      </w:r>
      <w:r w:rsidR="004A6C1A">
        <w:rPr>
          <w:szCs w:val="28"/>
        </w:rPr>
        <w:t>У</w:t>
      </w:r>
      <w:r w:rsidR="00AE512B" w:rsidRPr="00AE512B">
        <w:rPr>
          <w:szCs w:val="28"/>
        </w:rPr>
        <w:t>совершенствование системы профилактики правонарушений, укрепление правопорядка и повышение уровня общественной безопасности»</w:t>
      </w:r>
      <w:r w:rsidRPr="00AE512B">
        <w:rPr>
          <w:szCs w:val="28"/>
        </w:rPr>
        <w:t>.</w:t>
      </w:r>
    </w:p>
    <w:p w:rsidR="00380734" w:rsidRDefault="00380734" w:rsidP="00873A43">
      <w:pPr>
        <w:pStyle w:val="ad"/>
        <w:ind w:left="142" w:firstLine="709"/>
        <w:jc w:val="both"/>
        <w:rPr>
          <w:szCs w:val="28"/>
        </w:rPr>
      </w:pPr>
      <w:r w:rsidRPr="00F45267">
        <w:lastRenderedPageBreak/>
        <w:t xml:space="preserve">Мероприятие </w:t>
      </w:r>
      <w:r>
        <w:t xml:space="preserve">направлено на </w:t>
      </w:r>
      <w:r>
        <w:rPr>
          <w:szCs w:val="28"/>
        </w:rPr>
        <w:t>у</w:t>
      </w:r>
      <w:r w:rsidRPr="0009680F">
        <w:rPr>
          <w:szCs w:val="28"/>
        </w:rPr>
        <w:t>совершенствование системы профилактики правонарушений, укрепление правопорядка и повышение уровня общественной безопасности</w:t>
      </w:r>
      <w:r>
        <w:rPr>
          <w:szCs w:val="28"/>
        </w:rPr>
        <w:t>.</w:t>
      </w:r>
    </w:p>
    <w:p w:rsidR="00483CE0" w:rsidRDefault="00483CE0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-</w:t>
      </w:r>
      <w:r w:rsidRPr="00483CE0">
        <w:rPr>
          <w:szCs w:val="28"/>
        </w:rPr>
        <w:t xml:space="preserve"> </w:t>
      </w:r>
      <w:r w:rsidR="004A6C1A">
        <w:rPr>
          <w:szCs w:val="28"/>
        </w:rPr>
        <w:t xml:space="preserve">Мероприятие № 3 </w:t>
      </w:r>
      <w:r>
        <w:rPr>
          <w:szCs w:val="28"/>
        </w:rPr>
        <w:t>«</w:t>
      </w:r>
      <w:r w:rsidR="004A6C1A">
        <w:rPr>
          <w:szCs w:val="28"/>
        </w:rPr>
        <w:t xml:space="preserve">Приобретение и установка </w:t>
      </w:r>
      <w:r>
        <w:rPr>
          <w:szCs w:val="28"/>
        </w:rPr>
        <w:t>пожарных гидрантов».</w:t>
      </w:r>
    </w:p>
    <w:p w:rsidR="00483CE0" w:rsidRDefault="00483CE0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Мероприятие направлено на повышение безопасности населения и защищенности от угроз пожаров.</w:t>
      </w:r>
    </w:p>
    <w:p w:rsidR="00796596" w:rsidRDefault="00AE2701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4A6C1A">
        <w:rPr>
          <w:szCs w:val="28"/>
        </w:rPr>
        <w:t xml:space="preserve">Мероприятие № 4 </w:t>
      </w:r>
      <w:r>
        <w:rPr>
          <w:szCs w:val="28"/>
        </w:rPr>
        <w:t>«</w:t>
      </w:r>
      <w:r w:rsidR="00A737DA">
        <w:rPr>
          <w:szCs w:val="28"/>
        </w:rPr>
        <w:t>Страхование гидротехнических сооружений (дамб)</w:t>
      </w:r>
      <w:r w:rsidR="004A6C1A">
        <w:rPr>
          <w:szCs w:val="28"/>
        </w:rPr>
        <w:t>.</w:t>
      </w:r>
    </w:p>
    <w:p w:rsidR="00873A43" w:rsidRDefault="00873A43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Мероприятие направлено на страхование гидротехнических сооружений (дамб) расположенных на территории поселения.</w:t>
      </w:r>
    </w:p>
    <w:p w:rsidR="00AE2701" w:rsidRDefault="00AE2701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4A6C1A">
        <w:rPr>
          <w:szCs w:val="28"/>
        </w:rPr>
        <w:t xml:space="preserve">Мероприятие № 5 </w:t>
      </w:r>
      <w:r>
        <w:rPr>
          <w:szCs w:val="28"/>
        </w:rPr>
        <w:t>«Приобретение предупреждающих табличек»</w:t>
      </w:r>
    </w:p>
    <w:p w:rsidR="00AE2701" w:rsidRDefault="00AE2701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Мероприятие направлено на п</w:t>
      </w:r>
      <w:r w:rsidR="004A6C1A">
        <w:rPr>
          <w:szCs w:val="28"/>
        </w:rPr>
        <w:t>овышение безопасности населения.</w:t>
      </w:r>
    </w:p>
    <w:p w:rsidR="000C3E7E" w:rsidRDefault="000C3E7E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-</w:t>
      </w:r>
      <w:r w:rsidR="004A6C1A">
        <w:rPr>
          <w:szCs w:val="28"/>
        </w:rPr>
        <w:t xml:space="preserve"> Мероприятие № 6 </w:t>
      </w:r>
      <w:r>
        <w:rPr>
          <w:szCs w:val="28"/>
        </w:rPr>
        <w:t>«Расчет вероятного вреда»</w:t>
      </w:r>
    </w:p>
    <w:p w:rsidR="000C3E7E" w:rsidRDefault="000C3E7E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Мероприятие предусматривает разработку расчета вероятного вреда, который может быть причинен жизни, здоровью физических лиц, имуществу физических и юридических лиц в результате аварии гид</w:t>
      </w:r>
      <w:r w:rsidR="004A6C1A">
        <w:rPr>
          <w:szCs w:val="28"/>
        </w:rPr>
        <w:t>ротехнических сооружений (ГТС).</w:t>
      </w:r>
    </w:p>
    <w:p w:rsidR="00B94287" w:rsidRDefault="00B94287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-Мероприятие №7 «Разработка паспорта безопасности»</w:t>
      </w:r>
    </w:p>
    <w:p w:rsidR="00B94287" w:rsidRDefault="00B94287" w:rsidP="00873A43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Мероприятие предусматривает разработку паспорта безопасности поселения.</w:t>
      </w:r>
    </w:p>
    <w:p w:rsidR="00B97ADE" w:rsidRDefault="00B97ADE" w:rsidP="00B97ADE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-Мероприятие №8</w:t>
      </w:r>
      <w:r>
        <w:rPr>
          <w:szCs w:val="28"/>
        </w:rPr>
        <w:t xml:space="preserve"> «</w:t>
      </w:r>
      <w:r>
        <w:rPr>
          <w:szCs w:val="28"/>
        </w:rPr>
        <w:t>Разработка критериев безопасности на ГТС</w:t>
      </w:r>
      <w:r>
        <w:rPr>
          <w:szCs w:val="28"/>
        </w:rPr>
        <w:t>»</w:t>
      </w:r>
    </w:p>
    <w:p w:rsidR="00B97ADE" w:rsidRDefault="00B97ADE" w:rsidP="00B97ADE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Мероприятие предусматривает разработку критериев безопасности на ГТС.</w:t>
      </w:r>
    </w:p>
    <w:p w:rsidR="00B97ADE" w:rsidRDefault="00B97ADE" w:rsidP="00B97ADE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>-Мероприятие №9</w:t>
      </w:r>
      <w:r>
        <w:rPr>
          <w:szCs w:val="28"/>
        </w:rPr>
        <w:t xml:space="preserve"> «</w:t>
      </w:r>
      <w:r>
        <w:rPr>
          <w:szCs w:val="28"/>
          <w:lang w:eastAsia="ru-RU"/>
        </w:rPr>
        <w:t>Р</w:t>
      </w:r>
      <w:r>
        <w:rPr>
          <w:szCs w:val="28"/>
          <w:lang w:eastAsia="ru-RU"/>
        </w:rPr>
        <w:t>асширение и дооснащение поселение система</w:t>
      </w:r>
      <w:r>
        <w:rPr>
          <w:szCs w:val="28"/>
          <w:lang w:eastAsia="ru-RU"/>
        </w:rPr>
        <w:t>ми</w:t>
      </w:r>
      <w:r>
        <w:rPr>
          <w:szCs w:val="28"/>
          <w:lang w:eastAsia="ru-RU"/>
        </w:rPr>
        <w:t xml:space="preserve"> речевого оповещения населения в случае  ЧС</w:t>
      </w:r>
      <w:r>
        <w:rPr>
          <w:szCs w:val="28"/>
        </w:rPr>
        <w:t>»</w:t>
      </w:r>
    </w:p>
    <w:p w:rsidR="00B97ADE" w:rsidRDefault="00B97ADE" w:rsidP="00B97ADE">
      <w:pPr>
        <w:pStyle w:val="ad"/>
        <w:ind w:left="142" w:firstLine="709"/>
        <w:jc w:val="both"/>
        <w:rPr>
          <w:szCs w:val="28"/>
        </w:rPr>
      </w:pPr>
      <w:r>
        <w:rPr>
          <w:szCs w:val="28"/>
        </w:rPr>
        <w:t xml:space="preserve">Мероприятие предусматривает </w:t>
      </w:r>
      <w:r>
        <w:rPr>
          <w:szCs w:val="28"/>
          <w:lang w:eastAsia="ru-RU"/>
        </w:rPr>
        <w:t>расширение и дооснащение поселение система</w:t>
      </w:r>
      <w:r>
        <w:rPr>
          <w:szCs w:val="28"/>
          <w:lang w:eastAsia="ru-RU"/>
        </w:rPr>
        <w:t>ми</w:t>
      </w:r>
      <w:r>
        <w:rPr>
          <w:szCs w:val="28"/>
          <w:lang w:eastAsia="ru-RU"/>
        </w:rPr>
        <w:t xml:space="preserve"> речевого оповещения населения в случае  ЧС</w:t>
      </w:r>
      <w:r>
        <w:rPr>
          <w:szCs w:val="28"/>
          <w:lang w:eastAsia="ru-RU"/>
        </w:rPr>
        <w:t>.</w:t>
      </w:r>
    </w:p>
    <w:p w:rsidR="00B97ADE" w:rsidRDefault="00B97ADE" w:rsidP="00873A43">
      <w:pPr>
        <w:pStyle w:val="ad"/>
        <w:ind w:left="142" w:firstLine="709"/>
        <w:jc w:val="both"/>
        <w:rPr>
          <w:szCs w:val="28"/>
        </w:rPr>
      </w:pPr>
    </w:p>
    <w:p w:rsidR="00E43E35" w:rsidRDefault="00E43E35" w:rsidP="00AB776C">
      <w:pPr>
        <w:pStyle w:val="ad"/>
        <w:ind w:left="142"/>
        <w:jc w:val="center"/>
        <w:rPr>
          <w:b/>
          <w:szCs w:val="28"/>
          <w:shd w:val="clear" w:color="auto" w:fill="FFFFFF"/>
        </w:rPr>
      </w:pPr>
    </w:p>
    <w:p w:rsidR="00380734" w:rsidRDefault="00380734" w:rsidP="00AB776C">
      <w:pPr>
        <w:pStyle w:val="ad"/>
        <w:ind w:left="142"/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4.</w:t>
      </w:r>
      <w:r>
        <w:rPr>
          <w:b/>
          <w:szCs w:val="28"/>
          <w:shd w:val="clear" w:color="auto" w:fill="FFFFFF"/>
        </w:rPr>
        <w:tab/>
      </w:r>
      <w:r w:rsidRPr="00600D0C">
        <w:rPr>
          <w:b/>
          <w:szCs w:val="28"/>
          <w:shd w:val="clear" w:color="auto" w:fill="FFFFFF"/>
        </w:rPr>
        <w:t>Обоснование ресурсного обеспечения муниципальной программы</w:t>
      </w:r>
    </w:p>
    <w:p w:rsidR="00380734" w:rsidRDefault="00380734" w:rsidP="00AB776C">
      <w:pPr>
        <w:pStyle w:val="ad"/>
        <w:ind w:left="142"/>
        <w:jc w:val="center"/>
        <w:rPr>
          <w:b/>
          <w:szCs w:val="28"/>
        </w:rPr>
      </w:pPr>
    </w:p>
    <w:p w:rsidR="00380734" w:rsidRPr="00873A43" w:rsidRDefault="00380734" w:rsidP="00873A4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бюджета. </w:t>
      </w:r>
      <w:r w:rsidRPr="00C26630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C26630">
        <w:rPr>
          <w:rFonts w:ascii="Times New Roman" w:hAnsi="Times New Roman" w:cs="Times New Roman"/>
          <w:sz w:val="28"/>
          <w:szCs w:val="28"/>
        </w:rPr>
        <w:t xml:space="preserve">финансовых ресурсов, 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701">
        <w:rPr>
          <w:rFonts w:ascii="Times New Roman" w:hAnsi="Times New Roman" w:cs="Times New Roman"/>
          <w:sz w:val="28"/>
          <w:szCs w:val="28"/>
        </w:rPr>
        <w:t>в Таблице</w:t>
      </w:r>
      <w:r>
        <w:rPr>
          <w:rFonts w:ascii="Times New Roman" w:hAnsi="Times New Roman" w:cs="Times New Roman"/>
          <w:sz w:val="28"/>
          <w:szCs w:val="28"/>
        </w:rPr>
        <w:t xml:space="preserve"> №2.</w:t>
      </w:r>
    </w:p>
    <w:p w:rsidR="00380734" w:rsidRDefault="00380734" w:rsidP="0034219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380734" w:rsidRPr="007146F5" w:rsidRDefault="00380734" w:rsidP="007146F5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418"/>
        <w:gridCol w:w="1276"/>
        <w:gridCol w:w="1417"/>
        <w:gridCol w:w="1559"/>
      </w:tblGrid>
      <w:tr w:rsidR="00380734" w:rsidRPr="00DA087F" w:rsidTr="00A5311F">
        <w:tc>
          <w:tcPr>
            <w:tcW w:w="4253" w:type="dxa"/>
          </w:tcPr>
          <w:p w:rsidR="00380734" w:rsidRPr="00E43E35" w:rsidRDefault="00380734" w:rsidP="00DA08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E3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380734" w:rsidRPr="00E43E35" w:rsidRDefault="00380734" w:rsidP="00DA08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E3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всего</w:t>
            </w:r>
          </w:p>
        </w:tc>
        <w:tc>
          <w:tcPr>
            <w:tcW w:w="1276" w:type="dxa"/>
          </w:tcPr>
          <w:p w:rsidR="00380734" w:rsidRPr="00E43E35" w:rsidRDefault="00A03D88" w:rsidP="00A5311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E3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20</w:t>
            </w:r>
            <w:r w:rsidR="00B97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3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0734" w:rsidRPr="00E43E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380734" w:rsidRPr="00E43E35" w:rsidRDefault="00B9792A" w:rsidP="00A5311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202</w:t>
            </w:r>
            <w:r w:rsidR="00A53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0734" w:rsidRPr="00E43E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380734" w:rsidRPr="00E43E35" w:rsidRDefault="00380734" w:rsidP="00A5311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E3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20</w:t>
            </w:r>
            <w:r w:rsidR="00A03D88" w:rsidRPr="00E43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3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3E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80734" w:rsidRPr="00DA087F" w:rsidTr="00A5311F">
        <w:trPr>
          <w:trHeight w:val="1325"/>
        </w:trPr>
        <w:tc>
          <w:tcPr>
            <w:tcW w:w="4253" w:type="dxa"/>
          </w:tcPr>
          <w:p w:rsidR="00380734" w:rsidRPr="00DA087F" w:rsidRDefault="00380734" w:rsidP="00DA087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Мероприятие№1:</w:t>
            </w:r>
            <w:r w:rsidR="009F2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ликвидация чрезвычайных ситуаций, стихийных бедствий и их </w:t>
            </w:r>
            <w:r w:rsidRPr="00DA08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и обеспечение мероприятий гражданской обороны в сельском поселении Кубанец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380734" w:rsidRPr="00DA087F" w:rsidRDefault="00EF6EDA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  <w:r w:rsidR="00EA0D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:rsidR="00380734" w:rsidRPr="00DA087F" w:rsidRDefault="004A6C1A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417" w:type="dxa"/>
            <w:vAlign w:val="center"/>
          </w:tcPr>
          <w:p w:rsidR="00380734" w:rsidRPr="00DA087F" w:rsidRDefault="00EA0D34" w:rsidP="00B942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559" w:type="dxa"/>
            <w:vAlign w:val="center"/>
          </w:tcPr>
          <w:p w:rsidR="00380734" w:rsidRPr="00DA087F" w:rsidRDefault="00EF6EDA" w:rsidP="00E43E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380734" w:rsidRPr="00DA087F" w:rsidTr="00A5311F">
        <w:tc>
          <w:tcPr>
            <w:tcW w:w="4253" w:type="dxa"/>
          </w:tcPr>
          <w:p w:rsidR="00380734" w:rsidRPr="0009680F" w:rsidRDefault="0030266C" w:rsidP="00237802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№2</w:t>
            </w:r>
            <w:r w:rsidR="00380734" w:rsidRPr="002378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734" w:rsidRPr="00237802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системы профилактики правонарушений, укрепление правопорядка и повышение уровня общественной безопасности</w:t>
            </w:r>
            <w:r w:rsidR="00380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80734" w:rsidRPr="00DA087F" w:rsidRDefault="00EF6EDA" w:rsidP="00EF6ED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80734" w:rsidRPr="00DA087F" w:rsidRDefault="004A6C1A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380734" w:rsidRPr="00DA087F" w:rsidRDefault="00B94287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380734" w:rsidRPr="00DA087F" w:rsidRDefault="00EF6EDA" w:rsidP="00E43E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83CE0" w:rsidRPr="00DA087F" w:rsidTr="00A5311F">
        <w:tc>
          <w:tcPr>
            <w:tcW w:w="4253" w:type="dxa"/>
          </w:tcPr>
          <w:p w:rsidR="00483CE0" w:rsidRPr="00237802" w:rsidRDefault="00483CE0" w:rsidP="004A6C1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№ </w:t>
            </w:r>
            <w:r w:rsidR="003026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A6C1A">
              <w:rPr>
                <w:rFonts w:ascii="Times New Roman" w:hAnsi="Times New Roman" w:cs="Times New Roman"/>
                <w:sz w:val="28"/>
                <w:szCs w:val="28"/>
              </w:rPr>
              <w:t>Приобретение 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становка пожарных гид</w:t>
            </w:r>
            <w:r w:rsidR="00A66B76">
              <w:rPr>
                <w:rFonts w:ascii="Times New Roman" w:hAnsi="Times New Roman" w:cs="Times New Roman"/>
                <w:sz w:val="28"/>
                <w:szCs w:val="28"/>
              </w:rPr>
              <w:t>рантов</w:t>
            </w:r>
          </w:p>
        </w:tc>
        <w:tc>
          <w:tcPr>
            <w:tcW w:w="1418" w:type="dxa"/>
          </w:tcPr>
          <w:p w:rsidR="00483CE0" w:rsidRDefault="00EF6EDA" w:rsidP="00DA08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483CE0" w:rsidRDefault="004A6C1A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483CE0" w:rsidRDefault="00B94287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483CE0" w:rsidRDefault="00EF6EDA" w:rsidP="00E43E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73A43" w:rsidRPr="00DA087F" w:rsidTr="00A5311F">
        <w:tc>
          <w:tcPr>
            <w:tcW w:w="4253" w:type="dxa"/>
          </w:tcPr>
          <w:p w:rsidR="00873A43" w:rsidRPr="00873A43" w:rsidRDefault="00873A43" w:rsidP="00B9792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A43">
              <w:rPr>
                <w:rFonts w:ascii="Times New Roman" w:hAnsi="Times New Roman"/>
                <w:sz w:val="28"/>
                <w:szCs w:val="28"/>
              </w:rPr>
              <w:t xml:space="preserve">Мероприятие № </w:t>
            </w:r>
            <w:r w:rsidR="00B9792A">
              <w:rPr>
                <w:rFonts w:ascii="Times New Roman" w:hAnsi="Times New Roman"/>
                <w:sz w:val="28"/>
                <w:szCs w:val="28"/>
              </w:rPr>
              <w:t>4</w:t>
            </w:r>
            <w:r w:rsidRPr="00873A43">
              <w:rPr>
                <w:rFonts w:ascii="Times New Roman" w:hAnsi="Times New Roman"/>
                <w:sz w:val="28"/>
                <w:szCs w:val="28"/>
              </w:rPr>
              <w:t xml:space="preserve"> «Страхование гидротехнических сооружений (дамб)»</w:t>
            </w:r>
          </w:p>
        </w:tc>
        <w:tc>
          <w:tcPr>
            <w:tcW w:w="1418" w:type="dxa"/>
          </w:tcPr>
          <w:p w:rsidR="00873A43" w:rsidRDefault="00EA0D34" w:rsidP="00DA08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251,1</w:t>
            </w:r>
          </w:p>
        </w:tc>
        <w:tc>
          <w:tcPr>
            <w:tcW w:w="1276" w:type="dxa"/>
          </w:tcPr>
          <w:p w:rsidR="00873A43" w:rsidRDefault="003E5930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1417" w:type="dxa"/>
          </w:tcPr>
          <w:p w:rsidR="00873A43" w:rsidRDefault="00EA0D34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83,6</w:t>
            </w:r>
          </w:p>
        </w:tc>
        <w:tc>
          <w:tcPr>
            <w:tcW w:w="1559" w:type="dxa"/>
          </w:tcPr>
          <w:p w:rsidR="00873A43" w:rsidRDefault="004A6C1A" w:rsidP="00E43E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AE2701" w:rsidRPr="00DA087F" w:rsidTr="00A5311F">
        <w:tc>
          <w:tcPr>
            <w:tcW w:w="4253" w:type="dxa"/>
          </w:tcPr>
          <w:p w:rsidR="00AE2701" w:rsidRPr="00873A43" w:rsidRDefault="00502CCC" w:rsidP="0030266C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№ 5</w:t>
            </w:r>
            <w:r w:rsidR="00AE2701">
              <w:rPr>
                <w:rFonts w:ascii="Times New Roman" w:hAnsi="Times New Roman"/>
                <w:sz w:val="28"/>
                <w:szCs w:val="28"/>
              </w:rPr>
              <w:t xml:space="preserve"> «Приобретение предупреждающих табличек»</w:t>
            </w:r>
          </w:p>
        </w:tc>
        <w:tc>
          <w:tcPr>
            <w:tcW w:w="1418" w:type="dxa"/>
          </w:tcPr>
          <w:p w:rsidR="00AE2701" w:rsidRDefault="00EF6EDA" w:rsidP="00EF6ED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E2701" w:rsidRDefault="004A6C1A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AE2701" w:rsidRDefault="00B94287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AE2701" w:rsidRDefault="00EF6EDA" w:rsidP="00E43E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02CCC" w:rsidRPr="00DA087F" w:rsidTr="00A5311F">
        <w:tc>
          <w:tcPr>
            <w:tcW w:w="4253" w:type="dxa"/>
          </w:tcPr>
          <w:p w:rsidR="00502CCC" w:rsidRDefault="00502CCC" w:rsidP="00D94022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№</w:t>
            </w:r>
            <w:r w:rsidR="00D9402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«Расчет вероятного вреда»</w:t>
            </w:r>
          </w:p>
        </w:tc>
        <w:tc>
          <w:tcPr>
            <w:tcW w:w="1418" w:type="dxa"/>
          </w:tcPr>
          <w:p w:rsidR="00502CCC" w:rsidRDefault="00EF6EDA" w:rsidP="00DA08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502CCC" w:rsidRDefault="004A6C1A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502CCC" w:rsidRDefault="00B94287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502CCC" w:rsidRDefault="00EF6EDA" w:rsidP="00B97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94287" w:rsidRPr="00DA087F" w:rsidTr="00A5311F">
        <w:tc>
          <w:tcPr>
            <w:tcW w:w="4253" w:type="dxa"/>
          </w:tcPr>
          <w:p w:rsidR="00B94287" w:rsidRPr="00DA087F" w:rsidRDefault="00B94287" w:rsidP="00DA087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№7 «Разработка паспорта безопасности»</w:t>
            </w:r>
          </w:p>
        </w:tc>
        <w:tc>
          <w:tcPr>
            <w:tcW w:w="1418" w:type="dxa"/>
          </w:tcPr>
          <w:p w:rsidR="00B94287" w:rsidRDefault="00B94287" w:rsidP="00A03D8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276" w:type="dxa"/>
          </w:tcPr>
          <w:p w:rsidR="00B94287" w:rsidRDefault="00B94287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B94287" w:rsidRDefault="00B94287" w:rsidP="0091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</w:tcPr>
          <w:p w:rsidR="00B94287" w:rsidRDefault="00B94287" w:rsidP="00B97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97ADE" w:rsidRPr="00DA087F" w:rsidTr="00A5311F">
        <w:tc>
          <w:tcPr>
            <w:tcW w:w="4253" w:type="dxa"/>
          </w:tcPr>
          <w:p w:rsidR="00B97ADE" w:rsidRPr="00DA087F" w:rsidRDefault="00B97ADE" w:rsidP="00DA087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№8 «Разработка критериев безопасности на ГТС»</w:t>
            </w:r>
          </w:p>
        </w:tc>
        <w:tc>
          <w:tcPr>
            <w:tcW w:w="1418" w:type="dxa"/>
          </w:tcPr>
          <w:p w:rsidR="00B97ADE" w:rsidRDefault="00EF6EDA" w:rsidP="00EA0D3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276" w:type="dxa"/>
          </w:tcPr>
          <w:p w:rsidR="00B97ADE" w:rsidRDefault="00EF6EDA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B97ADE" w:rsidRDefault="00EF6EDA" w:rsidP="00EA0D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559" w:type="dxa"/>
          </w:tcPr>
          <w:p w:rsidR="00B97ADE" w:rsidRDefault="00EF6EDA" w:rsidP="00B97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97ADE" w:rsidRPr="00DA087F" w:rsidTr="00A5311F">
        <w:tc>
          <w:tcPr>
            <w:tcW w:w="4253" w:type="dxa"/>
          </w:tcPr>
          <w:p w:rsidR="00B97ADE" w:rsidRPr="00DA087F" w:rsidRDefault="00B97ADE" w:rsidP="00DA087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 9 «Дооснащение поселение системами речевого оповещения населения при ЧС»</w:t>
            </w:r>
          </w:p>
        </w:tc>
        <w:tc>
          <w:tcPr>
            <w:tcW w:w="1418" w:type="dxa"/>
          </w:tcPr>
          <w:p w:rsidR="00B97ADE" w:rsidRDefault="00EF6EDA" w:rsidP="00EA0D3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526,8</w:t>
            </w:r>
          </w:p>
        </w:tc>
        <w:tc>
          <w:tcPr>
            <w:tcW w:w="1276" w:type="dxa"/>
          </w:tcPr>
          <w:p w:rsidR="00B97ADE" w:rsidRDefault="00EF6EDA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B97ADE" w:rsidRDefault="00EF6EDA" w:rsidP="00EA0D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526,8</w:t>
            </w:r>
          </w:p>
        </w:tc>
        <w:tc>
          <w:tcPr>
            <w:tcW w:w="1559" w:type="dxa"/>
          </w:tcPr>
          <w:p w:rsidR="00B97ADE" w:rsidRDefault="00EF6EDA" w:rsidP="00B97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80734" w:rsidRPr="00DA087F" w:rsidTr="00A5311F">
        <w:tc>
          <w:tcPr>
            <w:tcW w:w="4253" w:type="dxa"/>
          </w:tcPr>
          <w:p w:rsidR="00380734" w:rsidRPr="00DA087F" w:rsidRDefault="00380734" w:rsidP="00DA087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87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380734" w:rsidRPr="00DA087F" w:rsidRDefault="00EF6EDA" w:rsidP="00EA0D3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1253,9</w:t>
            </w:r>
          </w:p>
        </w:tc>
        <w:tc>
          <w:tcPr>
            <w:tcW w:w="1276" w:type="dxa"/>
          </w:tcPr>
          <w:p w:rsidR="00380734" w:rsidRPr="00DA087F" w:rsidRDefault="003E5930" w:rsidP="00DA08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417" w:type="dxa"/>
          </w:tcPr>
          <w:p w:rsidR="00380734" w:rsidRPr="00DA087F" w:rsidRDefault="00EF6EDA" w:rsidP="00EA0D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1010,4</w:t>
            </w:r>
          </w:p>
        </w:tc>
        <w:tc>
          <w:tcPr>
            <w:tcW w:w="1559" w:type="dxa"/>
          </w:tcPr>
          <w:p w:rsidR="00380734" w:rsidRPr="00DA087F" w:rsidRDefault="00EF6EDA" w:rsidP="00B97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</w:tbl>
    <w:p w:rsidR="00380734" w:rsidRDefault="00380734" w:rsidP="00DA28C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80734" w:rsidRDefault="00380734" w:rsidP="005149B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F0E57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p w:rsidR="00380734" w:rsidRDefault="00380734" w:rsidP="00DA28C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80734" w:rsidRDefault="00380734" w:rsidP="00C039D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заданий </w:t>
      </w:r>
      <w:r w:rsidRPr="007E160A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в составе муниципальной программы не предусмотрено.</w:t>
      </w:r>
    </w:p>
    <w:p w:rsidR="00380734" w:rsidRPr="00A07066" w:rsidRDefault="00380734" w:rsidP="00DA28C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80734" w:rsidRDefault="00380734" w:rsidP="005149B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6.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Методика</w:t>
      </w:r>
      <w:r w:rsidRPr="00552A6B">
        <w:rPr>
          <w:rFonts w:ascii="Times New Roman" w:hAnsi="Times New Roman" w:cs="Times New Roman"/>
          <w:b/>
          <w:sz w:val="28"/>
          <w:szCs w:val="28"/>
        </w:rPr>
        <w:t xml:space="preserve"> оценки эффективности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552A6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80734" w:rsidRPr="00A02611" w:rsidRDefault="00380734" w:rsidP="00D17692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0734" w:rsidRDefault="00380734" w:rsidP="00C039D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осуществляется специалистом 1-й категории администрации</w:t>
      </w:r>
      <w:r w:rsidRPr="00665F6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 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методикой оценки реализации муниципальных программ, изложенной в приложении № 5 к Порядку </w:t>
      </w:r>
      <w:r w:rsidRPr="00573283">
        <w:rPr>
          <w:rFonts w:ascii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 xml:space="preserve">формирования, </w:t>
      </w:r>
      <w:r w:rsidRPr="00573283">
        <w:rPr>
          <w:rFonts w:ascii="Times New Roman" w:hAnsi="Times New Roman"/>
          <w:sz w:val="28"/>
          <w:szCs w:val="28"/>
        </w:rPr>
        <w:lastRenderedPageBreak/>
        <w:t>реализации и оценки эффективности реализации мун</w:t>
      </w:r>
      <w:r>
        <w:rPr>
          <w:rFonts w:ascii="Times New Roman" w:hAnsi="Times New Roman"/>
          <w:sz w:val="28"/>
          <w:szCs w:val="28"/>
        </w:rPr>
        <w:t>иципальных программ</w:t>
      </w:r>
      <w:r w:rsidRPr="00573283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</w:t>
      </w:r>
      <w:r w:rsidRPr="00573283">
        <w:rPr>
          <w:rFonts w:ascii="Times New Roman" w:hAnsi="Times New Roman"/>
          <w:sz w:val="28"/>
          <w:szCs w:val="28"/>
        </w:rPr>
        <w:t xml:space="preserve"> Тимашевского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 сельского поселения Кубанец Тимашевского района </w:t>
      </w:r>
      <w:r w:rsidRPr="00C66F61">
        <w:rPr>
          <w:rFonts w:ascii="Times New Roman" w:hAnsi="Times New Roman" w:cs="Times New Roman"/>
          <w:sz w:val="28"/>
          <w:szCs w:val="28"/>
        </w:rPr>
        <w:t xml:space="preserve">от </w:t>
      </w:r>
      <w:r w:rsidR="00502CCC">
        <w:rPr>
          <w:rFonts w:ascii="Times New Roman" w:hAnsi="Times New Roman"/>
          <w:bCs/>
          <w:sz w:val="28"/>
          <w:szCs w:val="28"/>
        </w:rPr>
        <w:t>02</w:t>
      </w:r>
      <w:r w:rsidR="00502CCC" w:rsidRPr="001012E8">
        <w:rPr>
          <w:rFonts w:ascii="Times New Roman" w:hAnsi="Times New Roman"/>
          <w:bCs/>
          <w:sz w:val="28"/>
          <w:szCs w:val="28"/>
        </w:rPr>
        <w:t xml:space="preserve"> августа 20</w:t>
      </w:r>
      <w:r w:rsidR="00502CCC">
        <w:rPr>
          <w:rFonts w:ascii="Times New Roman" w:hAnsi="Times New Roman"/>
          <w:bCs/>
          <w:sz w:val="28"/>
          <w:szCs w:val="28"/>
        </w:rPr>
        <w:t>21</w:t>
      </w:r>
      <w:r w:rsidR="00502CCC" w:rsidRPr="001012E8">
        <w:rPr>
          <w:rFonts w:ascii="Times New Roman" w:hAnsi="Times New Roman"/>
          <w:bCs/>
          <w:sz w:val="28"/>
          <w:szCs w:val="28"/>
        </w:rPr>
        <w:t xml:space="preserve"> года</w:t>
      </w:r>
      <w:proofErr w:type="gramEnd"/>
      <w:r w:rsidR="00502CCC" w:rsidRPr="001012E8">
        <w:rPr>
          <w:rFonts w:ascii="Times New Roman" w:hAnsi="Times New Roman"/>
          <w:bCs/>
          <w:sz w:val="28"/>
          <w:szCs w:val="28"/>
        </w:rPr>
        <w:t xml:space="preserve"> №</w:t>
      </w:r>
      <w:r w:rsidR="00502CCC">
        <w:rPr>
          <w:rFonts w:ascii="Times New Roman" w:hAnsi="Times New Roman"/>
          <w:bCs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9CE">
        <w:rPr>
          <w:rFonts w:ascii="Times New Roman" w:hAnsi="Times New Roman" w:cs="Times New Roman"/>
          <w:sz w:val="28"/>
          <w:szCs w:val="28"/>
        </w:rPr>
        <w:t>по результатам отчетного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734" w:rsidRDefault="00380734" w:rsidP="00C039D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87917" w:rsidRDefault="00A87917" w:rsidP="00C039D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80734" w:rsidRPr="005149BC" w:rsidRDefault="00380734" w:rsidP="00514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    7.</w:t>
      </w:r>
      <w:r>
        <w:rPr>
          <w:rFonts w:ascii="Times New Roman" w:hAnsi="Times New Roman"/>
          <w:b/>
          <w:sz w:val="28"/>
          <w:szCs w:val="28"/>
        </w:rPr>
        <w:tab/>
      </w:r>
      <w:r w:rsidRPr="005149BC">
        <w:rPr>
          <w:rFonts w:ascii="Times New Roman" w:hAnsi="Times New Roman"/>
          <w:b/>
          <w:sz w:val="28"/>
          <w:szCs w:val="28"/>
        </w:rPr>
        <w:t xml:space="preserve">Механизм реализации муниципальной программы и </w:t>
      </w:r>
      <w:proofErr w:type="gramStart"/>
      <w:r w:rsidRPr="005149BC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5149BC">
        <w:rPr>
          <w:rFonts w:ascii="Times New Roman" w:hAnsi="Times New Roman"/>
          <w:b/>
          <w:sz w:val="28"/>
          <w:szCs w:val="28"/>
        </w:rPr>
        <w:t xml:space="preserve"> ее выполнением</w:t>
      </w:r>
    </w:p>
    <w:p w:rsidR="00380734" w:rsidRPr="00081D16" w:rsidRDefault="00380734" w:rsidP="00C039D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0734" w:rsidRPr="00E52280" w:rsidRDefault="00380734" w:rsidP="005149BC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5228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52280">
        <w:rPr>
          <w:sz w:val="28"/>
          <w:szCs w:val="28"/>
        </w:rPr>
        <w:t xml:space="preserve">. В целях достижения результатов Программы </w:t>
      </w:r>
      <w:r>
        <w:rPr>
          <w:sz w:val="28"/>
          <w:szCs w:val="28"/>
        </w:rPr>
        <w:t>координатор муниципальной</w:t>
      </w:r>
      <w:r w:rsidRPr="00E52280">
        <w:rPr>
          <w:sz w:val="28"/>
          <w:szCs w:val="28"/>
        </w:rPr>
        <w:t xml:space="preserve"> Программы:</w:t>
      </w:r>
    </w:p>
    <w:p w:rsidR="00380734" w:rsidRPr="00E52280" w:rsidRDefault="00380734" w:rsidP="00354060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2280">
        <w:rPr>
          <w:sz w:val="28"/>
          <w:szCs w:val="28"/>
        </w:rPr>
        <w:t xml:space="preserve">- обеспечивает оперативное управление реализацией и координацию деятельности исполнителей и участников Программы; </w:t>
      </w:r>
    </w:p>
    <w:p w:rsidR="00380734" w:rsidRPr="00E52280" w:rsidRDefault="00380734" w:rsidP="0035406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2280">
        <w:rPr>
          <w:rFonts w:ascii="Times New Roman" w:hAnsi="Times New Roman"/>
          <w:sz w:val="28"/>
          <w:szCs w:val="28"/>
        </w:rPr>
        <w:t>- осуществляет текущий контроль  своевременности и качества выполнения мероприятий Программы;</w:t>
      </w:r>
    </w:p>
    <w:p w:rsidR="00380734" w:rsidRPr="00221302" w:rsidRDefault="00380734" w:rsidP="00354060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E52280">
        <w:rPr>
          <w:rFonts w:ascii="Times New Roman" w:hAnsi="Times New Roman"/>
          <w:sz w:val="28"/>
          <w:szCs w:val="28"/>
        </w:rPr>
        <w:t xml:space="preserve">- готовит и представляет </w:t>
      </w:r>
      <w:r>
        <w:rPr>
          <w:rFonts w:ascii="Times New Roman" w:hAnsi="Times New Roman"/>
          <w:sz w:val="28"/>
          <w:szCs w:val="28"/>
        </w:rPr>
        <w:t>финансисту</w:t>
      </w:r>
      <w:r w:rsidRPr="00E52280">
        <w:rPr>
          <w:rFonts w:ascii="Times New Roman" w:hAnsi="Times New Roman"/>
          <w:sz w:val="28"/>
          <w:szCs w:val="28"/>
        </w:rPr>
        <w:t xml:space="preserve">  отчеты о реализации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A54E82">
        <w:rPr>
          <w:rFonts w:ascii="Times New Roman" w:hAnsi="Times New Roman"/>
          <w:sz w:val="28"/>
          <w:szCs w:val="28"/>
          <w:shd w:val="clear" w:color="auto" w:fill="FFFFFF"/>
        </w:rPr>
        <w:t>по форме согласно приложению № </w:t>
      </w:r>
      <w:r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A54E82">
        <w:rPr>
          <w:rFonts w:ascii="Times New Roman" w:hAnsi="Times New Roman"/>
          <w:sz w:val="28"/>
          <w:szCs w:val="28"/>
          <w:shd w:val="clear" w:color="auto" w:fill="FFFFFF"/>
        </w:rPr>
        <w:t xml:space="preserve"> к настоящему Порядку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CC18CE">
        <w:rPr>
          <w:rFonts w:ascii="Times New Roman" w:hAnsi="Times New Roman"/>
          <w:sz w:val="28"/>
          <w:szCs w:val="28"/>
        </w:rPr>
        <w:t>;</w:t>
      </w:r>
    </w:p>
    <w:p w:rsidR="00380734" w:rsidRPr="00E52280" w:rsidRDefault="00380734" w:rsidP="003540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280">
        <w:rPr>
          <w:rFonts w:ascii="Times New Roman" w:hAnsi="Times New Roman"/>
          <w:sz w:val="28"/>
          <w:szCs w:val="28"/>
        </w:rPr>
        <w:tab/>
        <w:t xml:space="preserve">- подготавливает и вносит изменения в Программу в соответствии с разделом </w:t>
      </w:r>
      <w:r>
        <w:rPr>
          <w:rFonts w:ascii="Times New Roman" w:hAnsi="Times New Roman"/>
          <w:sz w:val="28"/>
          <w:szCs w:val="28"/>
        </w:rPr>
        <w:t>3</w:t>
      </w:r>
      <w:r w:rsidRPr="00E52280"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 w:rsidR="00380734" w:rsidRPr="00E52280" w:rsidRDefault="00380734" w:rsidP="003540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280">
        <w:rPr>
          <w:rFonts w:ascii="Times New Roman" w:hAnsi="Times New Roman"/>
          <w:sz w:val="28"/>
          <w:szCs w:val="28"/>
        </w:rPr>
        <w:tab/>
        <w:t xml:space="preserve">- размещают муниципальные заказы, необходимые для реализации Программы  в соответствии с федеральным законодательством и муниципальными правовыми актами </w:t>
      </w:r>
      <w:r>
        <w:rPr>
          <w:rFonts w:ascii="Times New Roman" w:hAnsi="Times New Roman"/>
          <w:sz w:val="28"/>
          <w:szCs w:val="28"/>
        </w:rPr>
        <w:t>сельского</w:t>
      </w:r>
      <w:r w:rsidRPr="00E5228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Кубанец</w:t>
      </w:r>
      <w:r w:rsidRPr="00E52280">
        <w:rPr>
          <w:rFonts w:ascii="Times New Roman" w:hAnsi="Times New Roman"/>
          <w:sz w:val="28"/>
          <w:szCs w:val="28"/>
        </w:rPr>
        <w:t xml:space="preserve"> Тимашевского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380734" w:rsidRPr="00E52280" w:rsidRDefault="00380734" w:rsidP="0035406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784A54">
        <w:rPr>
          <w:rFonts w:ascii="Times New Roman" w:hAnsi="Times New Roman" w:cs="Times New Roman"/>
          <w:sz w:val="28"/>
          <w:szCs w:val="28"/>
        </w:rPr>
        <w:t>. Контроль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4A54">
        <w:rPr>
          <w:rFonts w:ascii="Times New Roman" w:hAnsi="Times New Roman" w:cs="Times New Roman"/>
          <w:sz w:val="28"/>
          <w:szCs w:val="28"/>
        </w:rPr>
        <w:t xml:space="preserve"> Программ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5B">
        <w:rPr>
          <w:rFonts w:ascii="Times New Roman" w:hAnsi="Times New Roman" w:cs="Times New Roman"/>
          <w:sz w:val="28"/>
          <w:szCs w:val="28"/>
        </w:rPr>
        <w:t>Глава,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специалист </w:t>
      </w:r>
      <w:r w:rsidRPr="00E52280">
        <w:rPr>
          <w:rFonts w:ascii="Times New Roman" w:hAnsi="Times New Roman" w:cs="Times New Roman"/>
          <w:sz w:val="28"/>
          <w:szCs w:val="28"/>
        </w:rPr>
        <w:t xml:space="preserve">поселения, курирующий отраслевое направление Программы. </w:t>
      </w:r>
    </w:p>
    <w:p w:rsidR="00380734" w:rsidRPr="00E52280" w:rsidRDefault="00380734" w:rsidP="0035406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Pr="00E52280">
        <w:rPr>
          <w:rFonts w:ascii="Times New Roman" w:hAnsi="Times New Roman"/>
          <w:sz w:val="28"/>
          <w:szCs w:val="28"/>
        </w:rPr>
        <w:t>.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</w:t>
      </w:r>
      <w:r>
        <w:rPr>
          <w:rFonts w:ascii="Times New Roman" w:hAnsi="Times New Roman"/>
          <w:sz w:val="28"/>
          <w:szCs w:val="28"/>
        </w:rPr>
        <w:t>е</w:t>
      </w:r>
      <w:r w:rsidRPr="00E52280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координатор муниципальной</w:t>
      </w:r>
      <w:r w:rsidRPr="00E52280">
        <w:rPr>
          <w:rFonts w:ascii="Times New Roman" w:hAnsi="Times New Roman"/>
          <w:sz w:val="28"/>
          <w:szCs w:val="28"/>
        </w:rPr>
        <w:t xml:space="preserve">   Программы.</w:t>
      </w:r>
    </w:p>
    <w:p w:rsidR="00380734" w:rsidRPr="00784A54" w:rsidRDefault="00380734" w:rsidP="003540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784A54">
        <w:rPr>
          <w:rFonts w:ascii="Times New Roman" w:hAnsi="Times New Roman" w:cs="Times New Roman"/>
          <w:sz w:val="28"/>
          <w:szCs w:val="28"/>
        </w:rPr>
        <w:t xml:space="preserve">. С целью обеспечения мониторинга выполнения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координатор муниципальной </w:t>
      </w:r>
      <w:r w:rsidRPr="00784A54">
        <w:rPr>
          <w:rFonts w:ascii="Times New Roman" w:hAnsi="Times New Roman" w:cs="Times New Roman"/>
          <w:sz w:val="28"/>
          <w:szCs w:val="28"/>
        </w:rPr>
        <w:t xml:space="preserve">Программы ежеквартально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84A54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784A54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 xml:space="preserve"> о реализации Программы, </w:t>
      </w:r>
      <w:r w:rsidRPr="00784A54">
        <w:rPr>
          <w:rFonts w:ascii="Times New Roman" w:hAnsi="Times New Roman" w:cs="Times New Roman"/>
          <w:sz w:val="28"/>
          <w:szCs w:val="28"/>
        </w:rPr>
        <w:t>который содержит:</w:t>
      </w:r>
    </w:p>
    <w:p w:rsidR="00380734" w:rsidRPr="00784A54" w:rsidRDefault="00380734" w:rsidP="0035406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84A54">
        <w:rPr>
          <w:rFonts w:ascii="Times New Roman" w:hAnsi="Times New Roman" w:cs="Times New Roman"/>
          <w:sz w:val="28"/>
          <w:szCs w:val="28"/>
        </w:rPr>
        <w:t>- перечень выполненных мероприятий Программы с указанием объемов и источников финансирования и непосредственных результатов выполнения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4042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 к настоящему Порядку)</w:t>
      </w:r>
      <w:r w:rsidRPr="00784A54">
        <w:rPr>
          <w:rFonts w:ascii="Times New Roman" w:hAnsi="Times New Roman" w:cs="Times New Roman"/>
          <w:sz w:val="28"/>
          <w:szCs w:val="28"/>
        </w:rPr>
        <w:t>;</w:t>
      </w:r>
    </w:p>
    <w:p w:rsidR="00380734" w:rsidRPr="004513AF" w:rsidRDefault="00380734" w:rsidP="005149B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13AF">
        <w:rPr>
          <w:rFonts w:ascii="Times New Roman" w:hAnsi="Times New Roman" w:cs="Times New Roman"/>
          <w:sz w:val="28"/>
          <w:szCs w:val="28"/>
        </w:rPr>
        <w:t xml:space="preserve">- пояснительную записку о ходе реализации мероприятий Программы, в случае неисполнения – анализ причин несвоевременного выполнения программных мероприятий. </w:t>
      </w:r>
    </w:p>
    <w:p w:rsidR="00380734" w:rsidRPr="004513AF" w:rsidRDefault="00380734" w:rsidP="005149B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Pr="0045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13AF">
        <w:rPr>
          <w:rFonts w:ascii="Times New Roman" w:hAnsi="Times New Roman" w:cs="Times New Roman"/>
          <w:sz w:val="28"/>
          <w:szCs w:val="28"/>
        </w:rPr>
        <w:t xml:space="preserve">Годовой отчет о реализации Программы должен содержать пояснительную записку, в которой указываются общая характеристика выполнения Программы за отчетный год, общий объем фактически произведенных расходов, всего и в том числе по источникам финансирования, сведения о соответствии фактических показателей целевым </w:t>
      </w:r>
      <w:r w:rsidRPr="004513AF">
        <w:rPr>
          <w:rFonts w:ascii="Times New Roman" w:hAnsi="Times New Roman" w:cs="Times New Roman"/>
          <w:sz w:val="28"/>
          <w:szCs w:val="28"/>
        </w:rPr>
        <w:lastRenderedPageBreak/>
        <w:t>индикаторам, установленным при утверждении Программы, информацию о ходе и полноте выполнения программных мероприятий.</w:t>
      </w:r>
      <w:proofErr w:type="gramEnd"/>
      <w:r w:rsidRPr="004513AF">
        <w:rPr>
          <w:rFonts w:ascii="Times New Roman" w:hAnsi="Times New Roman" w:cs="Times New Roman"/>
          <w:sz w:val="28"/>
          <w:szCs w:val="28"/>
        </w:rPr>
        <w:t xml:space="preserve"> 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380734" w:rsidRPr="004513AF" w:rsidRDefault="00380734" w:rsidP="005149B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Pr="004513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A9E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4513AF">
        <w:rPr>
          <w:rFonts w:ascii="Times New Roman" w:hAnsi="Times New Roman" w:cs="Times New Roman"/>
          <w:sz w:val="28"/>
          <w:szCs w:val="28"/>
        </w:rPr>
        <w:t xml:space="preserve"> ежегодно, в срок до 20 апреля года, следующего за отчетным, готовит сводную информацию о ходе реализации Программ за отчетный период с учетом результатов оценки эффективности Программы по итогам ее исполнения за отчетный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 и пред</w:t>
      </w:r>
      <w:r w:rsidRPr="004513AF">
        <w:rPr>
          <w:rFonts w:ascii="Times New Roman" w:hAnsi="Times New Roman" w:cs="Times New Roman"/>
          <w:sz w:val="28"/>
          <w:szCs w:val="28"/>
        </w:rPr>
        <w:t xml:space="preserve">ставляет ее главе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51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80734" w:rsidRDefault="00380734" w:rsidP="005149B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Pr="004513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Pr="004513AF">
        <w:rPr>
          <w:rFonts w:ascii="Times New Roman" w:hAnsi="Times New Roman" w:cs="Times New Roman"/>
          <w:sz w:val="28"/>
          <w:szCs w:val="28"/>
        </w:rPr>
        <w:t xml:space="preserve"> одновременно с отчетом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513AF">
        <w:rPr>
          <w:rFonts w:ascii="Times New Roman" w:hAnsi="Times New Roman" w:cs="Times New Roman"/>
          <w:sz w:val="28"/>
          <w:szCs w:val="28"/>
        </w:rPr>
        <w:t xml:space="preserve">за соответствующий финансовый год глава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513AF">
        <w:rPr>
          <w:rFonts w:ascii="Times New Roman" w:hAnsi="Times New Roman" w:cs="Times New Roman"/>
          <w:sz w:val="28"/>
          <w:szCs w:val="28"/>
        </w:rPr>
        <w:t xml:space="preserve"> представляет в Совет отчет о реализации Программ в отчетном финансовом году.</w:t>
      </w:r>
    </w:p>
    <w:p w:rsidR="006C3AF9" w:rsidRDefault="006C3AF9" w:rsidP="006C3AF9">
      <w:pPr>
        <w:pStyle w:val="ConsPlusNormal"/>
        <w:widowControl/>
        <w:ind w:left="76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».</w:t>
      </w:r>
    </w:p>
    <w:p w:rsidR="00380734" w:rsidRDefault="00380734" w:rsidP="00C039D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734" w:rsidRDefault="00224D42" w:rsidP="00DA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="00FD7A9E">
        <w:rPr>
          <w:rFonts w:ascii="Times New Roman" w:hAnsi="Times New Roman"/>
          <w:sz w:val="28"/>
          <w:szCs w:val="28"/>
        </w:rPr>
        <w:t xml:space="preserve"> специалист</w:t>
      </w:r>
      <w:r w:rsidR="009F23C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F23CF" w:rsidRDefault="009F23CF" w:rsidP="00DA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Кубанец</w:t>
      </w:r>
    </w:p>
    <w:p w:rsidR="009F23CF" w:rsidRDefault="009F23CF" w:rsidP="00DA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</w:t>
      </w:r>
      <w:r w:rsidR="00EF6EDA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</w:t>
      </w:r>
      <w:r w:rsidR="00EF6EDA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</w:t>
      </w:r>
      <w:bookmarkStart w:id="0" w:name="_GoBack"/>
      <w:bookmarkEnd w:id="0"/>
      <w:r w:rsidR="00224D42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="00224D42">
        <w:rPr>
          <w:rFonts w:ascii="Times New Roman" w:hAnsi="Times New Roman"/>
          <w:sz w:val="28"/>
          <w:szCs w:val="28"/>
        </w:rPr>
        <w:t>Скрыль</w:t>
      </w:r>
      <w:proofErr w:type="spellEnd"/>
    </w:p>
    <w:sectPr w:rsidR="009F23CF" w:rsidSect="004972CC">
      <w:pgSz w:w="11906" w:h="16838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91F28E4"/>
    <w:multiLevelType w:val="hybridMultilevel"/>
    <w:tmpl w:val="8306E7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73D"/>
    <w:rsid w:val="00003B88"/>
    <w:rsid w:val="0000507E"/>
    <w:rsid w:val="00016022"/>
    <w:rsid w:val="00024FAF"/>
    <w:rsid w:val="00026517"/>
    <w:rsid w:val="00031E8B"/>
    <w:rsid w:val="00060820"/>
    <w:rsid w:val="0006385A"/>
    <w:rsid w:val="000772D6"/>
    <w:rsid w:val="00080254"/>
    <w:rsid w:val="00080547"/>
    <w:rsid w:val="00081D16"/>
    <w:rsid w:val="00082357"/>
    <w:rsid w:val="00082628"/>
    <w:rsid w:val="000827B7"/>
    <w:rsid w:val="0009680F"/>
    <w:rsid w:val="000A2C8C"/>
    <w:rsid w:val="000B5FF6"/>
    <w:rsid w:val="000B7732"/>
    <w:rsid w:val="000C230C"/>
    <w:rsid w:val="000C3E7E"/>
    <w:rsid w:val="000C5356"/>
    <w:rsid w:val="000D5DFB"/>
    <w:rsid w:val="000D606F"/>
    <w:rsid w:val="000D795F"/>
    <w:rsid w:val="000F2A09"/>
    <w:rsid w:val="000F453B"/>
    <w:rsid w:val="001015CC"/>
    <w:rsid w:val="001115D0"/>
    <w:rsid w:val="001163AD"/>
    <w:rsid w:val="00117A5F"/>
    <w:rsid w:val="001207E3"/>
    <w:rsid w:val="00132203"/>
    <w:rsid w:val="00132C51"/>
    <w:rsid w:val="00132E99"/>
    <w:rsid w:val="00137000"/>
    <w:rsid w:val="00144BC8"/>
    <w:rsid w:val="001630DE"/>
    <w:rsid w:val="00172D1C"/>
    <w:rsid w:val="0018508E"/>
    <w:rsid w:val="00196502"/>
    <w:rsid w:val="001A1FCC"/>
    <w:rsid w:val="001A6355"/>
    <w:rsid w:val="001A6D6C"/>
    <w:rsid w:val="001A7563"/>
    <w:rsid w:val="001B049B"/>
    <w:rsid w:val="001B223D"/>
    <w:rsid w:val="001B7713"/>
    <w:rsid w:val="001C122E"/>
    <w:rsid w:val="001D7541"/>
    <w:rsid w:val="001F0E57"/>
    <w:rsid w:val="00203D89"/>
    <w:rsid w:val="00221302"/>
    <w:rsid w:val="00224D42"/>
    <w:rsid w:val="00224EBD"/>
    <w:rsid w:val="0023005F"/>
    <w:rsid w:val="00236477"/>
    <w:rsid w:val="00236814"/>
    <w:rsid w:val="00237802"/>
    <w:rsid w:val="0024149A"/>
    <w:rsid w:val="002462E8"/>
    <w:rsid w:val="0027413D"/>
    <w:rsid w:val="002945B2"/>
    <w:rsid w:val="00295544"/>
    <w:rsid w:val="00297407"/>
    <w:rsid w:val="002A2636"/>
    <w:rsid w:val="002B2B68"/>
    <w:rsid w:val="002B345F"/>
    <w:rsid w:val="002B5BD5"/>
    <w:rsid w:val="002B7C1B"/>
    <w:rsid w:val="002C0C56"/>
    <w:rsid w:val="002C0E35"/>
    <w:rsid w:val="002C139B"/>
    <w:rsid w:val="002F2042"/>
    <w:rsid w:val="002F2EC6"/>
    <w:rsid w:val="003008C0"/>
    <w:rsid w:val="0030266C"/>
    <w:rsid w:val="00305E98"/>
    <w:rsid w:val="00321F46"/>
    <w:rsid w:val="00327435"/>
    <w:rsid w:val="0033790C"/>
    <w:rsid w:val="0034219A"/>
    <w:rsid w:val="00342B21"/>
    <w:rsid w:val="00354060"/>
    <w:rsid w:val="003741B8"/>
    <w:rsid w:val="0037625C"/>
    <w:rsid w:val="00380734"/>
    <w:rsid w:val="003807AB"/>
    <w:rsid w:val="00385E6E"/>
    <w:rsid w:val="00390D6F"/>
    <w:rsid w:val="003928F7"/>
    <w:rsid w:val="00393E2A"/>
    <w:rsid w:val="003A14EC"/>
    <w:rsid w:val="003E3ED6"/>
    <w:rsid w:val="003E5930"/>
    <w:rsid w:val="003F43E4"/>
    <w:rsid w:val="00406151"/>
    <w:rsid w:val="00414631"/>
    <w:rsid w:val="0042305A"/>
    <w:rsid w:val="00424A2D"/>
    <w:rsid w:val="0043206D"/>
    <w:rsid w:val="004342D1"/>
    <w:rsid w:val="0044680D"/>
    <w:rsid w:val="004513AF"/>
    <w:rsid w:val="004615B4"/>
    <w:rsid w:val="00467EF3"/>
    <w:rsid w:val="00472020"/>
    <w:rsid w:val="00483CE0"/>
    <w:rsid w:val="00485536"/>
    <w:rsid w:val="0049363C"/>
    <w:rsid w:val="004939E6"/>
    <w:rsid w:val="00494C66"/>
    <w:rsid w:val="004972CC"/>
    <w:rsid w:val="004A107E"/>
    <w:rsid w:val="004A2F51"/>
    <w:rsid w:val="004A339C"/>
    <w:rsid w:val="004A6C1A"/>
    <w:rsid w:val="004B2EA9"/>
    <w:rsid w:val="00502CCC"/>
    <w:rsid w:val="00503F6D"/>
    <w:rsid w:val="005063A5"/>
    <w:rsid w:val="00506C0D"/>
    <w:rsid w:val="005078C7"/>
    <w:rsid w:val="00513792"/>
    <w:rsid w:val="005149BC"/>
    <w:rsid w:val="0051660D"/>
    <w:rsid w:val="00535D7B"/>
    <w:rsid w:val="00542B0D"/>
    <w:rsid w:val="00552A6B"/>
    <w:rsid w:val="00553082"/>
    <w:rsid w:val="00555571"/>
    <w:rsid w:val="00573283"/>
    <w:rsid w:val="005A4C4F"/>
    <w:rsid w:val="005A7157"/>
    <w:rsid w:val="005A7713"/>
    <w:rsid w:val="005B4A0F"/>
    <w:rsid w:val="005B54D8"/>
    <w:rsid w:val="005B5C86"/>
    <w:rsid w:val="005C1C65"/>
    <w:rsid w:val="005C2B64"/>
    <w:rsid w:val="005C34B6"/>
    <w:rsid w:val="005C4456"/>
    <w:rsid w:val="005C77A0"/>
    <w:rsid w:val="005E00CE"/>
    <w:rsid w:val="005E2172"/>
    <w:rsid w:val="005E633C"/>
    <w:rsid w:val="005E7AD4"/>
    <w:rsid w:val="00600D0C"/>
    <w:rsid w:val="006027BA"/>
    <w:rsid w:val="00602EDB"/>
    <w:rsid w:val="00614EED"/>
    <w:rsid w:val="00624D37"/>
    <w:rsid w:val="00627BB5"/>
    <w:rsid w:val="006309F2"/>
    <w:rsid w:val="00640426"/>
    <w:rsid w:val="00646883"/>
    <w:rsid w:val="00665F61"/>
    <w:rsid w:val="00680E43"/>
    <w:rsid w:val="006821E9"/>
    <w:rsid w:val="00685986"/>
    <w:rsid w:val="006877E0"/>
    <w:rsid w:val="00687F37"/>
    <w:rsid w:val="00696A46"/>
    <w:rsid w:val="006B2EFD"/>
    <w:rsid w:val="006C0608"/>
    <w:rsid w:val="006C0E13"/>
    <w:rsid w:val="006C25D5"/>
    <w:rsid w:val="006C3AF9"/>
    <w:rsid w:val="006C6854"/>
    <w:rsid w:val="006C7E84"/>
    <w:rsid w:val="006D526F"/>
    <w:rsid w:val="006D5D70"/>
    <w:rsid w:val="006E6ACB"/>
    <w:rsid w:val="006E7310"/>
    <w:rsid w:val="006F0C6E"/>
    <w:rsid w:val="006F3418"/>
    <w:rsid w:val="00711142"/>
    <w:rsid w:val="007146F5"/>
    <w:rsid w:val="00716B08"/>
    <w:rsid w:val="00717C62"/>
    <w:rsid w:val="00740017"/>
    <w:rsid w:val="00742E76"/>
    <w:rsid w:val="00751EA4"/>
    <w:rsid w:val="00752FCD"/>
    <w:rsid w:val="00767658"/>
    <w:rsid w:val="00767A95"/>
    <w:rsid w:val="00781730"/>
    <w:rsid w:val="0078195D"/>
    <w:rsid w:val="00784A54"/>
    <w:rsid w:val="007864DE"/>
    <w:rsid w:val="00796596"/>
    <w:rsid w:val="00797843"/>
    <w:rsid w:val="007A4458"/>
    <w:rsid w:val="007A7926"/>
    <w:rsid w:val="007B0547"/>
    <w:rsid w:val="007B2876"/>
    <w:rsid w:val="007B47D2"/>
    <w:rsid w:val="007C0918"/>
    <w:rsid w:val="007C3781"/>
    <w:rsid w:val="007C4ACF"/>
    <w:rsid w:val="007D21CC"/>
    <w:rsid w:val="007D3B39"/>
    <w:rsid w:val="007D51B0"/>
    <w:rsid w:val="007D7E51"/>
    <w:rsid w:val="007E160A"/>
    <w:rsid w:val="007E409B"/>
    <w:rsid w:val="007E72D7"/>
    <w:rsid w:val="00803720"/>
    <w:rsid w:val="00804B1A"/>
    <w:rsid w:val="00804EA2"/>
    <w:rsid w:val="00812ECA"/>
    <w:rsid w:val="0081551E"/>
    <w:rsid w:val="00816C40"/>
    <w:rsid w:val="008239CB"/>
    <w:rsid w:val="00833DE2"/>
    <w:rsid w:val="00837304"/>
    <w:rsid w:val="00840AB3"/>
    <w:rsid w:val="0084413C"/>
    <w:rsid w:val="00852C39"/>
    <w:rsid w:val="00855901"/>
    <w:rsid w:val="00873A43"/>
    <w:rsid w:val="008772A1"/>
    <w:rsid w:val="00880C8D"/>
    <w:rsid w:val="00893CC9"/>
    <w:rsid w:val="00895EDA"/>
    <w:rsid w:val="00897C27"/>
    <w:rsid w:val="008A47DA"/>
    <w:rsid w:val="008A719D"/>
    <w:rsid w:val="008B2749"/>
    <w:rsid w:val="008C2EA8"/>
    <w:rsid w:val="008E3D4C"/>
    <w:rsid w:val="008E4BA9"/>
    <w:rsid w:val="00902807"/>
    <w:rsid w:val="00907037"/>
    <w:rsid w:val="0090717F"/>
    <w:rsid w:val="00915530"/>
    <w:rsid w:val="009279CE"/>
    <w:rsid w:val="00943CEB"/>
    <w:rsid w:val="0094768F"/>
    <w:rsid w:val="009502EA"/>
    <w:rsid w:val="00960B1F"/>
    <w:rsid w:val="00963D18"/>
    <w:rsid w:val="009640DE"/>
    <w:rsid w:val="00971884"/>
    <w:rsid w:val="00985B41"/>
    <w:rsid w:val="0099766F"/>
    <w:rsid w:val="009A7D7A"/>
    <w:rsid w:val="009B7D1D"/>
    <w:rsid w:val="009D3EF9"/>
    <w:rsid w:val="009F23CF"/>
    <w:rsid w:val="009F6617"/>
    <w:rsid w:val="009F6C1B"/>
    <w:rsid w:val="00A02611"/>
    <w:rsid w:val="00A03D88"/>
    <w:rsid w:val="00A07066"/>
    <w:rsid w:val="00A1428E"/>
    <w:rsid w:val="00A156D3"/>
    <w:rsid w:val="00A442D8"/>
    <w:rsid w:val="00A524FA"/>
    <w:rsid w:val="00A5311F"/>
    <w:rsid w:val="00A53C6D"/>
    <w:rsid w:val="00A54E82"/>
    <w:rsid w:val="00A554B1"/>
    <w:rsid w:val="00A55A07"/>
    <w:rsid w:val="00A577BD"/>
    <w:rsid w:val="00A66B76"/>
    <w:rsid w:val="00A737DA"/>
    <w:rsid w:val="00A74DEE"/>
    <w:rsid w:val="00A83AB8"/>
    <w:rsid w:val="00A84C23"/>
    <w:rsid w:val="00A86893"/>
    <w:rsid w:val="00A86EC3"/>
    <w:rsid w:val="00A87917"/>
    <w:rsid w:val="00A933F8"/>
    <w:rsid w:val="00A94676"/>
    <w:rsid w:val="00AA338A"/>
    <w:rsid w:val="00AA50A7"/>
    <w:rsid w:val="00AA73CD"/>
    <w:rsid w:val="00AB3BD1"/>
    <w:rsid w:val="00AB776C"/>
    <w:rsid w:val="00AD6EA0"/>
    <w:rsid w:val="00AE13F1"/>
    <w:rsid w:val="00AE1530"/>
    <w:rsid w:val="00AE2701"/>
    <w:rsid w:val="00AE512B"/>
    <w:rsid w:val="00B111C5"/>
    <w:rsid w:val="00B378D3"/>
    <w:rsid w:val="00B4273D"/>
    <w:rsid w:val="00B53718"/>
    <w:rsid w:val="00B62B50"/>
    <w:rsid w:val="00B64719"/>
    <w:rsid w:val="00B72A04"/>
    <w:rsid w:val="00B8132A"/>
    <w:rsid w:val="00B860BE"/>
    <w:rsid w:val="00B87D27"/>
    <w:rsid w:val="00B93169"/>
    <w:rsid w:val="00B94287"/>
    <w:rsid w:val="00B9792A"/>
    <w:rsid w:val="00B97ADE"/>
    <w:rsid w:val="00BA1CD3"/>
    <w:rsid w:val="00BA55AC"/>
    <w:rsid w:val="00BB33FA"/>
    <w:rsid w:val="00BB62DC"/>
    <w:rsid w:val="00BC0792"/>
    <w:rsid w:val="00BC22E1"/>
    <w:rsid w:val="00BD39CE"/>
    <w:rsid w:val="00BE2DF5"/>
    <w:rsid w:val="00BE5D3E"/>
    <w:rsid w:val="00BF070B"/>
    <w:rsid w:val="00BF605B"/>
    <w:rsid w:val="00C01564"/>
    <w:rsid w:val="00C039D0"/>
    <w:rsid w:val="00C05EB5"/>
    <w:rsid w:val="00C06C91"/>
    <w:rsid w:val="00C11EA3"/>
    <w:rsid w:val="00C15F53"/>
    <w:rsid w:val="00C26630"/>
    <w:rsid w:val="00C27494"/>
    <w:rsid w:val="00C300BD"/>
    <w:rsid w:val="00C3535B"/>
    <w:rsid w:val="00C40248"/>
    <w:rsid w:val="00C4493E"/>
    <w:rsid w:val="00C46800"/>
    <w:rsid w:val="00C66F61"/>
    <w:rsid w:val="00C73E0B"/>
    <w:rsid w:val="00C91C41"/>
    <w:rsid w:val="00C94D91"/>
    <w:rsid w:val="00CA07E5"/>
    <w:rsid w:val="00CA22F9"/>
    <w:rsid w:val="00CB25FF"/>
    <w:rsid w:val="00CB7826"/>
    <w:rsid w:val="00CC0225"/>
    <w:rsid w:val="00CC18CE"/>
    <w:rsid w:val="00CE041D"/>
    <w:rsid w:val="00CE3CEA"/>
    <w:rsid w:val="00CE6A27"/>
    <w:rsid w:val="00CE73C5"/>
    <w:rsid w:val="00CF5808"/>
    <w:rsid w:val="00CF6CAF"/>
    <w:rsid w:val="00D044C0"/>
    <w:rsid w:val="00D149DF"/>
    <w:rsid w:val="00D17692"/>
    <w:rsid w:val="00D30A5B"/>
    <w:rsid w:val="00D44655"/>
    <w:rsid w:val="00D64F6B"/>
    <w:rsid w:val="00D75730"/>
    <w:rsid w:val="00D77137"/>
    <w:rsid w:val="00D94022"/>
    <w:rsid w:val="00D96FDD"/>
    <w:rsid w:val="00DA00BA"/>
    <w:rsid w:val="00DA087F"/>
    <w:rsid w:val="00DA28CD"/>
    <w:rsid w:val="00DA69F8"/>
    <w:rsid w:val="00DB0BFE"/>
    <w:rsid w:val="00DB3629"/>
    <w:rsid w:val="00DB51AE"/>
    <w:rsid w:val="00DB7BAA"/>
    <w:rsid w:val="00DC65B1"/>
    <w:rsid w:val="00DD01F5"/>
    <w:rsid w:val="00DF73BF"/>
    <w:rsid w:val="00E1068B"/>
    <w:rsid w:val="00E21F56"/>
    <w:rsid w:val="00E310C3"/>
    <w:rsid w:val="00E31C7B"/>
    <w:rsid w:val="00E31F98"/>
    <w:rsid w:val="00E341B7"/>
    <w:rsid w:val="00E36E7E"/>
    <w:rsid w:val="00E37810"/>
    <w:rsid w:val="00E43E35"/>
    <w:rsid w:val="00E45AA8"/>
    <w:rsid w:val="00E46B80"/>
    <w:rsid w:val="00E51A81"/>
    <w:rsid w:val="00E52280"/>
    <w:rsid w:val="00E52597"/>
    <w:rsid w:val="00E537BF"/>
    <w:rsid w:val="00E57AF0"/>
    <w:rsid w:val="00E635ED"/>
    <w:rsid w:val="00E6682E"/>
    <w:rsid w:val="00E86802"/>
    <w:rsid w:val="00E871A8"/>
    <w:rsid w:val="00EA0D34"/>
    <w:rsid w:val="00EA1237"/>
    <w:rsid w:val="00EA5674"/>
    <w:rsid w:val="00EA5966"/>
    <w:rsid w:val="00EB6A84"/>
    <w:rsid w:val="00ED0402"/>
    <w:rsid w:val="00ED1954"/>
    <w:rsid w:val="00ED3B51"/>
    <w:rsid w:val="00ED4DC2"/>
    <w:rsid w:val="00EF18CD"/>
    <w:rsid w:val="00EF5BC1"/>
    <w:rsid w:val="00EF6EDA"/>
    <w:rsid w:val="00F050C5"/>
    <w:rsid w:val="00F05509"/>
    <w:rsid w:val="00F15E33"/>
    <w:rsid w:val="00F162C4"/>
    <w:rsid w:val="00F25D0E"/>
    <w:rsid w:val="00F275B1"/>
    <w:rsid w:val="00F40D92"/>
    <w:rsid w:val="00F45267"/>
    <w:rsid w:val="00F466E8"/>
    <w:rsid w:val="00F54EDF"/>
    <w:rsid w:val="00F7209B"/>
    <w:rsid w:val="00F73B26"/>
    <w:rsid w:val="00F75C7B"/>
    <w:rsid w:val="00F918D2"/>
    <w:rsid w:val="00FA19E0"/>
    <w:rsid w:val="00FA36F0"/>
    <w:rsid w:val="00FA4219"/>
    <w:rsid w:val="00FC56DD"/>
    <w:rsid w:val="00FD2557"/>
    <w:rsid w:val="00FD7A9E"/>
    <w:rsid w:val="00FE0B16"/>
    <w:rsid w:val="00FE7DC9"/>
    <w:rsid w:val="00FF07DA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7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FE7DC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273D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FE7DC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665F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665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665F61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6">
    <w:name w:val="Название Знак"/>
    <w:link w:val="a5"/>
    <w:uiPriority w:val="99"/>
    <w:locked/>
    <w:rsid w:val="00665F61"/>
    <w:rPr>
      <w:rFonts w:ascii="Times New Roman" w:hAnsi="Times New Roman" w:cs="Times New Roman"/>
      <w:b/>
      <w:sz w:val="20"/>
      <w:szCs w:val="20"/>
    </w:rPr>
  </w:style>
  <w:style w:type="paragraph" w:styleId="a7">
    <w:name w:val="List Paragraph"/>
    <w:basedOn w:val="a"/>
    <w:uiPriority w:val="99"/>
    <w:qFormat/>
    <w:rsid w:val="006C7E84"/>
    <w:pPr>
      <w:ind w:left="720"/>
      <w:contextualSpacing/>
    </w:pPr>
  </w:style>
  <w:style w:type="paragraph" w:customStyle="1" w:styleId="a8">
    <w:name w:val="Знак"/>
    <w:basedOn w:val="a"/>
    <w:uiPriority w:val="99"/>
    <w:rsid w:val="00BE2DF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99"/>
    <w:rsid w:val="00BE2DF5"/>
    <w:pPr>
      <w:spacing w:after="120"/>
    </w:pPr>
    <w:rPr>
      <w:sz w:val="20"/>
      <w:szCs w:val="20"/>
      <w:lang w:eastAsia="en-US"/>
    </w:rPr>
  </w:style>
  <w:style w:type="character" w:customStyle="1" w:styleId="aa">
    <w:name w:val="Основной текст Знак"/>
    <w:link w:val="a9"/>
    <w:uiPriority w:val="99"/>
    <w:locked/>
    <w:rsid w:val="00BE2DF5"/>
    <w:rPr>
      <w:rFonts w:ascii="Calibri" w:hAnsi="Calibri" w:cs="Times New Roman"/>
      <w:lang w:eastAsia="en-US"/>
    </w:rPr>
  </w:style>
  <w:style w:type="table" w:styleId="ab">
    <w:name w:val="Table Grid"/>
    <w:basedOn w:val="a1"/>
    <w:uiPriority w:val="99"/>
    <w:rsid w:val="00714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Гипертекстовая ссылка"/>
    <w:uiPriority w:val="99"/>
    <w:rsid w:val="00A02611"/>
    <w:rPr>
      <w:rFonts w:cs="Times New Roman"/>
      <w:color w:val="106BBE"/>
    </w:rPr>
  </w:style>
  <w:style w:type="paragraph" w:styleId="ad">
    <w:name w:val="No Spacing"/>
    <w:uiPriority w:val="99"/>
    <w:qFormat/>
    <w:rsid w:val="009F6C1B"/>
    <w:rPr>
      <w:rFonts w:ascii="Times New Roman" w:hAnsi="Times New Roman"/>
      <w:sz w:val="28"/>
      <w:szCs w:val="22"/>
      <w:lang w:eastAsia="en-US"/>
    </w:rPr>
  </w:style>
  <w:style w:type="character" w:customStyle="1" w:styleId="spfo1">
    <w:name w:val="spfo1"/>
    <w:uiPriority w:val="99"/>
    <w:rsid w:val="00B62B50"/>
    <w:rPr>
      <w:rFonts w:cs="Times New Roman"/>
    </w:rPr>
  </w:style>
  <w:style w:type="paragraph" w:customStyle="1" w:styleId="ConsPlusNonformat">
    <w:name w:val="ConsPlusNonformat"/>
    <w:uiPriority w:val="99"/>
    <w:rsid w:val="00C03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5149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ED04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D0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2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174E-1CF5-4421-881B-935035B8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10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244</cp:revision>
  <cp:lastPrinted>2024-02-16T06:45:00Z</cp:lastPrinted>
  <dcterms:created xsi:type="dcterms:W3CDTF">2014-08-11T08:14:00Z</dcterms:created>
  <dcterms:modified xsi:type="dcterms:W3CDTF">2025-12-15T11:03:00Z</dcterms:modified>
</cp:coreProperties>
</file>