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86" w:rsidRPr="00542B11" w:rsidRDefault="00981986" w:rsidP="00981986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42B11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 xml:space="preserve">КУБАНЕЦ </w:t>
      </w:r>
    </w:p>
    <w:p w:rsidR="00981986" w:rsidRPr="00542B11" w:rsidRDefault="00981986" w:rsidP="00981986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42B11">
        <w:rPr>
          <w:b/>
          <w:sz w:val="28"/>
          <w:szCs w:val="28"/>
        </w:rPr>
        <w:t>ТИМАШЕВСКОГО РАЙОНА</w:t>
      </w:r>
    </w:p>
    <w:p w:rsidR="00981986" w:rsidRPr="00542B11" w:rsidRDefault="00981986" w:rsidP="00981986">
      <w:pPr>
        <w:spacing w:line="360" w:lineRule="exact"/>
        <w:ind w:left="-426"/>
        <w:jc w:val="center"/>
        <w:rPr>
          <w:b/>
          <w:sz w:val="28"/>
          <w:szCs w:val="28"/>
        </w:rPr>
      </w:pPr>
    </w:p>
    <w:p w:rsidR="00981986" w:rsidRPr="00542B11" w:rsidRDefault="00981986" w:rsidP="00981986">
      <w:pPr>
        <w:pStyle w:val="2"/>
        <w:spacing w:line="360" w:lineRule="exact"/>
        <w:ind w:left="-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542B1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 О С Т А Н О В Л Е Н И Е </w:t>
      </w:r>
    </w:p>
    <w:p w:rsidR="00981986" w:rsidRPr="00542B11" w:rsidRDefault="00981986" w:rsidP="00981986">
      <w:pPr>
        <w:spacing w:line="360" w:lineRule="exact"/>
        <w:ind w:right="-2"/>
        <w:rPr>
          <w:b/>
          <w:sz w:val="28"/>
          <w:szCs w:val="28"/>
        </w:rPr>
      </w:pPr>
    </w:p>
    <w:p w:rsidR="00981986" w:rsidRPr="00542B11" w:rsidRDefault="00981986" w:rsidP="00981986">
      <w:pPr>
        <w:spacing w:line="280" w:lineRule="exact"/>
        <w:ind w:right="-2"/>
        <w:rPr>
          <w:bCs/>
          <w:sz w:val="28"/>
          <w:szCs w:val="28"/>
        </w:rPr>
      </w:pPr>
      <w:r w:rsidRPr="00542B11">
        <w:rPr>
          <w:bCs/>
          <w:sz w:val="28"/>
          <w:szCs w:val="28"/>
        </w:rPr>
        <w:t xml:space="preserve"> </w:t>
      </w:r>
      <w:r w:rsidR="007D29B2" w:rsidRPr="00542B11">
        <w:rPr>
          <w:bCs/>
          <w:sz w:val="28"/>
          <w:szCs w:val="28"/>
        </w:rPr>
        <w:t>О</w:t>
      </w:r>
      <w:r w:rsidRPr="00542B11">
        <w:rPr>
          <w:bCs/>
          <w:sz w:val="28"/>
          <w:szCs w:val="28"/>
        </w:rPr>
        <w:t>т</w:t>
      </w:r>
      <w:r w:rsidR="007D29B2">
        <w:rPr>
          <w:bCs/>
          <w:sz w:val="28"/>
          <w:szCs w:val="28"/>
        </w:rPr>
        <w:t xml:space="preserve"> 11.11.2019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542B11">
        <w:rPr>
          <w:bCs/>
          <w:sz w:val="28"/>
          <w:szCs w:val="28"/>
        </w:rPr>
        <w:t xml:space="preserve">                                                                  </w:t>
      </w:r>
      <w:r w:rsidR="007D29B2">
        <w:rPr>
          <w:bCs/>
          <w:sz w:val="28"/>
          <w:szCs w:val="28"/>
        </w:rPr>
        <w:t xml:space="preserve">     </w:t>
      </w:r>
      <w:r w:rsidRPr="00542B11">
        <w:rPr>
          <w:bCs/>
          <w:sz w:val="28"/>
          <w:szCs w:val="28"/>
        </w:rPr>
        <w:t xml:space="preserve">          № </w:t>
      </w:r>
      <w:r w:rsidR="007D29B2">
        <w:rPr>
          <w:bCs/>
          <w:sz w:val="28"/>
          <w:szCs w:val="28"/>
        </w:rPr>
        <w:t>117</w:t>
      </w:r>
    </w:p>
    <w:p w:rsidR="00981986" w:rsidRPr="004F43A4" w:rsidRDefault="00981986" w:rsidP="00981986">
      <w:pPr>
        <w:tabs>
          <w:tab w:val="left" w:pos="9356"/>
        </w:tabs>
        <w:spacing w:line="280" w:lineRule="exact"/>
        <w:ind w:right="-2"/>
        <w:jc w:val="center"/>
      </w:pPr>
      <w:r w:rsidRPr="004F43A4">
        <w:t>хутор Беднягина</w:t>
      </w:r>
    </w:p>
    <w:p w:rsidR="003672B7" w:rsidRPr="00B03768" w:rsidRDefault="003672B7" w:rsidP="006D7A69">
      <w:pPr>
        <w:widowControl w:val="0"/>
        <w:jc w:val="center"/>
        <w:outlineLvl w:val="0"/>
        <w:rPr>
          <w:b/>
          <w:sz w:val="28"/>
          <w:szCs w:val="28"/>
        </w:rPr>
      </w:pPr>
    </w:p>
    <w:p w:rsidR="003672B7" w:rsidRPr="00B03768" w:rsidRDefault="003672B7" w:rsidP="006D7A69">
      <w:pPr>
        <w:widowControl w:val="0"/>
        <w:jc w:val="center"/>
        <w:outlineLvl w:val="0"/>
        <w:rPr>
          <w:b/>
          <w:sz w:val="28"/>
          <w:szCs w:val="28"/>
        </w:rPr>
      </w:pPr>
    </w:p>
    <w:p w:rsidR="00095DF4" w:rsidRDefault="00A96EB3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bookmarkStart w:id="0" w:name="sub_26022"/>
      <w:r w:rsidRPr="005D00B9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="00EF0821" w:rsidRPr="005D00B9">
        <w:rPr>
          <w:b/>
          <w:bCs/>
          <w:sz w:val="28"/>
          <w:szCs w:val="28"/>
        </w:rPr>
        <w:t xml:space="preserve">сельского поселения </w:t>
      </w:r>
      <w:r w:rsidR="00095DF4">
        <w:rPr>
          <w:b/>
          <w:bCs/>
          <w:sz w:val="28"/>
          <w:szCs w:val="28"/>
        </w:rPr>
        <w:t xml:space="preserve">Кубанец </w:t>
      </w:r>
      <w:r w:rsidR="00EF0821" w:rsidRPr="005D00B9">
        <w:rPr>
          <w:b/>
          <w:bCs/>
          <w:sz w:val="28"/>
          <w:szCs w:val="28"/>
        </w:rPr>
        <w:t>Тимашевского района</w:t>
      </w:r>
      <w:r w:rsidR="006D7A69">
        <w:rPr>
          <w:b/>
          <w:bCs/>
          <w:sz w:val="28"/>
          <w:szCs w:val="28"/>
        </w:rPr>
        <w:t xml:space="preserve"> </w:t>
      </w:r>
      <w:r w:rsidR="00095DF4" w:rsidRPr="00095DF4">
        <w:rPr>
          <w:b/>
          <w:bCs/>
          <w:sz w:val="28"/>
          <w:szCs w:val="28"/>
        </w:rPr>
        <w:t>от 24 октября 2018 г. № 86</w:t>
      </w:r>
    </w:p>
    <w:p w:rsidR="005D00B9" w:rsidRPr="00095DF4" w:rsidRDefault="000E1B3C" w:rsidP="00095DF4">
      <w:pPr>
        <w:widowControl w:val="0"/>
        <w:ind w:firstLine="567"/>
        <w:jc w:val="center"/>
        <w:outlineLvl w:val="0"/>
        <w:rPr>
          <w:b/>
          <w:bCs/>
          <w:sz w:val="28"/>
          <w:szCs w:val="28"/>
        </w:rPr>
      </w:pPr>
      <w:r w:rsidRPr="005D00B9">
        <w:rPr>
          <w:b/>
          <w:bCs/>
          <w:i/>
          <w:sz w:val="28"/>
          <w:szCs w:val="28"/>
        </w:rPr>
        <w:t>«</w:t>
      </w:r>
      <w:r w:rsidR="00FF3DF6" w:rsidRPr="00031177">
        <w:rPr>
          <w:b/>
          <w:sz w:val="28"/>
          <w:szCs w:val="28"/>
        </w:rPr>
        <w:t xml:space="preserve">Об утверждении административного регламента </w:t>
      </w:r>
      <w:r w:rsidR="00FF3DF6">
        <w:rPr>
          <w:b/>
          <w:sz w:val="28"/>
          <w:szCs w:val="28"/>
        </w:rPr>
        <w:t>осуществления</w:t>
      </w:r>
      <w:r w:rsidR="00FF3DF6" w:rsidRPr="00031177">
        <w:rPr>
          <w:b/>
          <w:sz w:val="28"/>
          <w:szCs w:val="28"/>
        </w:rPr>
        <w:t xml:space="preserve"> муниципального контроля </w:t>
      </w:r>
      <w:r w:rsidR="00FF3DF6">
        <w:rPr>
          <w:b/>
          <w:sz w:val="28"/>
          <w:szCs w:val="28"/>
        </w:rPr>
        <w:t>за соблюдением правил</w:t>
      </w:r>
      <w:r w:rsidR="00FF3DF6" w:rsidRPr="00031177">
        <w:rPr>
          <w:b/>
          <w:sz w:val="28"/>
          <w:szCs w:val="28"/>
        </w:rPr>
        <w:t xml:space="preserve"> благоустройства</w:t>
      </w:r>
      <w:r w:rsidR="006D7A69">
        <w:rPr>
          <w:b/>
          <w:sz w:val="28"/>
          <w:szCs w:val="28"/>
        </w:rPr>
        <w:t xml:space="preserve"> </w:t>
      </w:r>
      <w:r w:rsidR="00FF3DF6" w:rsidRPr="00031177">
        <w:rPr>
          <w:b/>
          <w:sz w:val="28"/>
          <w:szCs w:val="28"/>
        </w:rPr>
        <w:t xml:space="preserve">территории </w:t>
      </w:r>
      <w:r w:rsidR="00FF3DF6">
        <w:rPr>
          <w:b/>
          <w:sz w:val="28"/>
          <w:szCs w:val="28"/>
        </w:rPr>
        <w:t>муниципального образования</w:t>
      </w:r>
      <w:r w:rsidR="005D00B9" w:rsidRPr="005D00B9">
        <w:rPr>
          <w:b/>
          <w:sz w:val="28"/>
          <w:szCs w:val="28"/>
        </w:rPr>
        <w:t>»</w:t>
      </w:r>
    </w:p>
    <w:p w:rsidR="00844739" w:rsidRDefault="00844739" w:rsidP="008C2E6F">
      <w:pPr>
        <w:widowControl w:val="0"/>
        <w:jc w:val="center"/>
        <w:outlineLvl w:val="0"/>
        <w:rPr>
          <w:sz w:val="28"/>
          <w:szCs w:val="28"/>
        </w:rPr>
      </w:pPr>
    </w:p>
    <w:p w:rsidR="00844739" w:rsidRDefault="00844739" w:rsidP="00844739">
      <w:pPr>
        <w:widowControl w:val="0"/>
        <w:rPr>
          <w:sz w:val="28"/>
          <w:szCs w:val="28"/>
        </w:rPr>
      </w:pPr>
    </w:p>
    <w:p w:rsidR="003F5603" w:rsidRDefault="0084530B" w:rsidP="003F5603">
      <w:pPr>
        <w:widowControl w:val="0"/>
        <w:tabs>
          <w:tab w:val="left" w:pos="1134"/>
          <w:tab w:val="left" w:pos="1276"/>
          <w:tab w:val="left" w:pos="1418"/>
        </w:tabs>
        <w:ind w:firstLine="709"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соответствии со </w:t>
      </w:r>
      <w:r w:rsidR="008C2E6F" w:rsidRPr="008C2E6F">
        <w:rPr>
          <w:bCs/>
          <w:kern w:val="32"/>
          <w:sz w:val="28"/>
          <w:szCs w:val="28"/>
        </w:rPr>
        <w:t>стат</w:t>
      </w:r>
      <w:r>
        <w:rPr>
          <w:bCs/>
          <w:kern w:val="32"/>
          <w:sz w:val="28"/>
          <w:szCs w:val="28"/>
        </w:rPr>
        <w:t>ьями 6, 8.2 и 8.3</w:t>
      </w:r>
      <w:r w:rsidR="008C2E6F">
        <w:rPr>
          <w:bCs/>
          <w:kern w:val="32"/>
          <w:sz w:val="28"/>
          <w:szCs w:val="28"/>
        </w:rPr>
        <w:t xml:space="preserve"> Федеральног</w:t>
      </w:r>
      <w:r w:rsidR="006D7A69">
        <w:rPr>
          <w:bCs/>
          <w:kern w:val="32"/>
          <w:sz w:val="28"/>
          <w:szCs w:val="28"/>
        </w:rPr>
        <w:t xml:space="preserve">о </w:t>
      </w:r>
      <w:r w:rsidR="008C2E6F" w:rsidRPr="008C2E6F">
        <w:rPr>
          <w:bCs/>
          <w:kern w:val="32"/>
          <w:sz w:val="28"/>
          <w:szCs w:val="28"/>
        </w:rPr>
        <w:t>зако</w:t>
      </w:r>
      <w:r w:rsidR="008C2E6F">
        <w:rPr>
          <w:bCs/>
          <w:kern w:val="32"/>
          <w:sz w:val="28"/>
          <w:szCs w:val="28"/>
        </w:rPr>
        <w:t>на от 26 декабря 2008 г.</w:t>
      </w:r>
      <w:r w:rsidR="008C2E6F" w:rsidRPr="008C2E6F">
        <w:rPr>
          <w:bCs/>
          <w:kern w:val="32"/>
          <w:sz w:val="28"/>
          <w:szCs w:val="28"/>
        </w:rPr>
        <w:t xml:space="preserve"> № 294-ФЗ «О защит</w:t>
      </w:r>
      <w:r w:rsidR="008C2E6F">
        <w:rPr>
          <w:bCs/>
          <w:kern w:val="32"/>
          <w:sz w:val="28"/>
          <w:szCs w:val="28"/>
        </w:rPr>
        <w:t>е прав юридических лиц и индиви</w:t>
      </w:r>
      <w:r w:rsidR="008C2E6F" w:rsidRPr="008C2E6F">
        <w:rPr>
          <w:bCs/>
          <w:kern w:val="32"/>
          <w:sz w:val="28"/>
          <w:szCs w:val="28"/>
        </w:rPr>
        <w:t xml:space="preserve">дуальных предпринимателей при осуществлении государственного контроля (надзора) и муниципального контроля», </w:t>
      </w:r>
      <w:r w:rsidR="003F5603" w:rsidRPr="003F5603">
        <w:rPr>
          <w:bCs/>
          <w:kern w:val="32"/>
          <w:sz w:val="28"/>
          <w:szCs w:val="28"/>
        </w:rPr>
        <w:t xml:space="preserve">постановлением </w:t>
      </w:r>
      <w:r w:rsidR="00095DF4">
        <w:rPr>
          <w:sz w:val="28"/>
          <w:szCs w:val="28"/>
        </w:rPr>
        <w:t>администрации сельского поселения Кубанец от 7 августа 2018 г. № 60 «</w:t>
      </w:r>
      <w:r w:rsidR="00095DF4" w:rsidRPr="00EB6535">
        <w:rPr>
          <w:sz w:val="28"/>
          <w:szCs w:val="28"/>
        </w:rPr>
        <w:t>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095DF4">
        <w:rPr>
          <w:sz w:val="28"/>
          <w:szCs w:val="28"/>
        </w:rPr>
        <w:t>»</w:t>
      </w:r>
      <w:r w:rsidR="00095DF4" w:rsidRPr="00713445">
        <w:rPr>
          <w:sz w:val="28"/>
          <w:szCs w:val="28"/>
        </w:rPr>
        <w:t xml:space="preserve">, </w:t>
      </w:r>
      <w:r w:rsidR="003F5603" w:rsidRPr="003F5603">
        <w:rPr>
          <w:bCs/>
          <w:kern w:val="32"/>
          <w:sz w:val="28"/>
          <w:szCs w:val="28"/>
        </w:rPr>
        <w:t xml:space="preserve">Уставом сельского поселения </w:t>
      </w:r>
      <w:r w:rsidR="00095DF4">
        <w:rPr>
          <w:bCs/>
          <w:kern w:val="32"/>
          <w:sz w:val="28"/>
          <w:szCs w:val="28"/>
        </w:rPr>
        <w:t xml:space="preserve">Кубанец </w:t>
      </w:r>
      <w:r w:rsidR="003F5603" w:rsidRPr="003F5603">
        <w:rPr>
          <w:bCs/>
          <w:kern w:val="32"/>
          <w:sz w:val="28"/>
          <w:szCs w:val="28"/>
        </w:rPr>
        <w:t>Тимашевского района, постановляю:</w:t>
      </w:r>
    </w:p>
    <w:p w:rsidR="00A96EB3" w:rsidRDefault="00A96EB3" w:rsidP="00EE5771">
      <w:pPr>
        <w:pStyle w:val="a3"/>
        <w:widowControl w:val="0"/>
        <w:numPr>
          <w:ilvl w:val="0"/>
          <w:numId w:val="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outlineLvl w:val="0"/>
      </w:pPr>
      <w:r>
        <w:t>В</w:t>
      </w:r>
      <w:r w:rsidRPr="00A96EB3">
        <w:t xml:space="preserve"> постановление адми</w:t>
      </w:r>
      <w:r>
        <w:t xml:space="preserve">нистрации </w:t>
      </w:r>
      <w:r w:rsidR="003F5603">
        <w:t xml:space="preserve">сельского поселения </w:t>
      </w:r>
      <w:r w:rsidR="00693334">
        <w:t xml:space="preserve">Кубанец </w:t>
      </w:r>
      <w:r w:rsidR="003F5603">
        <w:t xml:space="preserve">Тимашевского района от </w:t>
      </w:r>
      <w:r w:rsidR="00095DF4">
        <w:t xml:space="preserve">24 октября 2018 г. </w:t>
      </w:r>
      <w:r w:rsidR="00095DF4" w:rsidRPr="00095DF4">
        <w:t xml:space="preserve">№ 86 </w:t>
      </w:r>
      <w:r w:rsidR="003F5603">
        <w:t>«</w:t>
      </w:r>
      <w:r w:rsidR="00FF3DF6" w:rsidRPr="00FF3DF6">
        <w:t>Об утверждении административного регламента осуществления муниципального контроля за соблюдением правил благоустройства территории муниципального образования</w:t>
      </w:r>
      <w:r w:rsidR="003F5603">
        <w:t xml:space="preserve">» </w:t>
      </w:r>
      <w:r>
        <w:t>внести следующие изменения:</w:t>
      </w:r>
    </w:p>
    <w:p w:rsidR="00EE5771" w:rsidRDefault="00EE5771" w:rsidP="00D565A6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>
        <w:t xml:space="preserve">Подпункт 2пункта </w:t>
      </w:r>
      <w:r w:rsidRPr="00EE5771">
        <w:t xml:space="preserve">5.2. </w:t>
      </w:r>
      <w:r w:rsidR="00C425D7">
        <w:t>под</w:t>
      </w:r>
      <w:r>
        <w:t>раздела</w:t>
      </w:r>
      <w:r w:rsidR="00C425D7">
        <w:t xml:space="preserve">5 </w:t>
      </w:r>
      <w:r w:rsidRPr="00EE5771">
        <w:t>приложения к постановлению изложить в следующей редакции:</w:t>
      </w:r>
    </w:p>
    <w:p w:rsidR="00EE5771" w:rsidRDefault="00D565A6" w:rsidP="00D565A6">
      <w:pPr>
        <w:pStyle w:val="a3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«2) </w:t>
      </w:r>
      <w:r w:rsidRPr="00D565A6">
        <w:t xml:space="preserve">проверять выполнение требований, установленных нормативными правовыми актами органов исполнительной власти СССР и РСФСР, </w:t>
      </w:r>
      <w:r w:rsidRPr="006D7A69">
        <w:t>а также выполнение требований нормативных документов, обязательность применения которых не предусмотрена законодательством Российской Федерации;».</w:t>
      </w:r>
    </w:p>
    <w:p w:rsidR="00A96EB3" w:rsidRDefault="00A96EB3" w:rsidP="00EE5771">
      <w:pPr>
        <w:pStyle w:val="a3"/>
        <w:numPr>
          <w:ilvl w:val="1"/>
          <w:numId w:val="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 13.5 подраздела 13 приложения к постановлению изложить в следующей редакции:</w:t>
      </w:r>
    </w:p>
    <w:p w:rsidR="00A96EB3" w:rsidRPr="00A96EB3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A69">
        <w:rPr>
          <w:sz w:val="28"/>
          <w:szCs w:val="28"/>
        </w:rPr>
        <w:lastRenderedPageBreak/>
        <w:t>«</w:t>
      </w:r>
      <w:r w:rsidR="00095DF4" w:rsidRPr="006D7A69">
        <w:rPr>
          <w:sz w:val="28"/>
          <w:szCs w:val="28"/>
        </w:rPr>
        <w:t>13.5. 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требований, установленных Правилами благоустройства,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иных органов местного самоуправления, из средств массовой информации в случаях, если отсутствуют подтвержденные данные о том, что нарушение требований, установленных Правилами благоустройства,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характера либо создало угрозу указанных последствий, орган муниципального контроля объявляет юридическому лицу, индивидуальному предпринимателю предостережение о недопустимости нарушения требований, установленных Правилами благоустройства (далее – предостережение) и предлагают юридическому лицу, индивидуальному предпринимателю принять меры по обеспечению соблюдения требований, установленных Правилами благоустройства, и уведомить об этом в установленный в таком предостережении срок орган муниципального контроля.».</w:t>
      </w:r>
    </w:p>
    <w:p w:rsidR="00A96EB3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>
        <w:t>Пункт 14.1</w:t>
      </w:r>
      <w:r w:rsidRPr="00A96EB3">
        <w:t xml:space="preserve"> подраздела 14 приложения к постановлению изложить в следующей редакции:</w:t>
      </w:r>
    </w:p>
    <w:p w:rsidR="00A96EB3" w:rsidRPr="00A96EB3" w:rsidRDefault="00A96EB3" w:rsidP="00A96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6EB3">
        <w:rPr>
          <w:sz w:val="28"/>
          <w:szCs w:val="28"/>
        </w:rPr>
        <w:t xml:space="preserve">14.1. Юридическим фактом, являющимся основанием для начала административной процедуры, являются утвержденные органом муниципального контроля задания на проведение мероприятий при проведении, которых не требуется взаимодействие органа муниципального контроля с юридическими лицами и индивидуальными предпринимателями </w:t>
      </w:r>
      <w:r w:rsidRPr="006D7A69">
        <w:rPr>
          <w:sz w:val="28"/>
          <w:szCs w:val="28"/>
        </w:rPr>
        <w:t>либо проведенный должностным лицом органа муниципального контроля анализ информации о деятельности либо действиях юридического лица и индивидуального предпринимателя, в соответствии с подпунктом 1 пункта 14.4 настоящего подраздела регламента</w:t>
      </w:r>
      <w:r w:rsidRPr="00A96EB3">
        <w:rPr>
          <w:sz w:val="28"/>
          <w:szCs w:val="28"/>
        </w:rPr>
        <w:t xml:space="preserve"> (далее - мероприятия по контролю без взаимодействия с юридическими лицами, индивидуальными предпринимателями).</w:t>
      </w:r>
      <w:r>
        <w:rPr>
          <w:sz w:val="28"/>
          <w:szCs w:val="28"/>
        </w:rPr>
        <w:t>».</w:t>
      </w:r>
    </w:p>
    <w:p w:rsidR="00A96EB3" w:rsidRDefault="00A96EB3" w:rsidP="00A96EB3">
      <w:pPr>
        <w:pStyle w:val="a3"/>
        <w:numPr>
          <w:ilvl w:val="1"/>
          <w:numId w:val="7"/>
        </w:numPr>
        <w:spacing w:after="0" w:line="240" w:lineRule="auto"/>
        <w:ind w:left="0" w:firstLine="709"/>
      </w:pPr>
      <w:r>
        <w:t>Пункт 14.4 подраздела 14</w:t>
      </w:r>
      <w:r w:rsidRPr="00A96EB3">
        <w:t xml:space="preserve"> приложения к постановлению изложить в следующей редакции:</w:t>
      </w:r>
    </w:p>
    <w:p w:rsidR="00A96EB3" w:rsidRDefault="00A96EB3" w:rsidP="00A96EB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EB3">
        <w:rPr>
          <w:sz w:val="28"/>
          <w:szCs w:val="28"/>
        </w:rPr>
        <w:t>«14.4. К мероприятиям по контролю без взаимодействия с юридическими лицами, индивидуальными предпринимателями относятся</w:t>
      </w:r>
      <w:r>
        <w:rPr>
          <w:sz w:val="28"/>
          <w:szCs w:val="28"/>
        </w:rPr>
        <w:t>:</w:t>
      </w:r>
    </w:p>
    <w:p w:rsidR="00A96EB3" w:rsidRPr="006D7A69" w:rsidRDefault="00A96EB3" w:rsidP="00A96EB3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D7A69">
        <w:t xml:space="preserve">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</w:t>
      </w:r>
      <w:r w:rsidRPr="006D7A69">
        <w:lastRenderedPageBreak/>
        <w:t>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E32BBD" w:rsidRPr="00C425D7" w:rsidRDefault="00A96EB3" w:rsidP="00C425D7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425D7">
        <w:t xml:space="preserve"> плановые (рейдовые) осмотры (обследования), в соответствии со статьей 13.2</w:t>
      </w:r>
      <w:r w:rsidR="00E32BBD" w:rsidRPr="00C425D7">
        <w:t xml:space="preserve"> Федерального закона № 294-ФЗ;</w:t>
      </w:r>
    </w:p>
    <w:p w:rsidR="00E32BBD" w:rsidRPr="00C425D7" w:rsidRDefault="00E32BBD" w:rsidP="00C425D7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425D7">
        <w:t>наблюдение за соблюдением обязательных требований при распространении рекламы.».</w:t>
      </w:r>
    </w:p>
    <w:p w:rsidR="00C425D7" w:rsidRPr="006D7A69" w:rsidRDefault="00C425D7" w:rsidP="00C425D7">
      <w:pPr>
        <w:pStyle w:val="a3"/>
        <w:numPr>
          <w:ilvl w:val="1"/>
          <w:numId w:val="7"/>
        </w:num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D7A69">
        <w:t>Абзац 2 подпункта 13.6.2 пункта 13.6 подраздела 13 приложения к постановлению изложить в следующей редакции:</w:t>
      </w:r>
    </w:p>
    <w:p w:rsidR="00C425D7" w:rsidRPr="006D7A69" w:rsidRDefault="00C425D7" w:rsidP="003A12A1">
      <w:pPr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A69">
        <w:rPr>
          <w:sz w:val="28"/>
          <w:szCs w:val="28"/>
        </w:rPr>
        <w:t>«Предостережение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требований, установленных Правилами благоустройства.».</w:t>
      </w:r>
    </w:p>
    <w:p w:rsidR="003A12A1" w:rsidRPr="006D7A69" w:rsidRDefault="003A12A1" w:rsidP="003A12A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 w:rsidRPr="006D7A69">
        <w:t>Подпункт 15.14.1 пункта 15.14 подраздела 15 приложения к постановлению изложить в следующей редакции:</w:t>
      </w:r>
    </w:p>
    <w:p w:rsidR="003A12A1" w:rsidRPr="003A12A1" w:rsidRDefault="003A12A1" w:rsidP="003A12A1">
      <w:pPr>
        <w:ind w:firstLine="709"/>
        <w:jc w:val="both"/>
        <w:rPr>
          <w:sz w:val="28"/>
          <w:szCs w:val="28"/>
          <w:highlight w:val="yellow"/>
        </w:rPr>
      </w:pPr>
      <w:r w:rsidRPr="003A12A1">
        <w:rPr>
          <w:sz w:val="28"/>
          <w:szCs w:val="28"/>
        </w:rPr>
        <w:t xml:space="preserve">«15.14.1. О проведении плановой проверки юридическое лицо, индивидуальный предприниматель уведомляются </w:t>
      </w:r>
      <w:r w:rsidRPr="006D7A69">
        <w:rPr>
          <w:sz w:val="28"/>
          <w:szCs w:val="28"/>
        </w:rPr>
        <w:t>не позднее чем за три рабочих дня</w:t>
      </w:r>
      <w:r w:rsidRPr="003A12A1">
        <w:rPr>
          <w:sz w:val="28"/>
          <w:szCs w:val="28"/>
        </w:rPr>
        <w:t xml:space="preserve">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способом.».</w:t>
      </w:r>
    </w:p>
    <w:p w:rsidR="004D22A4" w:rsidRPr="006D7A69" w:rsidRDefault="004D22A4" w:rsidP="003A12A1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</w:pPr>
      <w:r w:rsidRPr="006D7A69">
        <w:t>Пункт 16.10 подраздела 16 приложения к постановлению изложить в следующей редакции:</w:t>
      </w:r>
    </w:p>
    <w:p w:rsidR="004D22A4" w:rsidRPr="006D7A69" w:rsidRDefault="004D22A4" w:rsidP="004D22A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 w:val="28"/>
          <w:szCs w:val="28"/>
        </w:rPr>
      </w:pPr>
      <w:r w:rsidRPr="006D7A69">
        <w:rPr>
          <w:rFonts w:eastAsiaTheme="minorEastAsia"/>
          <w:sz w:val="28"/>
          <w:szCs w:val="28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г.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г. по 31 декабря 2020 г., за исключением:</w:t>
      </w:r>
    </w:p>
    <w:p w:rsidR="004D22A4" w:rsidRPr="006D7A69" w:rsidRDefault="004D22A4" w:rsidP="004D22A4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sz w:val="28"/>
          <w:szCs w:val="28"/>
        </w:rPr>
      </w:pPr>
      <w:r w:rsidRPr="006D7A69">
        <w:rPr>
          <w:rFonts w:eastAsiaTheme="minorEastAsia"/>
          <w:sz w:val="28"/>
          <w:szCs w:val="28"/>
        </w:rPr>
        <w:t xml:space="preserve">плановых проверок юридических лиц, индивидуальных </w:t>
      </w:r>
      <w:r w:rsidRPr="006D7A69">
        <w:rPr>
          <w:rFonts w:eastAsiaTheme="minorEastAsia"/>
          <w:sz w:val="28"/>
          <w:szCs w:val="28"/>
        </w:rPr>
        <w:lastRenderedPageBreak/>
        <w:t>предпринимателей при наличии у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 о приостановлении и (или) аннулировании лицензии, выданной в соответствии с Федеральным законом от 4 мая 2011 г. № 99-ФЗ «О лицензировании отдельных видов деятельности», и с даты окончания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Федерального закона № 294-ФЗ,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решение.</w:t>
      </w:r>
    </w:p>
    <w:p w:rsidR="00C425D7" w:rsidRPr="006D7A69" w:rsidRDefault="004D22A4" w:rsidP="009018C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6D7A69">
        <w:rPr>
          <w:rFonts w:eastAsiaTheme="minorEastAsia"/>
          <w:sz w:val="28"/>
          <w:szCs w:val="28"/>
        </w:rPr>
        <w:t>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Федерального закона № 294-ФЗ.».</w:t>
      </w:r>
    </w:p>
    <w:p w:rsidR="009018CE" w:rsidRPr="009018CE" w:rsidRDefault="009018CE" w:rsidP="009018CE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eastAsiaTheme="minorEastAsia"/>
        </w:rPr>
      </w:pPr>
      <w:r w:rsidRPr="009018CE">
        <w:rPr>
          <w:rFonts w:eastAsiaTheme="minorEastAsia"/>
        </w:rPr>
        <w:t xml:space="preserve">Пункт 24.1подраздела </w:t>
      </w:r>
      <w:r>
        <w:rPr>
          <w:rFonts w:eastAsiaTheme="minorEastAsia"/>
        </w:rPr>
        <w:t>24</w:t>
      </w:r>
      <w:r w:rsidRPr="009018CE">
        <w:rPr>
          <w:rFonts w:eastAsiaTheme="minorEastAsia"/>
        </w:rPr>
        <w:t xml:space="preserve"> приложения к постановлению </w:t>
      </w:r>
      <w:r>
        <w:rPr>
          <w:rFonts w:eastAsiaTheme="minorEastAsia"/>
        </w:rPr>
        <w:t>дополнить абзацем следующего содержания</w:t>
      </w:r>
      <w:r w:rsidRPr="009018CE">
        <w:rPr>
          <w:rFonts w:eastAsiaTheme="minorEastAsia"/>
        </w:rPr>
        <w:t>:</w:t>
      </w:r>
    </w:p>
    <w:p w:rsidR="009018CE" w:rsidRPr="009018CE" w:rsidRDefault="009018CE" w:rsidP="009018CE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r w:rsidRPr="009018CE">
        <w:rPr>
          <w:rFonts w:eastAsiaTheme="minorEastAsia"/>
          <w:sz w:val="28"/>
          <w:szCs w:val="28"/>
        </w:rPr>
        <w:t>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</w:t>
      </w:r>
      <w:r>
        <w:rPr>
          <w:rFonts w:eastAsiaTheme="minorEastAsia"/>
          <w:sz w:val="28"/>
          <w:szCs w:val="28"/>
        </w:rPr>
        <w:t>жданину, направившему обращение.».</w:t>
      </w:r>
      <w:bookmarkStart w:id="1" w:name="_GoBack"/>
      <w:bookmarkEnd w:id="1"/>
    </w:p>
    <w:p w:rsidR="009018CE" w:rsidRPr="009018CE" w:rsidRDefault="009018CE" w:rsidP="009018CE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eastAsiaTheme="minorEastAsia"/>
        </w:rPr>
      </w:pPr>
      <w:r w:rsidRPr="009018CE">
        <w:rPr>
          <w:rFonts w:eastAsiaTheme="minorEastAsia"/>
        </w:rPr>
        <w:t xml:space="preserve">Пункт </w:t>
      </w:r>
      <w:r>
        <w:rPr>
          <w:rFonts w:eastAsiaTheme="minorEastAsia"/>
        </w:rPr>
        <w:t>24.2 подраздела 24</w:t>
      </w:r>
      <w:r w:rsidRPr="009018CE">
        <w:rPr>
          <w:rFonts w:eastAsiaTheme="minorEastAsia"/>
        </w:rPr>
        <w:t xml:space="preserve"> приложения к постановлению изложить в следующей редакции:</w:t>
      </w:r>
    </w:p>
    <w:p w:rsidR="009018CE" w:rsidRPr="009018CE" w:rsidRDefault="009018CE" w:rsidP="00B14E6B">
      <w:pPr>
        <w:ind w:firstLine="709"/>
        <w:jc w:val="both"/>
        <w:rPr>
          <w:rFonts w:eastAsiaTheme="minorEastAsia"/>
          <w:sz w:val="28"/>
          <w:szCs w:val="28"/>
        </w:rPr>
      </w:pPr>
      <w:r w:rsidRPr="009018CE">
        <w:rPr>
          <w:rFonts w:eastAsiaTheme="minorEastAsia"/>
          <w:sz w:val="28"/>
          <w:szCs w:val="28"/>
        </w:rPr>
        <w:t>«24.2. В случае поступления в орган муниципального контроля письменной жалобы, содержащей вопрос, ответ на который размещен в соответствии с пунктом 29.3 раздела 5 регламента на официальном сайте, заявителю, направившему обращение, в течение 7 (семи)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жалоба, содержащая обжалование судебного решения, не возвращается.».</w:t>
      </w:r>
    </w:p>
    <w:p w:rsidR="00B14E6B" w:rsidRPr="00B14E6B" w:rsidRDefault="00B14E6B" w:rsidP="00B14E6B">
      <w:pPr>
        <w:pStyle w:val="a3"/>
        <w:numPr>
          <w:ilvl w:val="1"/>
          <w:numId w:val="7"/>
        </w:numPr>
        <w:spacing w:after="0" w:line="240" w:lineRule="auto"/>
        <w:ind w:left="0" w:firstLine="709"/>
        <w:rPr>
          <w:rFonts w:eastAsiaTheme="minorEastAsia"/>
        </w:rPr>
      </w:pPr>
      <w:r>
        <w:rPr>
          <w:rFonts w:eastAsiaTheme="minorEastAsia"/>
        </w:rPr>
        <w:t>Пункт 29.3 подраздела 29</w:t>
      </w:r>
      <w:r w:rsidRPr="00B14E6B">
        <w:rPr>
          <w:rFonts w:eastAsiaTheme="minorEastAsia"/>
        </w:rPr>
        <w:t xml:space="preserve"> приложения к постановлению изложить в следующей редакции:</w:t>
      </w:r>
    </w:p>
    <w:p w:rsidR="00B14E6B" w:rsidRDefault="00B14E6B" w:rsidP="00B14E6B">
      <w:pPr>
        <w:ind w:firstLine="709"/>
        <w:jc w:val="both"/>
        <w:rPr>
          <w:rFonts w:eastAsiaTheme="minorEastAsia"/>
          <w:sz w:val="28"/>
          <w:szCs w:val="28"/>
        </w:rPr>
      </w:pPr>
      <w:r w:rsidRPr="00B14E6B">
        <w:rPr>
          <w:rFonts w:eastAsiaTheme="minorEastAsia"/>
          <w:sz w:val="28"/>
          <w:szCs w:val="28"/>
        </w:rPr>
        <w:t xml:space="preserve">«29.3. Ответ на жалобу направляется в форме электронного документа по адресу электронной почты, указанному в жалобе, поступившей в орган </w:t>
      </w:r>
      <w:r w:rsidRPr="00B14E6B">
        <w:rPr>
          <w:rFonts w:eastAsiaTheme="minorEastAsia"/>
          <w:sz w:val="28"/>
          <w:szCs w:val="28"/>
        </w:rPr>
        <w:lastRenderedPageBreak/>
        <w:t>муниципального контроля в форме электронного документа, и в письменной форме по почтовому адресу, указанному в жалобе, поступившей в орган муниципального контроля в письменной форме. Кроме того, на поступившую в орган муниципального контроля жалобу, которая затрагивают интересы неопределенного круга лиц, в частности на жалобу, в которой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2 мая 2006 г. № 59-ФЗ «О порядке рассмотрения обращений граждан Российской Федерации» на официальном сайте.».</w:t>
      </w:r>
    </w:p>
    <w:bookmarkEnd w:id="0"/>
    <w:p w:rsidR="00735981" w:rsidRPr="00AF43F5" w:rsidRDefault="00735981" w:rsidP="00735981">
      <w:pPr>
        <w:tabs>
          <w:tab w:val="left" w:pos="993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Специалисту 2 категории </w:t>
      </w:r>
      <w:r w:rsidRPr="00AF43F5">
        <w:rPr>
          <w:sz w:val="28"/>
          <w:szCs w:val="28"/>
        </w:rPr>
        <w:t xml:space="preserve">администрации сельского поселения </w:t>
      </w:r>
      <w:r w:rsidRPr="00AF43F5">
        <w:rPr>
          <w:bCs/>
          <w:spacing w:val="-4"/>
          <w:sz w:val="28"/>
          <w:szCs w:val="28"/>
        </w:rPr>
        <w:t xml:space="preserve">Кубанец </w:t>
      </w:r>
      <w:r w:rsidRPr="00AF43F5">
        <w:rPr>
          <w:sz w:val="28"/>
          <w:szCs w:val="28"/>
        </w:rPr>
        <w:t xml:space="preserve">Тимашевского района </w:t>
      </w:r>
      <w:r>
        <w:rPr>
          <w:sz w:val="28"/>
          <w:szCs w:val="28"/>
        </w:rPr>
        <w:t xml:space="preserve">Кривенко З.А. </w:t>
      </w:r>
      <w:r w:rsidRPr="00AF43F5">
        <w:rPr>
          <w:sz w:val="28"/>
          <w:szCs w:val="28"/>
        </w:rPr>
        <w:t xml:space="preserve">обнародовать настоящее постановление и обеспечить его размещение на официальном сайте администрации сельского поселения </w:t>
      </w:r>
      <w:r w:rsidRPr="00AF43F5">
        <w:rPr>
          <w:bCs/>
          <w:spacing w:val="-4"/>
          <w:sz w:val="28"/>
          <w:szCs w:val="28"/>
        </w:rPr>
        <w:t xml:space="preserve">Кубанец </w:t>
      </w:r>
      <w:r w:rsidRPr="00AF43F5">
        <w:rPr>
          <w:sz w:val="28"/>
          <w:szCs w:val="28"/>
        </w:rPr>
        <w:t xml:space="preserve">Тимашевского района в информационно-телекоммуникационной сети «Интернет». </w:t>
      </w:r>
    </w:p>
    <w:p w:rsidR="00735981" w:rsidRPr="00AF43F5" w:rsidRDefault="00735981" w:rsidP="00735981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F43F5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 xml:space="preserve">после его официального </w:t>
      </w:r>
      <w:r w:rsidRPr="00AF43F5">
        <w:rPr>
          <w:sz w:val="28"/>
          <w:szCs w:val="28"/>
        </w:rPr>
        <w:t>обнародования.</w:t>
      </w:r>
    </w:p>
    <w:p w:rsidR="00735981" w:rsidRDefault="00735981" w:rsidP="0073598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5981" w:rsidRDefault="00735981" w:rsidP="0073598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5981" w:rsidRDefault="00735981" w:rsidP="0073598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35981" w:rsidRPr="002403B6" w:rsidRDefault="00735981" w:rsidP="00735981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Кубанец </w:t>
      </w:r>
    </w:p>
    <w:p w:rsidR="00735981" w:rsidRDefault="00735981" w:rsidP="00735981">
      <w:pPr>
        <w:tabs>
          <w:tab w:val="left" w:pos="1134"/>
        </w:tabs>
      </w:pPr>
      <w:r w:rsidRPr="002403B6">
        <w:rPr>
          <w:sz w:val="28"/>
          <w:szCs w:val="28"/>
        </w:rPr>
        <w:t>Тимашевск</w:t>
      </w:r>
      <w:r>
        <w:rPr>
          <w:sz w:val="28"/>
          <w:szCs w:val="28"/>
        </w:rPr>
        <w:t xml:space="preserve">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Н.А. Дема</w:t>
      </w:r>
    </w:p>
    <w:sectPr w:rsidR="00735981" w:rsidSect="008C2E6F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FD4" w:rsidRDefault="00037FD4" w:rsidP="00A65968">
      <w:r>
        <w:separator/>
      </w:r>
    </w:p>
  </w:endnote>
  <w:endnote w:type="continuationSeparator" w:id="0">
    <w:p w:rsidR="00037FD4" w:rsidRDefault="00037FD4" w:rsidP="00A65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FD4" w:rsidRDefault="00037FD4" w:rsidP="00A65968">
      <w:r>
        <w:separator/>
      </w:r>
    </w:p>
  </w:footnote>
  <w:footnote w:type="continuationSeparator" w:id="0">
    <w:p w:rsidR="00037FD4" w:rsidRDefault="00037FD4" w:rsidP="00A659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883245117"/>
      <w:docPartObj>
        <w:docPartGallery w:val="Page Numbers (Top of Page)"/>
        <w:docPartUnique/>
      </w:docPartObj>
    </w:sdtPr>
    <w:sdtContent>
      <w:p w:rsidR="00A65968" w:rsidRPr="008C2E6F" w:rsidRDefault="0006625D">
        <w:pPr>
          <w:pStyle w:val="a4"/>
          <w:jc w:val="center"/>
          <w:rPr>
            <w:sz w:val="28"/>
            <w:szCs w:val="28"/>
          </w:rPr>
        </w:pPr>
        <w:r w:rsidRPr="008C2E6F">
          <w:rPr>
            <w:sz w:val="28"/>
            <w:szCs w:val="28"/>
          </w:rPr>
          <w:fldChar w:fldCharType="begin"/>
        </w:r>
        <w:r w:rsidR="00A65968" w:rsidRPr="008C2E6F">
          <w:rPr>
            <w:sz w:val="28"/>
            <w:szCs w:val="28"/>
          </w:rPr>
          <w:instrText>PAGE   \* MERGEFORMAT</w:instrText>
        </w:r>
        <w:r w:rsidRPr="008C2E6F">
          <w:rPr>
            <w:sz w:val="28"/>
            <w:szCs w:val="28"/>
          </w:rPr>
          <w:fldChar w:fldCharType="separate"/>
        </w:r>
        <w:r w:rsidR="007D29B2">
          <w:rPr>
            <w:noProof/>
            <w:sz w:val="28"/>
            <w:szCs w:val="28"/>
          </w:rPr>
          <w:t>2</w:t>
        </w:r>
        <w:r w:rsidRPr="008C2E6F">
          <w:rPr>
            <w:sz w:val="28"/>
            <w:szCs w:val="28"/>
          </w:rPr>
          <w:fldChar w:fldCharType="end"/>
        </w:r>
      </w:p>
    </w:sdtContent>
  </w:sdt>
  <w:p w:rsidR="00A65968" w:rsidRDefault="00A6596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662"/>
    <w:multiLevelType w:val="hybridMultilevel"/>
    <w:tmpl w:val="30FECC2A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530"/>
    <w:multiLevelType w:val="hybridMultilevel"/>
    <w:tmpl w:val="016C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7475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12894E7A"/>
    <w:multiLevelType w:val="hybridMultilevel"/>
    <w:tmpl w:val="6280283C"/>
    <w:lvl w:ilvl="0" w:tplc="88DA92E8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A83243E"/>
    <w:multiLevelType w:val="hybridMultilevel"/>
    <w:tmpl w:val="2F5678BE"/>
    <w:lvl w:ilvl="0" w:tplc="4F5C01B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58E578C"/>
    <w:multiLevelType w:val="hybridMultilevel"/>
    <w:tmpl w:val="89C83124"/>
    <w:lvl w:ilvl="0" w:tplc="F28692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1A53BE"/>
    <w:multiLevelType w:val="hybridMultilevel"/>
    <w:tmpl w:val="B964A16E"/>
    <w:lvl w:ilvl="0" w:tplc="87EE4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AE420C"/>
    <w:multiLevelType w:val="multilevel"/>
    <w:tmpl w:val="4C1E884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8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7F2"/>
    <w:rsid w:val="00011264"/>
    <w:rsid w:val="0001707D"/>
    <w:rsid w:val="00037FD4"/>
    <w:rsid w:val="000558EF"/>
    <w:rsid w:val="0006625D"/>
    <w:rsid w:val="000768AB"/>
    <w:rsid w:val="00095DF4"/>
    <w:rsid w:val="000E1B3C"/>
    <w:rsid w:val="00103285"/>
    <w:rsid w:val="001077F2"/>
    <w:rsid w:val="00116828"/>
    <w:rsid w:val="00124F17"/>
    <w:rsid w:val="00183486"/>
    <w:rsid w:val="001E04A5"/>
    <w:rsid w:val="001F29B6"/>
    <w:rsid w:val="001F4087"/>
    <w:rsid w:val="00236347"/>
    <w:rsid w:val="00242F26"/>
    <w:rsid w:val="002631B5"/>
    <w:rsid w:val="003032A4"/>
    <w:rsid w:val="003341F3"/>
    <w:rsid w:val="003672B7"/>
    <w:rsid w:val="003A12A1"/>
    <w:rsid w:val="003D5E8B"/>
    <w:rsid w:val="003D5F9E"/>
    <w:rsid w:val="003E2183"/>
    <w:rsid w:val="003F5603"/>
    <w:rsid w:val="003F79DB"/>
    <w:rsid w:val="00416418"/>
    <w:rsid w:val="00474423"/>
    <w:rsid w:val="0047596F"/>
    <w:rsid w:val="004D22A4"/>
    <w:rsid w:val="004D795A"/>
    <w:rsid w:val="004D7E38"/>
    <w:rsid w:val="00501566"/>
    <w:rsid w:val="005335D3"/>
    <w:rsid w:val="00563B83"/>
    <w:rsid w:val="00590F07"/>
    <w:rsid w:val="005A6B84"/>
    <w:rsid w:val="005D00B9"/>
    <w:rsid w:val="00630027"/>
    <w:rsid w:val="00647BA0"/>
    <w:rsid w:val="00656CCF"/>
    <w:rsid w:val="00693334"/>
    <w:rsid w:val="00696C67"/>
    <w:rsid w:val="006C05FC"/>
    <w:rsid w:val="006D7A69"/>
    <w:rsid w:val="00723968"/>
    <w:rsid w:val="00735981"/>
    <w:rsid w:val="00742C69"/>
    <w:rsid w:val="007639BA"/>
    <w:rsid w:val="007B4CC1"/>
    <w:rsid w:val="007D29B2"/>
    <w:rsid w:val="007D30F6"/>
    <w:rsid w:val="007F03C6"/>
    <w:rsid w:val="00810BD3"/>
    <w:rsid w:val="00844739"/>
    <w:rsid w:val="0084530B"/>
    <w:rsid w:val="00880551"/>
    <w:rsid w:val="008C2E6F"/>
    <w:rsid w:val="008D3733"/>
    <w:rsid w:val="009001FD"/>
    <w:rsid w:val="009018CE"/>
    <w:rsid w:val="00915B0D"/>
    <w:rsid w:val="00926186"/>
    <w:rsid w:val="0097379E"/>
    <w:rsid w:val="00976134"/>
    <w:rsid w:val="00981986"/>
    <w:rsid w:val="00990FBA"/>
    <w:rsid w:val="00A25DBE"/>
    <w:rsid w:val="00A43BB0"/>
    <w:rsid w:val="00A65968"/>
    <w:rsid w:val="00A96EB3"/>
    <w:rsid w:val="00AB14C8"/>
    <w:rsid w:val="00B14E6B"/>
    <w:rsid w:val="00B17C9F"/>
    <w:rsid w:val="00B7523F"/>
    <w:rsid w:val="00B92042"/>
    <w:rsid w:val="00BA6D04"/>
    <w:rsid w:val="00C05EEF"/>
    <w:rsid w:val="00C2136A"/>
    <w:rsid w:val="00C425D7"/>
    <w:rsid w:val="00C62C1C"/>
    <w:rsid w:val="00C93124"/>
    <w:rsid w:val="00CC2DE0"/>
    <w:rsid w:val="00D26EED"/>
    <w:rsid w:val="00D565A6"/>
    <w:rsid w:val="00D7681D"/>
    <w:rsid w:val="00D86B94"/>
    <w:rsid w:val="00DB7973"/>
    <w:rsid w:val="00E0213C"/>
    <w:rsid w:val="00E03FC6"/>
    <w:rsid w:val="00E32BBD"/>
    <w:rsid w:val="00E82899"/>
    <w:rsid w:val="00E8769F"/>
    <w:rsid w:val="00EE277D"/>
    <w:rsid w:val="00EE5771"/>
    <w:rsid w:val="00EE76EE"/>
    <w:rsid w:val="00EF0821"/>
    <w:rsid w:val="00F63F72"/>
    <w:rsid w:val="00FA4BB9"/>
    <w:rsid w:val="00FB5FBA"/>
    <w:rsid w:val="00FF3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819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2B7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5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5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198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Адм</cp:lastModifiedBy>
  <cp:revision>9</cp:revision>
  <cp:lastPrinted>2019-11-11T05:46:00Z</cp:lastPrinted>
  <dcterms:created xsi:type="dcterms:W3CDTF">2019-11-08T11:09:00Z</dcterms:created>
  <dcterms:modified xsi:type="dcterms:W3CDTF">2019-11-11T11:03:00Z</dcterms:modified>
</cp:coreProperties>
</file>