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70" w:rsidRPr="00C36070" w:rsidRDefault="00C36070" w:rsidP="00C36070">
      <w:pPr>
        <w:shd w:val="clear" w:color="auto" w:fill="D2D6D8"/>
        <w:spacing w:after="150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</w:pPr>
      <w:r w:rsidRPr="00C36070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  <w:t>Перечень долгосрочных и ведомственных муниципальных целевых программ</w:t>
      </w:r>
    </w:p>
    <w:p w:rsidR="00C36070" w:rsidRPr="00C36070" w:rsidRDefault="00C36070" w:rsidP="00C36070">
      <w:pPr>
        <w:shd w:val="clear" w:color="auto" w:fill="D2D6D8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0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Перечень долгосрочных, ведомственных муниципальных целевых программ сельского поселения Кубанец </w:t>
      </w:r>
      <w:proofErr w:type="spellStart"/>
      <w:r w:rsidRPr="00C360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Тимашевского</w:t>
      </w:r>
      <w:proofErr w:type="spellEnd"/>
      <w:r w:rsidRPr="00C360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района действующих в 2012 году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C36070" w:rsidRPr="00C36070" w:rsidTr="00C36070"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70" w:rsidRPr="00C36070" w:rsidRDefault="00C36070" w:rsidP="00C3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Ведомственная муниципальная целевая программа сельского поселения Кубанец </w:t>
            </w:r>
            <w:proofErr w:type="spellStart"/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«Обеспечение доступа к информации о деятельности органов местного самоуправления сельского поселения Кубанец </w:t>
            </w:r>
            <w:proofErr w:type="spellStart"/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на 2011-2013 годы»</w:t>
            </w:r>
          </w:p>
        </w:tc>
      </w:tr>
    </w:tbl>
    <w:p w:rsidR="00C36070" w:rsidRPr="00C36070" w:rsidRDefault="00C36070" w:rsidP="00C36070">
      <w:pPr>
        <w:shd w:val="clear" w:color="auto" w:fill="D2D6D8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0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36070" w:rsidRPr="00C36070" w:rsidRDefault="00C36070" w:rsidP="00C36070">
      <w:pPr>
        <w:shd w:val="clear" w:color="auto" w:fill="D2D6D8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0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36070" w:rsidRPr="00C36070" w:rsidRDefault="00C36070" w:rsidP="00C36070">
      <w:pPr>
        <w:shd w:val="clear" w:color="auto" w:fill="D2D6D8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0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36070" w:rsidRPr="00C36070" w:rsidRDefault="00C36070" w:rsidP="00C36070">
      <w:pPr>
        <w:shd w:val="clear" w:color="auto" w:fill="D2D6D8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0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Объемы бюджетных ассигнований на реализацию муниципальных программ (по состоянию на 01.06.2012 года)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6478"/>
        <w:gridCol w:w="1629"/>
      </w:tblGrid>
      <w:tr w:rsidR="00C36070" w:rsidRPr="00C36070" w:rsidTr="00C3607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70" w:rsidRPr="00C36070" w:rsidRDefault="00C36070" w:rsidP="00C3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70" w:rsidRPr="00C36070" w:rsidRDefault="00C36070" w:rsidP="00C3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70" w:rsidRPr="00C36070" w:rsidRDefault="00C36070" w:rsidP="00C3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рублей</w:t>
            </w:r>
          </w:p>
        </w:tc>
      </w:tr>
      <w:tr w:rsidR="00C36070" w:rsidRPr="00C36070" w:rsidTr="00C36070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70" w:rsidRPr="00C36070" w:rsidRDefault="00C36070" w:rsidP="00C3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7952060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70" w:rsidRPr="00C36070" w:rsidRDefault="00C36070" w:rsidP="00C3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Ведомственная муниципальная целевая программа сельского поселения Кубанец </w:t>
            </w:r>
            <w:proofErr w:type="spellStart"/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«Обеспечение доступа к информации о деятельности органов местного самоуправления сельского поселения Кубанец </w:t>
            </w:r>
            <w:proofErr w:type="spellStart"/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на 2011-2013 годы»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70" w:rsidRPr="00C36070" w:rsidRDefault="00C36070" w:rsidP="00C3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</w:tbl>
    <w:p w:rsidR="004C4246" w:rsidRDefault="00C36070">
      <w:bookmarkStart w:id="0" w:name="_GoBack"/>
      <w:bookmarkEnd w:id="0"/>
    </w:p>
    <w:sectPr w:rsidR="004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2C"/>
    <w:rsid w:val="008A062C"/>
    <w:rsid w:val="00A14ED8"/>
    <w:rsid w:val="00C36070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C15BE-4820-4F22-82A7-4F60659D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0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8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64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80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031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90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72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2020-09-27T05:39:00Z</dcterms:created>
  <dcterms:modified xsi:type="dcterms:W3CDTF">2020-09-27T05:39:00Z</dcterms:modified>
</cp:coreProperties>
</file>