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A4" w:rsidRDefault="007D35CE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1493" cy="8460188"/>
            <wp:effectExtent l="0" t="0" r="1905" b="0"/>
            <wp:docPr id="1" name="Рисунок 1" descr="C:\Users\Алена\Desktop\Изображение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Изображение1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451" cy="846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CE" w:rsidRDefault="007D35CE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5CE" w:rsidRPr="00FB3A70" w:rsidRDefault="007D35CE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5CE" w:rsidRPr="00FB3A70" w:rsidRDefault="007D35CE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0315B" w:rsidRPr="00FB3A70" w:rsidRDefault="0040315B" w:rsidP="00C84B8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40315B" w:rsidRPr="00FB3A70" w:rsidRDefault="0040315B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5960"/>
      </w:tblGrid>
      <w:tr w:rsidR="0040315B" w:rsidRPr="00FB3A70" w:rsidTr="004F4578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3A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Казанский</w:t>
            </w:r>
            <w:proofErr w:type="gramEnd"/>
            <w:r w:rsidRPr="00FB3A70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детей»</w:t>
            </w:r>
          </w:p>
        </w:tc>
      </w:tr>
      <w:tr w:rsidR="0040315B" w:rsidRPr="00FB3A70" w:rsidTr="004F4578">
        <w:trPr>
          <w:trHeight w:val="38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Шестакова Яна Александровна</w:t>
            </w:r>
          </w:p>
        </w:tc>
      </w:tr>
      <w:tr w:rsidR="0040315B" w:rsidRPr="00FB3A70" w:rsidTr="004F4578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«Мой родной край»</w:t>
            </w:r>
          </w:p>
        </w:tc>
      </w:tr>
      <w:tr w:rsidR="0040315B" w:rsidRPr="00FB3A70" w:rsidTr="004F4578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tabs>
                <w:tab w:val="right" w:pos="5932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0315B" w:rsidRPr="00FB3A70" w:rsidTr="004F4578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0315B" w:rsidRPr="00FB3A70" w:rsidTr="004F4578">
        <w:trPr>
          <w:trHeight w:val="32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BB51DE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="0040315B" w:rsidRPr="00FB3A7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0315B" w:rsidRPr="00FB3A70" w:rsidTr="004F4578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F" w:rsidRPr="00B5585F" w:rsidRDefault="00B5585F" w:rsidP="00B55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8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среды для нравственного, патриотического воспитания и развития личности ребенка средствами краеведческой деятельности.</w:t>
            </w:r>
            <w:r w:rsidRPr="00B55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5585F" w:rsidRPr="00B5585F" w:rsidRDefault="00B5585F" w:rsidP="00B5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5B" w:rsidRPr="00B5585F" w:rsidRDefault="0040315B" w:rsidP="00B5585F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5B" w:rsidRPr="00FB3A70" w:rsidTr="004F4578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F" w:rsidRPr="00B5585F" w:rsidRDefault="00B5585F" w:rsidP="00B55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B5585F" w:rsidRDefault="00B5585F" w:rsidP="00B5585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комфортную обстановку на занятиях, а также атмосферу доброжелательности и сотрудничества;</w:t>
            </w:r>
          </w:p>
          <w:p w:rsidR="00B5585F" w:rsidRDefault="00B5585F" w:rsidP="00B5585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работать в коллективе</w:t>
            </w:r>
            <w:r w:rsidRPr="00B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585F" w:rsidRDefault="00B5585F" w:rsidP="00B5585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научить уважать чужой труд;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содействовать формированию всесторонне развитой личности.</w:t>
            </w:r>
          </w:p>
          <w:p w:rsidR="00B5585F" w:rsidRPr="00B5585F" w:rsidRDefault="00B5585F" w:rsidP="00B558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5585F" w:rsidRPr="00B5585F" w:rsidRDefault="00B5585F" w:rsidP="00B55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Метапредметные: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чувство самоконтроля;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профессионального самоопределения личности;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коммуникативные качества учащихся;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работы с научной литературой, 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исследовательских проектов;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тактике диалога, предметного обсуждения и защиты своей работы во время публичных выступлений;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ораторские способности учащихся.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патриотические и эстетические чувства.</w:t>
            </w:r>
          </w:p>
          <w:p w:rsidR="00B5585F" w:rsidRPr="00B5585F" w:rsidRDefault="00B5585F" w:rsidP="00B5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85F" w:rsidRPr="00B5585F" w:rsidRDefault="00B5585F" w:rsidP="00B55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B5585F" w:rsidRDefault="00B5585F" w:rsidP="00B5585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и расширить знания о родном крае, его истории, географии, традициях и культуре;</w:t>
            </w:r>
          </w:p>
          <w:p w:rsidR="00B5585F" w:rsidRDefault="00B5585F" w:rsidP="00B5585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учащихся методам научного поиска, познакомить с методами исторического исследования;</w:t>
            </w:r>
          </w:p>
          <w:p w:rsidR="00B5585F" w:rsidRPr="00B5585F" w:rsidRDefault="00B5585F" w:rsidP="00B5585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деятельность учащихся по улучшению природной среды своего края</w:t>
            </w:r>
          </w:p>
          <w:p w:rsidR="0040315B" w:rsidRPr="00FB3A70" w:rsidRDefault="0040315B" w:rsidP="00B5585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5B" w:rsidRPr="00FB3A70" w:rsidTr="004F4578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B" w:rsidRPr="00FB3A70" w:rsidRDefault="0040315B" w:rsidP="00C84B8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должны знать</w:t>
            </w:r>
            <w:r w:rsidRPr="00FB3A7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645B5" w:rsidRDefault="006645B5" w:rsidP="00B5585F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экологической и краеведческой культуры.</w:t>
            </w:r>
          </w:p>
          <w:p w:rsidR="006645B5" w:rsidRDefault="006645B5" w:rsidP="00B5585F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особенности природы своего края.</w:t>
            </w:r>
          </w:p>
          <w:p w:rsidR="006645B5" w:rsidRDefault="006645B5" w:rsidP="00B5585F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Историю своей семьи.</w:t>
            </w:r>
          </w:p>
          <w:p w:rsidR="006645B5" w:rsidRDefault="006645B5" w:rsidP="00B5585F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предмете и многообразии знаний о родном крае.</w:t>
            </w:r>
          </w:p>
          <w:p w:rsidR="006645B5" w:rsidRDefault="006645B5" w:rsidP="00B5585F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“следах времени”, об изменениях облика города.</w:t>
            </w:r>
          </w:p>
          <w:p w:rsidR="006645B5" w:rsidRDefault="006645B5" w:rsidP="00B5585F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охраняемые растения и животные своего края, страны.</w:t>
            </w:r>
          </w:p>
          <w:p w:rsidR="006645B5" w:rsidRDefault="006645B5" w:rsidP="00B5585F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природе.</w:t>
            </w:r>
          </w:p>
          <w:p w:rsidR="006645B5" w:rsidRPr="00B5585F" w:rsidRDefault="006645B5" w:rsidP="00B5585F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труда людей наиболее распространенных профессий</w:t>
            </w:r>
            <w:r w:rsidRPr="00B5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645B5" w:rsidRPr="00FB3A70" w:rsidRDefault="006645B5" w:rsidP="00C84B8B">
            <w:pPr>
              <w:shd w:val="clear" w:color="auto" w:fill="FFFFFF"/>
              <w:spacing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85F" w:rsidRPr="00FB3A70" w:rsidRDefault="006645B5" w:rsidP="00B5585F">
            <w:pPr>
              <w:shd w:val="clear" w:color="auto" w:fill="FFFFFF"/>
              <w:spacing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должны уметь:</w:t>
            </w:r>
          </w:p>
          <w:p w:rsidR="006645B5" w:rsidRDefault="006645B5" w:rsidP="00B5585F">
            <w:pPr>
              <w:pStyle w:val="ac"/>
              <w:numPr>
                <w:ilvl w:val="0"/>
                <w:numId w:val="25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поисково-исследовательскую деятельность под руководством руководителя кружка.</w:t>
            </w:r>
          </w:p>
          <w:p w:rsidR="006645B5" w:rsidRPr="00B5585F" w:rsidRDefault="006645B5" w:rsidP="00B5585F">
            <w:pPr>
              <w:pStyle w:val="ac"/>
              <w:numPr>
                <w:ilvl w:val="0"/>
                <w:numId w:val="25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Посещать музеи и другие культурные учреждения.</w:t>
            </w:r>
          </w:p>
          <w:p w:rsidR="006645B5" w:rsidRPr="00FB3A70" w:rsidRDefault="006645B5" w:rsidP="00C84B8B">
            <w:pPr>
              <w:shd w:val="clear" w:color="auto" w:fill="FFFFFF"/>
              <w:spacing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15B" w:rsidRPr="00FB3A70" w:rsidRDefault="0040315B" w:rsidP="00C84B8B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15B" w:rsidRPr="00FB3A70" w:rsidRDefault="0040315B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5B5" w:rsidRPr="00FB3A70" w:rsidRDefault="006645B5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5B5" w:rsidRPr="00FB3A70" w:rsidRDefault="006645B5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678" w:rsidRPr="00FB3A70" w:rsidRDefault="00FE267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678" w:rsidRPr="00FB3A70" w:rsidRDefault="00FE267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678" w:rsidRPr="00FB3A70" w:rsidRDefault="00FE267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678" w:rsidRPr="00FB3A70" w:rsidRDefault="00FE267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678" w:rsidRPr="00FB3A70" w:rsidRDefault="00FE267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678" w:rsidRPr="00FB3A70" w:rsidRDefault="00FE267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678" w:rsidRPr="00FB3A70" w:rsidRDefault="00FE267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A8" w:rsidRPr="00FB3A70" w:rsidRDefault="005567A8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678" w:rsidRDefault="00FE2678" w:rsidP="00986D0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D05" w:rsidRPr="00FB3A70" w:rsidRDefault="00986D05" w:rsidP="00986D0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15B" w:rsidRPr="00FB3A70" w:rsidRDefault="0040315B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A7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Пояснительная записка.</w:t>
      </w:r>
    </w:p>
    <w:p w:rsidR="0040315B" w:rsidRPr="00FB3A70" w:rsidRDefault="0040315B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A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Дополнительная общеобразовательная общеразвивающая программа  Краеведение  </w:t>
      </w:r>
      <w:r w:rsidRPr="00FB3A70">
        <w:rPr>
          <w:rFonts w:ascii="Times New Roman" w:hAnsi="Times New Roman" w:cs="Times New Roman"/>
          <w:b/>
          <w:color w:val="000000"/>
          <w:sz w:val="24"/>
          <w:szCs w:val="24"/>
        </w:rPr>
        <w:t>«Мой родной край»</w:t>
      </w:r>
      <w:r w:rsidRPr="00FB3A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A70">
        <w:rPr>
          <w:rFonts w:ascii="Times New Roman" w:hAnsi="Times New Roman" w:cs="Times New Roman"/>
          <w:b/>
          <w:color w:val="000000"/>
          <w:sz w:val="24"/>
          <w:szCs w:val="24"/>
        </w:rPr>
        <w:t>разработана в соответствии с нормативными требованиями:</w:t>
      </w:r>
    </w:p>
    <w:p w:rsidR="00582D9F" w:rsidRPr="00FB3A70" w:rsidRDefault="0040315B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A70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FB3A70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29.12.2012 №273-ФЗ;                                     «Об образовании в РФ»</w:t>
      </w:r>
      <w:r w:rsidR="00582D9F" w:rsidRPr="00FB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15B" w:rsidRPr="00FB3A70" w:rsidRDefault="0040315B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A70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4 июля 2014 г. № 41 "Об утверждении СанПиН 2.4.4.3172-14 "Санитарно-эпидемиологические требования к устройству, содержанию и организации режима работы, образовательных организаций дополнительного образования детей".                                                                                                            </w:t>
      </w:r>
    </w:p>
    <w:p w:rsidR="0040315B" w:rsidRPr="00FB3A70" w:rsidRDefault="0040315B" w:rsidP="00C84B8B">
      <w:pPr>
        <w:pStyle w:val="aa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3A7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FB3A70">
        <w:rPr>
          <w:rFonts w:ascii="Times New Roman" w:hAnsi="Times New Roman"/>
          <w:sz w:val="24"/>
          <w:szCs w:val="24"/>
        </w:rPr>
        <w:t>ДОгМ</w:t>
      </w:r>
      <w:proofErr w:type="spellEnd"/>
      <w:r w:rsidRPr="00FB3A70">
        <w:rPr>
          <w:rFonts w:ascii="Times New Roman" w:hAnsi="Times New Roman"/>
          <w:sz w:val="24"/>
          <w:szCs w:val="24"/>
        </w:rPr>
        <w:t xml:space="preserve"> № 01-50/02-2166/14 от 06.10.2014г.</w:t>
      </w:r>
    </w:p>
    <w:p w:rsidR="0040315B" w:rsidRPr="00FB3A70" w:rsidRDefault="0040315B" w:rsidP="00C84B8B">
      <w:pPr>
        <w:pStyle w:val="aa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3A70">
        <w:rPr>
          <w:rFonts w:ascii="Times New Roman" w:hAnsi="Times New Roman"/>
          <w:bCs/>
          <w:sz w:val="24"/>
          <w:szCs w:val="24"/>
        </w:rPr>
        <w:t>Приказ Министерства просвещения РФ № 196 от 09.11.2018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0315B" w:rsidRPr="00FB3A70" w:rsidRDefault="0040315B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315B" w:rsidRPr="00FB3A70" w:rsidRDefault="00C80797" w:rsidP="00C84B8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hyperlink r:id="rId10" w:history="1">
        <w:r w:rsidR="0040315B" w:rsidRPr="00FB3A70">
          <w:rPr>
            <w:rFonts w:ascii="Times New Roman" w:hAnsi="Times New Roman" w:cs="Times New Roman"/>
            <w:color w:val="FFFFFF"/>
            <w:sz w:val="24"/>
            <w:szCs w:val="24"/>
            <w:u w:val="single"/>
          </w:rPr>
          <w:t>2</w:t>
        </w:r>
      </w:hyperlink>
      <w:r w:rsidR="0040315B" w:rsidRPr="00FB3A70">
        <w:rPr>
          <w:rFonts w:ascii="Times New Roman" w:hAnsi="Times New Roman" w:cs="Times New Roman"/>
          <w:color w:val="444444"/>
          <w:sz w:val="24"/>
          <w:szCs w:val="24"/>
        </w:rPr>
        <w:t xml:space="preserve">                    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– граждане своей Родины. Воспитание краеведческой культуры, нравственной позиции гражданина по отношению к родному краю – одно из основных направлений общей стратегии воспитания. Это должен быть не потребитель или пассивный наблюдатель, а хранитель и созидатель природы и культуры, понимающий и любящий свою малую родину. Накапливая опыт отношений с окружающим миром, ребенок развивается как личность – духовно, интеллектуально, нравственно.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«Краеведение» направлена на организацию деятельности учащихся по изучению родного края.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истории родного края по данной программе предполагает не только получение знаний, но и воспитание духовно-нравственной культуры, а также формирование умений практического характера, что позволяет учащимся внести реальный вклад в сбережение природы своей местности.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678" w:rsidRPr="00FB3A70" w:rsidRDefault="00FE2678" w:rsidP="00C84B8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A70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A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наблюдается повышенный интерес к изучению родного края.  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Calibri" w:hAnsi="Times New Roman" w:cs="Times New Roman"/>
          <w:sz w:val="24"/>
          <w:szCs w:val="24"/>
        </w:rPr>
        <w:t>Активное участие детей в краеведческой работе приучает их самостоятельно делать выводы и принимать решения, сплачивает учащихся в дружный коллектив, помогает укреплению дисциплины.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предусматривает последовательное расширение ЗУН.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78" w:rsidRPr="00FB3A70" w:rsidRDefault="00FE2678" w:rsidP="00C84B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678" w:rsidRPr="00FB3A70" w:rsidRDefault="00FE2678" w:rsidP="00C84B8B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раннее приобщение к краеведческой работе, включение </w:t>
      </w:r>
      <w:r w:rsidRPr="00FB3A7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ребенка   в личностно-значимую творческую деятельность с целью раз</w:t>
      </w:r>
      <w:r w:rsidRPr="00FB3A7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вития творческих способностей;</w:t>
      </w:r>
    </w:p>
    <w:p w:rsidR="00FE2678" w:rsidRPr="00FB3A70" w:rsidRDefault="00FE2678" w:rsidP="00C84B8B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истории своей местности </w:t>
      </w:r>
    </w:p>
    <w:p w:rsidR="00FE2678" w:rsidRPr="00FB3A70" w:rsidRDefault="00FE2678" w:rsidP="00C84B8B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учет интересов учащихся, их потребностей и возможностей через применение личностно-ориентированных технологий, технологий </w:t>
      </w:r>
      <w:r w:rsidRPr="00FB3A7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индивидуализации и уровневой дифференциации;</w:t>
      </w:r>
    </w:p>
    <w:p w:rsidR="00FE2678" w:rsidRPr="00FB3A70" w:rsidRDefault="00FE2678" w:rsidP="00C84B8B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свобода самостоятельной деятельности, в которой ребенок яв</w:t>
      </w:r>
      <w:r w:rsidRPr="00FB3A7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ляется непосредственным субъектом, осуществляющим все ее этапы </w:t>
      </w:r>
      <w:r w:rsidRPr="00FB3A7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(целеполагание, планирование, реализацию и контроль), что создает </w:t>
      </w:r>
      <w:r w:rsidRPr="00FB3A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наилучшие условия для развития нравственн</w:t>
      </w:r>
      <w:proofErr w:type="gramStart"/>
      <w:r w:rsidRPr="00FB3A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о-</w:t>
      </w:r>
      <w:proofErr w:type="gramEnd"/>
      <w:r w:rsidRPr="00FB3A7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волевых качеств.</w:t>
      </w:r>
    </w:p>
    <w:p w:rsidR="00FE2678" w:rsidRPr="00986D05" w:rsidRDefault="00FE2678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6D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Адресат программы: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Участниками прог</w:t>
      </w:r>
      <w:r w:rsidR="00BB5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являются дети в возрасте 11-16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Программа «Краеведение»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и срок освоения программы: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«Краеведение»   разработана на 68 часов. Срок реализации программы 1 год.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78" w:rsidRPr="00986D05" w:rsidRDefault="00FE2678" w:rsidP="00C84B8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86D0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Форма обучения: очная.</w:t>
      </w:r>
    </w:p>
    <w:p w:rsidR="00FE2678" w:rsidRPr="00986D05" w:rsidRDefault="00FE2678" w:rsidP="00C84B8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FE2678" w:rsidRPr="00986D05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6D0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Особенности организации образовательного процесса: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 </w:t>
      </w:r>
      <w:r w:rsidRPr="00FB3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Игровая деятельность 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детям непринужденно погрузиться в ситуацию и проявить себя в новой роли, самому обозначить проблему и попытаться найти решение.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Приобретая знания и навыки исследовательской работы, дети берутся за самостоятельную </w:t>
      </w:r>
      <w:r w:rsidRPr="00FB3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исследовательскую деятельность</w:t>
      </w:r>
      <w:r w:rsidRPr="00FB3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над исследованиями и социальными проектами приучает ребенка мыслить системно, планировать свои действия и предвидеть результат, дает возможность применять полученные знания для создания нового, личностно значимого продукта. Этот продукт юный исследователь выносит на обсуждение, участвуя в конференциях и конкурсах различного уровня, приобретает опыт конкурсной борьбы, учится с достоинством принимать поражения, делать из них конструктивные выводы. Психологическая закалка и приобретенные знания позволяют трезво оценить свои силы, и выпускники детского творческого объединения не боятся ставить высокие цели и выбирать учебные заведения, соответствующие их устремлениям.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Обучение ведется поэтапно и дифференцированно, с учетом уровня подготовки учащегося. На первых порах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</w:t>
      </w:r>
      <w:proofErr w:type="gramStart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proofErr w:type="gramEnd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выставкам, связанных с краеведческой тематикой: поделки из отходов, работа с природным материалом. Обучение приобретает основы </w:t>
      </w:r>
      <w:proofErr w:type="spellStart"/>
      <w:r w:rsidRPr="00FB3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декаративно</w:t>
      </w:r>
      <w:proofErr w:type="spellEnd"/>
      <w:r w:rsidRPr="00FB3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-прикладного творчества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аппликация из кожи, бересты, </w:t>
      </w:r>
      <w:proofErr w:type="spellStart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Большое внимание в учебном плане уделяется также развитию у детей </w:t>
      </w:r>
      <w:r w:rsidRPr="00FB3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просветительских качеств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воспитанию толерантности к любому проявлению жизни. Ребенок должен делиться своими знаниями, духовными «наработками», открытиями с теми, кто готов их слушать и учиться у них. Поэтому каждый член </w:t>
      </w:r>
      <w:proofErr w:type="spellStart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т.о</w:t>
      </w:r>
      <w:proofErr w:type="spellEnd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разрабатывает беседы, игры, экскурсии, ориентированные на младших школьников. Проводя просветительскую работу среди малышей, дети еще и учатся владеть аудиторией.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2678" w:rsidRPr="00986D05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6D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занятий, периодичность и продолжительность занятий: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один раз в неделю по 2 часа с перерывом между занятиями в 10-15 мин.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3A4" w:rsidRPr="00FB3A70" w:rsidRDefault="00B663A4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кружка дополнительного образования по краеведению «Мой родной край» составлена для работы со школьниками среднего и старшего звена и направлена на подготовку его к гражданской и нравственной деятельности. Изучение родного края способствует воспитанию патриотического курса, дает возможность привлечь к поисково-исследовательской работе. Обучение путем открытий – актуальная проблема нашего времени. Она имеет две черты: исследовательскую активность учащихся и самостоятельное приобретение знаний. Программа обучения расс</w:t>
      </w:r>
      <w:r w:rsidR="00BB5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читана на детей 11-16</w:t>
      </w:r>
      <w:r w:rsidR="00D541BA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ее основе - развитие личности ребенка посредством знакомства с историей родного края.</w:t>
      </w:r>
    </w:p>
    <w:p w:rsidR="00FE2678" w:rsidRPr="00FB3A70" w:rsidRDefault="00FE2678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D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программы: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основ этнического самосознания школьника и расширение собственного культурного опыта,</w:t>
      </w:r>
      <w:r w:rsidR="0040315B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истории Тюменской 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B663A4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 программы:</w:t>
      </w:r>
    </w:p>
    <w:p w:rsidR="00B5585F" w:rsidRPr="00B5585F" w:rsidRDefault="00B5585F" w:rsidP="00B5585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5585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B5585F" w:rsidRPr="00B5585F" w:rsidRDefault="00B5585F" w:rsidP="00B558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B5585F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комфортную обстановку на занятиях, а также атмосферу доброжелательности и сотрудничества;</w:t>
      </w:r>
    </w:p>
    <w:p w:rsidR="00B5585F" w:rsidRPr="00B5585F" w:rsidRDefault="00B5585F" w:rsidP="00B558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B558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умение работать в коллективе</w:t>
      </w:r>
      <w:r w:rsidRPr="00B5585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585F" w:rsidRPr="00B5585F" w:rsidRDefault="00B5585F" w:rsidP="00B558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Calibri" w:hAnsi="Times New Roman" w:cs="Times New Roman"/>
          <w:sz w:val="24"/>
          <w:szCs w:val="24"/>
          <w:lang w:eastAsia="ru-RU"/>
        </w:rPr>
        <w:t>- научить уважать чужой труд;</w:t>
      </w:r>
    </w:p>
    <w:p w:rsidR="00B5585F" w:rsidRPr="00B5585F" w:rsidRDefault="00B5585F" w:rsidP="00B558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85F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-содействовать формированию всесторонне развитой личности.</w:t>
      </w:r>
    </w:p>
    <w:p w:rsidR="00B5585F" w:rsidRPr="00B5585F" w:rsidRDefault="00B5585F" w:rsidP="00B558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5585F" w:rsidRPr="00B5585F" w:rsidRDefault="00B5585F" w:rsidP="00B558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85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Метапредметные: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B558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формировать чувство самоконтроля;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профессионального самоопределения личности;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качества учащихся;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работы с научной литературой, оформления исследовательских проектов;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тактике диалога, предметного обсуждения и защиты своей работы во время публичных выступлений;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ораторские способности учащихся.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патриотические и эстетические чувства.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5F" w:rsidRPr="00B5585F" w:rsidRDefault="00B5585F" w:rsidP="00B5585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5585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углубить и расширить знания о родном крае, его истории, географии, традициях и культуре;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учащихся методам научного поиска, познакомить с методами исторического исследования;</w:t>
      </w:r>
    </w:p>
    <w:p w:rsidR="00B5585F" w:rsidRPr="00B5585F" w:rsidRDefault="00B5585F" w:rsidP="00B5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деятельность учащихся по улучшению природной среды своего края</w:t>
      </w:r>
    </w:p>
    <w:p w:rsidR="00B5585F" w:rsidRPr="00B5585F" w:rsidRDefault="00B5585F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дополнительного образования по краеведению «Мой край родной» предполагает другой стиль общения учителя и учеников. </w:t>
      </w:r>
      <w:proofErr w:type="gram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форма организации занятий способствует не назидательному изучению основ краеведения, а развивает интерес к истории родного края, научно-познавательной деятельности на основе организованной работы по наблюдению за окружающей средой, экскурсионной деятельности, ведет к эстетическим переживаниям, практической готовности созидать вокруг себя, бережному обращению с вещами не только потому, что это чей-то труд, но еще и потому, что затрачены материалы, взятые из природы.</w:t>
      </w:r>
      <w:proofErr w:type="gramEnd"/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 разнообразные виды деятельности детей, обеспечивающие полноценное усвоение краеведческих знаний и верное их применение в игровой, трудовой, познавательной, учебной, творческой деятельности.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программой предусматриваются коллективные </w:t>
      </w:r>
      <w:r w:rsidRPr="00FB3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(экскурсии, чтение художественной литературы, наблюдения, целенаправленные прогулки, краеведческие </w:t>
      </w:r>
      <w:r w:rsidRPr="00FB3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викторины, знакомства с творчеством художников, поэтов, писателей</w:t>
      </w:r>
      <w:r w:rsidR="00D541BA" w:rsidRPr="00FB3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Казанского района и Тюменской области</w:t>
      </w:r>
      <w:r w:rsidRPr="00FB3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прослушивание музыкальных произведений, просмотр видеозаписей)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индивидуальные занятия </w:t>
      </w:r>
      <w:r w:rsidRPr="00FB3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(анкетирование, тестирование, дидактические игры, краеведческие задания, заучивание стихотворений, поговорок, пословиц; изготовление кормушек, диагностика).</w:t>
      </w:r>
      <w:proofErr w:type="gramEnd"/>
      <w:r w:rsidR="00582D9F" w:rsidRPr="00FB3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строится таким образом, чтобы в процессе краеведческого воспитания осуществляется формирование гражданских навыков у воспитанников через познавательный, досуговый, исследовательский блоки, а также через практические занятия. Содержание познавательного блока составляют сведения о природе нашего края, истории образования области и города, лю</w:t>
      </w:r>
      <w:r w:rsidR="00895C2D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дях, населяющих Тюменскую область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того</w:t>
      </w:r>
      <w:proofErr w:type="gram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занятия кружка были интересны и не утомляли детей, целесообразно предусмотреть смену видов деятельности: познавательной, игровой, творческой, трудовой, исследовательской. Активизации деятельности воспитанников способствуют занятия в классной комнате, экскурсии в музеи, коллективные творческие дела, выставки работ, встречи с интересными людьми. Значительное место отводится практической деятельности. Наряду с традиционными, в программе используются современные технологии и методики: технология развивающего воспитания и обучения, здоровье - сберегающие технологии, игровые технологии, компьютерные технологии, </w:t>
      </w:r>
      <w:proofErr w:type="spell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</w:t>
      </w:r>
      <w:proofErr w:type="gram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туристические технологии, проектные технологии.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дополнительного образования по краеведению «Мой край родной» предусматривает следующие формы контроля знаний, умений и навыков: </w:t>
      </w:r>
      <w:proofErr w:type="spell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тестовые проверочные работы, отчеты по экскурсиям, практическим работам, защиту проектов.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музее создается Совет, в состав которог</w:t>
      </w:r>
      <w:r w:rsidR="00D541BA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вхо</w:t>
      </w:r>
      <w:r w:rsidR="00BB5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  дети 11-16</w:t>
      </w:r>
      <w:r w:rsidR="00D541BA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совете музея выбираются: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музея, экскурсоводы, информационный отдел, культурно-массовый отдел, организационный отдел.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музее проводятся занятия, экскурсии, различные мероприятия, активом музея реализуются социальные проекты и образовательные программы, что позволяет решать одну из главных задач воспитательного процесса школы — воспитание патриотизма.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работает по нескольким приоритетным направлениям:</w:t>
      </w:r>
      <w:r w:rsidRPr="00FB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экспозиционно-оформительское, поисково-исследовательское, научно-методическое и экскурсионное направление.</w:t>
      </w:r>
    </w:p>
    <w:p w:rsidR="00B663A4" w:rsidRPr="00B5585F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1.экспозиционно-оформительское направление: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- оформление экспозиций, стендов и витрин, выставок;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уход за экспонатами и их реставрация;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музее имеются стенды для сменных экспозиций и тематических выставок, что позволяет проводить экскурсии, лекции и выставки. При проведении экскурсий и мероприятий активно используется ИКТ. Весь собранный материал составляет фонд музея</w:t>
      </w:r>
    </w:p>
    <w:p w:rsidR="00B663A4" w:rsidRPr="00B5585F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2.Поисково-исследовательское направление</w:t>
      </w:r>
      <w:r w:rsidR="006541D1" w:rsidRPr="00B558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совместно с руководителем</w:t>
      </w:r>
      <w:r w:rsidRPr="00B558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реализовывается через следующие формы работы: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-Сбор материала о ветеранах </w:t>
      </w:r>
      <w:proofErr w:type="gram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войны, тружениках тыла.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-История улиц нашего поселка, игры детства и т.д.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исследовательской работы происходит социальная адаптация поисковика-краеведа, так как через личностное отношение к существующей проблеме выявляются его гражданская позиция, ценностные ориентиры и приоритеты.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нашей школы активно занимаются различными историческими исследованиями. Особенно интересны такие темы как жизнь жителей нашего села в прошлом веке, особенно во время Великой Отечественной войны. Взаимопомощь и сотрудничество учеников и учителей в исследовательской работе дает положительные результаты: опросы, проведенные среди учащихся, показали, что учащиеся интересуются работой музея, принимают 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подготовке музейных мероприятий, у них есть желание посещать его, большинство хотят стать экскурсоводами. Это направление дало возможность учащимся проявить себя в исследовательской работе, проявить свои исследовательские умения.</w:t>
      </w:r>
    </w:p>
    <w:p w:rsidR="00B663A4" w:rsidRPr="00B5585F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3.Экскурсионное направление заключается </w:t>
      </w:r>
      <w:proofErr w:type="gramStart"/>
      <w:r w:rsidRPr="00B558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proofErr w:type="gramEnd"/>
      <w:r w:rsidRPr="00B558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экскурсий в музее;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обзорных, тематических экскурсий, поиск информации и подготовка новых экскурсий, проведение беседы, устных журналов, презентаций.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– это одно из средств коммуникации, в процессе которой возникает диалог субъекта и объекта посредством зрительного (наглядного), моторного и вербального восприятия. </w:t>
      </w:r>
      <w:proofErr w:type="gram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– это выход, выступление, с определенной и к о</w:t>
      </w:r>
      <w:r w:rsidR="0040315B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пределенной цели, когда дети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«встречается» с объектом изучения в естественной обстановке, в среде его обитания.</w:t>
      </w:r>
      <w:proofErr w:type="gramEnd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 стали органической частью школьного образовательно </w:t>
      </w:r>
      <w:r w:rsidR="00895C2D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воспитательного процесса. </w:t>
      </w:r>
      <w:r w:rsidR="00895C2D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Экскурсии в 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способствует изучению историко-культурного наследия села, развитию чувства уважения к старшему поколению, вовлечению учащихся в социально значимую деятельность, оказывает благотворное влияние на жителей разных возрастов (школьников, молодёжь,</w:t>
      </w:r>
      <w:r w:rsidR="0040315B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родителей, ветеранов). Учащиеся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постигают азы исследовательской деятельности. Они учатся выбирать и формулировать темы исследования, заниматься поиском и сбором источников. 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Встреча с прошлым помогает им лучше понимать настоящее.</w:t>
      </w:r>
    </w:p>
    <w:p w:rsidR="006645B5" w:rsidRPr="00FB3A70" w:rsidRDefault="006645B5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A70">
        <w:rPr>
          <w:rFonts w:ascii="Times New Roman" w:hAnsi="Times New Roman" w:cs="Times New Roman"/>
          <w:sz w:val="24"/>
          <w:szCs w:val="24"/>
        </w:rPr>
        <w:t>Программа реализуется в сетевой форме взаимодействия, между муниципальными общеобразовательными учреждениями   МАОУ «Казанская СОШ»,</w:t>
      </w:r>
      <w:r w:rsidR="008B5CFB" w:rsidRPr="00FB3A70">
        <w:rPr>
          <w:rFonts w:ascii="Times New Roman" w:hAnsi="Times New Roman" w:cs="Times New Roman"/>
          <w:sz w:val="24"/>
          <w:szCs w:val="24"/>
        </w:rPr>
        <w:t xml:space="preserve"> Казанский районный краеведческий музей им. В.С. </w:t>
      </w:r>
      <w:proofErr w:type="spellStart"/>
      <w:r w:rsidR="008B5CFB" w:rsidRPr="00FB3A70">
        <w:rPr>
          <w:rFonts w:ascii="Times New Roman" w:hAnsi="Times New Roman" w:cs="Times New Roman"/>
          <w:sz w:val="24"/>
          <w:szCs w:val="24"/>
        </w:rPr>
        <w:t>Аржиловского</w:t>
      </w:r>
      <w:proofErr w:type="spellEnd"/>
      <w:r w:rsidRPr="00FB3A70">
        <w:rPr>
          <w:rFonts w:ascii="Times New Roman" w:hAnsi="Times New Roman" w:cs="Times New Roman"/>
          <w:sz w:val="24"/>
          <w:szCs w:val="24"/>
        </w:rPr>
        <w:t xml:space="preserve"> для обучающихся на основе договора сетевого взаимодействия с МАУ </w:t>
      </w:r>
      <w:proofErr w:type="gramStart"/>
      <w:r w:rsidRPr="00FB3A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B3A7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B3A70">
        <w:rPr>
          <w:rFonts w:ascii="Times New Roman" w:hAnsi="Times New Roman" w:cs="Times New Roman"/>
          <w:sz w:val="24"/>
          <w:szCs w:val="24"/>
        </w:rPr>
        <w:t>Казанский</w:t>
      </w:r>
      <w:proofErr w:type="gramEnd"/>
      <w:r w:rsidRPr="00FB3A70">
        <w:rPr>
          <w:rFonts w:ascii="Times New Roman" w:hAnsi="Times New Roman" w:cs="Times New Roman"/>
          <w:sz w:val="24"/>
          <w:szCs w:val="24"/>
        </w:rPr>
        <w:t xml:space="preserve"> центр развития детей».</w:t>
      </w:r>
    </w:p>
    <w:p w:rsidR="006645B5" w:rsidRPr="00FB3A70" w:rsidRDefault="006645B5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A70">
        <w:rPr>
          <w:rFonts w:ascii="Times New Roman" w:hAnsi="Times New Roman" w:cs="Times New Roman"/>
          <w:sz w:val="24"/>
          <w:szCs w:val="24"/>
        </w:rPr>
        <w:t>Муниципальные общеобразовательные учреждения   МАОУ «</w:t>
      </w:r>
      <w:proofErr w:type="gramStart"/>
      <w:r w:rsidRPr="00FB3A70">
        <w:rPr>
          <w:rFonts w:ascii="Times New Roman" w:hAnsi="Times New Roman" w:cs="Times New Roman"/>
          <w:sz w:val="24"/>
          <w:szCs w:val="24"/>
        </w:rPr>
        <w:t>Казанская</w:t>
      </w:r>
      <w:proofErr w:type="gramEnd"/>
      <w:r w:rsidRPr="00FB3A70">
        <w:rPr>
          <w:rFonts w:ascii="Times New Roman" w:hAnsi="Times New Roman" w:cs="Times New Roman"/>
          <w:sz w:val="24"/>
          <w:szCs w:val="24"/>
        </w:rPr>
        <w:t xml:space="preserve"> СОШ», на основе договора сетевого взаимодействия предоставляют для работы помещения (учебные кабинеты).</w:t>
      </w:r>
    </w:p>
    <w:p w:rsidR="006645B5" w:rsidRPr="00FB3A70" w:rsidRDefault="006645B5" w:rsidP="00C84B8B">
      <w:pPr>
        <w:pStyle w:val="4"/>
        <w:ind w:firstLine="709"/>
        <w:contextualSpacing/>
        <w:jc w:val="both"/>
      </w:pPr>
      <w:r w:rsidRPr="00FB3A70">
        <w:rPr>
          <w:b w:val="0"/>
          <w:u w:val="none"/>
        </w:rPr>
        <w:t>В реализации программы уч</w:t>
      </w:r>
      <w:r w:rsidR="00BB51DE">
        <w:rPr>
          <w:b w:val="0"/>
          <w:u w:val="none"/>
        </w:rPr>
        <w:t>аствуют обучающиеся в возрасте 11-16</w:t>
      </w:r>
      <w:r w:rsidRPr="00FB3A70">
        <w:rPr>
          <w:b w:val="0"/>
          <w:u w:val="none"/>
        </w:rPr>
        <w:t xml:space="preserve"> лет.</w:t>
      </w:r>
    </w:p>
    <w:p w:rsidR="006645B5" w:rsidRPr="00FB3A70" w:rsidRDefault="006645B5" w:rsidP="00C84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45B5" w:rsidRPr="00FB3A70" w:rsidRDefault="006645B5" w:rsidP="00C84B8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A70">
        <w:rPr>
          <w:rFonts w:ascii="Times New Roman" w:hAnsi="Times New Roman" w:cs="Times New Roman"/>
          <w:b/>
          <w:bCs/>
          <w:sz w:val="24"/>
          <w:szCs w:val="24"/>
        </w:rPr>
        <w:t>Форма и режим занятий:</w:t>
      </w:r>
    </w:p>
    <w:p w:rsidR="006645B5" w:rsidRPr="00FB3A70" w:rsidRDefault="006645B5" w:rsidP="00C84B8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B3A7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 учебной группы – постоянный состав.</w:t>
      </w:r>
    </w:p>
    <w:p w:rsidR="006645B5" w:rsidRPr="00FB3A70" w:rsidRDefault="006645B5" w:rsidP="00C84B8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B3A70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Форма занятий – групповые занятия с использованием индивидуального подхода к каждому ребенку.</w:t>
      </w:r>
    </w:p>
    <w:p w:rsidR="006645B5" w:rsidRPr="00FB3A70" w:rsidRDefault="006645B5" w:rsidP="00C84B8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B3A70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Общее количество часов в год: 68</w:t>
      </w:r>
      <w:r w:rsidR="008D1E82" w:rsidRPr="00FB3A7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часов.</w:t>
      </w:r>
    </w:p>
    <w:p w:rsidR="006645B5" w:rsidRPr="00FB3A70" w:rsidRDefault="006645B5" w:rsidP="00C84B8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B3A70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 занятий – 1 занятие по 2 часа в неделю с необходимыми оздоровительными перерывами – всего 2 часа в неделю.</w:t>
      </w:r>
    </w:p>
    <w:p w:rsidR="006645B5" w:rsidRPr="00FB3A70" w:rsidRDefault="006645B5" w:rsidP="00C84B8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B3A7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Продолжительность занятия 45 минут с 10 минутным перерывом.</w:t>
      </w:r>
    </w:p>
    <w:p w:rsidR="008D1E82" w:rsidRPr="00FB3A70" w:rsidRDefault="006645B5" w:rsidP="00C84B8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B3A70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Количество детей в группе – 12- 15 человек.</w:t>
      </w:r>
    </w:p>
    <w:p w:rsidR="00100772" w:rsidRPr="00FB3A70" w:rsidRDefault="00100772" w:rsidP="00C84B8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D1E82" w:rsidRPr="00FB3A70" w:rsidRDefault="008D1E82" w:rsidP="00C84B8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FB3A7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Ожидаемые результаты:</w:t>
      </w:r>
    </w:p>
    <w:p w:rsidR="008D1E82" w:rsidRPr="00FB3A70" w:rsidRDefault="00AD0484" w:rsidP="00C84B8B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FB3A7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должны знать:</w:t>
      </w:r>
    </w:p>
    <w:p w:rsidR="008D1E82" w:rsidRPr="00FB3A70" w:rsidRDefault="008D1E82" w:rsidP="00C84B8B">
      <w:pPr>
        <w:pStyle w:val="ac"/>
        <w:numPr>
          <w:ilvl w:val="0"/>
          <w:numId w:val="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экологической и краеведческой культуры.</w:t>
      </w:r>
    </w:p>
    <w:p w:rsidR="008D1E82" w:rsidRPr="00FB3A70" w:rsidRDefault="008D1E82" w:rsidP="00C84B8B">
      <w:pPr>
        <w:pStyle w:val="ac"/>
        <w:numPr>
          <w:ilvl w:val="0"/>
          <w:numId w:val="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особенности природы своего края.</w:t>
      </w:r>
    </w:p>
    <w:p w:rsidR="008D1E82" w:rsidRPr="00FB3A70" w:rsidRDefault="008D1E82" w:rsidP="00C84B8B">
      <w:pPr>
        <w:pStyle w:val="ac"/>
        <w:numPr>
          <w:ilvl w:val="0"/>
          <w:numId w:val="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своей семьи.</w:t>
      </w:r>
    </w:p>
    <w:p w:rsidR="008D1E82" w:rsidRPr="00FB3A70" w:rsidRDefault="008D1E82" w:rsidP="00C84B8B">
      <w:pPr>
        <w:pStyle w:val="ac"/>
        <w:numPr>
          <w:ilvl w:val="0"/>
          <w:numId w:val="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предмете и многообразии знаний о родном крае.</w:t>
      </w:r>
    </w:p>
    <w:p w:rsidR="008D1E82" w:rsidRPr="00FB3A70" w:rsidRDefault="008D1E82" w:rsidP="00C84B8B">
      <w:pPr>
        <w:pStyle w:val="ac"/>
        <w:numPr>
          <w:ilvl w:val="0"/>
          <w:numId w:val="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“следах времени”, об изменениях облика города.</w:t>
      </w:r>
    </w:p>
    <w:p w:rsidR="008D1E82" w:rsidRPr="00FB3A70" w:rsidRDefault="008D1E82" w:rsidP="00C84B8B">
      <w:pPr>
        <w:pStyle w:val="ac"/>
        <w:numPr>
          <w:ilvl w:val="0"/>
          <w:numId w:val="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охраняемые растения и животные своего края, страны.</w:t>
      </w:r>
    </w:p>
    <w:p w:rsidR="008D1E82" w:rsidRPr="00FB3A70" w:rsidRDefault="008D1E82" w:rsidP="00C84B8B">
      <w:pPr>
        <w:pStyle w:val="ac"/>
        <w:numPr>
          <w:ilvl w:val="0"/>
          <w:numId w:val="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природе.</w:t>
      </w:r>
    </w:p>
    <w:p w:rsidR="008D1E82" w:rsidRPr="00FB3A70" w:rsidRDefault="008D1E82" w:rsidP="00C84B8B">
      <w:pPr>
        <w:pStyle w:val="ac"/>
        <w:numPr>
          <w:ilvl w:val="0"/>
          <w:numId w:val="7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труда людей наиболее распространенных профессий</w:t>
      </w:r>
      <w:r w:rsidRPr="00FB3A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D1E82" w:rsidRPr="00FB3A70" w:rsidRDefault="008D1E82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E82" w:rsidRPr="00FB3A70" w:rsidRDefault="008D1E82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должны уметь:</w:t>
      </w:r>
    </w:p>
    <w:p w:rsidR="008D1E82" w:rsidRPr="00FB3A70" w:rsidRDefault="008D1E82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1E82" w:rsidRPr="00FB3A70" w:rsidRDefault="008D1E82" w:rsidP="00C84B8B">
      <w:pPr>
        <w:pStyle w:val="ac"/>
        <w:numPr>
          <w:ilvl w:val="0"/>
          <w:numId w:val="9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поисково-исследовательскую деятельность под руководством руководителя кружка.</w:t>
      </w:r>
    </w:p>
    <w:p w:rsidR="008D1E82" w:rsidRPr="00FB3A70" w:rsidRDefault="008D1E82" w:rsidP="00C84B8B">
      <w:pPr>
        <w:pStyle w:val="ac"/>
        <w:numPr>
          <w:ilvl w:val="0"/>
          <w:numId w:val="9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музеи и другие культурные учреждения.</w:t>
      </w:r>
    </w:p>
    <w:p w:rsidR="00AD0484" w:rsidRPr="00FB3A70" w:rsidRDefault="00AD0484" w:rsidP="00C84B8B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изменения истории развития района и села.</w:t>
      </w:r>
    </w:p>
    <w:p w:rsidR="00AD0484" w:rsidRPr="00FB3A70" w:rsidRDefault="00AD0484" w:rsidP="00C84B8B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 о родном крае.</w:t>
      </w:r>
    </w:p>
    <w:p w:rsidR="00AD0484" w:rsidRPr="00FB3A70" w:rsidRDefault="00AD0484" w:rsidP="00C84B8B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исследовательские и поисковые работы по заданным темам.</w:t>
      </w:r>
    </w:p>
    <w:p w:rsidR="00AD0484" w:rsidRPr="00FB3A70" w:rsidRDefault="00AD0484" w:rsidP="00C84B8B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экологическую ситуацию.</w:t>
      </w:r>
    </w:p>
    <w:p w:rsidR="00AD0484" w:rsidRPr="00FB3A70" w:rsidRDefault="00AD0484" w:rsidP="00C84B8B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памятки, фотоколлажи, листовки, газеты, буклеты, презентации и т. д.</w:t>
      </w:r>
    </w:p>
    <w:p w:rsidR="00AD0484" w:rsidRPr="00FB3A70" w:rsidRDefault="00AD0484" w:rsidP="00C84B8B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анкеты.</w:t>
      </w:r>
    </w:p>
    <w:p w:rsidR="00AD0484" w:rsidRPr="00FB3A70" w:rsidRDefault="00AD0484" w:rsidP="00C84B8B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первоисточниками.</w:t>
      </w:r>
    </w:p>
    <w:p w:rsidR="00AD0484" w:rsidRPr="004F4578" w:rsidRDefault="00AD0484" w:rsidP="004F4578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доклады, рефераты.</w:t>
      </w:r>
    </w:p>
    <w:p w:rsidR="00AD0484" w:rsidRPr="00FB3A70" w:rsidRDefault="00AD0484" w:rsidP="00C84B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подведения итогов реализации </w:t>
      </w:r>
    </w:p>
    <w:p w:rsidR="00AD0484" w:rsidRPr="00FB3A70" w:rsidRDefault="00AD0484" w:rsidP="00C84B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образовательной программы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484" w:rsidRPr="00FB3A70" w:rsidRDefault="00AD0484" w:rsidP="00C84B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84" w:rsidRPr="00FB3A70" w:rsidRDefault="00AD0484" w:rsidP="00C84B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результативности образовательного процесса используются следующие виды контроля:</w:t>
      </w:r>
    </w:p>
    <w:p w:rsidR="00AD0484" w:rsidRPr="00FB3A70" w:rsidRDefault="00AD0484" w:rsidP="00C84B8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начальный контроль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(сентябрь)</w:t>
      </w:r>
    </w:p>
    <w:p w:rsidR="00AD0484" w:rsidRPr="00FB3A70" w:rsidRDefault="00AD0484" w:rsidP="00C84B8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 контроль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течение всего учебного года);</w:t>
      </w:r>
    </w:p>
    <w:p w:rsidR="00AD0484" w:rsidRPr="00FB3A70" w:rsidRDefault="00AD0484" w:rsidP="00C84B8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промежуточный контроль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 (январь);</w:t>
      </w:r>
    </w:p>
    <w:p w:rsidR="00AD0484" w:rsidRPr="00FB3A70" w:rsidRDefault="00AD0484" w:rsidP="00C84B8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итоговый контроль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(май).</w:t>
      </w:r>
    </w:p>
    <w:p w:rsidR="00AD0484" w:rsidRPr="00FB3A70" w:rsidRDefault="00AD0484" w:rsidP="00C84B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Формы отслеживания результатов усвоения программы «Краеведение» предполагает: 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  при проверке и определении степени усвоения теоретического материала;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творческих достижений; 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тестирования.</w:t>
      </w:r>
    </w:p>
    <w:p w:rsidR="00961576" w:rsidRPr="00986D05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6D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предъявления  и демонстрации образовательных результатов:</w:t>
      </w:r>
    </w:p>
    <w:p w:rsidR="00961576" w:rsidRPr="00100595" w:rsidRDefault="00961576" w:rsidP="00C84B8B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A7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</w:t>
      </w:r>
      <w:r w:rsidR="001005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портфолио по достижениям</w:t>
      </w:r>
      <w:r w:rsidRPr="00FB3A7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00595" w:rsidRPr="00FB3A70" w:rsidRDefault="00100595" w:rsidP="00C84B8B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проектной и исследовательской деятельности.</w:t>
      </w:r>
    </w:p>
    <w:p w:rsidR="00961576" w:rsidRPr="00FB3A70" w:rsidRDefault="00961576" w:rsidP="00C84B8B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A7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:rsidR="00961576" w:rsidRPr="00FB3A70" w:rsidRDefault="00961576" w:rsidP="00C84B8B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A70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E82" w:rsidRPr="00FB3A70" w:rsidRDefault="008D1E82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576" w:rsidRDefault="00961576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05" w:rsidRPr="00FB3A70" w:rsidRDefault="00986D05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576" w:rsidRPr="00FB3A70" w:rsidRDefault="00961576" w:rsidP="00C84B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036"/>
        <w:gridCol w:w="2333"/>
        <w:gridCol w:w="1467"/>
        <w:gridCol w:w="1276"/>
        <w:gridCol w:w="2268"/>
      </w:tblGrid>
      <w:tr w:rsidR="00961576" w:rsidRPr="00FB3A70" w:rsidTr="00C84B8B">
        <w:trPr>
          <w:trHeight w:val="205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C84B8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группы/модуля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A9287A" w:rsidP="00C84B8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Срок учебног</w:t>
            </w:r>
            <w:r w:rsidR="00961576"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о   года (продолжительность обучения)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C84B8B">
            <w:pPr>
              <w:spacing w:after="16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 в неделю, продолжительность одного занятия (мин)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C84B8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Всего академических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C84B8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</w:p>
          <w:p w:rsidR="00961576" w:rsidRPr="00FB3A70" w:rsidRDefault="00961576" w:rsidP="00C84B8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C84B8B">
            <w:pPr>
              <w:spacing w:after="16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Адрес реализации</w:t>
            </w:r>
          </w:p>
        </w:tc>
      </w:tr>
      <w:tr w:rsidR="00961576" w:rsidRPr="00FB3A70" w:rsidTr="00C84B8B">
        <w:trPr>
          <w:trHeight w:val="271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5567A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«Мой родной край»</w:t>
            </w:r>
          </w:p>
          <w:p w:rsidR="00961576" w:rsidRPr="00FB3A70" w:rsidRDefault="00961576" w:rsidP="005567A8">
            <w:pPr>
              <w:spacing w:after="160" w:line="240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5567A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961576" w:rsidRPr="00FB3A70" w:rsidRDefault="00961576" w:rsidP="005567A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5567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 занятие по 2 часа в неделю Продолжительность занятия 45 минут с 10 минутным перерывом.</w:t>
            </w:r>
          </w:p>
          <w:p w:rsidR="00961576" w:rsidRPr="00FB3A70" w:rsidRDefault="00961576" w:rsidP="005567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1занятие в неделю              по 45 мин (2ак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5567A8">
            <w:pPr>
              <w:spacing w:after="16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76" w:rsidRPr="00FB3A70" w:rsidRDefault="00961576" w:rsidP="005567A8">
            <w:pPr>
              <w:spacing w:after="16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A8" w:rsidRPr="00FB3A70" w:rsidRDefault="005567A8" w:rsidP="005567A8">
            <w:pPr>
              <w:spacing w:after="160" w:line="240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1576" w:rsidRPr="00FB3A70" w:rsidRDefault="005567A8" w:rsidP="0055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Казанский</w:t>
            </w:r>
            <w:proofErr w:type="gramEnd"/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развития детей», ул. Ленина 16</w:t>
            </w:r>
          </w:p>
          <w:p w:rsidR="00C0693B" w:rsidRPr="00FB3A70" w:rsidRDefault="00C0693B" w:rsidP="0055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Казанский краеведческий музей им. В.С. </w:t>
            </w:r>
            <w:proofErr w:type="spellStart"/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Аржиловского</w:t>
            </w:r>
            <w:proofErr w:type="spellEnd"/>
            <w:r w:rsidRPr="00FB3A70">
              <w:rPr>
                <w:rFonts w:ascii="Times New Roman" w:eastAsia="Calibri" w:hAnsi="Times New Roman" w:cs="Times New Roman"/>
                <w:sz w:val="24"/>
                <w:szCs w:val="24"/>
              </w:rPr>
              <w:t>, ул. Луначарского 20А</w:t>
            </w:r>
          </w:p>
        </w:tc>
      </w:tr>
    </w:tbl>
    <w:p w:rsidR="00961576" w:rsidRPr="00FB3A70" w:rsidRDefault="00961576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1576" w:rsidRPr="00FB3A70" w:rsidRDefault="00961576" w:rsidP="00C84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B516EE"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еденный в программе учебный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является примерным. В течение учебного года допускается перераспределение часовой нагрузки между темами для создания возможности развития каждого ребенка по собственной образовательной траектории.</w:t>
      </w:r>
    </w:p>
    <w:p w:rsidR="007E1BCD" w:rsidRPr="00FB3A70" w:rsidRDefault="007E1BCD" w:rsidP="00A9287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7A" w:rsidRPr="00FB3A70" w:rsidRDefault="00A9287A" w:rsidP="00A9287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E2678" w:rsidRDefault="00FE2678" w:rsidP="004F457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578" w:rsidRDefault="004F4578" w:rsidP="004F457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578" w:rsidRDefault="004F4578" w:rsidP="004F457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CA7" w:rsidRDefault="00B44CA7" w:rsidP="00B44CA7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Pr="00FB3A70" w:rsidRDefault="00B44CA7" w:rsidP="00B44CA7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B44CA7" w:rsidRDefault="00B44CA7" w:rsidP="00B44CA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CA7" w:rsidRPr="00FB3A70" w:rsidRDefault="00B44CA7" w:rsidP="00B44CA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2"/>
        <w:gridCol w:w="1762"/>
        <w:gridCol w:w="1391"/>
        <w:gridCol w:w="1108"/>
        <w:gridCol w:w="1254"/>
        <w:gridCol w:w="1428"/>
        <w:gridCol w:w="2119"/>
      </w:tblGrid>
      <w:tr w:rsidR="00B44CA7" w:rsidRPr="00FB3A70" w:rsidTr="00CF42C3">
        <w:tc>
          <w:tcPr>
            <w:tcW w:w="692" w:type="dxa"/>
            <w:vMerge w:val="restart"/>
            <w:tcBorders>
              <w:top w:val="double" w:sz="4" w:space="0" w:color="008000"/>
              <w:left w:val="double" w:sz="4" w:space="0" w:color="008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2" w:type="dxa"/>
            <w:vMerge w:val="restart"/>
            <w:tcBorders>
              <w:top w:val="double" w:sz="4" w:space="0" w:color="008000"/>
              <w:left w:val="double" w:sz="4" w:space="0" w:color="008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300" w:type="dxa"/>
            <w:gridSpan w:val="5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0" w:type="auto"/>
            <w:vMerge/>
            <w:tcBorders>
              <w:top w:val="double" w:sz="4" w:space="0" w:color="008000"/>
              <w:left w:val="double" w:sz="4" w:space="0" w:color="008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CA7" w:rsidRPr="00FB3A70" w:rsidRDefault="00B44CA7" w:rsidP="00CF42C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008000"/>
              <w:left w:val="double" w:sz="4" w:space="0" w:color="008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4CA7" w:rsidRPr="00FB3A70" w:rsidRDefault="00B44CA7" w:rsidP="00CF42C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54" w:type="dxa"/>
            <w:tcBorders>
              <w:top w:val="single" w:sz="6" w:space="0" w:color="000000"/>
              <w:left w:val="double" w:sz="4" w:space="0" w:color="008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мероприятия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44CA7" w:rsidRPr="00FB3A70" w:rsidTr="00CF42C3">
        <w:tc>
          <w:tcPr>
            <w:tcW w:w="692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62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краеведение</w:t>
            </w:r>
          </w:p>
        </w:tc>
        <w:tc>
          <w:tcPr>
            <w:tcW w:w="1391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край на карте Родины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я живу или хотел бы жить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улица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школа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нашего края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дает наш край стране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богат талантами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44CA7" w:rsidRPr="00FB3A70" w:rsidTr="00CF42C3">
        <w:trPr>
          <w:trHeight w:val="661"/>
        </w:trPr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района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опасности.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4CA7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7" w:rsidRPr="00FB3A70" w:rsidRDefault="00B44CA7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44CA7" w:rsidRPr="00FB3A70" w:rsidRDefault="00B44CA7" w:rsidP="00B44CA7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CA7" w:rsidRPr="00B5585F" w:rsidRDefault="00B44CA7" w:rsidP="00B5585F">
      <w:pPr>
        <w:tabs>
          <w:tab w:val="num" w:pos="360"/>
          <w:tab w:val="left" w:pos="709"/>
          <w:tab w:val="left" w:pos="1095"/>
          <w:tab w:val="left" w:pos="2730"/>
        </w:tabs>
        <w:rPr>
          <w:rFonts w:ascii="Times New Roman" w:hAnsi="Times New Roman" w:cs="Times New Roman"/>
          <w:b/>
          <w:sz w:val="24"/>
          <w:szCs w:val="24"/>
        </w:rPr>
      </w:pP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программы состоит из 13 разделов.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раздел - «Введение в краеведение»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программы направлен на формирование начал краеведческой культуры, осознанно-правильного отношения к родному краю. В ребенка закладывается первоначальное представление</w:t>
      </w:r>
      <w:r w:rsidR="00D541BA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возникновении села Казанское, происхождении Казан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раздел - «Мой край на карте Родины»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разделе программы дети знакомятся с границами территории и географиче</w:t>
      </w:r>
      <w:r w:rsidR="00D541BA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положением  Тюменской области</w:t>
      </w:r>
      <w:proofErr w:type="gramStart"/>
      <w:r w:rsidR="00D541BA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сравнивают с картой Российской Федерации. Знакомятся с историей</w:t>
      </w:r>
      <w:r w:rsidR="00D541BA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появления славян на Тюменской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земле; с истори</w:t>
      </w:r>
      <w:r w:rsidR="00D541BA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возникновения города Тюмени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раздел – «Я и моя семья»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совсем не знают историю своей семьи. В этом разделе дети готовят сообщения о членах своей семьи, составляют свое генеалогическое древо.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раздел – Дом, в котором я живу или хотел бы жить»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знакомит ребят с произведениями русского деревянного зодчества на примере па</w:t>
      </w:r>
      <w:r w:rsidR="008E302E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мятников архитектуры Тюменской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proofErr w:type="gram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еркви, монастыри, соборы). На основе фотографий и иллюстраций дети рассматривают фасады и интерьеры старых домов. Раскрывается понятие «Мой дом – моя крепость». Дети сравнивают современное жилье с жилищем людей прошлых времен.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раздел – «Моя улица»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этом разделе программы учащиеся знакомятся с названием улиц поселка, их историей, расположением домов. Историческими объектами поселка.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раздел – «Наша школа»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знакомятся с историей своей школы.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раздел – «Моя малая Родина»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направлен на знакомство с историей возникновения родного поселка. Дается представление о возникновении пос</w:t>
      </w:r>
      <w:r w:rsidR="008E302E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елка; происхождении 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02E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Казанского 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 Рассматривают историю некоторых названий, характерных для нашей местности. Показывается роль коренных жителей области в развитии истории и культуры края. Анализируется, как изменился поселок за время его становления. Можно предложить детям пофантазировать на тему «Наш поселок через 100 лет».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раздел – «Природа нашего края»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разделе дети знакомятся с растительным и животным миром Костромской области. Видовым составом растительного покрова и животного мира природного комплекса нашей природной зоны; животным миром рек, водоемов; сроками сбора лекарственных растений и правилами их заготовки; сроками и количеством промысловых животных, которых можно добывать в нашем крае в охотничий сезон.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раздел – «Что дает наш край стране»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знакомит детей с промышленн</w:t>
      </w:r>
      <w:r w:rsidR="008E302E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предприятиями Казанского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</w:t>
      </w:r>
      <w:r w:rsidR="008E302E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Тюменской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раздел – «Наш край богат талантами»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знакомятся с творчеством художников, писателей, поэтов родного края. Посещают выставки краеведческого музея.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раздел – «Наш край в годы Великой Отечественной войны»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направлен на знакомство с людьми-тружениками тыла, героями ВОВ.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 раздел – «Герб района»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гербами области и района, историей их создания, смысловым значением.</w:t>
      </w:r>
    </w:p>
    <w:p w:rsidR="00B663A4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 раздел – «Природа в опасности»</w:t>
      </w:r>
    </w:p>
    <w:p w:rsidR="008E302E" w:rsidRPr="00FB3A70" w:rsidRDefault="00B663A4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разделе дети знакомятся с понятием «Красная книга», узнают о редких видах растительного и </w:t>
      </w:r>
      <w:r w:rsidR="008E302E"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животного мира Тюменской области</w:t>
      </w:r>
      <w:r w:rsidRPr="00FB3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02E" w:rsidRPr="00FB3A70" w:rsidRDefault="008E302E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578" w:rsidRDefault="004F4578" w:rsidP="00C84B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576" w:rsidRPr="00FB3A70" w:rsidRDefault="00961576" w:rsidP="00C84B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обучения –</w:t>
      </w:r>
      <w:r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словесный, наглядно-практический, объяснительн</w:t>
      </w:r>
      <w:proofErr w:type="gramStart"/>
      <w:r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иллюстративный</w:t>
      </w:r>
      <w:r w:rsidR="00390358"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1576" w:rsidRPr="00FB3A70" w:rsidRDefault="00961576" w:rsidP="00C84B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Методы  воспитания - </w:t>
      </w:r>
      <w:r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убеждение, мотивация, стимулирование.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Формы организации образовательного  процесса </w:t>
      </w:r>
      <w:r w:rsidR="00390358"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групповая</w:t>
      </w:r>
      <w:r w:rsidR="00390358"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индивидуальная, коллективная</w:t>
      </w:r>
      <w:r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учебного занятия</w:t>
      </w:r>
      <w:r w:rsidRPr="00FB3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беседа, выставка, презентация, наблюдение, практическое занятие, творческая мастерская.</w:t>
      </w:r>
    </w:p>
    <w:p w:rsidR="00961576" w:rsidRPr="00FB3A70" w:rsidRDefault="00961576" w:rsidP="00C84B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Педагогические технологии</w:t>
      </w: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элементы  технологии  группового обучения, коллективно творческой деятельности, игровой деятельности, </w:t>
      </w:r>
      <w:proofErr w:type="spellStart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</w:t>
      </w:r>
    </w:p>
    <w:p w:rsidR="00961576" w:rsidRPr="00FB3A70" w:rsidRDefault="00961576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1D1" w:rsidRPr="00FB3A70" w:rsidRDefault="006541D1" w:rsidP="00C84B8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</w:p>
    <w:p w:rsidR="006541D1" w:rsidRPr="00FB3A70" w:rsidRDefault="006541D1" w:rsidP="00C84B8B">
      <w:pPr>
        <w:numPr>
          <w:ilvl w:val="0"/>
          <w:numId w:val="1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</w:p>
    <w:p w:rsidR="006541D1" w:rsidRPr="00FB3A70" w:rsidRDefault="006541D1" w:rsidP="00C84B8B">
      <w:pPr>
        <w:numPr>
          <w:ilvl w:val="0"/>
          <w:numId w:val="1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</w:p>
    <w:p w:rsidR="006541D1" w:rsidRPr="00FB3A70" w:rsidRDefault="006541D1" w:rsidP="00C84B8B">
      <w:pPr>
        <w:numPr>
          <w:ilvl w:val="0"/>
          <w:numId w:val="1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</w:p>
    <w:p w:rsidR="006541D1" w:rsidRPr="00FB3A70" w:rsidRDefault="006541D1" w:rsidP="00C84B8B">
      <w:pPr>
        <w:numPr>
          <w:ilvl w:val="0"/>
          <w:numId w:val="1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работы</w:t>
      </w:r>
    </w:p>
    <w:p w:rsidR="006645B5" w:rsidRPr="00FB3A70" w:rsidRDefault="006541D1" w:rsidP="00C84B8B">
      <w:pPr>
        <w:numPr>
          <w:ilvl w:val="0"/>
          <w:numId w:val="1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</w:p>
    <w:p w:rsidR="006541D1" w:rsidRPr="00FB3A70" w:rsidRDefault="006541D1" w:rsidP="00C84B8B">
      <w:pPr>
        <w:numPr>
          <w:ilvl w:val="0"/>
          <w:numId w:val="1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отчёты</w:t>
      </w:r>
    </w:p>
    <w:p w:rsidR="006541D1" w:rsidRPr="00FB3A70" w:rsidRDefault="006541D1" w:rsidP="00C84B8B">
      <w:pPr>
        <w:numPr>
          <w:ilvl w:val="0"/>
          <w:numId w:val="1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:rsidR="008B5CFB" w:rsidRPr="00FB3A70" w:rsidRDefault="006541D1" w:rsidP="00C84B8B">
      <w:pPr>
        <w:numPr>
          <w:ilvl w:val="0"/>
          <w:numId w:val="1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</w:t>
      </w:r>
      <w:r w:rsidR="00FE2678" w:rsidRPr="00FB3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</w:p>
    <w:p w:rsidR="006541D1" w:rsidRPr="00FB3A70" w:rsidRDefault="006541D1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41D1" w:rsidRPr="00FB3A70" w:rsidRDefault="006541D1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41D1" w:rsidRPr="00FB3A70" w:rsidRDefault="006541D1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41D1" w:rsidRPr="00FB3A70" w:rsidRDefault="006541D1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678" w:rsidRPr="00FB3A70" w:rsidRDefault="00FE267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678" w:rsidRPr="00FB3A70" w:rsidRDefault="00FE267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678" w:rsidRPr="00FB3A70" w:rsidRDefault="00FE267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07EE" w:rsidRDefault="007507EE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Default="00B44CA7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Default="00B44CA7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Default="00B44CA7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Default="00B44CA7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Default="00B44CA7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Default="00B44CA7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85F" w:rsidRDefault="00B5585F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85F" w:rsidRDefault="00B5585F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0595" w:rsidRDefault="0010059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05" w:rsidRPr="00FB3A70" w:rsidRDefault="00986D05" w:rsidP="00C84B8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87A" w:rsidRPr="00FB3A70" w:rsidRDefault="00A9287A" w:rsidP="0043290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Pr="00FB3A70" w:rsidRDefault="00B44CA7" w:rsidP="00B44CA7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дополнительной образовательной программы</w:t>
      </w:r>
    </w:p>
    <w:p w:rsidR="00B44CA7" w:rsidRPr="00FB3A70" w:rsidRDefault="00B44CA7" w:rsidP="00B44CA7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t>по разделам и темам</w:t>
      </w: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985"/>
        <w:gridCol w:w="1701"/>
        <w:gridCol w:w="1559"/>
      </w:tblGrid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и</w:t>
            </w:r>
          </w:p>
          <w:p w:rsidR="00B44CA7" w:rsidRPr="00FB3A70" w:rsidRDefault="00B44CA7" w:rsidP="00CF42C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организации и проведения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(2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Теория: Введение. Что изучает предмет Краеведение (презентация кружка). ТБ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организации: коллективная.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проведения: мультимедийное занятие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«Мой край на карте Родины». (4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  <w:r w:rsidRPr="00FB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FB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на тему:</w:t>
            </w:r>
            <w:r w:rsidRPr="00FB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и географическое положение нашей области и района», «Государственная Символика России, области и района». Знакомство с картой.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организации: коллективная.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 xml:space="preserve">Форма проведения: мультимедийное занятие, </w:t>
            </w:r>
            <w:proofErr w:type="spellStart"/>
            <w:r w:rsidRPr="00FB3A70">
              <w:rPr>
                <w:color w:val="000000"/>
              </w:rPr>
              <w:t>расскааз</w:t>
            </w:r>
            <w:proofErr w:type="spellEnd"/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Практика: Работа с картами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организации: групповая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проведения: мультимедийное занятие, частично-поисковый, показ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презентаций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и моя семья». (6 часов)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Теория: Беседа на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тему: «Моя семья», «Мои предки», «Что означает мое имя?», «Моя родословная».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 xml:space="preserve">Метод </w:t>
            </w:r>
            <w:r w:rsidRPr="00FB3A70">
              <w:rPr>
                <w:color w:val="000000"/>
              </w:rPr>
              <w:lastRenderedPageBreak/>
              <w:t>организации: объяснительно-иллюстрационный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 xml:space="preserve">Форма </w:t>
            </w:r>
            <w:r w:rsidRPr="00FB3A70">
              <w:rPr>
                <w:color w:val="000000"/>
              </w:rPr>
              <w:lastRenderedPageBreak/>
              <w:t>организации: коллективная.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проведения: мультимедийное занятие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Мультимедий</w:t>
            </w: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ное оборудование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Практика: Обучение</w:t>
            </w:r>
            <w:r w:rsidRPr="00FB3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составлению генеалогического древа.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о своих родственниках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генеалогического древа.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 организации: поисковый 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организации: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Фотографии, ножницы, лист бумаги А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клей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генеалогического дерева, рассказ моя семья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Практика: Написание проекта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 организации: поисковый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организации: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коллективная, показ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«Дом, в котором я живу или хотел бы жить». (4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Теория: Беседа на тему: «Памятники архитектуры Тюменской области», «Фасады и интерьеры старых домов», «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дом-моя крепость».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 организации </w:t>
            </w: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объяснительно-иллюстрационный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коллективная, показ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Практика; Проект «Дом, в котором я буду жить»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ндивидуальная</w:t>
            </w:r>
            <w:proofErr w:type="spell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показ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улица». (4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Практика: Знакомство с названием улиц, их историей, </w:t>
            </w: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расположением домов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>Метод организации: объяснительно-иллюстрационн</w:t>
            </w:r>
            <w:r w:rsidRPr="00FB3A70">
              <w:rPr>
                <w:color w:val="000000"/>
              </w:rPr>
              <w:lastRenderedPageBreak/>
              <w:t>ый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>Форма организации: коллективная.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>Форма проведения: мультимедийное занятие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Практика: Экскурсия «Исторические объекты села 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Казанское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объяснительно-иллюстрационный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организации: коллективная.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bCs/>
                <w:color w:val="000000"/>
              </w:rPr>
              <w:t>Экскурсия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«Наша школа». (4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Практика: Исследовательская работа на тему: «История школы»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bCs/>
                <w:color w:val="000000"/>
              </w:rPr>
              <w:t>Метод организации: поисковый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работы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Практика: Экскурсия в школу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объяснительно-иллюстрационный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коллективная, показ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малая родина». (4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Заочная экскурсия по улицам села.</w:t>
            </w:r>
          </w:p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 на тему: «История и причины возникновения: основные этапы формирования, первые поселенцы», «Как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выглядел наш район и село в начале своей жизни», «Улицы района, его достопримечательности», «Памятники и памятные места».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>Метод организации: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объяснительно-иллюстрационный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</w:t>
            </w: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 организации: поисковый</w:t>
            </w: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Прием: проект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коллективная, показ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«Знай и люби свой край»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С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кроссвордов о родном крае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 «Мой район».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репродуктивный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викторина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организационно поисковый</w:t>
            </w: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Приём: проект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групповая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«Природа нашего края». (12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Теория: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растительным и животным миром нашего края. Беседа на тему: «Лекарственные травы», «Красная книга и растения края», «Охрана природы родного края», «Заказники», «Природные достопримечательности». 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показ, 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коллективная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лес. 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Экскурсия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коллективная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на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тему: «Природа края в поэзии». Знакомство с творчеством местных поэтов. Чтение и разучивание их стихов.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 xml:space="preserve">Метод </w:t>
            </w:r>
            <w:r w:rsidRPr="00FB3A70">
              <w:rPr>
                <w:color w:val="000000"/>
              </w:rPr>
              <w:lastRenderedPageBreak/>
              <w:t>организации: объяснительно-иллюстрационный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показ, 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Форма работы </w:t>
            </w: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коллективно-индивидуальная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Мультимедий</w:t>
            </w: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альбома с пословицами и поговорками о воде. 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групповая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Конкурс рисунков «Как защитить нашу воду».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декоративно-прикладных работ «Животный мир нашего края», организация выставки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  <w:p w:rsidR="00B44CA7" w:rsidRPr="00FB3A70" w:rsidRDefault="00B44CA7" w:rsidP="00CF4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«Малая Красная книга».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«Что даёт наш край стране».(4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Проект: «Забытые предприятия Казанского района»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Экскурсия на предприятие района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Прием: показ, </w:t>
            </w: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работы: Коллективная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</w:t>
            </w: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 материалы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«Наш край богат талантами». (4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Составление альбома «Таланты Казанского района»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</w:t>
            </w:r>
            <w:proofErr w:type="gramStart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Индивидуальная, групповая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Проект «Наш край богат талантами»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</w:t>
            </w:r>
            <w:proofErr w:type="gramStart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«Наш край в годы Великой Отечественной войны». (10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Беседа на тему: Труженики тыла, герои ВОВ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Экскурсия в музей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Формы: экскурсия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Составление альбома  героев ВОВ Казанского района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</w:t>
            </w:r>
            <w:proofErr w:type="gramStart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групповая,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Проект на тему: «Забытые герои», « Мой дед герой», «Труженики тыла»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</w:t>
            </w: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 материалы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проекта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10.5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рисунков на тему: « Война моими глазами»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проведения: творческое занятие</w:t>
            </w: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Ватман, карандаши, краски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«Герб района»!. (4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Беседа на тему: «Герб Тюменской области и история создания», «Герб села Казанское и его история»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Практика: Проект на тему: «Герб села 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Казанское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в опасности». (4 часа)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Знакомство с «Красной книгой»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4CA7" w:rsidRPr="00FB3A70" w:rsidTr="00CF42C3">
        <w:tc>
          <w:tcPr>
            <w:tcW w:w="67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268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Экскурсия в музей</w:t>
            </w:r>
          </w:p>
        </w:tc>
        <w:tc>
          <w:tcPr>
            <w:tcW w:w="1843" w:type="dxa"/>
          </w:tcPr>
          <w:p w:rsidR="00B44CA7" w:rsidRPr="00FB3A70" w:rsidRDefault="00B44CA7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B44CA7" w:rsidRPr="00FB3A70" w:rsidRDefault="00B44CA7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B44CA7" w:rsidRPr="00FB3A70" w:rsidRDefault="00B44CA7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4CA7" w:rsidRPr="00FB3A70" w:rsidRDefault="00B44CA7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4CA7" w:rsidRPr="00FB3A70" w:rsidRDefault="00B44CA7" w:rsidP="00B44C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Pr="00FB3A70" w:rsidRDefault="00B44CA7" w:rsidP="00B44C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Pr="00FB3A70" w:rsidRDefault="00B44CA7" w:rsidP="00B44C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Pr="00FB3A70" w:rsidRDefault="00B44CA7" w:rsidP="00B44C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4F7B" w:rsidRPr="00FB3A70" w:rsidRDefault="007A4F7B" w:rsidP="00FB3A70">
      <w:pPr>
        <w:pStyle w:val="a9"/>
        <w:rPr>
          <w:b/>
        </w:rPr>
      </w:pPr>
    </w:p>
    <w:p w:rsidR="00986D05" w:rsidRDefault="00986D05" w:rsidP="007A4F7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85F" w:rsidRDefault="00B5585F" w:rsidP="007A4F7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CA7" w:rsidRDefault="00B44CA7" w:rsidP="007A4F7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F7B" w:rsidRPr="00FB3A70" w:rsidRDefault="007A4F7B" w:rsidP="007A4F7B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7A4F7B" w:rsidRPr="00FB3A70" w:rsidRDefault="007A4F7B" w:rsidP="007A4F7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Административно-территориальное деление Тюменской области (XVII--XX вв</w:t>
      </w:r>
      <w:proofErr w:type="gram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.). -- </w:t>
      </w:r>
      <w:proofErr w:type="gram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Тюмень, 2003. -- 304 с.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Алаев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Э.Б. Социально-экономическая география. - М.: Мысль, 2013.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Большая Тюменская энциклопедия. Т. 1-3. -- Тюмень, 2004.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Беляева Л.А. Тюменский регион в современной фазе социокультурной эволюции России /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Л.А.Беляева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Г.С.Корепанов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Г.Ф.Куцев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Н.И.Лапин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// Мир России.-2009.-т.17 № 1.- с.50-88.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Веселкина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Т.С. Отраслевые и территориальные основы макроэкономических процессов в России: Учебное пособие. - Новосибирск: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НГАЭиУ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2011.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Добрецов Н.Л. Научные основы стратегии социально-экономического развития Сибири // Регион: экономика и социология.- 2011.- №4.- С.14.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Кудряков А.Ю. Оказание медицинской, социальной и лекарственной помощи пожилым людям на территории Тюменской области / А. Ю. Кудряков, В. А. Иванова //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Вестн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Росздравнадзора. - 2012. - № 1. - С. 18-20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8. Ларина Н.И. Депрессивность сибирских регионов: причины и решения// Анализ и моделирование </w:t>
      </w:r>
      <w:proofErr w:type="gram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экономических процессов</w:t>
      </w:r>
      <w:proofErr w:type="gram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переходного периода в России - Новосибирск: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Экор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2009.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9.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Озорнова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Л.М. Состояние и проблемы регионов России. Новосибирск: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НГАЭиУ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2009.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О концепции повышения конкурентоспособности и качества жизни муниципальных образований Тюменской области в 2007-2012 годах / В. А. Рейн и др. //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Вестн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Челяб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гос. ун-та. Экономика. - 2010. -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26. - С. 123.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 Очерки истории Тюменской области</w:t>
      </w:r>
      <w:proofErr w:type="gram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-- </w:t>
      </w:r>
      <w:proofErr w:type="gram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Тюмень, 2004. - 272 с.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12. Первухина Е.А. Механизм поддержки и развития инвестиционной деятельности в Тюменской области / Е.А. Первухина // Известия МИФУБ - Тюмень, 2006 вып.3- с.128-133.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13.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Рычков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Ю.С. Устойчивость развития и предсказуемость перспективы региона / Ю.С.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Рычков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// Особенности роста и </w:t>
      </w:r>
      <w:proofErr w:type="gram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развития</w:t>
      </w:r>
      <w:proofErr w:type="gram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региональных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соцально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-экономических систем: (УРФО)- Тюмень, 2012.с.43-49.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14. Тюменская область в цифрах: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Стат.сб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./Тюменский областной комитет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госстатистики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- Тюмень, 2013.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15. Токарева О.Е. Проблемы отрицательных и положительных внешних эффектов в экономике Тюменской области /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О.Е.Токарева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// Вестник Тюменского государственного университета.-2010.- № 4. с.162-169.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16. Тюменская область. Электронный ресурс. - Режим доступа: http://ru.wikipedia.org/wiki/Тюменская_область.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17.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Территороиальное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устройство России. Электронный ресурс. - Режим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доступа:http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://terrus.ru.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ind w:left="300" w:firstLine="2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18. Хакимов Т. Штабная технология: ответы на вызов экономической ситуации / </w:t>
      </w:r>
      <w:proofErr w:type="spellStart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Т.Хакимов</w:t>
      </w:r>
      <w:proofErr w:type="spellEnd"/>
      <w:r w:rsidRPr="00FB3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// Тюменская область сегодня.- 2012 г.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19. Ковалев, С.Г. Природные ресурсы: учебное пособие / С.Г. Ковалев, А.Ю. Кулагин. – Уфа: Изд-во БГПУ, 2012. – 308 с.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20. Комарова, Н.Г. Геоэкология и природопользование: учеб</w:t>
      </w:r>
      <w:proofErr w:type="gram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proofErr w:type="gram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gram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</w:t>
      </w:r>
      <w:proofErr w:type="gram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особие для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высш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пед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 проф. образования /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Н.Г.Комарова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 – 4-е изд.,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перераб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и доп. – М.: Издательский центр «Академия», 2010. – 256 с.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 xml:space="preserve">21.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Лаэртский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А. Знакомство с Казанским районом [Электронный ресурс]. – Режим доступа: http://seleznevskiy.clan.su (дата обращения 07062016).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22.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Любов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М.С. Физическая география России: общая и региональная часть: учебное пособие / М.С.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Любов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 – 2-е изд., исп. и доп. – Арзамас: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Арзамасский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филиал ННГУ, 2015. – 183 с.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23. Материалы ко второму изданию Красной книги Тюменской област</w:t>
      </w:r>
      <w:proofErr w:type="gram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 / ООО</w:t>
      </w:r>
      <w:proofErr w:type="gram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24. «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ТюменНИИгипрогаз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»; гл. ред. С.Н.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Гашев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– Тюмень, 2013. – 190 с.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25.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Мясков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А.В. Эколого-экономический мониторинг биоразнообразия / А.В.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Мясков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Е.Ю.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Бирюлина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// Горный информационно-аналитический бюллетень (научно-технический журнал). – 2010. – №7. – С. 237-240.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26. Николаенко С.А. О находке нового для Тюменской области вида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Potamogeton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henningii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A. 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Benn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(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Potamogetonaceae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) / С.А. Николаенко // Вестник экологии, лесоведения и ландшафтоведения. – 2006. – №7. – С. 51-52.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27. Николаенко С.А. Редкие виды растений водной флоры лесостепной зоны Тюменской области  / С.А. Николаенко, В. А. Глазунов // Вестник экологии, лесоведения и ландшафтоведения. – 2009. – №9. – С. 48-53.</w:t>
      </w:r>
    </w:p>
    <w:p w:rsidR="007A4F7B" w:rsidRPr="00FB3A70" w:rsidRDefault="007A4F7B" w:rsidP="007A4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28. Об образовании государственного комплексного зоологического заказника регионального значения "</w:t>
      </w:r>
      <w:proofErr w:type="spellStart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Дубынский</w:t>
      </w:r>
      <w:proofErr w:type="spellEnd"/>
      <w:r w:rsidRPr="00FB3A7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" в Казанском районе. Распоряжение администрации Тюменской области от 29.  июля 2001 года №496-р [Электронный ресурс]. – Режим доступа: http://docs.cntd.ru (дата обращения 09062016).</w:t>
      </w:r>
    </w:p>
    <w:p w:rsidR="007A4F7B" w:rsidRPr="00FB3A70" w:rsidRDefault="007A4F7B" w:rsidP="007A4F7B">
      <w:pPr>
        <w:shd w:val="clear" w:color="auto" w:fill="FFFFFF"/>
        <w:spacing w:before="100" w:beforeAutospacing="1" w:after="100" w:afterAutospacing="1" w:line="225" w:lineRule="atLeast"/>
        <w:ind w:left="52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7A4F7B" w:rsidRPr="00FB3A70" w:rsidRDefault="007A4F7B" w:rsidP="007A4F7B">
      <w:pPr>
        <w:pStyle w:val="a9"/>
        <w:tabs>
          <w:tab w:val="left" w:pos="1845"/>
        </w:tabs>
        <w:rPr>
          <w:b/>
        </w:rPr>
      </w:pPr>
      <w:r w:rsidRPr="00FB3A70">
        <w:rPr>
          <w:b/>
        </w:rPr>
        <w:tab/>
      </w: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CF42C3" w:rsidRDefault="00CF42C3" w:rsidP="00F70D02">
      <w:pPr>
        <w:pStyle w:val="a9"/>
        <w:tabs>
          <w:tab w:val="left" w:pos="7125"/>
          <w:tab w:val="left" w:pos="7440"/>
        </w:tabs>
        <w:jc w:val="right"/>
        <w:rPr>
          <w:b/>
        </w:rPr>
      </w:pPr>
    </w:p>
    <w:p w:rsidR="00CF42C3" w:rsidRDefault="00CF42C3" w:rsidP="00F70D02">
      <w:pPr>
        <w:pStyle w:val="a9"/>
        <w:tabs>
          <w:tab w:val="left" w:pos="7125"/>
          <w:tab w:val="left" w:pos="7440"/>
        </w:tabs>
        <w:jc w:val="right"/>
        <w:rPr>
          <w:b/>
        </w:rPr>
      </w:pPr>
    </w:p>
    <w:p w:rsidR="004F4578" w:rsidRDefault="007A4F7B" w:rsidP="00F70D02">
      <w:pPr>
        <w:pStyle w:val="a9"/>
        <w:tabs>
          <w:tab w:val="left" w:pos="7125"/>
          <w:tab w:val="left" w:pos="7440"/>
        </w:tabs>
        <w:jc w:val="right"/>
        <w:rPr>
          <w:b/>
        </w:rPr>
      </w:pPr>
      <w:r w:rsidRPr="00FB3A70">
        <w:rPr>
          <w:b/>
        </w:rPr>
        <w:t xml:space="preserve">                                                          </w:t>
      </w:r>
      <w:r w:rsidR="00F70D02">
        <w:rPr>
          <w:b/>
        </w:rPr>
        <w:t xml:space="preserve">                             </w:t>
      </w:r>
    </w:p>
    <w:p w:rsidR="007A4F7B" w:rsidRPr="00FB3A70" w:rsidRDefault="007A4F7B" w:rsidP="004F4578">
      <w:pPr>
        <w:pStyle w:val="a9"/>
        <w:tabs>
          <w:tab w:val="left" w:pos="7125"/>
          <w:tab w:val="left" w:pos="7440"/>
        </w:tabs>
        <w:jc w:val="right"/>
        <w:rPr>
          <w:b/>
        </w:rPr>
      </w:pPr>
      <w:r w:rsidRPr="00FB3A70">
        <w:rPr>
          <w:b/>
        </w:rPr>
        <w:lastRenderedPageBreak/>
        <w:t xml:space="preserve">   </w:t>
      </w:r>
      <w:r w:rsidR="004F4578">
        <w:rPr>
          <w:b/>
        </w:rPr>
        <w:tab/>
      </w:r>
      <w:r w:rsidRPr="00FB3A70">
        <w:rPr>
          <w:b/>
        </w:rPr>
        <w:t xml:space="preserve">   Приложение 1</w:t>
      </w:r>
      <w:r w:rsidRPr="00FB3A70">
        <w:rPr>
          <w:b/>
        </w:rPr>
        <w:tab/>
      </w:r>
    </w:p>
    <w:p w:rsidR="007A4F7B" w:rsidRPr="00FB3A70" w:rsidRDefault="007A4F7B" w:rsidP="00FF3A59">
      <w:pPr>
        <w:pStyle w:val="a9"/>
        <w:jc w:val="center"/>
        <w:rPr>
          <w:b/>
        </w:rPr>
      </w:pPr>
    </w:p>
    <w:p w:rsidR="004574C6" w:rsidRPr="00FB3A70" w:rsidRDefault="004574C6" w:rsidP="00FF3A59">
      <w:pPr>
        <w:pStyle w:val="a9"/>
        <w:jc w:val="center"/>
        <w:rPr>
          <w:b/>
        </w:rPr>
      </w:pPr>
      <w:r w:rsidRPr="00FB3A70">
        <w:rPr>
          <w:b/>
        </w:rPr>
        <w:t xml:space="preserve">Таблица «Карта наблюдений за результатами </w:t>
      </w:r>
      <w:proofErr w:type="gramStart"/>
      <w:r w:rsidRPr="00FB3A70">
        <w:rPr>
          <w:b/>
        </w:rPr>
        <w:t>обучения по программе</w:t>
      </w:r>
      <w:proofErr w:type="gramEnd"/>
      <w:r w:rsidRPr="00FB3A70">
        <w:rPr>
          <w:b/>
        </w:rPr>
        <w:t xml:space="preserve"> «Мой родной край»</w:t>
      </w:r>
    </w:p>
    <w:p w:rsidR="004574C6" w:rsidRPr="00FB3A70" w:rsidRDefault="004574C6" w:rsidP="004574C6">
      <w:pPr>
        <w:pStyle w:val="a9"/>
        <w:tabs>
          <w:tab w:val="left" w:pos="630"/>
        </w:tabs>
      </w:pPr>
      <w:r w:rsidRPr="00FB3A70">
        <w:rPr>
          <w:b/>
        </w:rPr>
        <w:tab/>
      </w:r>
    </w:p>
    <w:tbl>
      <w:tblPr>
        <w:tblStyle w:val="af0"/>
        <w:tblW w:w="8613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701"/>
        <w:gridCol w:w="2268"/>
        <w:gridCol w:w="1701"/>
        <w:gridCol w:w="1417"/>
      </w:tblGrid>
      <w:tr w:rsidR="004574C6" w:rsidRPr="00FB3A70" w:rsidTr="004574C6">
        <w:tc>
          <w:tcPr>
            <w:tcW w:w="392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  <w:r w:rsidRPr="00FB3A70">
              <w:t>№</w:t>
            </w:r>
          </w:p>
        </w:tc>
        <w:tc>
          <w:tcPr>
            <w:tcW w:w="1134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  <w:r w:rsidRPr="00FB3A70">
              <w:t>Ф.И. учащегося</w:t>
            </w:r>
          </w:p>
        </w:tc>
        <w:tc>
          <w:tcPr>
            <w:tcW w:w="1701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  <w:r w:rsidRPr="00FB3A70">
              <w:t>Освоил теоретический материал по темам и разделам</w:t>
            </w:r>
          </w:p>
        </w:tc>
        <w:tc>
          <w:tcPr>
            <w:tcW w:w="2268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  <w:r w:rsidRPr="00FB3A70">
              <w:t>Научился использовать полученные знания в практической деятельности</w:t>
            </w:r>
          </w:p>
        </w:tc>
        <w:tc>
          <w:tcPr>
            <w:tcW w:w="1701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  <w:r w:rsidRPr="00FB3A70">
              <w:t xml:space="preserve">Может объяснить и рассказать </w:t>
            </w:r>
            <w:proofErr w:type="gramStart"/>
            <w:r w:rsidRPr="00FB3A70">
              <w:t>другому</w:t>
            </w:r>
            <w:proofErr w:type="gramEnd"/>
            <w:r w:rsidRPr="00FB3A70">
              <w:t xml:space="preserve"> то, что понял и узнал сам</w:t>
            </w:r>
          </w:p>
        </w:tc>
        <w:tc>
          <w:tcPr>
            <w:tcW w:w="1417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  <w:r w:rsidRPr="00FB3A70">
              <w:t>Научился получать информацию из других источников</w:t>
            </w:r>
          </w:p>
        </w:tc>
      </w:tr>
      <w:tr w:rsidR="004574C6" w:rsidRPr="00FB3A70" w:rsidTr="004574C6">
        <w:tc>
          <w:tcPr>
            <w:tcW w:w="392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</w:p>
        </w:tc>
        <w:tc>
          <w:tcPr>
            <w:tcW w:w="1134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</w:p>
        </w:tc>
        <w:tc>
          <w:tcPr>
            <w:tcW w:w="1701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</w:p>
        </w:tc>
        <w:tc>
          <w:tcPr>
            <w:tcW w:w="2268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</w:p>
        </w:tc>
        <w:tc>
          <w:tcPr>
            <w:tcW w:w="1701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</w:p>
        </w:tc>
        <w:tc>
          <w:tcPr>
            <w:tcW w:w="1417" w:type="dxa"/>
          </w:tcPr>
          <w:p w:rsidR="004574C6" w:rsidRPr="00FB3A70" w:rsidRDefault="004574C6" w:rsidP="004574C6">
            <w:pPr>
              <w:pStyle w:val="a9"/>
              <w:tabs>
                <w:tab w:val="left" w:pos="630"/>
              </w:tabs>
            </w:pPr>
          </w:p>
        </w:tc>
      </w:tr>
    </w:tbl>
    <w:p w:rsidR="004574C6" w:rsidRPr="00FB3A70" w:rsidRDefault="004574C6" w:rsidP="004574C6">
      <w:pPr>
        <w:pStyle w:val="a9"/>
        <w:rPr>
          <w:b/>
        </w:rPr>
      </w:pPr>
      <w:r w:rsidRPr="00FB3A70">
        <w:rPr>
          <w:b/>
        </w:rPr>
        <w:t>Оценка по каждому показателю:</w:t>
      </w:r>
    </w:p>
    <w:p w:rsidR="004574C6" w:rsidRPr="00FB3A70" w:rsidRDefault="004574C6" w:rsidP="004574C6">
      <w:pPr>
        <w:pStyle w:val="a9"/>
        <w:spacing w:before="0" w:beforeAutospacing="0" w:after="0" w:afterAutospacing="0"/>
      </w:pPr>
      <w:r w:rsidRPr="00FB3A70">
        <w:t>Ярко проявляется – 5 баллов;</w:t>
      </w:r>
    </w:p>
    <w:p w:rsidR="004574C6" w:rsidRPr="00FB3A70" w:rsidRDefault="004574C6" w:rsidP="004574C6">
      <w:pPr>
        <w:pStyle w:val="a9"/>
        <w:spacing w:before="0" w:beforeAutospacing="0" w:after="0" w:afterAutospacing="0"/>
      </w:pPr>
      <w:r w:rsidRPr="00FB3A70">
        <w:t>Проявляется – 4 балла;</w:t>
      </w:r>
    </w:p>
    <w:p w:rsidR="004574C6" w:rsidRPr="00FB3A70" w:rsidRDefault="004574C6" w:rsidP="004574C6">
      <w:pPr>
        <w:pStyle w:val="a9"/>
        <w:spacing w:before="0" w:beforeAutospacing="0" w:after="0" w:afterAutospacing="0"/>
      </w:pPr>
      <w:r w:rsidRPr="00FB3A70">
        <w:t>Слабо проявляется – 3 балла;</w:t>
      </w:r>
    </w:p>
    <w:p w:rsidR="004574C6" w:rsidRPr="00FB3A70" w:rsidRDefault="004574C6" w:rsidP="004574C6">
      <w:pPr>
        <w:pStyle w:val="a9"/>
        <w:spacing w:before="0" w:beforeAutospacing="0" w:after="0" w:afterAutospacing="0"/>
      </w:pPr>
      <w:r w:rsidRPr="00FB3A70">
        <w:t>Не проявляется – 2 балла.</w:t>
      </w:r>
    </w:p>
    <w:p w:rsidR="004574C6" w:rsidRPr="00FB3A70" w:rsidRDefault="004574C6" w:rsidP="004574C6">
      <w:pPr>
        <w:pStyle w:val="a9"/>
        <w:spacing w:before="0" w:beforeAutospacing="0" w:after="0" w:afterAutospacing="0"/>
      </w:pPr>
    </w:p>
    <w:p w:rsidR="004574C6" w:rsidRPr="00FB3A70" w:rsidRDefault="004574C6" w:rsidP="004574C6">
      <w:pPr>
        <w:pStyle w:val="a9"/>
        <w:spacing w:before="0" w:beforeAutospacing="0" w:after="0" w:afterAutospacing="0"/>
      </w:pPr>
      <w:r w:rsidRPr="00FB3A70">
        <w:t>Итоговая оценка выводится как среднее арифметическое (сумма баллов делится на 5)</w:t>
      </w:r>
    </w:p>
    <w:p w:rsidR="004574C6" w:rsidRPr="00FB3A70" w:rsidRDefault="004574C6" w:rsidP="004574C6">
      <w:pPr>
        <w:pStyle w:val="a9"/>
        <w:spacing w:before="0" w:beforeAutospacing="0" w:after="0" w:afterAutospacing="0"/>
      </w:pPr>
    </w:p>
    <w:p w:rsidR="004574C6" w:rsidRPr="00FB3A70" w:rsidRDefault="004574C6" w:rsidP="004574C6">
      <w:pPr>
        <w:pStyle w:val="a9"/>
        <w:spacing w:before="0" w:beforeAutospacing="0" w:after="0" w:afterAutospacing="0"/>
      </w:pPr>
      <w:r w:rsidRPr="00FB3A70">
        <w:t>5-4.5б – высокий уровень;</w:t>
      </w:r>
    </w:p>
    <w:p w:rsidR="004574C6" w:rsidRPr="00FB3A70" w:rsidRDefault="004574C6" w:rsidP="004574C6">
      <w:pPr>
        <w:pStyle w:val="a9"/>
        <w:spacing w:before="0" w:beforeAutospacing="0" w:after="0" w:afterAutospacing="0"/>
      </w:pPr>
      <w:r w:rsidRPr="00FB3A70">
        <w:t>4.4 –3.9б – хороший уровень;</w:t>
      </w:r>
    </w:p>
    <w:p w:rsidR="004574C6" w:rsidRPr="00FB3A70" w:rsidRDefault="004574C6" w:rsidP="004574C6">
      <w:pPr>
        <w:pStyle w:val="a9"/>
        <w:spacing w:before="0" w:beforeAutospacing="0" w:after="0" w:afterAutospacing="0"/>
      </w:pPr>
      <w:r w:rsidRPr="00FB3A70">
        <w:t>3.8 – 2.9б – средний уровень;</w:t>
      </w:r>
    </w:p>
    <w:p w:rsidR="004574C6" w:rsidRPr="00FB3A70" w:rsidRDefault="004574C6" w:rsidP="004574C6">
      <w:pPr>
        <w:pStyle w:val="a9"/>
        <w:spacing w:before="0" w:beforeAutospacing="0" w:after="0" w:afterAutospacing="0"/>
      </w:pPr>
      <w:r w:rsidRPr="00FB3A70">
        <w:t>2.8 – 2б – низкий уровень</w:t>
      </w:r>
    </w:p>
    <w:p w:rsidR="004574C6" w:rsidRPr="00FB3A70" w:rsidRDefault="004574C6" w:rsidP="004574C6">
      <w:pPr>
        <w:pStyle w:val="a9"/>
        <w:spacing w:before="0" w:beforeAutospacing="0" w:after="0" w:afterAutospacing="0"/>
        <w:rPr>
          <w:b/>
        </w:rPr>
      </w:pPr>
    </w:p>
    <w:p w:rsidR="004574C6" w:rsidRPr="00FB3A70" w:rsidRDefault="004574C6" w:rsidP="004574C6">
      <w:pPr>
        <w:pStyle w:val="a9"/>
        <w:spacing w:before="0" w:beforeAutospacing="0" w:after="0" w:afterAutospacing="0"/>
        <w:ind w:firstLine="567"/>
        <w:rPr>
          <w:b/>
        </w:rPr>
      </w:pPr>
    </w:p>
    <w:p w:rsidR="004574C6" w:rsidRPr="00FB3A70" w:rsidRDefault="004574C6" w:rsidP="004574C6">
      <w:pPr>
        <w:pStyle w:val="a9"/>
        <w:tabs>
          <w:tab w:val="left" w:pos="630"/>
        </w:tabs>
      </w:pPr>
    </w:p>
    <w:p w:rsidR="00FF3A59" w:rsidRPr="00FB3A70" w:rsidRDefault="004574C6" w:rsidP="00FF3A59">
      <w:pPr>
        <w:pStyle w:val="a9"/>
        <w:jc w:val="center"/>
        <w:rPr>
          <w:b/>
        </w:rPr>
      </w:pPr>
      <w:r w:rsidRPr="00FB3A70">
        <w:rPr>
          <w:b/>
        </w:rPr>
        <w:t xml:space="preserve"> </w:t>
      </w:r>
    </w:p>
    <w:p w:rsidR="00FF3A59" w:rsidRPr="00FB3A70" w:rsidRDefault="00FF3A59" w:rsidP="00FF3A59">
      <w:pPr>
        <w:pStyle w:val="a9"/>
        <w:jc w:val="center"/>
        <w:rPr>
          <w:b/>
        </w:rPr>
      </w:pPr>
    </w:p>
    <w:p w:rsidR="00FF3A59" w:rsidRPr="00FB3A70" w:rsidRDefault="00FF3A59" w:rsidP="00FF3A59">
      <w:pPr>
        <w:pStyle w:val="a9"/>
        <w:jc w:val="center"/>
        <w:rPr>
          <w:b/>
        </w:rPr>
      </w:pPr>
      <w:r w:rsidRPr="00FB3A70">
        <w:rPr>
          <w:b/>
        </w:rPr>
        <w:t xml:space="preserve">Таблица «Карта достижений учащихся объединения «Азбука природы»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81"/>
        <w:gridCol w:w="2218"/>
        <w:gridCol w:w="2968"/>
        <w:gridCol w:w="2969"/>
        <w:gridCol w:w="1303"/>
      </w:tblGrid>
      <w:tr w:rsidR="00FF3A59" w:rsidRPr="00FB3A70" w:rsidTr="004574C6">
        <w:tc>
          <w:tcPr>
            <w:tcW w:w="353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  <w:r w:rsidRPr="00FB3A70">
              <w:rPr>
                <w:b/>
              </w:rPr>
              <w:t>№</w:t>
            </w:r>
          </w:p>
        </w:tc>
        <w:tc>
          <w:tcPr>
            <w:tcW w:w="1111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  <w:r w:rsidRPr="00FB3A70">
              <w:rPr>
                <w:b/>
              </w:rPr>
              <w:t>Ф.И. учащегося</w:t>
            </w:r>
          </w:p>
        </w:tc>
        <w:tc>
          <w:tcPr>
            <w:tcW w:w="1481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  <w:r w:rsidRPr="00FB3A70">
              <w:rPr>
                <w:b/>
              </w:rPr>
              <w:t>Уровень (объединение, районный, областной)</w:t>
            </w:r>
          </w:p>
        </w:tc>
        <w:tc>
          <w:tcPr>
            <w:tcW w:w="1481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  <w:r w:rsidRPr="00FB3A70">
              <w:rPr>
                <w:b/>
              </w:rPr>
              <w:t>Название конкурса, выставки</w:t>
            </w:r>
          </w:p>
        </w:tc>
        <w:tc>
          <w:tcPr>
            <w:tcW w:w="574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  <w:r w:rsidRPr="00FB3A70">
              <w:rPr>
                <w:b/>
              </w:rPr>
              <w:t>Результат</w:t>
            </w:r>
          </w:p>
        </w:tc>
      </w:tr>
      <w:tr w:rsidR="00FF3A59" w:rsidRPr="00FB3A70" w:rsidTr="004574C6">
        <w:tc>
          <w:tcPr>
            <w:tcW w:w="353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</w:p>
        </w:tc>
        <w:tc>
          <w:tcPr>
            <w:tcW w:w="1111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</w:p>
        </w:tc>
        <w:tc>
          <w:tcPr>
            <w:tcW w:w="1481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</w:p>
        </w:tc>
        <w:tc>
          <w:tcPr>
            <w:tcW w:w="1481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</w:p>
        </w:tc>
        <w:tc>
          <w:tcPr>
            <w:tcW w:w="574" w:type="pct"/>
          </w:tcPr>
          <w:p w:rsidR="00FF3A59" w:rsidRPr="00FB3A70" w:rsidRDefault="00FF3A59" w:rsidP="004574C6">
            <w:pPr>
              <w:pStyle w:val="a9"/>
              <w:jc w:val="center"/>
              <w:rPr>
                <w:b/>
              </w:rPr>
            </w:pPr>
          </w:p>
        </w:tc>
      </w:tr>
    </w:tbl>
    <w:p w:rsidR="00CF42C3" w:rsidRDefault="00CF42C3" w:rsidP="007A4F7B">
      <w:pPr>
        <w:pStyle w:val="a9"/>
        <w:jc w:val="right"/>
        <w:rPr>
          <w:b/>
        </w:rPr>
      </w:pPr>
    </w:p>
    <w:p w:rsidR="00CF42C3" w:rsidRDefault="00CF42C3" w:rsidP="007A4F7B">
      <w:pPr>
        <w:pStyle w:val="a9"/>
        <w:jc w:val="right"/>
        <w:rPr>
          <w:b/>
        </w:rPr>
      </w:pPr>
    </w:p>
    <w:p w:rsidR="007A4F7B" w:rsidRPr="00FB3A70" w:rsidRDefault="007A4F7B" w:rsidP="007A4F7B">
      <w:pPr>
        <w:pStyle w:val="a9"/>
        <w:jc w:val="right"/>
        <w:rPr>
          <w:b/>
        </w:rPr>
      </w:pPr>
      <w:r w:rsidRPr="00FB3A70">
        <w:rPr>
          <w:b/>
        </w:rPr>
        <w:lastRenderedPageBreak/>
        <w:t xml:space="preserve">Приложение 2 </w:t>
      </w:r>
    </w:p>
    <w:p w:rsidR="007A4F7B" w:rsidRPr="00FB3A70" w:rsidRDefault="007A4F7B" w:rsidP="007A4F7B">
      <w:pPr>
        <w:pStyle w:val="a9"/>
        <w:jc w:val="center"/>
        <w:rPr>
          <w:b/>
        </w:rPr>
      </w:pPr>
      <w:r w:rsidRPr="00FB3A70">
        <w:rPr>
          <w:b/>
        </w:rPr>
        <w:t>Диагностика результатов дополнительного образования детей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  <w:jc w:val="both"/>
      </w:pPr>
      <w:r w:rsidRPr="00FB3A70">
        <w:t xml:space="preserve"> С помощью данной диагностики прослеживается динамика развития </w:t>
      </w:r>
      <w:proofErr w:type="gramStart"/>
      <w:r w:rsidRPr="00FB3A70">
        <w:t>обучающихся</w:t>
      </w:r>
      <w:proofErr w:type="gramEnd"/>
      <w:r w:rsidRPr="00FB3A70">
        <w:t>.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  <w:jc w:val="both"/>
      </w:pPr>
      <w:r w:rsidRPr="00FB3A70">
        <w:t xml:space="preserve"> При диагностике показателя «Мотивация к занятиям» можно использовать опрос детей и их родителей по следующим вопросам: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  <w:rPr>
          <w:b/>
        </w:rPr>
      </w:pPr>
      <w:r w:rsidRPr="00FB3A70">
        <w:rPr>
          <w:b/>
        </w:rPr>
        <w:t>ДЕТЯМ В НАЧАЛЕ УЧЕБНОГО ГОДА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 1. Что привело тебя к нам?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 2. Чего ты хочешь добиться в результате занятий в этом году?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РОДИТЕЛЯМ В НАЧАЛЕ УЧЕБНОГО ГОДА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1. Что привело Вашего ребенка к нам?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2. Какие результаты обучения ребенка Вас интересуют?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ДЕТЯМ В КОНЦЕ УЧЕБНОГО ГОДА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1. Что дали тебе занятия в объединении?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2. Ты продолжишь обучение в следующем году?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РОДИТЕЛЯМ В КОНЦЕ УЧЕБНОГО ГОДА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 xml:space="preserve">1. Удовлетворены ли Вы занятиями вашего ребенка в объединении? </w:t>
      </w:r>
    </w:p>
    <w:p w:rsidR="007A4F7B" w:rsidRPr="00FB3A70" w:rsidRDefault="007A4F7B" w:rsidP="007A4F7B">
      <w:pPr>
        <w:pStyle w:val="a9"/>
        <w:spacing w:before="0" w:beforeAutospacing="0" w:after="0" w:afterAutospacing="0"/>
        <w:ind w:firstLine="567"/>
      </w:pPr>
      <w:r w:rsidRPr="00FB3A70">
        <w:t>2. Стоит ли Вашему ребенку продолжать обучение в этом объединении в будущем году?</w:t>
      </w:r>
    </w:p>
    <w:p w:rsidR="007A4F7B" w:rsidRPr="00FB3A70" w:rsidRDefault="007A4F7B" w:rsidP="007A4F7B">
      <w:pPr>
        <w:tabs>
          <w:tab w:val="num" w:pos="360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num" w:pos="360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num" w:pos="360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num" w:pos="360"/>
          <w:tab w:val="left" w:pos="709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num" w:pos="360"/>
          <w:tab w:val="left" w:pos="709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num" w:pos="360"/>
          <w:tab w:val="left" w:pos="709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num" w:pos="360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578" w:rsidRDefault="004F4578" w:rsidP="00F70D02">
      <w:pPr>
        <w:tabs>
          <w:tab w:val="num" w:pos="360"/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2C3" w:rsidRDefault="00CF42C3" w:rsidP="00F70D02">
      <w:pPr>
        <w:tabs>
          <w:tab w:val="num" w:pos="360"/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2C3" w:rsidRDefault="00CF42C3" w:rsidP="00F70D02">
      <w:pPr>
        <w:tabs>
          <w:tab w:val="num" w:pos="360"/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2C3" w:rsidRDefault="00CF42C3" w:rsidP="00F70D02">
      <w:pPr>
        <w:tabs>
          <w:tab w:val="num" w:pos="360"/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num" w:pos="360"/>
          <w:tab w:val="left" w:pos="709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7A4F7B" w:rsidRPr="00FB3A70" w:rsidRDefault="007A4F7B" w:rsidP="007A4F7B">
      <w:pPr>
        <w:tabs>
          <w:tab w:val="num" w:pos="360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F7B" w:rsidRPr="00FB3A70" w:rsidRDefault="007A4F7B" w:rsidP="007A4F7B">
      <w:pPr>
        <w:tabs>
          <w:tab w:val="num" w:pos="360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</w:p>
    <w:p w:rsidR="007A4F7B" w:rsidRPr="00FB3A70" w:rsidRDefault="007A4F7B" w:rsidP="007A4F7B">
      <w:pPr>
        <w:tabs>
          <w:tab w:val="num" w:pos="360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t xml:space="preserve">                         Протокол результатов аттестации обучающихся                                                                                                                         </w:t>
      </w:r>
    </w:p>
    <w:p w:rsidR="007A4F7B" w:rsidRPr="00FB3A70" w:rsidRDefault="007A4F7B" w:rsidP="007A4F7B">
      <w:pPr>
        <w:tabs>
          <w:tab w:val="num" w:pos="360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t xml:space="preserve">                          по дополнительной общеразвивающей программе</w:t>
      </w:r>
    </w:p>
    <w:p w:rsidR="007A4F7B" w:rsidRPr="00FB3A70" w:rsidRDefault="007A4F7B" w:rsidP="007A4F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F7B" w:rsidRPr="00FB3A70" w:rsidRDefault="007A4F7B" w:rsidP="007A4F7B">
      <w:pPr>
        <w:spacing w:line="240" w:lineRule="auto"/>
        <w:rPr>
          <w:rStyle w:val="af2"/>
          <w:rFonts w:ascii="Times New Roman" w:hAnsi="Times New Roman" w:cs="Times New Roman"/>
          <w:sz w:val="24"/>
          <w:szCs w:val="24"/>
        </w:rPr>
      </w:pPr>
      <w:r w:rsidRPr="00FB3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20____/20____учебный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13"/>
      </w:tblGrid>
      <w:tr w:rsidR="007A4F7B" w:rsidRPr="00FB3A70" w:rsidTr="00CF42C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4F7B" w:rsidRPr="00FB3A70" w:rsidRDefault="007A4F7B" w:rsidP="007A4F7B">
            <w:pPr>
              <w:pStyle w:val="af1"/>
              <w:ind w:firstLine="0"/>
              <w:jc w:val="both"/>
            </w:pPr>
            <w:r w:rsidRPr="00FB3A70">
              <w:t>Вид аттестации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F7B" w:rsidRPr="00FB3A70" w:rsidRDefault="007A4F7B" w:rsidP="007A4F7B">
            <w:pPr>
              <w:pStyle w:val="af1"/>
              <w:ind w:firstLine="0"/>
              <w:jc w:val="both"/>
            </w:pPr>
          </w:p>
        </w:tc>
      </w:tr>
      <w:tr w:rsidR="007A4F7B" w:rsidRPr="00FB3A70" w:rsidTr="00CF42C3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4F7B" w:rsidRPr="00FB3A70" w:rsidRDefault="007A4F7B" w:rsidP="007A4F7B">
            <w:pPr>
              <w:pStyle w:val="af1"/>
              <w:ind w:left="4145" w:firstLine="0"/>
              <w:contextualSpacing/>
              <w:jc w:val="both"/>
            </w:pPr>
            <w:r w:rsidRPr="00FB3A70">
              <w:t>(предварительная, текущая, промежуточная, итоговая)</w:t>
            </w:r>
          </w:p>
        </w:tc>
      </w:tr>
    </w:tbl>
    <w:p w:rsidR="007A4F7B" w:rsidRPr="00FB3A70" w:rsidRDefault="007A4F7B" w:rsidP="007A4F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"/>
        <w:gridCol w:w="493"/>
        <w:gridCol w:w="1945"/>
        <w:gridCol w:w="185"/>
        <w:gridCol w:w="1461"/>
        <w:gridCol w:w="700"/>
        <w:gridCol w:w="556"/>
        <w:gridCol w:w="942"/>
        <w:gridCol w:w="1098"/>
        <w:gridCol w:w="1134"/>
        <w:gridCol w:w="429"/>
        <w:gridCol w:w="529"/>
        <w:gridCol w:w="35"/>
      </w:tblGrid>
      <w:tr w:rsidR="007A4F7B" w:rsidRPr="00FB3A70" w:rsidTr="00CF42C3">
        <w:trPr>
          <w:gridBefore w:val="1"/>
          <w:gridAfter w:val="2"/>
          <w:wBefore w:w="99" w:type="dxa"/>
          <w:wAfter w:w="564" w:type="dxa"/>
          <w:trHeight w:val="200"/>
        </w:trPr>
        <w:tc>
          <w:tcPr>
            <w:tcW w:w="89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Before w:val="1"/>
          <w:gridAfter w:val="2"/>
          <w:wBefore w:w="99" w:type="dxa"/>
          <w:wAfter w:w="564" w:type="dxa"/>
          <w:trHeight w:val="125"/>
        </w:trPr>
        <w:tc>
          <w:tcPr>
            <w:tcW w:w="89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Экологическое объединение:</w:t>
            </w:r>
          </w:p>
        </w:tc>
      </w:tr>
      <w:tr w:rsidR="007A4F7B" w:rsidRPr="00FB3A70" w:rsidTr="00CF42C3">
        <w:trPr>
          <w:gridBefore w:val="1"/>
          <w:gridAfter w:val="2"/>
          <w:wBefore w:w="99" w:type="dxa"/>
          <w:wAfter w:w="564" w:type="dxa"/>
          <w:trHeight w:val="125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 срок ее реализации:</w:t>
            </w:r>
          </w:p>
        </w:tc>
      </w:tr>
      <w:tr w:rsidR="007A4F7B" w:rsidRPr="00FB3A70" w:rsidTr="00CF42C3">
        <w:trPr>
          <w:gridBefore w:val="1"/>
          <w:gridAfter w:val="2"/>
          <w:wBefore w:w="99" w:type="dxa"/>
          <w:wAfter w:w="564" w:type="dxa"/>
          <w:trHeight w:val="125"/>
        </w:trPr>
        <w:tc>
          <w:tcPr>
            <w:tcW w:w="89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Before w:val="1"/>
          <w:gridAfter w:val="2"/>
          <w:wBefore w:w="99" w:type="dxa"/>
          <w:wAfter w:w="564" w:type="dxa"/>
          <w:trHeight w:val="163"/>
        </w:trPr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Год обучения: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Кол-во учащихся в группе:</w:t>
            </w:r>
          </w:p>
        </w:tc>
      </w:tr>
      <w:tr w:rsidR="007A4F7B" w:rsidRPr="00FB3A70" w:rsidTr="00CF42C3">
        <w:trPr>
          <w:gridBefore w:val="1"/>
          <w:gridAfter w:val="2"/>
          <w:wBefore w:w="99" w:type="dxa"/>
          <w:wAfter w:w="564" w:type="dxa"/>
          <w:trHeight w:val="263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ФИО педагога:</w:t>
            </w:r>
          </w:p>
        </w:tc>
      </w:tr>
      <w:tr w:rsidR="007A4F7B" w:rsidRPr="00FB3A70" w:rsidTr="00CF42C3">
        <w:trPr>
          <w:gridBefore w:val="1"/>
          <w:gridAfter w:val="2"/>
          <w:wBefore w:w="99" w:type="dxa"/>
          <w:wAfter w:w="564" w:type="dxa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Дата проведения аттестации:</w:t>
            </w:r>
          </w:p>
        </w:tc>
      </w:tr>
      <w:tr w:rsidR="007A4F7B" w:rsidRPr="00FB3A70" w:rsidTr="00CF42C3">
        <w:trPr>
          <w:gridBefore w:val="1"/>
          <w:gridAfter w:val="2"/>
          <w:wBefore w:w="99" w:type="dxa"/>
          <w:wAfter w:w="564" w:type="dxa"/>
          <w:trHeight w:val="188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Форма проведения:</w:t>
            </w:r>
          </w:p>
        </w:tc>
      </w:tr>
      <w:tr w:rsidR="007A4F7B" w:rsidRPr="00FB3A70" w:rsidTr="00CF42C3">
        <w:trPr>
          <w:gridBefore w:val="1"/>
          <w:gridAfter w:val="2"/>
          <w:wBefore w:w="99" w:type="dxa"/>
          <w:wAfter w:w="564" w:type="dxa"/>
          <w:trHeight w:val="113"/>
        </w:trPr>
        <w:tc>
          <w:tcPr>
            <w:tcW w:w="8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Форма оценки результатов: уровень (высокий, средний, низкий)</w:t>
            </w:r>
          </w:p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7B" w:rsidRPr="00FB3A70" w:rsidRDefault="007A4F7B" w:rsidP="007A4F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Уровень достижения предметных результатов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Уровень достижения личностных результатов</w:t>
            </w: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7B" w:rsidRPr="00FB3A70" w:rsidTr="00CF42C3">
        <w:trPr>
          <w:gridAfter w:val="1"/>
          <w:wAfter w:w="35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7B" w:rsidRPr="00FB3A70" w:rsidRDefault="007A4F7B" w:rsidP="007A4F7B">
            <w:pPr>
              <w:tabs>
                <w:tab w:val="left" w:pos="2907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F7B" w:rsidRPr="00FB3A70" w:rsidRDefault="007A4F7B" w:rsidP="007A4F7B">
      <w:pPr>
        <w:tabs>
          <w:tab w:val="left" w:pos="2907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F7B" w:rsidRPr="00FB3A70" w:rsidRDefault="007A4F7B" w:rsidP="007A4F7B">
      <w:pPr>
        <w:tabs>
          <w:tab w:val="left" w:pos="2907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71" w:type="pct"/>
        <w:tblLook w:val="01E0" w:firstRow="1" w:lastRow="1" w:firstColumn="1" w:lastColumn="1" w:noHBand="0" w:noVBand="0"/>
      </w:tblPr>
      <w:tblGrid>
        <w:gridCol w:w="3936"/>
        <w:gridCol w:w="6347"/>
      </w:tblGrid>
      <w:tr w:rsidR="007A4F7B" w:rsidRPr="00FB3A70" w:rsidTr="00CF42C3">
        <w:trPr>
          <w:trHeight w:val="340"/>
        </w:trPr>
        <w:tc>
          <w:tcPr>
            <w:tcW w:w="5000" w:type="pct"/>
            <w:gridSpan w:val="2"/>
            <w:hideMark/>
          </w:tcPr>
          <w:p w:rsidR="007A4F7B" w:rsidRPr="00FB3A70" w:rsidRDefault="007A4F7B" w:rsidP="007A4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 xml:space="preserve">Всего аттестовано _________ </w:t>
            </w:r>
            <w:proofErr w:type="gramStart"/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. Из них по результатам аттестации:</w:t>
            </w:r>
          </w:p>
        </w:tc>
      </w:tr>
      <w:tr w:rsidR="007A4F7B" w:rsidRPr="00FB3A70" w:rsidTr="00CF42C3">
        <w:trPr>
          <w:trHeight w:val="340"/>
        </w:trPr>
        <w:tc>
          <w:tcPr>
            <w:tcW w:w="5000" w:type="pct"/>
            <w:gridSpan w:val="2"/>
            <w:hideMark/>
          </w:tcPr>
          <w:p w:rsidR="007A4F7B" w:rsidRPr="00FB3A70" w:rsidRDefault="007A4F7B" w:rsidP="007A4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высокий уровень _________ чел.   средний уровень _______ чел.         низкий уровень _______ чел.</w:t>
            </w:r>
          </w:p>
        </w:tc>
      </w:tr>
      <w:tr w:rsidR="007A4F7B" w:rsidRPr="00FB3A70" w:rsidTr="00CF42C3">
        <w:trPr>
          <w:gridAfter w:val="1"/>
          <w:wAfter w:w="3086" w:type="pct"/>
          <w:trHeight w:val="340"/>
        </w:trPr>
        <w:tc>
          <w:tcPr>
            <w:tcW w:w="1914" w:type="pct"/>
            <w:hideMark/>
          </w:tcPr>
          <w:p w:rsidR="007A4F7B" w:rsidRPr="00FB3A70" w:rsidRDefault="007A4F7B" w:rsidP="007A4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 xml:space="preserve"> Подпись педагога_______________</w:t>
            </w:r>
          </w:p>
        </w:tc>
      </w:tr>
    </w:tbl>
    <w:p w:rsidR="007A4F7B" w:rsidRPr="00FB3A70" w:rsidRDefault="007A4F7B" w:rsidP="007A4F7B">
      <w:pPr>
        <w:tabs>
          <w:tab w:val="left" w:pos="2907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left" w:pos="2907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left" w:pos="2907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left" w:pos="2907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left" w:pos="2907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F70D02">
      <w:pPr>
        <w:tabs>
          <w:tab w:val="left" w:pos="2907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CF42C3" w:rsidRDefault="007A4F7B" w:rsidP="007A4F7B">
      <w:pPr>
        <w:tabs>
          <w:tab w:val="left" w:pos="2907"/>
          <w:tab w:val="center" w:pos="4677"/>
          <w:tab w:val="left" w:pos="71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tab/>
      </w:r>
      <w:r w:rsidRPr="00FB3A70">
        <w:rPr>
          <w:rFonts w:ascii="Times New Roman" w:hAnsi="Times New Roman" w:cs="Times New Roman"/>
          <w:b/>
          <w:sz w:val="24"/>
          <w:szCs w:val="24"/>
        </w:rPr>
        <w:tab/>
      </w:r>
    </w:p>
    <w:p w:rsidR="00CF42C3" w:rsidRDefault="00CF42C3" w:rsidP="007A4F7B">
      <w:pPr>
        <w:tabs>
          <w:tab w:val="left" w:pos="2907"/>
          <w:tab w:val="center" w:pos="4677"/>
          <w:tab w:val="left" w:pos="71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4578" w:rsidRDefault="007A4F7B" w:rsidP="007A4F7B">
      <w:pPr>
        <w:tabs>
          <w:tab w:val="left" w:pos="2907"/>
          <w:tab w:val="center" w:pos="4677"/>
          <w:tab w:val="left" w:pos="71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  </w:t>
      </w:r>
    </w:p>
    <w:p w:rsidR="007A4F7B" w:rsidRPr="00FB3A70" w:rsidRDefault="007A4F7B" w:rsidP="007A4F7B">
      <w:pPr>
        <w:tabs>
          <w:tab w:val="left" w:pos="2907"/>
          <w:tab w:val="center" w:pos="4677"/>
          <w:tab w:val="left" w:pos="71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7A4F7B" w:rsidRPr="00FB3A70" w:rsidRDefault="007A4F7B" w:rsidP="007A4F7B">
      <w:pPr>
        <w:tabs>
          <w:tab w:val="left" w:pos="2907"/>
          <w:tab w:val="center" w:pos="467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left" w:pos="1800"/>
          <w:tab w:val="left" w:pos="2907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0DFE89" wp14:editId="0FEA9388">
            <wp:extent cx="5311140" cy="4400497"/>
            <wp:effectExtent l="19050" t="19050" r="22860" b="19685"/>
            <wp:docPr id="9" name="Рисунок 7" descr="https://fs00.infourok.ru/images/doc/175/20098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175/200980/img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44004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A70">
        <w:rPr>
          <w:rFonts w:ascii="Times New Roman" w:hAnsi="Times New Roman" w:cs="Times New Roman"/>
          <w:b/>
          <w:sz w:val="24"/>
          <w:szCs w:val="24"/>
        </w:rPr>
        <w:tab/>
      </w:r>
      <w:r w:rsidRPr="00FB3A70">
        <w:rPr>
          <w:rFonts w:ascii="Times New Roman" w:hAnsi="Times New Roman" w:cs="Times New Roman"/>
          <w:b/>
          <w:sz w:val="24"/>
          <w:szCs w:val="24"/>
        </w:rPr>
        <w:tab/>
      </w:r>
    </w:p>
    <w:p w:rsidR="007A4F7B" w:rsidRPr="00FB3A70" w:rsidRDefault="007A4F7B" w:rsidP="007A4F7B">
      <w:pPr>
        <w:tabs>
          <w:tab w:val="left" w:pos="2907"/>
          <w:tab w:val="center" w:pos="467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left" w:pos="2907"/>
          <w:tab w:val="center" w:pos="467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7A4F7B" w:rsidP="007A4F7B">
      <w:pPr>
        <w:tabs>
          <w:tab w:val="left" w:pos="2907"/>
          <w:tab w:val="center" w:pos="467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578" w:rsidRDefault="00FB3A70" w:rsidP="00F70D02">
      <w:pPr>
        <w:shd w:val="clear" w:color="auto" w:fill="FFFFFF"/>
        <w:tabs>
          <w:tab w:val="left" w:pos="7305"/>
        </w:tabs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4F4578" w:rsidRDefault="004F4578" w:rsidP="00FB3A70">
      <w:pPr>
        <w:shd w:val="clear" w:color="auto" w:fill="FFFFFF"/>
        <w:tabs>
          <w:tab w:val="left" w:pos="7305"/>
        </w:tabs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578" w:rsidRDefault="004F4578" w:rsidP="00FB3A70">
      <w:pPr>
        <w:shd w:val="clear" w:color="auto" w:fill="FFFFFF"/>
        <w:tabs>
          <w:tab w:val="left" w:pos="7305"/>
        </w:tabs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2C3" w:rsidRDefault="00CF42C3" w:rsidP="00FB3A70">
      <w:pPr>
        <w:shd w:val="clear" w:color="auto" w:fill="FFFFFF"/>
        <w:tabs>
          <w:tab w:val="left" w:pos="7305"/>
        </w:tabs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2C3" w:rsidRDefault="00CF42C3" w:rsidP="00FB3A70">
      <w:pPr>
        <w:shd w:val="clear" w:color="auto" w:fill="FFFFFF"/>
        <w:tabs>
          <w:tab w:val="left" w:pos="7305"/>
        </w:tabs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2C3" w:rsidRDefault="00CF42C3" w:rsidP="00FB3A70">
      <w:pPr>
        <w:shd w:val="clear" w:color="auto" w:fill="FFFFFF"/>
        <w:tabs>
          <w:tab w:val="left" w:pos="7305"/>
        </w:tabs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2C3" w:rsidRDefault="00CF42C3" w:rsidP="00FB3A70">
      <w:pPr>
        <w:shd w:val="clear" w:color="auto" w:fill="FFFFFF"/>
        <w:tabs>
          <w:tab w:val="left" w:pos="7305"/>
        </w:tabs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2C3" w:rsidRDefault="00CF42C3" w:rsidP="00FB3A70">
      <w:pPr>
        <w:shd w:val="clear" w:color="auto" w:fill="FFFFFF"/>
        <w:tabs>
          <w:tab w:val="left" w:pos="7305"/>
        </w:tabs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B3A70" w:rsidP="00FB3A70">
      <w:pPr>
        <w:shd w:val="clear" w:color="auto" w:fill="FFFFFF"/>
        <w:tabs>
          <w:tab w:val="left" w:pos="7305"/>
        </w:tabs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FB3A70" w:rsidRPr="00FB3A70" w:rsidRDefault="00FB3A70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tab/>
      </w:r>
      <w:r w:rsidRPr="00FB3A70">
        <w:rPr>
          <w:rFonts w:ascii="Times New Roman" w:hAnsi="Times New Roman" w:cs="Times New Roman"/>
          <w:b/>
          <w:sz w:val="24"/>
          <w:szCs w:val="24"/>
        </w:rPr>
        <w:tab/>
      </w:r>
      <w:r w:rsidRPr="00FB3A70">
        <w:rPr>
          <w:rFonts w:ascii="Times New Roman" w:hAnsi="Times New Roman" w:cs="Times New Roman"/>
          <w:b/>
          <w:sz w:val="24"/>
          <w:szCs w:val="24"/>
        </w:rPr>
        <w:tab/>
      </w:r>
      <w:r w:rsidRPr="00FB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FB3A70" w:rsidRPr="00FB3A70" w:rsidRDefault="00FB3A70" w:rsidP="00FB3A7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2"/>
        <w:gridCol w:w="1762"/>
        <w:gridCol w:w="1391"/>
        <w:gridCol w:w="1108"/>
        <w:gridCol w:w="1254"/>
        <w:gridCol w:w="1428"/>
        <w:gridCol w:w="2119"/>
      </w:tblGrid>
      <w:tr w:rsidR="00FB3A70" w:rsidRPr="00FB3A70" w:rsidTr="00CF42C3">
        <w:tc>
          <w:tcPr>
            <w:tcW w:w="692" w:type="dxa"/>
            <w:vMerge w:val="restart"/>
            <w:tcBorders>
              <w:top w:val="double" w:sz="4" w:space="0" w:color="008000"/>
              <w:left w:val="double" w:sz="4" w:space="0" w:color="008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2" w:type="dxa"/>
            <w:vMerge w:val="restart"/>
            <w:tcBorders>
              <w:top w:val="double" w:sz="4" w:space="0" w:color="008000"/>
              <w:left w:val="double" w:sz="4" w:space="0" w:color="008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300" w:type="dxa"/>
            <w:gridSpan w:val="5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CF42C3">
        <w:tc>
          <w:tcPr>
            <w:tcW w:w="0" w:type="auto"/>
            <w:vMerge/>
            <w:tcBorders>
              <w:top w:val="double" w:sz="4" w:space="0" w:color="008000"/>
              <w:left w:val="double" w:sz="4" w:space="0" w:color="008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3A70" w:rsidRPr="00FB3A70" w:rsidRDefault="00FB3A70" w:rsidP="00CF42C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008000"/>
              <w:left w:val="double" w:sz="4" w:space="0" w:color="008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3A70" w:rsidRPr="00FB3A70" w:rsidRDefault="00FB3A70" w:rsidP="00CF42C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54" w:type="dxa"/>
            <w:tcBorders>
              <w:top w:val="single" w:sz="6" w:space="0" w:color="000000"/>
              <w:left w:val="double" w:sz="4" w:space="0" w:color="008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мероприятия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B3A70" w:rsidRPr="00FB3A70" w:rsidTr="00CF42C3">
        <w:tc>
          <w:tcPr>
            <w:tcW w:w="692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62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краеведение</w:t>
            </w:r>
          </w:p>
        </w:tc>
        <w:tc>
          <w:tcPr>
            <w:tcW w:w="1391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single" w:sz="6" w:space="0" w:color="000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край на карте Родины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я живу или хотел бы жить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улица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школа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нашего края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дает наш край стране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богат талантами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3A70" w:rsidRPr="00FB3A70" w:rsidTr="00CF42C3">
        <w:trPr>
          <w:trHeight w:val="661"/>
        </w:trPr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района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опасности.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A70" w:rsidRPr="00FB3A70" w:rsidTr="00CF42C3">
        <w:tc>
          <w:tcPr>
            <w:tcW w:w="69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1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4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nil"/>
              <w:left w:val="double" w:sz="4" w:space="0" w:color="008000"/>
              <w:bottom w:val="double" w:sz="4" w:space="0" w:color="008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A70" w:rsidRPr="00FB3A70" w:rsidRDefault="00FB3A70" w:rsidP="00CF42C3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FB3A70" w:rsidRPr="00FB3A70" w:rsidRDefault="00FB3A70" w:rsidP="00FB3A70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7B" w:rsidRPr="00FB3A70" w:rsidRDefault="007A4F7B" w:rsidP="00F70D02">
      <w:pPr>
        <w:tabs>
          <w:tab w:val="num" w:pos="360"/>
          <w:tab w:val="left" w:pos="709"/>
          <w:tab w:val="left" w:pos="1095"/>
          <w:tab w:val="left" w:pos="2730"/>
        </w:tabs>
        <w:rPr>
          <w:rFonts w:ascii="Times New Roman" w:hAnsi="Times New Roman" w:cs="Times New Roman"/>
          <w:b/>
          <w:sz w:val="24"/>
          <w:szCs w:val="24"/>
        </w:rPr>
      </w:pPr>
    </w:p>
    <w:p w:rsidR="00CF42C3" w:rsidRDefault="00CF42C3" w:rsidP="007A4F7B">
      <w:pPr>
        <w:tabs>
          <w:tab w:val="num" w:pos="360"/>
          <w:tab w:val="left" w:pos="709"/>
          <w:tab w:val="left" w:pos="27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42C3" w:rsidRDefault="00CF42C3" w:rsidP="007A4F7B">
      <w:pPr>
        <w:tabs>
          <w:tab w:val="num" w:pos="360"/>
          <w:tab w:val="left" w:pos="709"/>
          <w:tab w:val="left" w:pos="27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7B" w:rsidRPr="00FB3A70" w:rsidRDefault="00FB3A70" w:rsidP="007A4F7B">
      <w:pPr>
        <w:tabs>
          <w:tab w:val="num" w:pos="360"/>
          <w:tab w:val="left" w:pos="709"/>
          <w:tab w:val="left" w:pos="27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7A4F7B" w:rsidRPr="00FB3A70" w:rsidRDefault="007A4F7B" w:rsidP="007A4F7B">
      <w:pPr>
        <w:tabs>
          <w:tab w:val="num" w:pos="360"/>
          <w:tab w:val="left" w:pos="709"/>
          <w:tab w:val="left" w:pos="27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3A70" w:rsidRPr="00FB3A70" w:rsidRDefault="00FB3A70" w:rsidP="00FB3A70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tab/>
      </w:r>
      <w:r w:rsidRPr="00FB3A70">
        <w:rPr>
          <w:rFonts w:ascii="Times New Roman" w:hAnsi="Times New Roman" w:cs="Times New Roman"/>
          <w:b/>
          <w:sz w:val="24"/>
          <w:szCs w:val="24"/>
        </w:rPr>
        <w:tab/>
      </w:r>
      <w:r w:rsidRPr="00FB3A70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дополнительной образовательной программы</w:t>
      </w:r>
    </w:p>
    <w:p w:rsidR="00FB3A70" w:rsidRPr="00FB3A70" w:rsidRDefault="00FB3A70" w:rsidP="00FB3A70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t>по разделам и темам</w:t>
      </w: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985"/>
        <w:gridCol w:w="1701"/>
        <w:gridCol w:w="1559"/>
      </w:tblGrid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 и</w:t>
            </w:r>
          </w:p>
          <w:p w:rsidR="00FB3A70" w:rsidRPr="00FB3A70" w:rsidRDefault="00FB3A70" w:rsidP="00CF42C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организации и проведения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(2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Теория: Введение. Что изучает предмет Краеведение (презентация кружка). ТБ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организации: коллективная.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проведения: мультимедийное занятие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«Мой край на карте Родины». (4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  <w:r w:rsidRPr="00FB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FB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на тему:</w:t>
            </w:r>
            <w:r w:rsidRPr="00FB3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и географическое положение нашей области и района», «Государственная Символика России, области и района». Знакомство с картой.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организации: коллективная.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 xml:space="preserve">Форма проведения: мультимедийное занятие, </w:t>
            </w:r>
            <w:proofErr w:type="spellStart"/>
            <w:r w:rsidRPr="00FB3A70">
              <w:rPr>
                <w:color w:val="000000"/>
              </w:rPr>
              <w:t>расскааз</w:t>
            </w:r>
            <w:proofErr w:type="spellEnd"/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Практика: Работа с картами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организации: групповая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проведения: мультимедийное занятие, частично-поисковый, показ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презентаций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и моя семья». (6 часов)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Беседа на тему: «Моя семья», «Мои предки», «Что означает мое имя?», «Моя родословная».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организации: коллективная.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проведения: мультимедийное занятие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Практика: Обучение</w:t>
            </w:r>
            <w:r w:rsidRPr="00FB3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составлению генеалогического древа.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о своих родственниках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генеалогического древа.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 организации: поисковый 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организации: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Фотографии, ножницы, лист бумаги А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клей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генеалогического дерева, рассказ моя семья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Практика: Написание проекта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 организации: поисковый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организации: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коллективная, показ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«Дом, в котором я живу или хотел бы жить». (4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Теория: Беседа на тему: «Памятники архитектуры Тюменской области», «Фасады и интерьеры старых домов», «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дом-моя крепость».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 организации </w:t>
            </w: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объяснительно-иллюстрационный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коллективная, показ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Практика; Проект «Дом, в котором я буду жить»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ндивидуальная</w:t>
            </w:r>
            <w:proofErr w:type="spell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показ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улица». (4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Знакомство с названием улиц, их историей, расположением домов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 xml:space="preserve">Метод </w:t>
            </w:r>
            <w:r w:rsidRPr="00FB3A70">
              <w:rPr>
                <w:color w:val="000000"/>
              </w:rPr>
              <w:lastRenderedPageBreak/>
              <w:t>организации: объяснительно-иллюстрационный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 xml:space="preserve">Форма </w:t>
            </w:r>
            <w:r w:rsidRPr="00FB3A70">
              <w:rPr>
                <w:color w:val="000000"/>
              </w:rPr>
              <w:lastRenderedPageBreak/>
              <w:t>организации: коллективная.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проведения: мультимедийное занятие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Мультимедий</w:t>
            </w: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Практика: Экскурсия «Исторические объекты села 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Казанское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объяснительно-иллюстрационный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Форма организации: коллективная.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bCs/>
                <w:color w:val="000000"/>
              </w:rPr>
              <w:t>Экскурсия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«Наша школа». (4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Практика: Исследовательская работа на тему: «История школы»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bCs/>
                <w:color w:val="000000"/>
              </w:rPr>
              <w:t>Метод организации: поисковый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работы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Практика: Экскурсия в школу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объяснительно-иллюстрационный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коллективная, показ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малая родина». (4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Заочная экскурсия по улицам села.</w:t>
            </w:r>
          </w:p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 на тему: «История и причины возникновения: основные этапы формирования,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первые поселенцы», «Как выглядел наш район и село в начале своей жизни», «Улицы района, его достопримечательности», «Памятники и памятные места».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>Метод организации: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объяснительно-иллюстрационный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</w:t>
            </w: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 организации: поисковый</w:t>
            </w: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Прием: проект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 коллективная, показ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«Знай и люби свой край»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С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кроссвордов о родном крае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 «Мой район».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репродуктивный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викторина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организационно поисковый</w:t>
            </w: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Приём: проект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групповая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«Природа нашего края». (12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Теория: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растительным и животным миром нашего края. Беседа на тему: «Лекарственные травы», «Красная книга и растения края», «Охрана природы родного края», «Заказники», «Природные достопримечательности». 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коллективная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лес. 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 xml:space="preserve">Прием: </w:t>
            </w:r>
            <w:r w:rsidRPr="00FB3A70">
              <w:rPr>
                <w:color w:val="000000"/>
              </w:rPr>
              <w:lastRenderedPageBreak/>
              <w:t>Экскурсия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работы коллективная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на тему: «Природа края в поэзии». Знакомство с творчеством местных поэтов. Чтение и разучивание их стихов.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коллективно-индивидуальная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Практика: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альбома с пословицами и поговорками о воде. 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групповая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Конкурс рисунков «Как защитить нашу воду».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декоративно-прикладных работ «Животный мир нашего края», организация выставки</w:t>
            </w:r>
            <w:r w:rsidRPr="00FB3A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  <w:p w:rsidR="00FB3A70" w:rsidRPr="00FB3A70" w:rsidRDefault="00FB3A70" w:rsidP="00CF4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«Малая Красная книга».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Прием: показ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«Что даёт наш край стране».(4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Проект: «Забытые предприятия Казанского района»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Практика: Экскурсия на предприятие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lastRenderedPageBreak/>
              <w:t>Метод организации: объяснительно-иллюстрационн</w:t>
            </w:r>
            <w:r w:rsidRPr="00FB3A70">
              <w:rPr>
                <w:color w:val="000000"/>
              </w:rPr>
              <w:lastRenderedPageBreak/>
              <w:t>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работы: Коллективная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«Наш край богат талантами». (4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Составление альбома «Таланты Казанского района»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</w:t>
            </w:r>
            <w:proofErr w:type="gramStart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Индивидуальная, групповая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Проект «Наш край богат талантами»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</w:t>
            </w:r>
            <w:proofErr w:type="gramStart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«Наш край в годы Великой Отечественной войны». (10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Беседа на тему: Труженики тыла, герои ВОВ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Экскурсия в музей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Формы: экскурсия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Составление альбома  героев ВОВ Казанского района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</w:t>
            </w:r>
            <w:proofErr w:type="gramStart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групповая,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Практика: Проект на тему: «Забытые герои», « Мой дед герой», </w:t>
            </w: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«Труженики тыла»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 организации: репродуктивный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проекта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10.5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рисунков на тему: « Война моими глазами»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проведения: творческое занятие</w:t>
            </w: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Ватман, карандаши, краски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«Герб района»!. (4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Беседа на тему: «Герб Тюменской области и история создания», «Герб села Казанское и его история»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Прием: показ, диалог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Практика: Проект на тему: «Герб села </w:t>
            </w:r>
            <w:proofErr w:type="gramStart"/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Казанское</w:t>
            </w:r>
            <w:proofErr w:type="gramEnd"/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организации: репродуктивный</w:t>
            </w: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индивидуальная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в опасности». (4 часа)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Знакомство с «Красной книгой»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Мультимедийное оборудование</w:t>
            </w: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0" w:rsidRPr="00FB3A70" w:rsidTr="004F4578">
        <w:tc>
          <w:tcPr>
            <w:tcW w:w="67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268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Практика: Экскурсия в музей</w:t>
            </w:r>
          </w:p>
        </w:tc>
        <w:tc>
          <w:tcPr>
            <w:tcW w:w="1843" w:type="dxa"/>
          </w:tcPr>
          <w:p w:rsidR="00FB3A70" w:rsidRPr="00FB3A70" w:rsidRDefault="00FB3A70" w:rsidP="00CF42C3">
            <w:pPr>
              <w:pStyle w:val="a9"/>
              <w:tabs>
                <w:tab w:val="left" w:pos="567"/>
              </w:tabs>
              <w:spacing w:before="0" w:beforeAutospacing="0" w:after="150" w:afterAutospacing="0"/>
              <w:rPr>
                <w:color w:val="000000"/>
              </w:rPr>
            </w:pPr>
            <w:r w:rsidRPr="00FB3A70">
              <w:rPr>
                <w:color w:val="000000"/>
              </w:rPr>
              <w:t>Метод организации: объяснительно-иллюстрационный</w:t>
            </w:r>
          </w:p>
          <w:p w:rsidR="00FB3A70" w:rsidRPr="00FB3A70" w:rsidRDefault="00FB3A70" w:rsidP="00CF42C3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работы: Коллективная</w:t>
            </w:r>
          </w:p>
        </w:tc>
        <w:tc>
          <w:tcPr>
            <w:tcW w:w="1701" w:type="dxa"/>
          </w:tcPr>
          <w:p w:rsidR="00FB3A70" w:rsidRPr="00FB3A70" w:rsidRDefault="00FB3A70" w:rsidP="00CF42C3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3A70" w:rsidRPr="00FB3A70" w:rsidRDefault="00FB3A70" w:rsidP="00CF42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A70" w:rsidRPr="00FB3A70" w:rsidRDefault="00FB3A70" w:rsidP="00FB3A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F7B" w:rsidRPr="00FB3A70" w:rsidRDefault="00FB3A70" w:rsidP="00FB3A70">
      <w:pPr>
        <w:tabs>
          <w:tab w:val="num" w:pos="360"/>
          <w:tab w:val="left" w:pos="709"/>
          <w:tab w:val="left" w:pos="765"/>
          <w:tab w:val="left" w:pos="2730"/>
        </w:tabs>
        <w:rPr>
          <w:rFonts w:ascii="Times New Roman" w:hAnsi="Times New Roman" w:cs="Times New Roman"/>
          <w:b/>
          <w:sz w:val="24"/>
          <w:szCs w:val="24"/>
        </w:rPr>
      </w:pPr>
      <w:r w:rsidRPr="00FB3A70">
        <w:rPr>
          <w:rFonts w:ascii="Times New Roman" w:hAnsi="Times New Roman" w:cs="Times New Roman"/>
          <w:b/>
          <w:sz w:val="24"/>
          <w:szCs w:val="24"/>
        </w:rPr>
        <w:tab/>
      </w:r>
    </w:p>
    <w:p w:rsidR="007A4F7B" w:rsidRPr="00FB3A70" w:rsidRDefault="007A4F7B" w:rsidP="007A4F7B">
      <w:pPr>
        <w:tabs>
          <w:tab w:val="num" w:pos="360"/>
          <w:tab w:val="left" w:pos="709"/>
          <w:tab w:val="left" w:pos="27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A59" w:rsidRPr="00FB3A70" w:rsidRDefault="00FF3A59" w:rsidP="007507E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7A8" w:rsidRPr="00FB3A70" w:rsidRDefault="005567A8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4C6" w:rsidRPr="00FB3A70" w:rsidRDefault="004574C6" w:rsidP="00C84B8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D91" w:rsidRPr="00FB3A70" w:rsidRDefault="004C7D91" w:rsidP="004F45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C7D91" w:rsidRPr="00FB3A70" w:rsidSect="00FF2421">
      <w:headerReference w:type="default" r:id="rId12"/>
      <w:footerReference w:type="default" r:id="rId13"/>
      <w:type w:val="continuous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97" w:rsidRDefault="00C80797" w:rsidP="00B663A4">
      <w:pPr>
        <w:spacing w:after="0" w:line="240" w:lineRule="auto"/>
      </w:pPr>
      <w:r>
        <w:separator/>
      </w:r>
    </w:p>
  </w:endnote>
  <w:endnote w:type="continuationSeparator" w:id="0">
    <w:p w:rsidR="00C80797" w:rsidRDefault="00C80797" w:rsidP="00B6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986555"/>
      <w:docPartObj>
        <w:docPartGallery w:val="Page Numbers (Bottom of Page)"/>
        <w:docPartUnique/>
      </w:docPartObj>
    </w:sdtPr>
    <w:sdtEndPr/>
    <w:sdtContent>
      <w:p w:rsidR="00FF2421" w:rsidRDefault="00FF24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5CE">
          <w:rPr>
            <w:noProof/>
          </w:rPr>
          <w:t>2</w:t>
        </w:r>
        <w:r>
          <w:fldChar w:fldCharType="end"/>
        </w:r>
      </w:p>
    </w:sdtContent>
  </w:sdt>
  <w:p w:rsidR="00FF2421" w:rsidRDefault="00FF2421">
    <w:pPr>
      <w:pStyle w:val="a5"/>
    </w:pPr>
  </w:p>
  <w:p w:rsidR="00FF2421" w:rsidRDefault="00FF2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97" w:rsidRDefault="00C80797" w:rsidP="00B663A4">
      <w:pPr>
        <w:spacing w:after="0" w:line="240" w:lineRule="auto"/>
      </w:pPr>
      <w:r>
        <w:separator/>
      </w:r>
    </w:p>
  </w:footnote>
  <w:footnote w:type="continuationSeparator" w:id="0">
    <w:p w:rsidR="00C80797" w:rsidRDefault="00C80797" w:rsidP="00B66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21" w:rsidRDefault="00FF2421" w:rsidP="00390358">
    <w:pPr>
      <w:pStyle w:val="a3"/>
      <w:tabs>
        <w:tab w:val="clear" w:pos="4677"/>
        <w:tab w:val="clear" w:pos="9355"/>
        <w:tab w:val="left" w:pos="7605"/>
      </w:tabs>
    </w:pPr>
    <w:r>
      <w:t xml:space="preserve">                                                                                 </w:t>
    </w:r>
  </w:p>
  <w:p w:rsidR="00FF2421" w:rsidRDefault="00FF24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809"/>
    <w:multiLevelType w:val="multilevel"/>
    <w:tmpl w:val="4F2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817B8"/>
    <w:multiLevelType w:val="hybridMultilevel"/>
    <w:tmpl w:val="21180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D6502"/>
    <w:multiLevelType w:val="multilevel"/>
    <w:tmpl w:val="6FF0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B7509"/>
    <w:multiLevelType w:val="multilevel"/>
    <w:tmpl w:val="628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05C8B"/>
    <w:multiLevelType w:val="hybridMultilevel"/>
    <w:tmpl w:val="336638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2069F"/>
    <w:multiLevelType w:val="hybridMultilevel"/>
    <w:tmpl w:val="47F29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666C"/>
    <w:multiLevelType w:val="hybridMultilevel"/>
    <w:tmpl w:val="2BFE177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65B2F94"/>
    <w:multiLevelType w:val="multilevel"/>
    <w:tmpl w:val="1FA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F423E"/>
    <w:multiLevelType w:val="hybridMultilevel"/>
    <w:tmpl w:val="556A22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02422EB"/>
    <w:multiLevelType w:val="hybridMultilevel"/>
    <w:tmpl w:val="A0847CC0"/>
    <w:lvl w:ilvl="0" w:tplc="041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9176A"/>
    <w:multiLevelType w:val="multilevel"/>
    <w:tmpl w:val="C3F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E79FC"/>
    <w:multiLevelType w:val="hybridMultilevel"/>
    <w:tmpl w:val="EF84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607F5"/>
    <w:multiLevelType w:val="hybridMultilevel"/>
    <w:tmpl w:val="9790F1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253813"/>
    <w:multiLevelType w:val="multilevel"/>
    <w:tmpl w:val="D87C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538D8"/>
    <w:multiLevelType w:val="hybridMultilevel"/>
    <w:tmpl w:val="EABE29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5160E"/>
    <w:multiLevelType w:val="hybridMultilevel"/>
    <w:tmpl w:val="857A0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B782A"/>
    <w:multiLevelType w:val="hybridMultilevel"/>
    <w:tmpl w:val="511AC4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A343DF"/>
    <w:multiLevelType w:val="hybridMultilevel"/>
    <w:tmpl w:val="0EBA75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9D27AE1"/>
    <w:multiLevelType w:val="hybridMultilevel"/>
    <w:tmpl w:val="AA5E613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69A4C5C"/>
    <w:multiLevelType w:val="hybridMultilevel"/>
    <w:tmpl w:val="4132A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52A13"/>
    <w:multiLevelType w:val="hybridMultilevel"/>
    <w:tmpl w:val="CBF64E4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7D8110E2"/>
    <w:multiLevelType w:val="multilevel"/>
    <w:tmpl w:val="E51C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1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7"/>
  </w:num>
  <w:num w:numId="15">
    <w:abstractNumId w:val="7"/>
  </w:num>
  <w:num w:numId="16">
    <w:abstractNumId w:val="14"/>
  </w:num>
  <w:num w:numId="17">
    <w:abstractNumId w:val="22"/>
  </w:num>
  <w:num w:numId="18">
    <w:abstractNumId w:val="2"/>
  </w:num>
  <w:num w:numId="19">
    <w:abstractNumId w:val="18"/>
  </w:num>
  <w:num w:numId="20">
    <w:abstractNumId w:val="1"/>
  </w:num>
  <w:num w:numId="21">
    <w:abstractNumId w:val="20"/>
  </w:num>
  <w:num w:numId="22">
    <w:abstractNumId w:val="6"/>
  </w:num>
  <w:num w:numId="23">
    <w:abstractNumId w:val="16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A4"/>
    <w:rsid w:val="00066ABD"/>
    <w:rsid w:val="00100595"/>
    <w:rsid w:val="00100772"/>
    <w:rsid w:val="001719C8"/>
    <w:rsid w:val="00177568"/>
    <w:rsid w:val="001E46D2"/>
    <w:rsid w:val="002352A0"/>
    <w:rsid w:val="00264FF3"/>
    <w:rsid w:val="00271147"/>
    <w:rsid w:val="002921CC"/>
    <w:rsid w:val="002C72FB"/>
    <w:rsid w:val="00362FE6"/>
    <w:rsid w:val="00390358"/>
    <w:rsid w:val="003B7AF7"/>
    <w:rsid w:val="0040315B"/>
    <w:rsid w:val="00432905"/>
    <w:rsid w:val="00443FF2"/>
    <w:rsid w:val="004574C6"/>
    <w:rsid w:val="00470616"/>
    <w:rsid w:val="00495C60"/>
    <w:rsid w:val="004C7D91"/>
    <w:rsid w:val="004F4578"/>
    <w:rsid w:val="004F565A"/>
    <w:rsid w:val="005567A8"/>
    <w:rsid w:val="00582D9F"/>
    <w:rsid w:val="005953E0"/>
    <w:rsid w:val="005D50F2"/>
    <w:rsid w:val="0060449C"/>
    <w:rsid w:val="00610DF2"/>
    <w:rsid w:val="0061144E"/>
    <w:rsid w:val="006541D1"/>
    <w:rsid w:val="006645B5"/>
    <w:rsid w:val="006F4A4D"/>
    <w:rsid w:val="007507EE"/>
    <w:rsid w:val="007A4F7B"/>
    <w:rsid w:val="007D35CE"/>
    <w:rsid w:val="007E1BCD"/>
    <w:rsid w:val="00807CDE"/>
    <w:rsid w:val="00895C2D"/>
    <w:rsid w:val="008B57E3"/>
    <w:rsid w:val="008B5CFB"/>
    <w:rsid w:val="008D1E82"/>
    <w:rsid w:val="008E302E"/>
    <w:rsid w:val="00933682"/>
    <w:rsid w:val="00961576"/>
    <w:rsid w:val="00986D05"/>
    <w:rsid w:val="009901A6"/>
    <w:rsid w:val="009B6461"/>
    <w:rsid w:val="009C0865"/>
    <w:rsid w:val="00A9287A"/>
    <w:rsid w:val="00AD0484"/>
    <w:rsid w:val="00AE0C59"/>
    <w:rsid w:val="00AF2E2E"/>
    <w:rsid w:val="00B123BF"/>
    <w:rsid w:val="00B1434F"/>
    <w:rsid w:val="00B44CA7"/>
    <w:rsid w:val="00B516EE"/>
    <w:rsid w:val="00B5585F"/>
    <w:rsid w:val="00B627AC"/>
    <w:rsid w:val="00B663A4"/>
    <w:rsid w:val="00B91B2C"/>
    <w:rsid w:val="00BB51DE"/>
    <w:rsid w:val="00C0693B"/>
    <w:rsid w:val="00C07A65"/>
    <w:rsid w:val="00C80797"/>
    <w:rsid w:val="00C84B8B"/>
    <w:rsid w:val="00CB3A0D"/>
    <w:rsid w:val="00CF42C3"/>
    <w:rsid w:val="00D541BA"/>
    <w:rsid w:val="00DD1A92"/>
    <w:rsid w:val="00E11891"/>
    <w:rsid w:val="00E52883"/>
    <w:rsid w:val="00E90B13"/>
    <w:rsid w:val="00F70D02"/>
    <w:rsid w:val="00F71D65"/>
    <w:rsid w:val="00F76613"/>
    <w:rsid w:val="00FB3A70"/>
    <w:rsid w:val="00FE2678"/>
    <w:rsid w:val="00FF2421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45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3A4"/>
  </w:style>
  <w:style w:type="paragraph" w:styleId="a5">
    <w:name w:val="footer"/>
    <w:basedOn w:val="a"/>
    <w:link w:val="a6"/>
    <w:uiPriority w:val="99"/>
    <w:unhideWhenUsed/>
    <w:rsid w:val="00B66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3A4"/>
  </w:style>
  <w:style w:type="paragraph" w:styleId="a7">
    <w:name w:val="No Spacing"/>
    <w:uiPriority w:val="99"/>
    <w:qFormat/>
    <w:rsid w:val="00177568"/>
    <w:pPr>
      <w:spacing w:after="0" w:line="240" w:lineRule="auto"/>
    </w:pPr>
  </w:style>
  <w:style w:type="character" w:styleId="a8">
    <w:name w:val="Strong"/>
    <w:uiPriority w:val="22"/>
    <w:qFormat/>
    <w:rsid w:val="0040315B"/>
    <w:rPr>
      <w:b/>
      <w:bCs/>
      <w:color w:val="9C6D48"/>
      <w:sz w:val="29"/>
      <w:szCs w:val="29"/>
    </w:rPr>
  </w:style>
  <w:style w:type="paragraph" w:styleId="a9">
    <w:name w:val="Normal (Web)"/>
    <w:basedOn w:val="a"/>
    <w:uiPriority w:val="99"/>
    <w:rsid w:val="0040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unhideWhenUsed/>
    <w:rsid w:val="0040315B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0315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45B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c">
    <w:name w:val="List Paragraph"/>
    <w:basedOn w:val="a"/>
    <w:uiPriority w:val="34"/>
    <w:qFormat/>
    <w:rsid w:val="008D1E82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C84B8B"/>
  </w:style>
  <w:style w:type="paragraph" w:styleId="ae">
    <w:name w:val="Balloon Text"/>
    <w:basedOn w:val="a"/>
    <w:link w:val="af"/>
    <w:uiPriority w:val="99"/>
    <w:semiHidden/>
    <w:unhideWhenUsed/>
    <w:rsid w:val="0043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2905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60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атья"/>
    <w:rsid w:val="007A4F7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A4F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45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3A4"/>
  </w:style>
  <w:style w:type="paragraph" w:styleId="a5">
    <w:name w:val="footer"/>
    <w:basedOn w:val="a"/>
    <w:link w:val="a6"/>
    <w:uiPriority w:val="99"/>
    <w:unhideWhenUsed/>
    <w:rsid w:val="00B66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3A4"/>
  </w:style>
  <w:style w:type="paragraph" w:styleId="a7">
    <w:name w:val="No Spacing"/>
    <w:uiPriority w:val="99"/>
    <w:qFormat/>
    <w:rsid w:val="00177568"/>
    <w:pPr>
      <w:spacing w:after="0" w:line="240" w:lineRule="auto"/>
    </w:pPr>
  </w:style>
  <w:style w:type="character" w:styleId="a8">
    <w:name w:val="Strong"/>
    <w:uiPriority w:val="22"/>
    <w:qFormat/>
    <w:rsid w:val="0040315B"/>
    <w:rPr>
      <w:b/>
      <w:bCs/>
      <w:color w:val="9C6D48"/>
      <w:sz w:val="29"/>
      <w:szCs w:val="29"/>
    </w:rPr>
  </w:style>
  <w:style w:type="paragraph" w:styleId="a9">
    <w:name w:val="Normal (Web)"/>
    <w:basedOn w:val="a"/>
    <w:uiPriority w:val="99"/>
    <w:rsid w:val="0040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unhideWhenUsed/>
    <w:rsid w:val="0040315B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0315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45B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c">
    <w:name w:val="List Paragraph"/>
    <w:basedOn w:val="a"/>
    <w:uiPriority w:val="34"/>
    <w:qFormat/>
    <w:rsid w:val="008D1E82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C84B8B"/>
  </w:style>
  <w:style w:type="paragraph" w:styleId="ae">
    <w:name w:val="Balloon Text"/>
    <w:basedOn w:val="a"/>
    <w:link w:val="af"/>
    <w:uiPriority w:val="99"/>
    <w:semiHidden/>
    <w:unhideWhenUsed/>
    <w:rsid w:val="0043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2905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60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атья"/>
    <w:rsid w:val="007A4F7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A4F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myshared.ru/6/569041/slide_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15CD-DEE3-4AAF-90C3-4A6A397F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7138</Words>
  <Characters>40691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Алена</cp:lastModifiedBy>
  <cp:revision>22</cp:revision>
  <cp:lastPrinted>2019-09-04T05:15:00Z</cp:lastPrinted>
  <dcterms:created xsi:type="dcterms:W3CDTF">2019-08-21T03:46:00Z</dcterms:created>
  <dcterms:modified xsi:type="dcterms:W3CDTF">2020-01-23T11:43:00Z</dcterms:modified>
</cp:coreProperties>
</file>