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0D5E" w14:textId="0C4A3D2B" w:rsidR="00AB18D3" w:rsidRPr="006717BA" w:rsidRDefault="00AB18D3" w:rsidP="00AB18D3">
      <w:pPr>
        <w:pStyle w:val="Default"/>
        <w:rPr>
          <w:sz w:val="28"/>
          <w:szCs w:val="28"/>
        </w:rPr>
      </w:pPr>
    </w:p>
    <w:p w14:paraId="06E1EFFA" w14:textId="77777777" w:rsidR="00E406F2" w:rsidRDefault="006717BA" w:rsidP="006717BA">
      <w:pPr>
        <w:pStyle w:val="Default"/>
        <w:jc w:val="center"/>
        <w:rPr>
          <w:b/>
          <w:bCs/>
          <w:sz w:val="28"/>
          <w:szCs w:val="28"/>
        </w:rPr>
      </w:pPr>
      <w:r w:rsidRPr="006717BA">
        <w:rPr>
          <w:b/>
          <w:bCs/>
          <w:sz w:val="28"/>
          <w:szCs w:val="28"/>
        </w:rPr>
        <w:t>Сведения о материально-технической базе</w:t>
      </w:r>
    </w:p>
    <w:p w14:paraId="60CBF8B5" w14:textId="4B39E3B8" w:rsidR="006717BA" w:rsidRDefault="006717BA" w:rsidP="006717BA">
      <w:pPr>
        <w:pStyle w:val="Default"/>
        <w:jc w:val="center"/>
        <w:rPr>
          <w:b/>
          <w:bCs/>
          <w:sz w:val="28"/>
          <w:szCs w:val="28"/>
        </w:rPr>
      </w:pPr>
      <w:r w:rsidRPr="006717BA">
        <w:rPr>
          <w:b/>
          <w:bCs/>
          <w:sz w:val="28"/>
          <w:szCs w:val="28"/>
        </w:rPr>
        <w:t>МБУК ДК «Знамя труда»</w:t>
      </w:r>
    </w:p>
    <w:p w14:paraId="17194D6D" w14:textId="3328B73B" w:rsidR="006717BA" w:rsidRPr="006717BA" w:rsidRDefault="006717BA" w:rsidP="006717BA">
      <w:pPr>
        <w:pStyle w:val="Default"/>
        <w:jc w:val="center"/>
        <w:rPr>
          <w:b/>
          <w:bCs/>
          <w:sz w:val="28"/>
          <w:szCs w:val="28"/>
        </w:rPr>
      </w:pPr>
      <w:r w:rsidRPr="006717BA">
        <w:rPr>
          <w:b/>
          <w:bCs/>
          <w:sz w:val="28"/>
          <w:szCs w:val="28"/>
        </w:rPr>
        <w:t>за 202</w:t>
      </w:r>
      <w:r w:rsidR="0008268E">
        <w:rPr>
          <w:b/>
          <w:bCs/>
          <w:sz w:val="28"/>
          <w:szCs w:val="28"/>
        </w:rPr>
        <w:t>5</w:t>
      </w:r>
      <w:r w:rsidRPr="006717BA">
        <w:rPr>
          <w:b/>
          <w:bCs/>
          <w:sz w:val="28"/>
          <w:szCs w:val="28"/>
        </w:rPr>
        <w:t xml:space="preserve"> год</w:t>
      </w:r>
    </w:p>
    <w:p w14:paraId="48FC72D9" w14:textId="77777777" w:rsidR="006717BA" w:rsidRPr="006717BA" w:rsidRDefault="006717BA" w:rsidP="006717BA">
      <w:pPr>
        <w:pStyle w:val="Default"/>
        <w:jc w:val="center"/>
        <w:rPr>
          <w:b/>
          <w:bCs/>
          <w:sz w:val="28"/>
          <w:szCs w:val="28"/>
        </w:rPr>
      </w:pPr>
    </w:p>
    <w:p w14:paraId="534279DE" w14:textId="7C1E4A9A" w:rsidR="00E55B95" w:rsidRPr="006717BA" w:rsidRDefault="006717BA" w:rsidP="006717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7BA">
        <w:rPr>
          <w:rFonts w:ascii="Times New Roman" w:hAnsi="Times New Roman" w:cs="Times New Roman"/>
          <w:b/>
          <w:bCs/>
          <w:sz w:val="28"/>
          <w:szCs w:val="28"/>
        </w:rPr>
        <w:t>1. Благоустройство и безопасность</w:t>
      </w:r>
    </w:p>
    <w:p w14:paraId="5840547F" w14:textId="1C0FA7FD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1.1 Централизованное водоснабжение - 1</w:t>
      </w:r>
    </w:p>
    <w:p w14:paraId="6D5150AC" w14:textId="3CBA67E0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1.2. Канализация - 1</w:t>
      </w:r>
    </w:p>
    <w:p w14:paraId="43B77012" w14:textId="324D8F63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1.3. Отопление:</w:t>
      </w:r>
    </w:p>
    <w:p w14:paraId="6F533A81" w14:textId="77777777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в том числе:</w:t>
      </w:r>
    </w:p>
    <w:p w14:paraId="077B3C4D" w14:textId="5489D70A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1.3.1 газ - 1</w:t>
      </w:r>
    </w:p>
    <w:p w14:paraId="29FFDE59" w14:textId="30A59075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1.3.2 твердое топливо - 0</w:t>
      </w:r>
    </w:p>
    <w:p w14:paraId="58C47031" w14:textId="0FC9401C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 xml:space="preserve">1.3.3 </w:t>
      </w:r>
      <w:proofErr w:type="spellStart"/>
      <w:r w:rsidRPr="006717BA">
        <w:rPr>
          <w:rFonts w:ascii="Times New Roman" w:hAnsi="Times New Roman" w:cs="Times New Roman"/>
          <w:sz w:val="28"/>
          <w:szCs w:val="28"/>
        </w:rPr>
        <w:t>электроотопление</w:t>
      </w:r>
      <w:proofErr w:type="spellEnd"/>
      <w:r w:rsidRPr="006717BA">
        <w:rPr>
          <w:rFonts w:ascii="Times New Roman" w:hAnsi="Times New Roman" w:cs="Times New Roman"/>
          <w:sz w:val="28"/>
          <w:szCs w:val="28"/>
        </w:rPr>
        <w:t xml:space="preserve"> - 0</w:t>
      </w:r>
    </w:p>
    <w:p w14:paraId="3A201D14" w14:textId="6BAB95FA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1.3.4 печное отопление - 0</w:t>
      </w:r>
    </w:p>
    <w:p w14:paraId="43E262EB" w14:textId="436CA6D8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1.4. Средства пожаротушения:</w:t>
      </w:r>
    </w:p>
    <w:p w14:paraId="5EF9A0B8" w14:textId="77777777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в том числе:</w:t>
      </w:r>
    </w:p>
    <w:p w14:paraId="1695E745" w14:textId="0B4B0438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1.4.1 автоматическая пожарная сигнализация (указать год установки) - 1</w:t>
      </w:r>
    </w:p>
    <w:p w14:paraId="79058AE4" w14:textId="1420CC57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1.4.2 первичные средства пожаротушения (огнетушители, ед.) - 30</w:t>
      </w:r>
    </w:p>
    <w:p w14:paraId="794D2B7B" w14:textId="335CEE1C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1.5. Видеонаблюдение (указать год установки) - 1</w:t>
      </w:r>
    </w:p>
    <w:p w14:paraId="6EA9105F" w14:textId="24BFED0A" w:rsid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1.6. Кнопка экстренного вызова – 1</w:t>
      </w:r>
    </w:p>
    <w:p w14:paraId="71F55A58" w14:textId="77777777" w:rsidR="00E406F2" w:rsidRPr="006717BA" w:rsidRDefault="00E406F2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8ABA6D3" w14:textId="42806AE2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717BA">
        <w:rPr>
          <w:rFonts w:ascii="Times New Roman" w:hAnsi="Times New Roman" w:cs="Times New Roman"/>
          <w:b/>
          <w:bCs/>
          <w:sz w:val="28"/>
          <w:szCs w:val="28"/>
        </w:rPr>
        <w:t>2. Оснащение зала и помещений</w:t>
      </w:r>
    </w:p>
    <w:p w14:paraId="155AE953" w14:textId="7D294EE4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2.1 Звукоусилительная аппаратура(</w:t>
      </w:r>
      <w:proofErr w:type="spellStart"/>
      <w:r w:rsidRPr="006717BA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6717BA">
        <w:rPr>
          <w:rFonts w:ascii="Times New Roman" w:hAnsi="Times New Roman" w:cs="Times New Roman"/>
          <w:sz w:val="28"/>
          <w:szCs w:val="28"/>
        </w:rPr>
        <w:t>.) (указать год выпуска) - 2</w:t>
      </w:r>
    </w:p>
    <w:p w14:paraId="4FD51FF6" w14:textId="3E66EC62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2.2 Микрофон шнуровой (ед.) - 9</w:t>
      </w:r>
    </w:p>
    <w:p w14:paraId="0EBF2ACD" w14:textId="6BCA5CB0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2.3 Микрофон радио (ед.) - 1</w:t>
      </w:r>
      <w:r w:rsidR="0008268E">
        <w:rPr>
          <w:rFonts w:ascii="Times New Roman" w:hAnsi="Times New Roman" w:cs="Times New Roman"/>
          <w:sz w:val="28"/>
          <w:szCs w:val="28"/>
        </w:rPr>
        <w:t>5</w:t>
      </w:r>
    </w:p>
    <w:p w14:paraId="33286132" w14:textId="1F7A32E4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2.4 Светотехническая аппаратура (софиты,</w:t>
      </w:r>
      <w:r w:rsidR="00E406F2">
        <w:rPr>
          <w:rFonts w:ascii="Times New Roman" w:hAnsi="Times New Roman" w:cs="Times New Roman"/>
          <w:sz w:val="28"/>
          <w:szCs w:val="28"/>
        </w:rPr>
        <w:t xml:space="preserve"> п</w:t>
      </w:r>
      <w:r w:rsidRPr="006717BA">
        <w:rPr>
          <w:rFonts w:ascii="Times New Roman" w:hAnsi="Times New Roman" w:cs="Times New Roman"/>
          <w:sz w:val="28"/>
          <w:szCs w:val="28"/>
        </w:rPr>
        <w:t>рожекторы) (ед.) - 47</w:t>
      </w:r>
    </w:p>
    <w:p w14:paraId="69FAE5F6" w14:textId="61C86D7D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2.5 Кино-, видеоаппаратура: 5</w:t>
      </w:r>
    </w:p>
    <w:p w14:paraId="59550341" w14:textId="77777777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08B45D5" w14:textId="0BDA8B43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2.5.1 видеокамера (ед.) - 1</w:t>
      </w:r>
    </w:p>
    <w:p w14:paraId="3FDE06F1" w14:textId="60E73B09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2.5.2 проектор (ед.) - 4</w:t>
      </w:r>
    </w:p>
    <w:p w14:paraId="4AB7BA58" w14:textId="7843B1F7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2.5.3 другое (указать, ед.) - 0</w:t>
      </w:r>
    </w:p>
    <w:p w14:paraId="34E95AA0" w14:textId="677B3B1E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2.6 фотоаппарат (цифровой, зеркальный) (ед.) - 2</w:t>
      </w:r>
    </w:p>
    <w:p w14:paraId="638BF492" w14:textId="68947809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2.7 телевизор (указать тип - лучевой, ЖК, LED и т.д.) (ед.) - 0</w:t>
      </w:r>
    </w:p>
    <w:p w14:paraId="56149E35" w14:textId="7A1E2D76" w:rsid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 xml:space="preserve">2.8 Музыкальный центр (ед.) – </w:t>
      </w:r>
      <w:r w:rsidR="0008268E">
        <w:rPr>
          <w:rFonts w:ascii="Times New Roman" w:hAnsi="Times New Roman" w:cs="Times New Roman"/>
          <w:sz w:val="28"/>
          <w:szCs w:val="28"/>
        </w:rPr>
        <w:t>8</w:t>
      </w:r>
    </w:p>
    <w:p w14:paraId="15C49216" w14:textId="77777777" w:rsidR="00E406F2" w:rsidRPr="006717BA" w:rsidRDefault="00E406F2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CC947C7" w14:textId="15D398C4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717BA">
        <w:rPr>
          <w:rFonts w:ascii="Times New Roman" w:hAnsi="Times New Roman" w:cs="Times New Roman"/>
          <w:b/>
          <w:bCs/>
          <w:sz w:val="28"/>
          <w:szCs w:val="28"/>
        </w:rPr>
        <w:t>3. Информационные/компьютерные ресурсы учреждения</w:t>
      </w:r>
    </w:p>
    <w:p w14:paraId="3D0A4339" w14:textId="07C9EBF8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3.1 Количество ПК (ед.) - 10</w:t>
      </w:r>
    </w:p>
    <w:p w14:paraId="4EDBB56C" w14:textId="40D1386D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3.2 Ноутбуки(ед.) - 1</w:t>
      </w:r>
      <w:r w:rsidR="0008268E">
        <w:rPr>
          <w:rFonts w:ascii="Times New Roman" w:hAnsi="Times New Roman" w:cs="Times New Roman"/>
          <w:sz w:val="28"/>
          <w:szCs w:val="28"/>
        </w:rPr>
        <w:t>3</w:t>
      </w:r>
    </w:p>
    <w:p w14:paraId="7493D9DE" w14:textId="69BF42D8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 xml:space="preserve">3.3 Принтер (ед.) - </w:t>
      </w:r>
      <w:r w:rsidR="0008268E">
        <w:rPr>
          <w:rFonts w:ascii="Times New Roman" w:hAnsi="Times New Roman" w:cs="Times New Roman"/>
          <w:sz w:val="28"/>
          <w:szCs w:val="28"/>
        </w:rPr>
        <w:t>7</w:t>
      </w:r>
    </w:p>
    <w:p w14:paraId="702D88A1" w14:textId="57564ECD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3.4 Сканер(ед.) - 0</w:t>
      </w:r>
    </w:p>
    <w:p w14:paraId="45D8C230" w14:textId="3F38627A" w:rsidR="006717BA" w:rsidRP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3.6 Многофункциональное устройство(ед.) - 1</w:t>
      </w:r>
    </w:p>
    <w:p w14:paraId="71985FE2" w14:textId="697444BD" w:rsidR="006717BA" w:rsidRDefault="006717BA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17BA">
        <w:rPr>
          <w:rFonts w:ascii="Times New Roman" w:hAnsi="Times New Roman" w:cs="Times New Roman"/>
          <w:sz w:val="28"/>
          <w:szCs w:val="28"/>
        </w:rPr>
        <w:t>3.7 Копировальное устройство(ед.)- 0</w:t>
      </w:r>
    </w:p>
    <w:p w14:paraId="00A4B253" w14:textId="77777777" w:rsidR="0008268E" w:rsidRDefault="000826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2C7DF28F" w14:textId="4959C5C3" w:rsidR="0008268E" w:rsidRDefault="0008268E" w:rsidP="006717BA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8268E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Инструменты и декорации</w:t>
      </w:r>
    </w:p>
    <w:p w14:paraId="1404AFBD" w14:textId="0339E480" w:rsidR="0008268E" w:rsidRDefault="000826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8268E">
        <w:rPr>
          <w:rFonts w:ascii="Times New Roman" w:hAnsi="Times New Roman" w:cs="Times New Roman"/>
          <w:sz w:val="28"/>
          <w:szCs w:val="28"/>
        </w:rPr>
        <w:t>4.1. Баян</w:t>
      </w:r>
      <w:r>
        <w:rPr>
          <w:rFonts w:ascii="Times New Roman" w:hAnsi="Times New Roman" w:cs="Times New Roman"/>
          <w:sz w:val="28"/>
          <w:szCs w:val="28"/>
        </w:rPr>
        <w:t>/аккордеон(ед.) – 3</w:t>
      </w:r>
    </w:p>
    <w:p w14:paraId="3EA76D19" w14:textId="64CF4EF5" w:rsidR="0008268E" w:rsidRDefault="000826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Гармонь (ед.) – 0</w:t>
      </w:r>
    </w:p>
    <w:p w14:paraId="539F7596" w14:textId="6FBF4241" w:rsidR="0008268E" w:rsidRDefault="000826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Рояль/пианино (ед.) – 4</w:t>
      </w:r>
    </w:p>
    <w:p w14:paraId="07D3284D" w14:textId="0CBD7925" w:rsidR="0008268E" w:rsidRDefault="000826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для оркестра народных инструментов – 0</w:t>
      </w:r>
    </w:p>
    <w:p w14:paraId="4D94D2D3" w14:textId="7B2F9FDF" w:rsidR="0008268E" w:rsidRDefault="000826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для оркестра </w:t>
      </w:r>
      <w:r w:rsidR="00621C8E">
        <w:rPr>
          <w:rFonts w:ascii="Times New Roman" w:hAnsi="Times New Roman" w:cs="Times New Roman"/>
          <w:sz w:val="28"/>
          <w:szCs w:val="28"/>
        </w:rPr>
        <w:t>духовых инструментов – 0</w:t>
      </w:r>
    </w:p>
    <w:p w14:paraId="3DD68637" w14:textId="5AD0D231" w:rsidR="00621C8E" w:rsidRDefault="00621C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для вокально-инструментальных ансамблей – 0</w:t>
      </w:r>
    </w:p>
    <w:p w14:paraId="5CDC6465" w14:textId="4F1A93B7" w:rsidR="00621C8E" w:rsidRDefault="00621C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сценических костюмов: всего – 208</w:t>
      </w:r>
    </w:p>
    <w:p w14:paraId="65AE9588" w14:textId="23B019D0" w:rsidR="00621C8E" w:rsidRPr="0008268E" w:rsidRDefault="00621C8E" w:rsidP="006717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одежды сцены: всего - 3</w:t>
      </w:r>
    </w:p>
    <w:sectPr w:rsidR="00621C8E" w:rsidRPr="0008268E" w:rsidSect="00E406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0BC"/>
    <w:multiLevelType w:val="hybridMultilevel"/>
    <w:tmpl w:val="8E1EAC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D3"/>
    <w:rsid w:val="0008268E"/>
    <w:rsid w:val="00621C8E"/>
    <w:rsid w:val="006717BA"/>
    <w:rsid w:val="00AB18D3"/>
    <w:rsid w:val="00E406F2"/>
    <w:rsid w:val="00E55B95"/>
    <w:rsid w:val="00F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33E2"/>
  <w15:chartTrackingRefBased/>
  <w15:docId w15:val="{B402691C-F02D-49BF-B921-38AB287E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2026-04-03T11:33:00Z</dcterms:created>
  <dcterms:modified xsi:type="dcterms:W3CDTF">2026-04-03T11:33:00Z</dcterms:modified>
</cp:coreProperties>
</file>