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A5420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54205" w:rsidRDefault="0059789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20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54205" w:rsidRDefault="00597894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27.05.2021 N 800</w:t>
            </w:r>
            <w:r>
              <w:rPr>
                <w:sz w:val="48"/>
              </w:rPr>
              <w:br/>
              <w:t>(ред. от 19.12.2022)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года"</w:t>
            </w:r>
            <w:r>
              <w:rPr>
                <w:sz w:val="48"/>
              </w:rPr>
              <w:br/>
              <w:t>(вместе с "Положением о реализации мероприятий по организации профессионального обучения</w:t>
            </w:r>
            <w:r>
              <w:rPr>
                <w:sz w:val="48"/>
              </w:rPr>
              <w:t xml:space="preserve"> и дополнительного профессионального образования отдельных категорий граждан на период до 2024 года")</w:t>
            </w:r>
          </w:p>
        </w:tc>
      </w:tr>
      <w:tr w:rsidR="00A5420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54205" w:rsidRDefault="0059789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09.01.2023</w:t>
            </w:r>
            <w:r>
              <w:rPr>
                <w:sz w:val="28"/>
              </w:rPr>
              <w:br/>
              <w:t> </w:t>
            </w:r>
          </w:p>
        </w:tc>
      </w:tr>
    </w:tbl>
    <w:p w:rsidR="00A54205" w:rsidRDefault="00A54205">
      <w:pPr>
        <w:pStyle w:val="ConsPlusNormal0"/>
        <w:sectPr w:rsidR="00A5420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54205" w:rsidRDefault="00A54205">
      <w:pPr>
        <w:pStyle w:val="ConsPlusNormal0"/>
        <w:jc w:val="both"/>
        <w:outlineLvl w:val="0"/>
      </w:pPr>
    </w:p>
    <w:p w:rsidR="00A54205" w:rsidRDefault="00597894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A54205" w:rsidRDefault="00A54205">
      <w:pPr>
        <w:pStyle w:val="ConsPlusTitle0"/>
        <w:jc w:val="center"/>
      </w:pPr>
    </w:p>
    <w:p w:rsidR="00A54205" w:rsidRDefault="00597894">
      <w:pPr>
        <w:pStyle w:val="ConsPlusTitle0"/>
        <w:jc w:val="center"/>
      </w:pPr>
      <w:r>
        <w:t>ПОСТАНОВЛЕНИЕ</w:t>
      </w:r>
    </w:p>
    <w:p w:rsidR="00A54205" w:rsidRDefault="00597894">
      <w:pPr>
        <w:pStyle w:val="ConsPlusTitle0"/>
        <w:jc w:val="center"/>
      </w:pPr>
      <w:r>
        <w:t>от 27 мая 2021 г. N 800</w:t>
      </w:r>
    </w:p>
    <w:p w:rsidR="00A54205" w:rsidRDefault="00A54205">
      <w:pPr>
        <w:pStyle w:val="ConsPlusTitle0"/>
        <w:jc w:val="center"/>
      </w:pPr>
    </w:p>
    <w:p w:rsidR="00A54205" w:rsidRDefault="00597894">
      <w:pPr>
        <w:pStyle w:val="ConsPlusTitle0"/>
        <w:jc w:val="center"/>
      </w:pPr>
      <w:r>
        <w:t>О РЕАЛИЗАЦИИ</w:t>
      </w:r>
    </w:p>
    <w:p w:rsidR="00A54205" w:rsidRDefault="00597894">
      <w:pPr>
        <w:pStyle w:val="ConsPlusTitle0"/>
        <w:jc w:val="center"/>
      </w:pPr>
      <w:r>
        <w:t>МЕРОПРИЯТИЙ ПО ОРГАНИЗАЦИИ ПРОФЕССИОНАЛЬНОГО ОБУЧЕНИЯ</w:t>
      </w:r>
    </w:p>
    <w:p w:rsidR="00A54205" w:rsidRDefault="00597894">
      <w:pPr>
        <w:pStyle w:val="ConsPlusTitle0"/>
        <w:jc w:val="center"/>
      </w:pPr>
      <w:r>
        <w:t>И ДОПОЛНИТЕЛЬНОГО ПРОФЕССИОНАЛЬНОГО ОБРАЗОВАНИЯ ОТДЕЛЬНЫХ</w:t>
      </w:r>
    </w:p>
    <w:p w:rsidR="00A54205" w:rsidRDefault="00597894">
      <w:pPr>
        <w:pStyle w:val="ConsPlusTitle0"/>
        <w:jc w:val="center"/>
      </w:pPr>
      <w:r>
        <w:t>КАТЕГОРИЙ ГРАЖДАН НА ПЕРИОД ДО 2024 ГОДА</w:t>
      </w:r>
    </w:p>
    <w:p w:rsidR="00A54205" w:rsidRDefault="00A5420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54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05" w:rsidRDefault="00A5420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05" w:rsidRDefault="00A5420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205" w:rsidRDefault="0059789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205" w:rsidRDefault="0059789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03.09.2021 </w:t>
            </w:r>
            <w:hyperlink r:id="rId9" w:tooltip="Постановление Правительства РФ от 03.09.2021 N 1484 &quot;О внесении изменений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&quot; {Консул">
              <w:r>
                <w:rPr>
                  <w:color w:val="0000FF"/>
                </w:rPr>
                <w:t>N 1484</w:t>
              </w:r>
            </w:hyperlink>
            <w:r>
              <w:rPr>
                <w:color w:val="392C69"/>
              </w:rPr>
              <w:t>,</w:t>
            </w:r>
          </w:p>
          <w:p w:rsidR="00A54205" w:rsidRDefault="0059789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05.03.2022 </w:t>
            </w:r>
            <w:hyperlink r:id="rId10" w:tooltip="Постановление Правительства РФ от 05.03.2022 N 290 &quot;О внесении изменений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&quot; {Консуль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 от 18.0</w:t>
            </w:r>
            <w:r>
              <w:rPr>
                <w:color w:val="392C69"/>
              </w:rPr>
              <w:t xml:space="preserve">3.2022 </w:t>
            </w:r>
            <w:hyperlink r:id="rId11" w:tooltip="Постановление Правительства РФ от 18.03.2022 N 409 (ред. от 05.12.2022) &quot;О реализации в 2022 году отдельных мероприятий, направленных на снижение напряженности на рынке труда&quot; (вместе с &quot;Правилами предоставления и распределения в 2022 году иных межбюджетных тр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02.09.2022 </w:t>
            </w:r>
            <w:hyperlink r:id="rId12" w:tooltip="Постановление Правительства РФ от 02.09.2022 N 1545 (ред. от 05.12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1545</w:t>
              </w:r>
            </w:hyperlink>
            <w:r>
              <w:rPr>
                <w:color w:val="392C69"/>
              </w:rPr>
              <w:t>,</w:t>
            </w:r>
          </w:p>
          <w:p w:rsidR="00A54205" w:rsidRDefault="0059789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13" w:tooltip="Постановление Правительства РФ от 19.12.2022 N 23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05" w:rsidRDefault="00A54205">
            <w:pPr>
              <w:pStyle w:val="ConsPlusNormal0"/>
            </w:pPr>
          </w:p>
        </w:tc>
      </w:tr>
    </w:tbl>
    <w:p w:rsidR="00A54205" w:rsidRDefault="00A54205">
      <w:pPr>
        <w:pStyle w:val="ConsPlusNormal0"/>
        <w:ind w:firstLine="540"/>
        <w:jc w:val="both"/>
      </w:pPr>
    </w:p>
    <w:p w:rsidR="00A54205" w:rsidRDefault="00597894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32" w:tooltip="ПОЛОЖЕНИЕ">
        <w:r>
          <w:rPr>
            <w:color w:val="0000FF"/>
          </w:rPr>
          <w:t>Положение</w:t>
        </w:r>
      </w:hyperlink>
      <w:r>
        <w:t xml:space="preserve">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2. </w:t>
      </w:r>
      <w:hyperlink r:id="rId14" w:tooltip="Постановление Правительства РФ от 13.03.2021 N 369 &quot;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">
        <w:r>
          <w:rPr>
            <w:color w:val="0000FF"/>
          </w:rPr>
          <w:t>Пункт 8</w:t>
        </w:r>
      </w:hyperlink>
      <w:r>
        <w:t xml:space="preserve"> Правил предоставления грантов в форме субсидий из федерального бюджета некоммерческим ор</w:t>
      </w:r>
      <w:r>
        <w:t>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"Содействие занятости" национального проекта "Демография", утвержденных</w:t>
      </w:r>
      <w:r>
        <w:t xml:space="preserve"> постановлением Правительства Российской Федерации от 13 марта 2021 г. N 369 "О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</w:t>
      </w:r>
      <w:r>
        <w:t>о профессионального образования отдельных категорий граждан в рамках федерального проекта "Содействие занятости" национального проекта "Демография" (Собрание законодательства Российской Федерации, 2021, N 13, ст. 2230), после слов "Организации, осуществляю</w:t>
      </w:r>
      <w:r>
        <w:t>щие образовательную деятельность," дополнить словами "включенные в перечни, указанные в пункте 14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</w:t>
      </w:r>
      <w:r>
        <w:t>риод до 2024 года, утвержденного постановлением Правительства Российской Федерации от 27 мая 2021 г. N 800 "О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</w:t>
      </w:r>
      <w:r>
        <w:t>риод до 2024 года",".</w:t>
      </w:r>
    </w:p>
    <w:p w:rsidR="00A54205" w:rsidRDefault="00A54205">
      <w:pPr>
        <w:pStyle w:val="ConsPlusNormal0"/>
        <w:ind w:firstLine="540"/>
        <w:jc w:val="both"/>
      </w:pPr>
    </w:p>
    <w:p w:rsidR="00A54205" w:rsidRDefault="00597894">
      <w:pPr>
        <w:pStyle w:val="ConsPlusNormal0"/>
        <w:jc w:val="right"/>
      </w:pPr>
      <w:r>
        <w:t>Председатель Правительства</w:t>
      </w:r>
    </w:p>
    <w:p w:rsidR="00A54205" w:rsidRDefault="00597894">
      <w:pPr>
        <w:pStyle w:val="ConsPlusNormal0"/>
        <w:jc w:val="right"/>
      </w:pPr>
      <w:r>
        <w:t>Российской Федерации</w:t>
      </w:r>
    </w:p>
    <w:p w:rsidR="00A54205" w:rsidRDefault="00597894">
      <w:pPr>
        <w:pStyle w:val="ConsPlusNormal0"/>
        <w:jc w:val="right"/>
      </w:pPr>
      <w:r>
        <w:t>М.МИШУСТИН</w:t>
      </w:r>
    </w:p>
    <w:p w:rsidR="00A54205" w:rsidRDefault="00A54205">
      <w:pPr>
        <w:pStyle w:val="ConsPlusNormal0"/>
        <w:ind w:firstLine="540"/>
        <w:jc w:val="both"/>
      </w:pPr>
    </w:p>
    <w:p w:rsidR="00A54205" w:rsidRDefault="00A54205">
      <w:pPr>
        <w:pStyle w:val="ConsPlusNormal0"/>
        <w:ind w:firstLine="540"/>
        <w:jc w:val="both"/>
      </w:pPr>
    </w:p>
    <w:p w:rsidR="00A54205" w:rsidRDefault="00A54205">
      <w:pPr>
        <w:pStyle w:val="ConsPlusNormal0"/>
        <w:ind w:firstLine="540"/>
        <w:jc w:val="both"/>
      </w:pPr>
    </w:p>
    <w:p w:rsidR="00A54205" w:rsidRDefault="00A54205">
      <w:pPr>
        <w:pStyle w:val="ConsPlusNormal0"/>
        <w:ind w:firstLine="540"/>
        <w:jc w:val="both"/>
      </w:pPr>
    </w:p>
    <w:p w:rsidR="00A54205" w:rsidRDefault="00A54205">
      <w:pPr>
        <w:pStyle w:val="ConsPlusNormal0"/>
        <w:ind w:firstLine="540"/>
        <w:jc w:val="both"/>
      </w:pPr>
    </w:p>
    <w:p w:rsidR="00A54205" w:rsidRDefault="00597894">
      <w:pPr>
        <w:pStyle w:val="ConsPlusNormal0"/>
        <w:jc w:val="right"/>
        <w:outlineLvl w:val="0"/>
      </w:pPr>
      <w:r>
        <w:t>Утверждено</w:t>
      </w:r>
    </w:p>
    <w:p w:rsidR="00A54205" w:rsidRDefault="00597894">
      <w:pPr>
        <w:pStyle w:val="ConsPlusNormal0"/>
        <w:jc w:val="right"/>
      </w:pPr>
      <w:r>
        <w:t>постановлением Правительства</w:t>
      </w:r>
    </w:p>
    <w:p w:rsidR="00A54205" w:rsidRDefault="00597894">
      <w:pPr>
        <w:pStyle w:val="ConsPlusNormal0"/>
        <w:jc w:val="right"/>
      </w:pPr>
      <w:r>
        <w:t>Российской Федерации</w:t>
      </w:r>
    </w:p>
    <w:p w:rsidR="00A54205" w:rsidRDefault="00597894">
      <w:pPr>
        <w:pStyle w:val="ConsPlusNormal0"/>
        <w:jc w:val="right"/>
      </w:pPr>
      <w:r>
        <w:t>от 27 мая 2021 г. N 800</w:t>
      </w:r>
    </w:p>
    <w:p w:rsidR="00A54205" w:rsidRDefault="00A54205">
      <w:pPr>
        <w:pStyle w:val="ConsPlusNormal0"/>
        <w:jc w:val="center"/>
      </w:pPr>
    </w:p>
    <w:p w:rsidR="00A54205" w:rsidRDefault="00597894">
      <w:pPr>
        <w:pStyle w:val="ConsPlusTitle0"/>
        <w:jc w:val="center"/>
      </w:pPr>
      <w:bookmarkStart w:id="0" w:name="P32"/>
      <w:bookmarkEnd w:id="0"/>
      <w:r>
        <w:t>ПОЛОЖЕНИЕ</w:t>
      </w:r>
    </w:p>
    <w:p w:rsidR="00A54205" w:rsidRDefault="00597894">
      <w:pPr>
        <w:pStyle w:val="ConsPlusTitle0"/>
        <w:jc w:val="center"/>
      </w:pPr>
      <w:r>
        <w:t>О РЕАЛИЗАЦИИ МЕРОПРИЯТИЙ ПО ОРГАНИЗАЦИИ ПРОФЕССИОНАЛЬНОГО</w:t>
      </w:r>
    </w:p>
    <w:p w:rsidR="00A54205" w:rsidRDefault="00597894">
      <w:pPr>
        <w:pStyle w:val="ConsPlusTitle0"/>
        <w:jc w:val="center"/>
      </w:pPr>
      <w:r>
        <w:t>ОБУЧЕНИЯ И ДОПО</w:t>
      </w:r>
      <w:r>
        <w:t>ЛНИТЕЛЬНОГО ПРОФЕССИОНАЛЬНОГО ОБРАЗОВАНИЯ</w:t>
      </w:r>
    </w:p>
    <w:p w:rsidR="00A54205" w:rsidRDefault="00597894">
      <w:pPr>
        <w:pStyle w:val="ConsPlusTitle0"/>
        <w:jc w:val="center"/>
      </w:pPr>
      <w:r>
        <w:t>ОТДЕЛЬНЫХ КАТЕГОРИЙ ГРАЖДАН НА ПЕРИОД ДО 2024 ГОДА</w:t>
      </w:r>
    </w:p>
    <w:p w:rsidR="00A54205" w:rsidRDefault="00A5420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54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05" w:rsidRDefault="00A5420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05" w:rsidRDefault="00A5420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205" w:rsidRDefault="0059789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205" w:rsidRDefault="0059789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05.03.2022 </w:t>
            </w:r>
            <w:hyperlink r:id="rId15" w:tooltip="Постановление Правительства РФ от 05.03.2022 N 290 &quot;О внесении изменений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&quot; {Консуль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A54205" w:rsidRDefault="0059789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18.03.2022 </w:t>
            </w:r>
            <w:hyperlink r:id="rId16" w:tooltip="Постановление Правительства РФ от 18.03.2022 N 409 (ред. от 05.12.2022) &quot;О реализации в 2022 году отдельных мероприятий, направленных на снижение напряженности на рынке труда&quot; (вместе с &quot;Правилами предоставления и распределения в 2022 году иных межбюджетных тр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02.09.2022 </w:t>
            </w:r>
            <w:hyperlink r:id="rId17" w:tooltip="Постановление Правительства РФ от 02.09.2022 N 1545 (ред. от 05.12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1545</w:t>
              </w:r>
            </w:hyperlink>
            <w:r>
              <w:rPr>
                <w:color w:val="392C69"/>
              </w:rPr>
              <w:t xml:space="preserve">, от 19.12.2022 </w:t>
            </w:r>
            <w:hyperlink r:id="rId18" w:tooltip="Постановление Правительства РФ от 19.12.2022 N 23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05" w:rsidRDefault="00A54205">
            <w:pPr>
              <w:pStyle w:val="ConsPlusNormal0"/>
            </w:pPr>
          </w:p>
        </w:tc>
      </w:tr>
    </w:tbl>
    <w:p w:rsidR="00A54205" w:rsidRDefault="00A54205">
      <w:pPr>
        <w:pStyle w:val="ConsPlusNormal0"/>
        <w:jc w:val="center"/>
      </w:pPr>
    </w:p>
    <w:p w:rsidR="00A54205" w:rsidRDefault="00597894">
      <w:pPr>
        <w:pStyle w:val="ConsPlusNormal0"/>
        <w:ind w:firstLine="540"/>
        <w:jc w:val="both"/>
      </w:pPr>
      <w:r>
        <w:t>1. Настоящее Положение устанавливает порядок реализации мероприятий по организации профессионального обучения и дополнительного профессионального образо</w:t>
      </w:r>
      <w:r>
        <w:t>вания отдельных категорий граждан на период до 2024 года (далее - мероприятия по обучению).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Реализация мероприятий по обучению осуществляется в целях приобретения или развития гражданами имеющихся знаний, компетенций и навыков, а также дальнейшего обеспече</w:t>
      </w:r>
      <w:r>
        <w:t>ния их занятости.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Гражданин, желающий принять участие в мероприятиях по обучению, может принять участие в них один раз в период до 2024 года. Граждане, отчисленные за неуспеваемость или нерегулярное посещение занятий без уважительной причины, а также отчисленные по собствен</w:t>
      </w:r>
      <w:r>
        <w:t>ному желанию более одного раза, лишаются права участия в мероприятиях по обучению.</w:t>
      </w:r>
    </w:p>
    <w:p w:rsidR="00A54205" w:rsidRDefault="00597894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РФ от 19.12.2022 N 2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19.12.2022 N 2343)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Работники, находя</w:t>
      </w:r>
      <w:r>
        <w:t xml:space="preserve">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работников, желающие принять участие в </w:t>
      </w:r>
      <w:r>
        <w:t xml:space="preserve">мероприятиях по обучению, могут принять участие, если они не являлись участниками мероприятия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</w:t>
      </w:r>
      <w:r>
        <w:t xml:space="preserve">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работников, предусмотренного </w:t>
      </w:r>
      <w:hyperlink r:id="rId20" w:tooltip="Постановление Правительства РФ от 18.03.2022 N 409 (ред. от 05.12.2022) &quot;О реализации в 2022 году отдельных мероприятий, направленных на снижение напряженности на рынке труда&quot; (вместе с &quot;Правилами предоставления и распределения в 2022 году иных межбюджетных тр">
        <w:r>
          <w:rPr>
            <w:color w:val="0000FF"/>
          </w:rPr>
          <w:t>Правилами</w:t>
        </w:r>
      </w:hyperlink>
      <w:r>
        <w:t xml:space="preserve"> предоставления и распределения в 2022 году иных межбюджетных трансфертов</w:t>
      </w:r>
      <w:r>
        <w:t xml:space="preserve">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</w:t>
      </w:r>
      <w:r>
        <w:t>ийской Федерации,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утвержденными постановление</w:t>
      </w:r>
      <w:r>
        <w:t>м Правительство Российской Федерации от 18 марта 2022 г. N 409 "О реализации в 2022 году отдельных мероприятий, направленных на снижение напряженности на рынке труда".</w:t>
      </w:r>
    </w:p>
    <w:p w:rsidR="00A54205" w:rsidRDefault="00597894">
      <w:pPr>
        <w:pStyle w:val="ConsPlusNormal0"/>
        <w:jc w:val="both"/>
      </w:pPr>
      <w:r>
        <w:t xml:space="preserve">(абзац введен </w:t>
      </w:r>
      <w:hyperlink r:id="rId21" w:tooltip="Постановление Правительства РФ от 18.03.2022 N 409 (ред. от 05.12.2022) &quot;О реализации в 2022 году отдельных мероприятий, направленных на снижение напряженности на рынке труда&quot; (вместе с &quot;Правилами предоставления и распределения в 2022 году иных межбюджетных тр">
        <w:r>
          <w:rPr>
            <w:color w:val="0000FF"/>
          </w:rPr>
          <w:t>Постановлением</w:t>
        </w:r>
      </w:hyperlink>
      <w:r>
        <w:t xml:space="preserve"> Правительства РФ от 18.03.2022 N 409)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2. Организация профессионального обучения и дополнительного проф</w:t>
      </w:r>
      <w:r>
        <w:t>ессионального образования отдельных категорий граждан осуществляется автономной некоммерческой организацией "Агентство развития профессионального мастерства (Ворлдскиллс Россия)", федеральным государственным автономным образовательным учреждением высшего о</w:t>
      </w:r>
      <w:r>
        <w:t>бразования "Национальный исследовательский Томский государственный университет" и федеральным государственным бюджетным образовательным учреждением высшего образования "Российская академия народного хозяйства и государственной службы при Президенте Российс</w:t>
      </w:r>
      <w:r>
        <w:t>кой Федерации" (далее - федеральные операторы).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3. Реализация мероприятий по обучению осуществляется путем обучения отдельных категорий граждан по дополнительным профессиональным программам (программам повышения квалификации и программам профессиональной п</w:t>
      </w:r>
      <w:r>
        <w:t>ереподготовки) и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 (далее - о</w:t>
      </w:r>
      <w:r>
        <w:t>бразовательные программы) и завершается итоговой аттестацией в форме, предусмотренной законодательством Российской Федерации.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4. Условиями участия отдельных категорий граждан в мероприятиях по обучению являются:</w:t>
      </w:r>
    </w:p>
    <w:p w:rsidR="00A54205" w:rsidRDefault="00597894">
      <w:pPr>
        <w:pStyle w:val="ConsPlusNormal0"/>
        <w:spacing w:before="200"/>
        <w:ind w:firstLine="540"/>
        <w:jc w:val="both"/>
      </w:pPr>
      <w:bookmarkStart w:id="1" w:name="P49"/>
      <w:bookmarkEnd w:id="1"/>
      <w:r>
        <w:t>а) отнесение их к одной из следующих категор</w:t>
      </w:r>
      <w:r>
        <w:t>ий (далее - участник мероприятий по обучению):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граждане в возрасте 50 лет и старше, граждане предпенсионного возраста;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lastRenderedPageBreak/>
        <w:t>женщины, находящиеся в отпуске по уходу за ребенком до достижения им возраста 3 лет;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женщины, не состоящие в трудовых отношениях и имеющи</w:t>
      </w:r>
      <w:r>
        <w:t>е детей дошкольного возраста в возрасте от 0 до 7 лет включительно;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безработные граждане, зарегистрированные в органах службы занятости;</w:t>
      </w:r>
    </w:p>
    <w:p w:rsidR="00A54205" w:rsidRDefault="00597894">
      <w:pPr>
        <w:pStyle w:val="ConsPlusNormal0"/>
        <w:jc w:val="both"/>
      </w:pPr>
      <w:r>
        <w:t xml:space="preserve">(абзац введен </w:t>
      </w:r>
      <w:hyperlink r:id="rId22" w:tooltip="Постановление Правительства РФ от 18.03.2022 N 409 (ред. от 05.12.2022) &quot;О реализации в 2022 году отдельных мероприятий, направленных на снижение напряженности на рынке труда&quot; (вместе с &quot;Правилами предоставления и распределения в 2022 году иных межбюджетных тр">
        <w:r>
          <w:rPr>
            <w:color w:val="0000FF"/>
          </w:rPr>
          <w:t>Постановлением</w:t>
        </w:r>
      </w:hyperlink>
      <w:r>
        <w:t xml:space="preserve"> Правительства РФ от 18.03.2022 N 409)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работники, находящиеся под риском увольнения, включая введение режима неполного рабочего времени</w:t>
      </w:r>
      <w:r>
        <w:t>, простой, временную 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A54205" w:rsidRDefault="00597894">
      <w:pPr>
        <w:pStyle w:val="ConsPlusNormal0"/>
        <w:jc w:val="both"/>
      </w:pPr>
      <w:r>
        <w:t xml:space="preserve">(абзац введен </w:t>
      </w:r>
      <w:hyperlink r:id="rId23" w:tooltip="Постановление Правительства РФ от 18.03.2022 N 409 (ред. от 05.12.2022) &quot;О реализации в 2022 году отдельных мероприятий, направленных на снижение напряженности на рынке труда&quot; (вместе с &quot;Правилами предоставления и распределения в 2022 году иных межбюджетных тр">
        <w:r>
          <w:rPr>
            <w:color w:val="0000FF"/>
          </w:rPr>
          <w:t>Постановлением</w:t>
        </w:r>
      </w:hyperlink>
      <w:r>
        <w:t xml:space="preserve"> Правительства РФ от 18.03.2022 N 409)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граждане Украины и лица без гражданства, постоянно проживающие на территории Украины, которые получили удостоверение беженца или свидетельство о предоставлении временного убежища на территории Российской Федерации;</w:t>
      </w:r>
    </w:p>
    <w:p w:rsidR="00A54205" w:rsidRDefault="00597894">
      <w:pPr>
        <w:pStyle w:val="ConsPlusNormal0"/>
        <w:jc w:val="both"/>
      </w:pPr>
      <w:r>
        <w:t xml:space="preserve">(в ред. </w:t>
      </w:r>
      <w:hyperlink r:id="rId24" w:tooltip="Постановление Правительства РФ от 19.12.2022 N 2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19.12.2022 N 2343)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граждане из числа молодежи в возрасте до 35 лет включительно, относящиеся к следующим категориям: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граждане, которые с даты окончания военной </w:t>
      </w:r>
      <w:r>
        <w:t>службы по призыву не являются занятыми в соответствии с законодательством Российской Федерации о занятости населения в течение 4 месяцев и более;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граждане, которые с даты выдачи им документа об образовании и (или) о квалификации не являются занятыми в соот</w:t>
      </w:r>
      <w:r>
        <w:t>ветствии с законодательством Российской Федерации о занятости населения в течение 4 месяцев и более;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граждане, не имеющие среднего профессионального или высшего образования и не обучающиеся по образовательным программам среднего профессионального или высше</w:t>
      </w:r>
      <w:r>
        <w:t>го образования (в случае обучения по основным программам профессионального обучения);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граждане, находящиеся под риском увольнения (граждане, планируемые к увольнению в связи с ликвидацией организации либо с прекращением деятельности индивидуального предпри</w:t>
      </w:r>
      <w:r>
        <w:t>нимателя, сокращением численности или штата работников организации, индивидуального предпринимателя и возможным расторжением с ними трудовых договоров);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граждане, завершающие обучение по образовательным программам среднего профессионального или высшего обр</w:t>
      </w:r>
      <w:r>
        <w:t>азования в текущем календарном году (за исключением получивших грант на обучение или обучающихся по договорам о целевом обучении), обратившиеся в органы службы занятости по месту жительства, для которых отсутствует подходящая работа по получаемой профессии</w:t>
      </w:r>
      <w:r>
        <w:t xml:space="preserve"> (специальности);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б) получение отдельными категориями граждан рекомендации органов службы занятости, предусмотренной </w:t>
      </w:r>
      <w:hyperlink w:anchor="P86" w:tooltip="11.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органы службы занятости в рамках взаимодействия с гражданами, подавшими заявление о прохождении">
        <w:r>
          <w:rPr>
            <w:color w:val="0000FF"/>
          </w:rPr>
          <w:t>пунктом 11</w:t>
        </w:r>
      </w:hyperlink>
      <w:r>
        <w:t xml:space="preserve"> настоящего Положения;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в) заключение безработными гражданам</w:t>
      </w:r>
      <w:r>
        <w:t xml:space="preserve">и, зарегистрированными в органах службы занятости трехстороннего договора между органом службы занятости, участником мероприятий по обучению и организацией, осуществляющей образовательную деятельность, указанного в </w:t>
      </w:r>
      <w:hyperlink w:anchor="P105" w:tooltip="21. В случае если гражданином, в отношении которого принято решение о прохождении профессионального обучения или получении дополнительного профессионального образования по выбранной образовательной программе, не заключены договоры, указанные в пунктах 17 и 20 ">
        <w:r>
          <w:rPr>
            <w:color w:val="0000FF"/>
          </w:rPr>
          <w:t>пункте</w:t>
        </w:r>
        <w:r>
          <w:rPr>
            <w:color w:val="0000FF"/>
          </w:rPr>
          <w:t xml:space="preserve"> 21</w:t>
        </w:r>
      </w:hyperlink>
      <w:r>
        <w:t xml:space="preserve"> настоящего Положения;</w:t>
      </w:r>
    </w:p>
    <w:p w:rsidR="00A54205" w:rsidRDefault="00597894">
      <w:pPr>
        <w:pStyle w:val="ConsPlusNormal0"/>
        <w:jc w:val="both"/>
      </w:pPr>
      <w:r>
        <w:t xml:space="preserve">(пп. "в" введен </w:t>
      </w:r>
      <w:hyperlink r:id="rId25" w:tooltip="Постановление Правительства РФ от 18.03.2022 N 409 (ред. от 05.12.2022) &quot;О реализации в 2022 году отдельных мероприятий, направленных на снижение напряженности на рынке труда&quot; (вместе с &quot;Правилами предоставления и распределения в 2022 году иных межбюджетных тр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РФ от 18.03.2022 N 409)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г) заключение договора, указанного в </w:t>
      </w:r>
      <w:hyperlink w:anchor="P101" w:tooltip="17. В целях обеспечения занятости граждан, направляемых для прохождения профессионального обучения или получения дополнительного профессионального образования, заключается трехсторонний договор между организацией, осуществляющей образовательную деятельность, у">
        <w:r>
          <w:rPr>
            <w:color w:val="0000FF"/>
          </w:rPr>
          <w:t>пункте 17</w:t>
        </w:r>
      </w:hyperlink>
      <w:r>
        <w:t xml:space="preserve"> или </w:t>
      </w:r>
      <w:hyperlink w:anchor="P104" w:tooltip="20. В случае если работодатель является организацией, осуществляющей образовательную деятельность, в которой обучался участник мероприятий по обучению, обеспечение занятости обучаемых граждан осуществляется на основании двустороннего договора, заключенного меж">
        <w:r>
          <w:rPr>
            <w:color w:val="0000FF"/>
          </w:rPr>
          <w:t>20</w:t>
        </w:r>
      </w:hyperlink>
      <w:r>
        <w:t xml:space="preserve"> настоящего Положения и предусматривающего в период обучения или после приобретения соответствующих навыков и знаний обязательства, связанного с обеспечением занятости участника мероприятий.</w:t>
      </w:r>
    </w:p>
    <w:p w:rsidR="00A54205" w:rsidRDefault="00597894">
      <w:pPr>
        <w:pStyle w:val="ConsPlusNormal0"/>
        <w:jc w:val="both"/>
      </w:pPr>
      <w:r>
        <w:t xml:space="preserve">(пп. "г" введен </w:t>
      </w:r>
      <w:hyperlink r:id="rId26" w:tooltip="Постановление Правительства РФ от 19.12.2022 N 2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19.12.2022 N 2343)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5. Граждане из числа молодежи в возрасте до 30 лет имеют приоритетное право на участие в </w:t>
      </w:r>
      <w:r>
        <w:lastRenderedPageBreak/>
        <w:t>мероприятиях по обучению.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6. К освоению дополнительных профессиональных программ при получении дополнительного профессионального образования допускаются: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лица, имеющие</w:t>
      </w:r>
      <w:r>
        <w:t xml:space="preserve"> среднее профессиональное и (или) высшее образование;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лица, получающие среднее профессиональное и (или) высшее образование.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7. Для участия в мероприятиях по обучению граждане, указанные в </w:t>
      </w:r>
      <w:hyperlink w:anchor="P49" w:tooltip="а) отнесение их к одной из следующих категорий (далее - участник мероприятий по обучению):">
        <w:r>
          <w:rPr>
            <w:color w:val="0000FF"/>
          </w:rPr>
          <w:t>подпункте "а" пункта 4</w:t>
        </w:r>
      </w:hyperlink>
      <w:r>
        <w:t xml:space="preserve"> настоящего Положения, подают заявление о прохождении профессионального обучения и дополнительного профессионального образования (далее - заявление</w:t>
      </w:r>
      <w:r>
        <w:t xml:space="preserve"> о прохождении обучения) с использованием единой цифровой платформы в сфере занятости и трудовых отношений "Работа в России" (далее - портал "Работа в России") и заявление в органы службы занятости о получении государственной услуги по профессиональной ори</w:t>
      </w:r>
      <w:r>
        <w:t>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- государственная услуга по профессиональной ориентации).</w:t>
      </w:r>
    </w:p>
    <w:p w:rsidR="00A54205" w:rsidRDefault="00597894">
      <w:pPr>
        <w:pStyle w:val="ConsPlusNormal0"/>
        <w:spacing w:before="200"/>
        <w:ind w:firstLine="540"/>
        <w:jc w:val="both"/>
      </w:pPr>
      <w:bookmarkStart w:id="2" w:name="P75"/>
      <w:bookmarkEnd w:id="2"/>
      <w:r>
        <w:t>При подаче зая</w:t>
      </w:r>
      <w:r>
        <w:t>вления о прохождении обучения гражданином производится выбор образовательной программы и организации, осуществляющей образовательную деятельность.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Выбор образовательной программы осуществляется из перечня, формируемого и утверждаемого в соответствии с </w:t>
      </w:r>
      <w:hyperlink w:anchor="P124" w:tooltip="28. Федеральные операторы по согласованию с органом исполнительной власти субъекта Российской Федерации, осуществляющим полномочия в области содействия занятости населения, формируют и утверждают перечень востребованных в субъекте Российской Федерации образова">
        <w:r>
          <w:rPr>
            <w:color w:val="0000FF"/>
          </w:rPr>
          <w:t>пунктом 28</w:t>
        </w:r>
      </w:hyperlink>
      <w:r>
        <w:t xml:space="preserve"> настоящего Положения федеральными операторами по согласованию с исполнительным органом субъекта Российской Федерации, осуществляющим полномочия в области содействия занятости нас</w:t>
      </w:r>
      <w:r>
        <w:t>еления, в органы службы занятости которого гражданин обратится в целях подачи заявления о получении государственной услуги по профессиональной ориентации.</w:t>
      </w:r>
    </w:p>
    <w:p w:rsidR="00A54205" w:rsidRDefault="00597894">
      <w:pPr>
        <w:pStyle w:val="ConsPlusNormal0"/>
        <w:jc w:val="both"/>
      </w:pPr>
      <w:r>
        <w:t xml:space="preserve">(абзац введен </w:t>
      </w:r>
      <w:hyperlink r:id="rId27" w:tooltip="Постановление Правительства РФ от 02.09.2022 N 1545 (ред. от 05.1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РФ от 02.09.2022 N 1545)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Гражданину, желающему принять участие в мероприятиях по обучению, в течение 3 рабочих дней с даты подачи заявления о прохождении обучения необходимо обратиться в органы служ</w:t>
      </w:r>
      <w:r>
        <w:t xml:space="preserve">бы занятости для представления документов, подтверждающих соответствие категории, указанной в </w:t>
      </w:r>
      <w:hyperlink w:anchor="P49" w:tooltip="а) отнесение их к одной из следующих категорий (далее - участник мероприятий по обучению):">
        <w:r>
          <w:rPr>
            <w:color w:val="0000FF"/>
          </w:rPr>
          <w:t>подпункте "а" пункта 4</w:t>
        </w:r>
      </w:hyperlink>
      <w:r>
        <w:t xml:space="preserve"> настоящего Положения, условию участия в мероприятиях по обучению, и подачи заявления о получении государственной услуги по профессиональной ориентации.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8. Прием, учет, хранение, распределение, маршрутизация и изменение заявления о прохожден</w:t>
      </w:r>
      <w:r>
        <w:t>ии обучения осуществляются с использованием портала "Работа в России".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9. Органы службы занятости оказывают содействие отдельным категориям граждан, указанным в </w:t>
      </w:r>
      <w:hyperlink w:anchor="P49" w:tooltip="а) отнесение их к одной из следующих категорий (далее - участник мероприятий по обучению):">
        <w:r>
          <w:rPr>
            <w:color w:val="0000FF"/>
          </w:rPr>
          <w:t>подпункте "а" пункта 4</w:t>
        </w:r>
      </w:hyperlink>
      <w:r>
        <w:t xml:space="preserve"> настоящего Положения, в подаче заявления о прохождении обучения путем предоставления доступа к техническим средствам связи в центрах занятости населения, а также оказания к</w:t>
      </w:r>
      <w:r>
        <w:t>онсультационных услуг.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Органы службы занятости вправе запрашивать у граждан, подавших заявление, документы, подтверждающие их соответствие условию участия в мероприятиях, а также запрашивать сведения, находящиеся в распоряжении органов, предоставляющих гос</w:t>
      </w:r>
      <w:r>
        <w:t>ударственные услуги, органов, предоставляющих муниципальные услуги, государственных внебюджетных фондов,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</w:t>
      </w:r>
      <w:r>
        <w:t>аций, в том числе путем направления межведомственных запросов с использованием единой системы межведомственного электронного взаимодействия.</w:t>
      </w:r>
    </w:p>
    <w:p w:rsidR="00A54205" w:rsidRDefault="00597894">
      <w:pPr>
        <w:pStyle w:val="ConsPlusNormal0"/>
        <w:jc w:val="both"/>
      </w:pPr>
      <w:r>
        <w:t xml:space="preserve">(абзац введен </w:t>
      </w:r>
      <w:hyperlink r:id="rId28" w:tooltip="Постановление Правительства РФ от 18.03.2022 N 409 (ред. от 05.12.2022) &quot;О реализации в 2022 году отдельных мероприятий, направленных на снижение напряженности на рынке труда&quot; (вместе с &quot;Правилами предоставления и распределения в 2022 году иных межбюджетных тр">
        <w:r>
          <w:rPr>
            <w:color w:val="0000FF"/>
          </w:rPr>
          <w:t>Постановлением</w:t>
        </w:r>
      </w:hyperlink>
      <w:r>
        <w:t xml:space="preserve"> Правительства РФ от 18.03.2022 N 409)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Перечень рекомендуемых документов, подтверждающих отнесение граждан к категориям, указанным </w:t>
      </w:r>
      <w:r>
        <w:t xml:space="preserve">в </w:t>
      </w:r>
      <w:hyperlink w:anchor="P49" w:tooltip="а) отнесение их к одной из следующих категорий (далее - участник мероприятий по обучению):">
        <w:r>
          <w:rPr>
            <w:color w:val="0000FF"/>
          </w:rPr>
          <w:t>подпункте "а" пункта 4</w:t>
        </w:r>
      </w:hyperlink>
      <w:r>
        <w:t xml:space="preserve"> настоящего Положения, утверждается Министерством труда и социальной защиты Российской Федерации.</w:t>
      </w:r>
    </w:p>
    <w:p w:rsidR="00A54205" w:rsidRDefault="00597894">
      <w:pPr>
        <w:pStyle w:val="ConsPlusNormal0"/>
        <w:jc w:val="both"/>
      </w:pPr>
      <w:r>
        <w:t xml:space="preserve">(абзац введен </w:t>
      </w:r>
      <w:hyperlink r:id="rId29" w:tooltip="Постановление Правительства РФ от 19.12.2022 N 2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19.12.2022 N 2</w:t>
      </w:r>
      <w:r>
        <w:t>343)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10. О ходе рассмотрения заявления о прохождении обучения граждане уведомляются с использованием портала "Работа в России" путем автоматизированного формирования и передачи </w:t>
      </w:r>
      <w:r>
        <w:lastRenderedPageBreak/>
        <w:t>текстовых сообщений на адрес электронной почты граждан, указанный в заявлении о</w:t>
      </w:r>
      <w:r>
        <w:t xml:space="preserve"> прохождении обучения.</w:t>
      </w:r>
    </w:p>
    <w:p w:rsidR="00A54205" w:rsidRDefault="00597894">
      <w:pPr>
        <w:pStyle w:val="ConsPlusNormal0"/>
        <w:spacing w:before="200"/>
        <w:ind w:firstLine="540"/>
        <w:jc w:val="both"/>
      </w:pPr>
      <w:bookmarkStart w:id="3" w:name="P86"/>
      <w:bookmarkEnd w:id="3"/>
      <w:r>
        <w:t>11.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органы службы занятости в рамках взаимодействия с гражданами, подавш</w:t>
      </w:r>
      <w:r>
        <w:t>ими заявление о прохождении обучения, оказывают им государственную услугу по профессиональной ориентации, по итогам которой формируется заключение, содержащее одну из следующих рекомендаций: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а) целесообразность прохождения профессионального обучения или по</w:t>
      </w:r>
      <w:r>
        <w:t>лучения дополнительного профессионального образования по выбранной образовательной программе;</w:t>
      </w:r>
    </w:p>
    <w:p w:rsidR="00A54205" w:rsidRDefault="00597894">
      <w:pPr>
        <w:pStyle w:val="ConsPlusNormal0"/>
        <w:spacing w:before="200"/>
        <w:ind w:firstLine="540"/>
        <w:jc w:val="both"/>
      </w:pPr>
      <w:bookmarkStart w:id="4" w:name="P88"/>
      <w:bookmarkEnd w:id="4"/>
      <w:r>
        <w:t>б) нецелесообразность прохождения профессионального обучения или получения дополнительного профессионального образования;</w:t>
      </w:r>
    </w:p>
    <w:p w:rsidR="00A54205" w:rsidRDefault="00597894">
      <w:pPr>
        <w:pStyle w:val="ConsPlusNormal0"/>
        <w:spacing w:before="200"/>
        <w:ind w:firstLine="540"/>
        <w:jc w:val="both"/>
      </w:pPr>
      <w:bookmarkStart w:id="5" w:name="P89"/>
      <w:bookmarkEnd w:id="5"/>
      <w:r>
        <w:t>в) целесообразность прохождения професси</w:t>
      </w:r>
      <w:r>
        <w:t xml:space="preserve">онального обучения или получения дополнительного профессионального образования при условии изменения выбранной в соответствии с </w:t>
      </w:r>
      <w:hyperlink w:anchor="P75" w:tooltip="При подаче заявления о прохождении обучения гражданином производится выбор образовательной программы и организации, осуществляющей образовательную деятельность.">
        <w:r>
          <w:rPr>
            <w:color w:val="0000FF"/>
          </w:rPr>
          <w:t>абзацем вторым пункта 7</w:t>
        </w:r>
      </w:hyperlink>
      <w:r>
        <w:t xml:space="preserve"> настоящего Положения образовательной программы.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12. В случае согласия гражданина на изменение выбранной образовательной программы в со</w:t>
      </w:r>
      <w:r>
        <w:t xml:space="preserve">ответствии с рекомендацией, указанной в </w:t>
      </w:r>
      <w:hyperlink w:anchor="P89" w:tooltip="в) целесообразность прохождения профессионального обучения или получения дополнительного профессионального образования при условии изменения выбранной в соответствии с абзацем вторым пункта 7 настоящего Положения образовательной программы.">
        <w:r>
          <w:rPr>
            <w:color w:val="0000FF"/>
          </w:rPr>
          <w:t>подпункте "в" пункта 11</w:t>
        </w:r>
      </w:hyperlink>
      <w:r>
        <w:t xml:space="preserve"> настоящего Положения, гражданином осуществляется отзыв заявления о прохождении обучения и подается новое заявление о прохождении обучения.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Федер</w:t>
      </w:r>
      <w:r>
        <w:t>альный оператор после принятия органами службы занятости решения о прохождении профессионального обучения или получении дополнительного профессионального образования гражданином вправе с согласия гражданина изменить образовательную программу (без отзыва за</w:t>
      </w:r>
      <w:r>
        <w:t>явления о прохождении обучения) в рамках выбранного им вида образования без изменения федерального оператора и организации, осуществляющей образовательную деятельность.</w:t>
      </w:r>
    </w:p>
    <w:p w:rsidR="00A54205" w:rsidRDefault="00597894">
      <w:pPr>
        <w:pStyle w:val="ConsPlusNormal0"/>
        <w:jc w:val="both"/>
      </w:pPr>
      <w:r>
        <w:t xml:space="preserve">(абзац введен </w:t>
      </w:r>
      <w:hyperlink r:id="rId30" w:tooltip="Постановление Правительства РФ от 02.09.2022 N 1545 (ред. от 05.1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02.09.2022 N 1545)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13. Органы службы занятости в срок, не превышающий 7 рабочих дней с даты направления гражданином заявления о прохождении обучения, принимают решение о прохожде</w:t>
      </w:r>
      <w:r>
        <w:t>нии профессионального обучения или получении дополнительного профессионального образования гражданином или об отказе от прохождения профессионального обучения или получения дополнительного профессионального образования гражданином.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14. Федеральные оператор</w:t>
      </w:r>
      <w:r>
        <w:t>ы для организации прохождения профессионального обучения и получения дополнительного профессионального образования отдельных категорий граждан вправе привлекать органы службы занятости населения субъектов Российской Федерации в соответствии с соглашениями,</w:t>
      </w:r>
      <w:r>
        <w:t xml:space="preserve"> предусмотренными </w:t>
      </w:r>
      <w:hyperlink w:anchor="P99" w:tooltip="15. Федеральные операторы заключают с органами исполнительной власти субъектов Российской Федерации, осуществляющими полномочия в области содействия занятости населения, соглашения, определяющие условия и порядок их взаимодействия при организации профессиональ">
        <w:r>
          <w:rPr>
            <w:color w:val="0000FF"/>
          </w:rPr>
          <w:t>пунктом 15</w:t>
        </w:r>
      </w:hyperlink>
      <w:r>
        <w:t xml:space="preserve"> настоящего Положения, или иные организации, ответственные за организацию профессионального обучения и дополнительного профессионального образования участников</w:t>
      </w:r>
      <w:r>
        <w:t xml:space="preserve"> мероприятий по обучению в субъекте Российской Федерации, определенные высшим исполнительным органом государственной власти субъекта Российской Федерации (далее - иные организации).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14(1). В случае направления органами службы занятости безработных граждан,</w:t>
      </w:r>
      <w:r>
        <w:t xml:space="preserve"> зарегистрированных в органах службы занятости, на прохождение профессионального обучения и получение дополнительного профессионального образования в рамках соглашений, указанных в </w:t>
      </w:r>
      <w:hyperlink w:anchor="P99" w:tooltip="15. Федеральные операторы заключают с органами исполнительной власти субъектов Российской Федерации, осуществляющими полномочия в области содействия занятости населения, соглашения, определяющие условия и порядок их взаимодействия при организации профессиональ">
        <w:r>
          <w:rPr>
            <w:color w:val="0000FF"/>
          </w:rPr>
          <w:t>пункте 15</w:t>
        </w:r>
      </w:hyperlink>
      <w:r>
        <w:t xml:space="preserve"> настоящего Положения, за безработными гражданами в период прохождения профессионального обучения и получения дополнительного профессионального образования сохраняется право на получение пособия по безработице, за исключением случаев, предусмотренных </w:t>
      </w:r>
      <w:hyperlink r:id="rId31" w:tooltip="Закон РФ от 19.04.1991 N 1032-1 (ред. от 28.12.2022) &quot;О занятости насе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Выплата пособия по безработице прекращается или приостанавливается в случаях, предусмотренных </w:t>
      </w:r>
      <w:hyperlink r:id="rId32" w:tooltip="Закон РФ от 19.04.1991 N 1032-1 (ред. от 28.12.2022) &quot;О занятости населения в Российской Федерации&quot; {КонсультантПлюс}">
        <w:r>
          <w:rPr>
            <w:color w:val="0000FF"/>
          </w:rPr>
          <w:t>статьей 35</w:t>
        </w:r>
      </w:hyperlink>
      <w:r>
        <w:t xml:space="preserve"> Закона Российской Федерации "О занятости населения в Российской Федерации".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lastRenderedPageBreak/>
        <w:t>По запросу о</w:t>
      </w:r>
      <w:r>
        <w:t>рганов службы занятости федеральные операторы (иные организации) представляют необходимые документы для выплаты пособия безработным гражданам, проходящим профессиональное обучение или получающим дополнительное профессиональное образование.</w:t>
      </w:r>
    </w:p>
    <w:p w:rsidR="00A54205" w:rsidRDefault="00597894">
      <w:pPr>
        <w:pStyle w:val="ConsPlusNormal0"/>
        <w:jc w:val="both"/>
      </w:pPr>
      <w:r>
        <w:t>(п. 14(1) введен</w:t>
      </w:r>
      <w:r>
        <w:t xml:space="preserve"> </w:t>
      </w:r>
      <w:hyperlink r:id="rId33" w:tooltip="Постановление Правительства РФ от 18.03.2022 N 409 (ред. от 05.12.2022) &quot;О реализации в 2022 году отдельных мероприятий, направленных на снижение напряженности на рынке труда&quot; (вместе с &quot;Правилами предоставления и распределения в 2022 году иных межбюджетных тр">
        <w:r>
          <w:rPr>
            <w:color w:val="0000FF"/>
          </w:rPr>
          <w:t>Постановлением</w:t>
        </w:r>
      </w:hyperlink>
      <w:r>
        <w:t xml:space="preserve"> Правительства РФ от 18.03.20</w:t>
      </w:r>
      <w:r>
        <w:t>22 N 409)</w:t>
      </w:r>
    </w:p>
    <w:p w:rsidR="00A54205" w:rsidRDefault="00597894">
      <w:pPr>
        <w:pStyle w:val="ConsPlusNormal0"/>
        <w:spacing w:before="200"/>
        <w:ind w:firstLine="540"/>
        <w:jc w:val="both"/>
      </w:pPr>
      <w:bookmarkStart w:id="6" w:name="P99"/>
      <w:bookmarkEnd w:id="6"/>
      <w:r>
        <w:t>15. Федеральные операторы заключают с органами исполнительной власти субъектов Российской Федерации, осуществляющими полномочия в области содействия занятости населения, соглашения, определяющие условия и порядок их взаимодействия при организации</w:t>
      </w:r>
      <w:r>
        <w:t xml:space="preserve"> профессионального обучения и дополнительного профессионального образования, а также при реализации мероприятий по содействию трудоустройству граждан, прошедших профессиональное обучение или получивших дополнительное профессиональное образование.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16. Занят</w:t>
      </w:r>
      <w:r>
        <w:t>ость участников мероприятий по обучению по итогам прохождения ими профессионального обучения или получения дополнительного профессионального образования обеспечивают федеральные операторы (иные организации) совместно с органами службы занятости.</w:t>
      </w:r>
    </w:p>
    <w:p w:rsidR="00A54205" w:rsidRDefault="00597894">
      <w:pPr>
        <w:pStyle w:val="ConsPlusNormal0"/>
        <w:spacing w:before="200"/>
        <w:ind w:firstLine="540"/>
        <w:jc w:val="both"/>
      </w:pPr>
      <w:bookmarkStart w:id="7" w:name="P101"/>
      <w:bookmarkEnd w:id="7"/>
      <w:r>
        <w:t>17. В целя</w:t>
      </w:r>
      <w:r>
        <w:t>х обеспечения занятости граждан, направляемых для прохождения профессионального обучения или получения дополнительного профессионального образования, заключается трехсторонний договор между организацией, осуществляющей образовательную деятельность, участни</w:t>
      </w:r>
      <w:r>
        <w:t>ком мероприятий по обучению и работодателем, предусматривающий обязательства, связанные с трудоустройством участника мероприятий по обучению, или двусторонний договор между организацией, осуществляющей образовательную деятельность, и участником мероприятий</w:t>
      </w:r>
      <w:r>
        <w:t xml:space="preserve"> по обучению, предусматривающий обязательства участника мероприятий по обучению после приобретения соответствующих навыков и знаний зарегистрироваться в качестве индивидуального предпринимателя, крестьянского (фермерского) хозяйства или начать применять сп</w:t>
      </w:r>
      <w:r>
        <w:t>ециальный налоговый режим "Налог на профессиональный доход".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18. В целях обмена информацией и содействия самозанятости и индивидуальной предпринимательской деятельности граждан, прошедших обучение, федеральные операторы заключают соглашения с юридическими </w:t>
      </w:r>
      <w:r>
        <w:t>лицами, наделенными функциями единого органа управления организациями, образующими инфраструктуру поддержки субъектов малого и среднего предпринимательства, функционирующими и размещенными на базе центров "Мой бизнес", действующими в соответствии с требова</w:t>
      </w:r>
      <w:r>
        <w:t>ниями к организациям, образующим инфраструктуру поддержки субъектов малого и среднего предпринимательства, утвержденных Министерством экономического развития Российской Федерации (далее - единый орган управления организациями). В целях настоящего Положения</w:t>
      </w:r>
      <w:r>
        <w:t xml:space="preserve"> под центром "Мой бизнес" понимается объект недвижимости или совокупность объектов недвижимости, находящихся в шаговой доступности друг от друга, оформленных в соответствии с руководством по использованию базовых констант фирменного стиля для центра "Мой б</w:t>
      </w:r>
      <w:r>
        <w:t>изнес", предназначенных для организации оказания комплекса услуг, сервисов и мер поддержки физическим лицам, заинтересованным в начале осуществления предпринимательской деятельности, субъектам малого и среднего предпринимательства, а также физическим лицам</w:t>
      </w:r>
      <w:r>
        <w:t>, применяющим специальный налоговый режим "Налог на профессиональный доход", в том числе для размещения на площадях центра "Мой бизнес" инфраструктуры поддержки субъектов малого и среднего предпринимательства и (или) их представителей, управляемой единым о</w:t>
      </w:r>
      <w:r>
        <w:t>рганом управления организациями, образующими инфраструктуру поддержки субъектов малого и среднего предпринимательства.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 xml:space="preserve">19. При заключении двустороннего договора, предусмотренного </w:t>
      </w:r>
      <w:hyperlink w:anchor="P101" w:tooltip="17. В целях обеспечения занятости граждан, направляемых для прохождения профессионального обучения или получения дополнительного профессионального образования, заключается трехсторонний договор между организацией, осуществляющей образовательную деятельность, у">
        <w:r>
          <w:rPr>
            <w:color w:val="0000FF"/>
          </w:rPr>
          <w:t>пунктом 17</w:t>
        </w:r>
      </w:hyperlink>
      <w:r>
        <w:t xml:space="preserve"> настоящего Положения, федеральные операторы совместно с органами службы занятости и едиными органами управления организациями информируют участников мероприятий по обучению о мерах поддержки субъектов малого и среднего предпринимательства, доступных на</w:t>
      </w:r>
      <w:r>
        <w:t xml:space="preserve"> территории соответствующего субъекта Российской Федерации. Дополнительно в рамках указанного двустороннего договора федеральные операторы направляют граждан, прошедших обучение и заинтересованных в регистрации в качестве индивидуального предпринимателя, п</w:t>
      </w:r>
      <w:r>
        <w:t>ланирующего в частности применять специальный налоговый режим "Налог на профессиональный доход", в единый орган управления организациями соответствующего субъекта Российской Федерации для получения консультационной поддержки по вопросам осуществления предп</w:t>
      </w:r>
      <w:r>
        <w:t xml:space="preserve">ринимательской деятельности, при необходимости для прохождения обучения предпринимательским компетенциям, проводимого организациями инфраструктуры поддержки субъектов малого и среднего предпринимательства в рамках реализации мероприятий национального </w:t>
      </w:r>
      <w:hyperlink r:id="rId34" w:tooltip="&quot;Паспорт национального проекта &quot;Национальный проект &quot;Малое и среднее предпринимательство и поддержка индивидуальной предпринимательской инициативы&quot; (утв. Минэкономразвития России) {КонсультантПлюс}">
        <w:r>
          <w:rPr>
            <w:color w:val="0000FF"/>
          </w:rPr>
          <w:t>проекта</w:t>
        </w:r>
      </w:hyperlink>
      <w:r>
        <w:t xml:space="preserve"> "Малое и среднее </w:t>
      </w:r>
      <w:r>
        <w:lastRenderedPageBreak/>
        <w:t>предпринимательство и поддержка индивидуальной предпринимательской инициативы".</w:t>
      </w:r>
    </w:p>
    <w:p w:rsidR="00A54205" w:rsidRDefault="00597894">
      <w:pPr>
        <w:pStyle w:val="ConsPlusNormal0"/>
        <w:spacing w:before="200"/>
        <w:ind w:firstLine="540"/>
        <w:jc w:val="both"/>
      </w:pPr>
      <w:bookmarkStart w:id="8" w:name="P104"/>
      <w:bookmarkEnd w:id="8"/>
      <w:r>
        <w:t>20. В случае если работодат</w:t>
      </w:r>
      <w:r>
        <w:t>ель является организацией, осуществляющей образовательную деятельность, в которой обучался участник мероприятий по обучению, обеспечение занятости обучаемых граждан осуществляется на основании двустороннего договора, заключенного между участником мероприят</w:t>
      </w:r>
      <w:r>
        <w:t>ий по обучению и работодателем, предусматривающего обязательства, связанные с трудоустройством участника мероприятий по обучению.</w:t>
      </w:r>
    </w:p>
    <w:p w:rsidR="00A54205" w:rsidRDefault="00597894">
      <w:pPr>
        <w:pStyle w:val="ConsPlusNormal0"/>
        <w:spacing w:before="200"/>
        <w:ind w:firstLine="540"/>
        <w:jc w:val="both"/>
      </w:pPr>
      <w:bookmarkStart w:id="9" w:name="P105"/>
      <w:bookmarkEnd w:id="9"/>
      <w:r>
        <w:t>21. В случае если гражданином, в отношении которого принято решение о прохождении профессионального обучения или получении доп</w:t>
      </w:r>
      <w:r>
        <w:t xml:space="preserve">олнительного профессионального образования по выбранной образовательной программе, не заключены договоры, указанные в </w:t>
      </w:r>
      <w:hyperlink w:anchor="P101" w:tooltip="17. В целях обеспечения занятости граждан, направляемых для прохождения профессионального обучения или получения дополнительного профессионального образования, заключается трехсторонний договор между организацией, осуществляющей образовательную деятельность, у">
        <w:r>
          <w:rPr>
            <w:color w:val="0000FF"/>
          </w:rPr>
          <w:t>пунктах 17</w:t>
        </w:r>
      </w:hyperlink>
      <w:r>
        <w:t xml:space="preserve"> и </w:t>
      </w:r>
      <w:hyperlink w:anchor="P104" w:tooltip="20. В случае если работодатель является организацией, осуществляющей образовательную деятельность, в которой обучался участник мероприятий по обучению, обеспечение занятости обучаемых граждан осуществляется на основании двустороннего договора, заключенного меж">
        <w:r>
          <w:rPr>
            <w:color w:val="0000FF"/>
          </w:rPr>
          <w:t>20</w:t>
        </w:r>
      </w:hyperlink>
      <w:r>
        <w:t xml:space="preserve"> настоящего Положения, орган службы занятости заключает с таким гражданином трехсторонний договор между органом службы занятости, участником мероприятий по обучению и организацией, осуществляющей образовательную деятельность, предусматри</w:t>
      </w:r>
      <w:r>
        <w:t>вающий обязательства, связанные с занятостью участника мероприятий по обучению.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22. Органы службы занятости отказывают гражданину в прохождении профессионального обучения или получении дополнительного профессионального образования в следующих случаях: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а) н</w:t>
      </w:r>
      <w:r>
        <w:t>есоответствие гражданина, желающего принять участие в мероприятиях по обучению, условиям участия в них;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б) отказ гражданина, желающего принять участие в мероприятиях по обучению, от представления документов (непредставление документов), подтверждающих соот</w:t>
      </w:r>
      <w:r>
        <w:t>ветствие условиям участия в мероприятиях по обучению;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в) представление гражданином, желающим принять участие в мероприятиях по обучению, недостоверной информации для участия в мероприятиях по обучению;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г) одновременный отказ гражданина, желающего принять у</w:t>
      </w:r>
      <w:r>
        <w:t xml:space="preserve">частие в мероприятиях по обучению, подавшего заявление о прохождении обучения, от заключения договоров, указанных в </w:t>
      </w:r>
      <w:hyperlink w:anchor="P101" w:tooltip="17. В целях обеспечения занятости граждан, направляемых для прохождения профессионального обучения или получения дополнительного профессионального образования, заключается трехсторонний договор между организацией, осуществляющей образовательную деятельность, у">
        <w:r>
          <w:rPr>
            <w:color w:val="0000FF"/>
          </w:rPr>
          <w:t>пунктах 17</w:t>
        </w:r>
      </w:hyperlink>
      <w:r>
        <w:t xml:space="preserve"> и </w:t>
      </w:r>
      <w:hyperlink w:anchor="P104" w:tooltip="20. В случае если работодатель является организацией, осуществляющей образовательную деятельность, в которой обучался участник мероприятий по обучению, обеспечение занятости обучаемых граждан осуществляется на основании двустороннего договора, заключенного меж">
        <w:r>
          <w:rPr>
            <w:color w:val="0000FF"/>
          </w:rPr>
          <w:t>20</w:t>
        </w:r>
      </w:hyperlink>
      <w:r>
        <w:t xml:space="preserve"> настоящего Положения, и отказ от изменения выбранной образовательной программы по результатам оказания государственной услуги по профессиональной ориентации;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д) наличие заключения с ре</w:t>
      </w:r>
      <w:r>
        <w:t xml:space="preserve">комендациями о нецелесообразности прохождения профессионального обучения или получения дополнительного профессионального образования, предусмотренного </w:t>
      </w:r>
      <w:hyperlink w:anchor="P88" w:tooltip="б) нецелесообразность прохождения профессионального обучения или получения дополнительного профессионального образования;">
        <w:r>
          <w:rPr>
            <w:color w:val="0000FF"/>
          </w:rPr>
          <w:t>подпунктом "б" пункта 11</w:t>
        </w:r>
      </w:hyperlink>
      <w:r>
        <w:t xml:space="preserve"> настоящего Положения;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е) несоответствие выбранной гражданином, желающим принять участие в мероприятиях по обучению, образовательной программы перечню,</w:t>
      </w:r>
      <w:r>
        <w:t xml:space="preserve"> согласованному в соответствии с </w:t>
      </w:r>
      <w:hyperlink w:anchor="P124" w:tooltip="28. Федеральные операторы по согласованию с органом исполнительной власти субъекта Российской Федерации, осуществляющим полномочия в области содействия занятости населения, формируют и утверждают перечень востребованных в субъекте Российской Федерации образова">
        <w:r>
          <w:rPr>
            <w:color w:val="0000FF"/>
          </w:rPr>
          <w:t>пунктом 28</w:t>
        </w:r>
      </w:hyperlink>
      <w:r>
        <w:t xml:space="preserve"> настоящего Положения исполнительным органом субъекта Российской Федерации, осуществляющим полномочия в области содействия занятости населения,</w:t>
      </w:r>
      <w:r>
        <w:t xml:space="preserve"> в органы службы занятости которого гражданин обратился в целях подачи заявления о получении государственной услуги по профессиональной ориентации.</w:t>
      </w:r>
    </w:p>
    <w:p w:rsidR="00A54205" w:rsidRDefault="00597894">
      <w:pPr>
        <w:pStyle w:val="ConsPlusNormal0"/>
        <w:jc w:val="both"/>
      </w:pPr>
      <w:r>
        <w:t xml:space="preserve">(пп. "е" введен </w:t>
      </w:r>
      <w:hyperlink r:id="rId35" w:tooltip="Постановление Правительства РФ от 02.09.2022 N 1545 (ред. от 05.1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РФ от 02.09.2022 N 1545)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22(1). Федеральный оператор после принятия органами службы занятости решения о прохождении профессионального обучения или получении дополнительного профессионального образования</w:t>
      </w:r>
      <w:r>
        <w:t xml:space="preserve"> гражданином принимает решение об отказе в обучении в случае несоответствия уровня образования гражданина выбранной образовательной программе или отказа гражданина приступить к обучению в сроки, установленные </w:t>
      </w:r>
      <w:hyperlink w:anchor="P116" w:tooltip="23. Федеральные операторы не позднее 10 рабочих дней с даты принятия решения о прохождении гражданами профессионального обучения или получения дополнительного профессионального образования обеспечивают начало их обучения по выбранной образовательной программе ">
        <w:r>
          <w:rPr>
            <w:color w:val="0000FF"/>
          </w:rPr>
          <w:t>пунктом 23</w:t>
        </w:r>
      </w:hyperlink>
      <w:r>
        <w:t xml:space="preserve"> настоящего Положения.</w:t>
      </w:r>
    </w:p>
    <w:p w:rsidR="00A54205" w:rsidRDefault="00597894">
      <w:pPr>
        <w:pStyle w:val="ConsPlusNormal0"/>
        <w:jc w:val="both"/>
      </w:pPr>
      <w:r>
        <w:t xml:space="preserve">(п. 22(1) введен </w:t>
      </w:r>
      <w:hyperlink r:id="rId36" w:tooltip="Постановление Правительства РФ от 02.09.2022 N 1545 (ред. от 05.1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02.09.2022 N 1545)</w:t>
      </w:r>
    </w:p>
    <w:p w:rsidR="00A54205" w:rsidRDefault="00597894">
      <w:pPr>
        <w:pStyle w:val="ConsPlusNormal0"/>
        <w:spacing w:before="200"/>
        <w:ind w:firstLine="540"/>
        <w:jc w:val="both"/>
      </w:pPr>
      <w:bookmarkStart w:id="10" w:name="P116"/>
      <w:bookmarkEnd w:id="10"/>
      <w:r>
        <w:t>23. Федеральн</w:t>
      </w:r>
      <w:r>
        <w:t>ые операторы не позднее 10 рабочих дней с даты принятия решения о прохождении гражданами профессионального обучения или получения дополнительного профессионального образования обеспечивают начало их обучения по выбранной образовательной программе или в ино</w:t>
      </w:r>
      <w:r>
        <w:t>й срок по согласованию с участником мероприятий по обучению, но в любом случае не позднее 30 рабочих дней с даты принятия решения о прохождении профессионального обучения или получении дополнительного образования.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lastRenderedPageBreak/>
        <w:t>24. Прохождение профессионального обучения</w:t>
      </w:r>
      <w:r>
        <w:t xml:space="preserve"> и получение дополнительного профессионального образования участниками мероприятий по обучению осуществляется непосредственно федеральными операторами или на основании договоров (контрактов), заключаемых федеральными операторами (иными организациями) с орг</w:t>
      </w:r>
      <w:r>
        <w:t>анизациями, осуществляющими образовательную деятельность.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Выполнение обязательств по договорам (контрактам) подтверждается актом выполненных работ (услуг), который должен содержать информацию о документах об образовании и (или) о квалификации, выдаваемых о</w:t>
      </w:r>
      <w:r>
        <w:t>рганизациями, осуществляющими образовательную деятельность, участникам мероприятий по обучению в соответствии с законодательством об образовании в Российской Федерации, а также сроках их направления участникам мероприятий по обучению, прошедшим профессиона</w:t>
      </w:r>
      <w:r>
        <w:t>льное обучение и получившим дополнительное профессиональное образование.</w:t>
      </w:r>
    </w:p>
    <w:p w:rsidR="00A54205" w:rsidRDefault="00597894">
      <w:pPr>
        <w:pStyle w:val="ConsPlusNormal0"/>
        <w:jc w:val="both"/>
      </w:pPr>
      <w:r>
        <w:t xml:space="preserve">(абзац введен </w:t>
      </w:r>
      <w:hyperlink r:id="rId37" w:tooltip="Постановление Правительства РФ от 19.12.2022 N 2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19.12.2022 N 2343)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25. Федеральные опе</w:t>
      </w:r>
      <w:r>
        <w:t>раторы проводят предварительный квалификационный отбор организаций, осуществляющих образовательную деятельность, в субъектах Российской Федерации для реализации образовательных программ. При организации отбора учитываются материально-технические и кадровые</w:t>
      </w:r>
      <w:r>
        <w:t xml:space="preserve"> условия, имеющиеся в организации, осуществляющей образовательную деятельность, для реализации образовательных программ, а также наличие опыта реализации аналогичных программ, в том числе с использованием дистанционных образовательных технологий. По итогам</w:t>
      </w:r>
      <w:r>
        <w:t xml:space="preserve"> отбора федеральные операторы по согласованию с Министерством науки и высшего образования Российской Федерации и Министерством просвещения Российской Федерации утверждают перечни организаций, осуществляющих образовательную деятельность, соотнесенных с обра</w:t>
      </w:r>
      <w:r>
        <w:t>зовательными программами в субъектах Российской Федерации.</w:t>
      </w:r>
    </w:p>
    <w:p w:rsidR="00A54205" w:rsidRDefault="00597894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РФ от 19.12.2022 N 2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19.12.2022 N 2343)</w:t>
      </w:r>
    </w:p>
    <w:p w:rsidR="00A54205" w:rsidRDefault="00597894">
      <w:pPr>
        <w:pStyle w:val="ConsPlusNormal0"/>
        <w:spacing w:before="200"/>
        <w:ind w:firstLine="540"/>
        <w:jc w:val="both"/>
      </w:pPr>
      <w:bookmarkStart w:id="11" w:name="P122"/>
      <w:bookmarkEnd w:id="11"/>
      <w:r>
        <w:t>26. В целях обеспечения организации профессионального обучения и дополнительного профессионального образования во всех субъектах Российской Федерации Федеральная служба по труду и занятости формирует (по субъектам Российской Федерации, в том числе по федер</w:t>
      </w:r>
      <w:r>
        <w:t>альным операторам) квоты на профессиональное обучение и дополнительное профессиональное образование с учетом численности экономически активного населения субъекта Российской Федерации и корректирующего коэффициента, отражающего напряженность ситуации на ры</w:t>
      </w:r>
      <w:r>
        <w:t>нке труда субъекта Российской Федерации (отношение численности незанятых граждан к количеству свободных рабочих мест и вакантных должностей, имеющихся в базах данных органов службы занятости), а также на основании предложений уполномоченных органов субъект</w:t>
      </w:r>
      <w:r>
        <w:t>ов Российской Федерации.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27. На основании оценки ситуации на рынке труда, в том числе качественного состава граждан, ищущих работу, структурного и отраслевого соотношения свободных рабочих мест и вакантных должностей, имеющихся в базах данных органов службы занятости, потенциала о</w:t>
      </w:r>
      <w:r>
        <w:t xml:space="preserve">беспечения занятости граждан по итогам обучения, уполномоченные органы субъектов Российской Федерации направляют федеральным операторам (иным организациям) предложения о распределении указанной в </w:t>
      </w:r>
      <w:hyperlink w:anchor="P122" w:tooltip="26. В целях обеспечения организации профессионального обучения и дополнительного профессионального образования во всех субъектах Российской Федерации Федеральная служба по труду и занятости формирует (по субъектам Российской Федерации, в том числе по федеральн">
        <w:r>
          <w:rPr>
            <w:color w:val="0000FF"/>
          </w:rPr>
          <w:t>пункте 26</w:t>
        </w:r>
      </w:hyperlink>
      <w:r>
        <w:t xml:space="preserve"> настоящего Положения квоты, установленной субъекту Российской Федерации, по образовательным программам.</w:t>
      </w:r>
    </w:p>
    <w:p w:rsidR="00A54205" w:rsidRDefault="00597894">
      <w:pPr>
        <w:pStyle w:val="ConsPlusNormal0"/>
        <w:spacing w:before="200"/>
        <w:ind w:firstLine="540"/>
        <w:jc w:val="both"/>
      </w:pPr>
      <w:bookmarkStart w:id="12" w:name="P124"/>
      <w:bookmarkEnd w:id="12"/>
      <w:r>
        <w:t>28. Федеральные операторы по согласованию с органом исполнительной власти субъекта Российской Федерации, осуществляющим полномочия в</w:t>
      </w:r>
      <w:r>
        <w:t xml:space="preserve"> области содействия занятости населения, формируют и утверждают перечень востребованных в субъекте Российской Федерации образовательных программ.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29. Федеральные операторы осуществляют мониторинг качества профессионального обучения и дополнительного профес</w:t>
      </w:r>
      <w:r>
        <w:t>сионального образования участников мероприятий по обучению на основании разработанной ими риск-ориентированной модели, которая может включать в себя сбор данных фото- и (или) видеофиксации оказания услуг или данных, получаемых посредством смс-опросов участ</w:t>
      </w:r>
      <w:r>
        <w:t>ников мероприятий по обучению, использования систем автоматизированных процедур наблюдения и контроля за дистанционным испытанием, а также иных данных, необходимых для осуществления мониторинга.</w:t>
      </w:r>
    </w:p>
    <w:p w:rsidR="00A54205" w:rsidRDefault="00597894">
      <w:pPr>
        <w:pStyle w:val="ConsPlusNormal0"/>
        <w:spacing w:before="200"/>
        <w:ind w:firstLine="540"/>
        <w:jc w:val="both"/>
      </w:pPr>
      <w:r>
        <w:t>30. Федеральные операторы обеспечивают своевременное представ</w:t>
      </w:r>
      <w:r>
        <w:t>ление данных о ходе реализации мероприятий по обучению на портал "Работа в России", включая количество поступивших и одобренных заявлений о прохождении обучения, численность граждан, приступивших к обучению, завершивших обучение, численность занятых гражда</w:t>
      </w:r>
      <w:r>
        <w:t>н из числа прошедших обучение.</w:t>
      </w:r>
    </w:p>
    <w:p w:rsidR="00A54205" w:rsidRDefault="00597894" w:rsidP="00597894">
      <w:pPr>
        <w:pStyle w:val="ConsPlusNormal0"/>
        <w:jc w:val="both"/>
        <w:rPr>
          <w:sz w:val="2"/>
          <w:szCs w:val="2"/>
        </w:rPr>
      </w:pPr>
      <w:r>
        <w:t xml:space="preserve">(п. 30 введен </w:t>
      </w:r>
      <w:hyperlink r:id="rId39" w:tooltip="Постановление Правительства РФ от 02.09.2022 N 1545 (ред. от 05.1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02.09.2022 N 1545)</w:t>
      </w:r>
    </w:p>
    <w:sectPr w:rsidR="00A54205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97894">
      <w:r>
        <w:separator/>
      </w:r>
    </w:p>
  </w:endnote>
  <w:endnote w:type="continuationSeparator" w:id="0">
    <w:p w:rsidR="00000000" w:rsidRDefault="0059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4205" w:rsidRDefault="00A5420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5420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54205" w:rsidRDefault="0059789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54205" w:rsidRDefault="0059789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54205" w:rsidRDefault="0059789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54205" w:rsidRDefault="0059789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4205" w:rsidRDefault="00A5420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5420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54205" w:rsidRDefault="0059789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54205" w:rsidRDefault="0059789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54205" w:rsidRDefault="0059789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54205" w:rsidRDefault="0059789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97894">
      <w:r>
        <w:separator/>
      </w:r>
    </w:p>
  </w:footnote>
  <w:footnote w:type="continuationSeparator" w:id="0">
    <w:p w:rsidR="00000000" w:rsidRDefault="0059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30"/>
      <w:gridCol w:w="4966"/>
    </w:tblGrid>
    <w:tr w:rsidR="00A5420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54205" w:rsidRDefault="0059789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</w:t>
          </w:r>
          <w:r>
            <w:rPr>
              <w:rFonts w:ascii="Tahoma" w:hAnsi="Tahoma" w:cs="Tahoma"/>
              <w:sz w:val="16"/>
              <w:szCs w:val="16"/>
            </w:rPr>
            <w:t>льства РФ от 27.05.2021 N 800</w:t>
          </w:r>
          <w:r>
            <w:rPr>
              <w:rFonts w:ascii="Tahoma" w:hAnsi="Tahoma" w:cs="Tahoma"/>
              <w:sz w:val="16"/>
              <w:szCs w:val="16"/>
            </w:rPr>
            <w:br/>
            <w:t>(ред. от 19.12.2022)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реализации мероприятий по организации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професс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54205" w:rsidRDefault="0059789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09.01.2023</w:t>
          </w:r>
        </w:p>
      </w:tc>
    </w:tr>
  </w:tbl>
  <w:p w:rsidR="00A54205" w:rsidRDefault="00A5420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54205" w:rsidRDefault="00A5420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5420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54205" w:rsidRDefault="0059789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27.05.2021 N 800</w:t>
          </w:r>
          <w:r>
            <w:rPr>
              <w:rFonts w:ascii="Tahoma" w:hAnsi="Tahoma" w:cs="Tahoma"/>
              <w:sz w:val="16"/>
              <w:szCs w:val="16"/>
            </w:rPr>
            <w:br/>
            <w:t>(ред. от 19.12.2022)</w:t>
          </w:r>
          <w:r>
            <w:rPr>
              <w:rFonts w:ascii="Tahoma" w:hAnsi="Tahoma" w:cs="Tahoma"/>
              <w:sz w:val="16"/>
              <w:szCs w:val="16"/>
            </w:rPr>
            <w:br/>
            <w:t>"О реализа</w:t>
          </w:r>
          <w:r>
            <w:rPr>
              <w:rFonts w:ascii="Tahoma" w:hAnsi="Tahoma" w:cs="Tahoma"/>
              <w:sz w:val="16"/>
              <w:szCs w:val="16"/>
            </w:rPr>
            <w:t xml:space="preserve">ции мероприятий по организации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професс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54205" w:rsidRDefault="0059789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09.01.2023</w:t>
          </w:r>
        </w:p>
      </w:tc>
    </w:tr>
  </w:tbl>
  <w:p w:rsidR="00A54205" w:rsidRDefault="00A5420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54205" w:rsidRDefault="00A5420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205"/>
    <w:rsid w:val="00597894"/>
    <w:rsid w:val="00A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D1228-5961-43D0-AA65-D63A08B6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6871BD866CAC94F12E41C84C721EDC18537C3940EF48ABC1E845EA06B390A6C2A594D2BB6F4DB6038BB5EEF27D9E1B14F71A2EDFE13E635Ay6B5F" TargetMode="External"/><Relationship Id="rId18" Type="http://schemas.openxmlformats.org/officeDocument/2006/relationships/hyperlink" Target="consultantplus://offline/ref=6871BD866CAC94F12E41C84C721EDC18537C3940EF48ABC1E845EA06B390A6C2A594D2BB6F4DB6038BB5EEF27D9E1B14F71A2EDFE13E635Ay6B5F" TargetMode="External"/><Relationship Id="rId26" Type="http://schemas.openxmlformats.org/officeDocument/2006/relationships/hyperlink" Target="consultantplus://offline/ref=6871BD866CAC94F12E41C84C721EDC18537C3940EF48ABC1E845EA06B390A6C2A594D2BB6F4DB6048CB5EEF27D9E1B14F71A2EDFE13E635Ay6B5F" TargetMode="External"/><Relationship Id="rId39" Type="http://schemas.openxmlformats.org/officeDocument/2006/relationships/hyperlink" Target="consultantplus://offline/ref=6871BD866CAC94F12E41C84C721EDC18537C3E4CE84EABC1E845EA06B390A6C2A594D2BB6F4DB60489B5EEF27D9E1B14F71A2EDFE13E635Ay6B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71BD866CAC94F12E41C84C721EDC18537C3E4CE844ABC1E845EA06B390A6C2A594D2BB6F4DB7078CB5EEF27D9E1B14F71A2EDFE13E635Ay6B5F" TargetMode="External"/><Relationship Id="rId34" Type="http://schemas.openxmlformats.org/officeDocument/2006/relationships/hyperlink" Target="consultantplus://offline/ref=6871BD866CAC94F12E41C84C721EDC1854773F4AE844ABC1E845EA06B390A6C2B7948AB76F44A8008CA0B8A33ByCB8F" TargetMode="External"/><Relationship Id="rId42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6871BD866CAC94F12E41C84C721EDC18537C3E4CE84EABC1E845EA06B390A6C2A594D2BB6F4DB6038EB5EEF27D9E1B14F71A2EDFE13E635Ay6B5F" TargetMode="External"/><Relationship Id="rId17" Type="http://schemas.openxmlformats.org/officeDocument/2006/relationships/hyperlink" Target="consultantplus://offline/ref=6871BD866CAC94F12E41C84C721EDC18537C3E4CE84EABC1E845EA06B390A6C2A594D2BB6F4DB6038EB5EEF27D9E1B14F71A2EDFE13E635Ay6B5F" TargetMode="External"/><Relationship Id="rId25" Type="http://schemas.openxmlformats.org/officeDocument/2006/relationships/hyperlink" Target="consultantplus://offline/ref=6871BD866CAC94F12E41C84C721EDC18537C3E4CE844ABC1E845EA06B390A6C2A594D2BB6F4DB7078AB5EEF27D9E1B14F71A2EDFE13E635Ay6B5F" TargetMode="External"/><Relationship Id="rId33" Type="http://schemas.openxmlformats.org/officeDocument/2006/relationships/hyperlink" Target="consultantplus://offline/ref=6871BD866CAC94F12E41C84C721EDC18537C3E4CE844ABC1E845EA06B390A6C2A594D2BB6F4DB7088CB5EEF27D9E1B14F71A2EDFE13E635Ay6B5F" TargetMode="External"/><Relationship Id="rId38" Type="http://schemas.openxmlformats.org/officeDocument/2006/relationships/hyperlink" Target="consultantplus://offline/ref=6871BD866CAC94F12E41C84C721EDC18537C3940EF48ABC1E845EA06B390A6C2A594D2BB6F4DB6048AB5EEF27D9E1B14F71A2EDFE13E635Ay6B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71BD866CAC94F12E41C84C721EDC18537C3E4CE844ABC1E845EA06B390A6C2A594D2BB6F4DB7078DB5EEF27D9E1B14F71A2EDFE13E635Ay6B5F" TargetMode="External"/><Relationship Id="rId20" Type="http://schemas.openxmlformats.org/officeDocument/2006/relationships/hyperlink" Target="consultantplus://offline/ref=6871BD866CAC94F12E41C84C721EDC18537C3E4CE844ABC1E845EA06B390A6C2A594D2BB6F4DB6098DB5EEF27D9E1B14F71A2EDFE13E635Ay6B5F" TargetMode="External"/><Relationship Id="rId29" Type="http://schemas.openxmlformats.org/officeDocument/2006/relationships/hyperlink" Target="consultantplus://offline/ref=6871BD866CAC94F12E41C84C721EDC18537C3940EF48ABC1E845EA06B390A6C2A594D2BB6F4DB6048EB5EEF27D9E1B14F71A2EDFE13E635Ay6B5F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871BD866CAC94F12E41C84C721EDC18537C3E4CE844ABC1E845EA06B390A6C2A594D2BB6F4DB7078DB5EEF27D9E1B14F71A2EDFE13E635Ay6B5F" TargetMode="External"/><Relationship Id="rId24" Type="http://schemas.openxmlformats.org/officeDocument/2006/relationships/hyperlink" Target="consultantplus://offline/ref=6871BD866CAC94F12E41C84C721EDC18537C3940EF48ABC1E845EA06B390A6C2A594D2BB6F4DB60384B5EEF27D9E1B14F71A2EDFE13E635Ay6B5F" TargetMode="External"/><Relationship Id="rId32" Type="http://schemas.openxmlformats.org/officeDocument/2006/relationships/hyperlink" Target="consultantplus://offline/ref=6871BD866CAC94F12E41C84C721EDC18537C3841E849ABC1E845EA06B390A6C2A594D2B26F48BD54DCFAEFAE39C20814FF1A2CDEFDy3BFF" TargetMode="External"/><Relationship Id="rId37" Type="http://schemas.openxmlformats.org/officeDocument/2006/relationships/hyperlink" Target="consultantplus://offline/ref=6871BD866CAC94F12E41C84C721EDC18537C3940EF48ABC1E845EA06B390A6C2A594D2BB6F4DB60488B5EEF27D9E1B14F71A2EDFE13E635Ay6B5F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871BD866CAC94F12E41C84C721EDC18537E3C49E84CABC1E845EA06B390A6C2A594D2BB6F4DB60084B5EEF27D9E1B14F71A2EDFE13E635Ay6B5F" TargetMode="External"/><Relationship Id="rId23" Type="http://schemas.openxmlformats.org/officeDocument/2006/relationships/hyperlink" Target="consultantplus://offline/ref=6871BD866CAC94F12E41C84C721EDC18537C3E4CE844ABC1E845EA06B390A6C2A594D2BB6F4DB7078BB5EEF27D9E1B14F71A2EDFE13E635Ay6B5F" TargetMode="External"/><Relationship Id="rId28" Type="http://schemas.openxmlformats.org/officeDocument/2006/relationships/hyperlink" Target="consultantplus://offline/ref=6871BD866CAC94F12E41C84C721EDC18537C3E4CE844ABC1E845EA06B390A6C2A594D2BB6F4DB70784B5EEF27D9E1B14F71A2EDFE13E635Ay6B5F" TargetMode="External"/><Relationship Id="rId36" Type="http://schemas.openxmlformats.org/officeDocument/2006/relationships/hyperlink" Target="consultantplus://offline/ref=6871BD866CAC94F12E41C84C721EDC18537C3E4CE84EABC1E845EA06B390A6C2A594D2BB6F4DB6048FB5EEF27D9E1B14F71A2EDFE13E635Ay6B5F" TargetMode="External"/><Relationship Id="rId10" Type="http://schemas.openxmlformats.org/officeDocument/2006/relationships/hyperlink" Target="consultantplus://offline/ref=6871BD866CAC94F12E41C84C721EDC18537E3C49E84CABC1E845EA06B390A6C2A594D2BB6F4DB60088B5EEF27D9E1B14F71A2EDFE13E635Ay6B5F" TargetMode="External"/><Relationship Id="rId19" Type="http://schemas.openxmlformats.org/officeDocument/2006/relationships/hyperlink" Target="consultantplus://offline/ref=6871BD866CAC94F12E41C84C721EDC18537C3940EF48ABC1E845EA06B390A6C2A594D2BB6F4DB6038AB5EEF27D9E1B14F71A2EDFE13E635Ay6B5F" TargetMode="External"/><Relationship Id="rId31" Type="http://schemas.openxmlformats.org/officeDocument/2006/relationships/hyperlink" Target="consultantplus://offline/ref=6871BD866CAC94F12E41C84C721EDC18537C3841E849ABC1E845EA06B390A6C2B7948AB76F44A8008CA0B8A33ByCB8F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71BD866CAC94F12E41C84C721EDC185476394EE84EABC1E845EA06B390A6C2A594D2BB6F4DB60088B5EEF27D9E1B14F71A2EDFE13E635Ay6B5F" TargetMode="External"/><Relationship Id="rId14" Type="http://schemas.openxmlformats.org/officeDocument/2006/relationships/hyperlink" Target="consultantplus://offline/ref=6871BD866CAC94F12E41C84C721EDC1854773D49E84AABC1E845EA06B390A6C2A594D2BB6F4DB6038AB5EEF27D9E1B14F71A2EDFE13E635Ay6B5F" TargetMode="External"/><Relationship Id="rId22" Type="http://schemas.openxmlformats.org/officeDocument/2006/relationships/hyperlink" Target="consultantplus://offline/ref=6871BD866CAC94F12E41C84C721EDC18537C3E4CE844ABC1E845EA06B390A6C2A594D2BB6F4DB70789B5EEF27D9E1B14F71A2EDFE13E635Ay6B5F" TargetMode="External"/><Relationship Id="rId27" Type="http://schemas.openxmlformats.org/officeDocument/2006/relationships/hyperlink" Target="consultantplus://offline/ref=6871BD866CAC94F12E41C84C721EDC18537C3E4CE84EABC1E845EA06B390A6C2A594D2BB6F4DB6038BB5EEF27D9E1B14F71A2EDFE13E635Ay6B5F" TargetMode="External"/><Relationship Id="rId30" Type="http://schemas.openxmlformats.org/officeDocument/2006/relationships/hyperlink" Target="consultantplus://offline/ref=6871BD866CAC94F12E41C84C721EDC18537C3E4CE84EABC1E845EA06B390A6C2A594D2BB6F4DB60385B5EEF27D9E1B14F71A2EDFE13E635Ay6B5F" TargetMode="External"/><Relationship Id="rId35" Type="http://schemas.openxmlformats.org/officeDocument/2006/relationships/hyperlink" Target="consultantplus://offline/ref=6871BD866CAC94F12E41C84C721EDC18537C3E4CE84EABC1E845EA06B390A6C2A594D2BB6F4DB6048DB5EEF27D9E1B14F71A2EDFE13E635Ay6B5F" TargetMode="External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7101</Words>
  <Characters>40477</Characters>
  <Application>Microsoft Office Word</Application>
  <DocSecurity>0</DocSecurity>
  <Lines>337</Lines>
  <Paragraphs>94</Paragraphs>
  <ScaleCrop>false</ScaleCrop>
  <Company>КонсультантПлюс Версия 4022.00.55</Company>
  <LinksUpToDate>false</LinksUpToDate>
  <CharactersWithSpaces>47484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27.05.2021 N 800
(ред. от 19.12.2022)
"О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года"
(вместе с "Положением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года")</dc:title>
  <cp:lastModifiedBy>Ирина В. Гордеева</cp:lastModifiedBy>
  <cp:revision>2</cp:revision>
  <dcterms:created xsi:type="dcterms:W3CDTF">2023-01-09T05:01:00Z</dcterms:created>
  <dcterms:modified xsi:type="dcterms:W3CDTF">2023-01-09T05:27:00Z</dcterms:modified>
</cp:coreProperties>
</file>