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1059FC" w:rsidRPr="001059FC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20 декабря 2024 года № 19 «О бюджете Незаймановского сельского  поселения Тимашевского района  на 2025 год»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1059FC" w:rsidRPr="001059FC">
        <w:t>Руководствуясь статьями 9, 11 Бюджетного кодекса Российской Федерации, решением Совета Незаймановского сельс</w:t>
      </w:r>
      <w:r w:rsidR="001059FC">
        <w:t>кого поселения Тимашевского рай</w:t>
      </w:r>
      <w:r w:rsidR="001059FC" w:rsidRPr="001059FC">
        <w:t>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</w:t>
      </w:r>
      <w:r w:rsidR="001059FC">
        <w:t>ии Положения о бюджетном процес</w:t>
      </w:r>
      <w:r w:rsidR="001059FC" w:rsidRPr="001059FC">
        <w:t>се в Незаймановском сельском поселении Тимашевского района»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7C0550" w:rsidP="0080001E">
      <w:pPr>
        <w:jc w:val="both"/>
        <w:rPr>
          <w:u w:val="single"/>
        </w:rPr>
      </w:pPr>
      <w:r w:rsidRPr="007C0550">
        <w:t>23.01.2025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550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2022-07-05T12:40:00Z</cp:lastPrinted>
  <dcterms:created xsi:type="dcterms:W3CDTF">2026-08-13T12:51:00Z</dcterms:created>
  <dcterms:modified xsi:type="dcterms:W3CDTF">2026-08-13T12:51:00Z</dcterms:modified>
</cp:coreProperties>
</file>