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EF" w:rsidRPr="00314BEF" w:rsidRDefault="00314BEF" w:rsidP="00314BEF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</w:pPr>
      <w:r w:rsidRPr="00314BEF"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  <w:t>Информация о ГКУ Краснодарского края «Государственное юридическое бюро Краснодарского края»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314BEF">
        <w:rPr>
          <w:rFonts w:ascii="Arial" w:eastAsia="Times New Roman" w:hAnsi="Arial" w:cs="Arial"/>
          <w:color w:val="303133"/>
          <w:sz w:val="36"/>
          <w:szCs w:val="36"/>
          <w:lang w:eastAsia="ru-RU"/>
        </w:rPr>
        <w:t>16 июня 2015 года состоялось открытие государственного казенного учреждения Краснодарского края «Государственное юридическое бюро Краснодарского края»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В открытии приняли участие руководитель Управления Министерства юстиции Российской Федерации по Краснодарскому краю Ирина Ковалева, директор правового департамента администрации Краснодарского края Александр Шеин, заместитель Уполномоченного по защите прав предпринимателей в Краснодарском крае Павел Каленский, директор муниципального казенного учреждения «Муниципальное юридическое бюро» Елена Санникова.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Главной задачей краевого учреждения является оказание бесплатной юридической помощи, основанной на таких принципах как:</w:t>
      </w:r>
    </w:p>
    <w:p w:rsidR="00314BEF" w:rsidRPr="00314BEF" w:rsidRDefault="00314BEF" w:rsidP="00314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обеспечение реализации и защиты прав, свобод и законных интересов граждан;</w:t>
      </w:r>
    </w:p>
    <w:p w:rsidR="00314BEF" w:rsidRPr="00314BEF" w:rsidRDefault="00314BEF" w:rsidP="00314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социальная справедливость и социальная ориентированность;</w:t>
      </w:r>
    </w:p>
    <w:p w:rsidR="00314BEF" w:rsidRPr="00314BEF" w:rsidRDefault="00314BEF" w:rsidP="00314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доступность бесплатной юридической помощи;</w:t>
      </w:r>
    </w:p>
    <w:p w:rsidR="00314BEF" w:rsidRPr="00314BEF" w:rsidRDefault="00314BEF" w:rsidP="00314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объективность, беспристрастность и своевременность бесплатной юридической помощи;</w:t>
      </w:r>
    </w:p>
    <w:p w:rsidR="00314BEF" w:rsidRPr="00314BEF" w:rsidRDefault="00314BEF" w:rsidP="00314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равенство доступа граждан к получению такой помощи;</w:t>
      </w:r>
    </w:p>
    <w:p w:rsidR="00314BEF" w:rsidRPr="00314BEF" w:rsidRDefault="00314BEF" w:rsidP="00314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обеспечение конфиденциальности при оказании бесплатной юридической помощи.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Государственное юридическое бюро Краснодарского края оказывает бесплатную юридическую помощь в порядке и случаях, установленных Федеральным законом от 21 ноября 2011 года № 324-ФЗ "О бесплатной юридической помощи в Российской Федерации", Законом Краснодарского края от 23 апреля 2013 года № 2697-КЗ "О юридической помощи на территории Краснодарского края".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Бесплатная юридическая помощь оказывается в следующих видах:</w:t>
      </w:r>
    </w:p>
    <w:p w:rsidR="00314BEF" w:rsidRPr="00314BEF" w:rsidRDefault="00314BEF" w:rsidP="00314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правовое консультирование в устной форме;</w:t>
      </w:r>
    </w:p>
    <w:p w:rsidR="00314BEF" w:rsidRPr="00314BEF" w:rsidRDefault="00314BEF" w:rsidP="00314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правовое консультирование в письменной форме;</w:t>
      </w:r>
    </w:p>
    <w:p w:rsidR="00314BEF" w:rsidRPr="00314BEF" w:rsidRDefault="00314BEF" w:rsidP="00314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составление заявлений, жалоб, ходатайств и других документов правового характера;</w:t>
      </w:r>
    </w:p>
    <w:p w:rsidR="00314BEF" w:rsidRPr="00314BEF" w:rsidRDefault="00314BEF" w:rsidP="00314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представление интересов гражданина в судах, государственных и муниципальных органах, организациях.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Бесплатная юридическая помощь оказывается при предъявлении:</w:t>
      </w:r>
    </w:p>
    <w:p w:rsidR="00314BEF" w:rsidRPr="00314BEF" w:rsidRDefault="00314BEF" w:rsidP="00314B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документа, удостоверяющего личность обратившегося гражданина;</w:t>
      </w:r>
    </w:p>
    <w:p w:rsidR="00314BEF" w:rsidRPr="00314BEF" w:rsidRDefault="00314BEF" w:rsidP="00314B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документа (ов), подтверждающего(их) принадлежность гражданина к категории граждан, имеющих в соответствии с Федеральным законом от 21 ноября 2011 года № 324-ФЗ "О бесплатной юридической помощи в Российской Федерации", Законом Краснодарского края от 23 апреля 2013 года № 2697-КЗ "О юридической помощи на территории Краснодарского края" право на получение бесплатной юридической помощи на территории Краснодарского края.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 xml:space="preserve">Оказание бесплатной юридической помощи в виде правового консультирования в устной форме гражданам по вопросам предоставления мер социальной (государственной) </w:t>
      </w:r>
      <w:r w:rsidRPr="00314BEF">
        <w:rPr>
          <w:rFonts w:ascii="Arial" w:eastAsia="Times New Roman" w:hAnsi="Arial" w:cs="Arial"/>
          <w:color w:val="303133"/>
          <w:lang w:eastAsia="ru-RU"/>
        </w:rPr>
        <w:lastRenderedPageBreak/>
        <w:t>поддержки пострадавшим в результате чрезвычайной ситуации осуществляется без предоставления вышеуказанных документов.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Бесплатная юридическая помощь оказывается на основании заявления об оказании бесплатной юридической помощи.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При оказании бесплатной юридической помощи в виде представления интересов гражданина в судах, государственных и муниципальных органах, организациях между гражданином, имеющим право на получение бесплатной юридической помощи, и государственным юридическим бюро Краснодарского края заключается соглашение об оказании гражданину бесплатной юридической помощи государственным юридическим бюро Краснодарского края.</w:t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noProof/>
          <w:color w:val="53565B"/>
          <w:sz w:val="21"/>
          <w:szCs w:val="21"/>
          <w:lang w:eastAsia="ru-RU"/>
        </w:rPr>
        <w:drawing>
          <wp:inline distT="0" distB="0" distL="0" distR="0" wp14:anchorId="3DEC788E" wp14:editId="0A221B00">
            <wp:extent cx="3067050" cy="1028700"/>
            <wp:effectExtent l="0" t="0" r="0" b="0"/>
            <wp:docPr id="1" name="Рисунок 1" descr="https://www.leocdn.ru/uploadsForSiteId/203604/content/c20cf2dd-5f26-4206-a82b-2799f403320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ocdn.ru/uploadsForSiteId/203604/content/c20cf2dd-5f26-4206-a82b-2799f403320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BEF">
        <w:rPr>
          <w:rFonts w:ascii="Arial" w:eastAsia="Times New Roman" w:hAnsi="Arial" w:cs="Arial"/>
          <w:color w:val="303133"/>
          <w:lang w:eastAsia="ru-RU"/>
        </w:rPr>
        <w:t>  </w:t>
      </w:r>
      <w:r w:rsidRPr="00314BEF">
        <w:rPr>
          <w:rFonts w:ascii="Arial" w:eastAsia="Times New Roman" w:hAnsi="Arial" w:cs="Arial"/>
          <w:noProof/>
          <w:color w:val="53565B"/>
          <w:sz w:val="21"/>
          <w:szCs w:val="21"/>
          <w:lang w:eastAsia="ru-RU"/>
        </w:rPr>
        <w:drawing>
          <wp:inline distT="0" distB="0" distL="0" distR="0" wp14:anchorId="33D9C3B1" wp14:editId="7318E0D2">
            <wp:extent cx="3067050" cy="1066800"/>
            <wp:effectExtent l="0" t="0" r="0" b="0"/>
            <wp:docPr id="2" name="Рисунок 2" descr="https://www.leocdn.ru/uploadsForSiteId/203604/content/46f78be2-bcd7-4909-9037-db0fa7f22c54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eocdn.ru/uploadsForSiteId/203604/content/46f78be2-bcd7-4909-9037-db0fa7f22c54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noProof/>
          <w:color w:val="53565B"/>
          <w:sz w:val="21"/>
          <w:szCs w:val="21"/>
          <w:lang w:eastAsia="ru-RU"/>
        </w:rPr>
        <w:drawing>
          <wp:inline distT="0" distB="0" distL="0" distR="0" wp14:anchorId="44352A8D" wp14:editId="0F388043">
            <wp:extent cx="3067050" cy="1047750"/>
            <wp:effectExtent l="0" t="0" r="0" b="0"/>
            <wp:docPr id="3" name="Рисунок 3" descr="https://www.leocdn.ru/uploadsForSiteId/203604/content/bdeac804-534d-45f4-b5a0-fd329f9b155d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eocdn.ru/uploadsForSiteId/203604/content/bdeac804-534d-45f4-b5a0-fd329f9b155d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BEF">
        <w:rPr>
          <w:rFonts w:ascii="Arial" w:eastAsia="Times New Roman" w:hAnsi="Arial" w:cs="Arial"/>
          <w:color w:val="303133"/>
          <w:lang w:eastAsia="ru-RU"/>
        </w:rPr>
        <w:t>  </w:t>
      </w:r>
      <w:r w:rsidRPr="00314BEF">
        <w:rPr>
          <w:rFonts w:ascii="Arial" w:eastAsia="Times New Roman" w:hAnsi="Arial" w:cs="Arial"/>
          <w:noProof/>
          <w:color w:val="53565B"/>
          <w:sz w:val="21"/>
          <w:szCs w:val="21"/>
          <w:lang w:eastAsia="ru-RU"/>
        </w:rPr>
        <w:drawing>
          <wp:inline distT="0" distB="0" distL="0" distR="0" wp14:anchorId="46AE477A" wp14:editId="155F6192">
            <wp:extent cx="3067050" cy="1047750"/>
            <wp:effectExtent l="0" t="0" r="0" b="0"/>
            <wp:docPr id="4" name="Рисунок 4" descr="https://www.leocdn.ru/uploadsForSiteId/203604/content/d2d39693-0a48-457d-bfc6-a1a5e4cd5f4d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eocdn.ru/uploadsForSiteId/203604/content/d2d39693-0a48-457d-bfc6-a1a5e4cd5f4d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BEF" w:rsidRPr="00314BEF" w:rsidRDefault="00314BEF" w:rsidP="0031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314BEF">
        <w:rPr>
          <w:rFonts w:ascii="Arial" w:eastAsia="Times New Roman" w:hAnsi="Arial" w:cs="Arial"/>
          <w:color w:val="303133"/>
          <w:lang w:eastAsia="ru-RU"/>
        </w:rPr>
        <w:t>На официальном сайте учреждения </w:t>
      </w:r>
      <w:hyperlink r:id="rId13" w:history="1">
        <w:r w:rsidRPr="00314BEF">
          <w:rPr>
            <w:rFonts w:ascii="Arial" w:eastAsia="Times New Roman" w:hAnsi="Arial" w:cs="Arial"/>
            <w:color w:val="53565B"/>
            <w:sz w:val="21"/>
            <w:szCs w:val="21"/>
            <w:u w:val="single"/>
            <w:lang w:eastAsia="ru-RU"/>
          </w:rPr>
          <w:t>http://gosurburo.krasnodar.ru</w:t>
        </w:r>
      </w:hyperlink>
      <w:r w:rsidRPr="00314BEF">
        <w:rPr>
          <w:rFonts w:ascii="Arial" w:eastAsia="Times New Roman" w:hAnsi="Arial" w:cs="Arial"/>
          <w:color w:val="303133"/>
          <w:lang w:eastAsia="ru-RU"/>
        </w:rPr>
        <w:t> вы можете сформировать онлайн-обращение по вопросу оказания бесплатной юридической помощи.»</w:t>
      </w:r>
    </w:p>
    <w:p w:rsidR="007C0F4A" w:rsidRDefault="007C0F4A">
      <w:bookmarkStart w:id="0" w:name="_GoBack"/>
      <w:bookmarkEnd w:id="0"/>
    </w:p>
    <w:sectPr w:rsidR="007C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F4526"/>
    <w:multiLevelType w:val="multilevel"/>
    <w:tmpl w:val="E8A8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C6B1E"/>
    <w:multiLevelType w:val="multilevel"/>
    <w:tmpl w:val="5DAE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65389"/>
    <w:multiLevelType w:val="multilevel"/>
    <w:tmpl w:val="FAE4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8A"/>
    <w:rsid w:val="002A128A"/>
    <w:rsid w:val="00314BEF"/>
    <w:rsid w:val="007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E651F-A30D-4A5C-9C02-8359F08F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gosurburo.krasnoda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gosurburo.krasnodar.ru/besplatnaya-yuridicheskaya-pomoshch/formy-dokumentov-dlya-okazaniya-besplatnoy-yuridicheskoy-pomoshchi/" TargetMode="External"/><Relationship Id="rId5" Type="http://schemas.openxmlformats.org/officeDocument/2006/relationships/hyperlink" Target="https://gosurburo.krasnodar.ru/besplatnaya-yuridicheskaya-pomoshch/normativnye-pravovye-akty-po-voprosam-okazaniya-besplatnoy-yuridicheskoy-pomoshchi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gosurburo.krasnodar.ru/besplatnaya-yuridicheskaya-pomoshch/perechen-sluchaev-okazaniya-besplatnoy-yuridicheskoy-pomoshch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2026-03-04T11:14:00Z</dcterms:created>
  <dcterms:modified xsi:type="dcterms:W3CDTF">2026-03-04T11:15:00Z</dcterms:modified>
</cp:coreProperties>
</file>