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D72619" w:rsidRDefault="00D22089" w:rsidP="00D72619">
      <w:pPr>
        <w:shd w:val="clear" w:color="auto" w:fill="FFFFFF"/>
        <w:suppressAutoHyphens/>
        <w:ind w:firstLine="709"/>
        <w:jc w:val="both"/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D72619">
        <w:t>«</w:t>
      </w:r>
      <w:r w:rsidR="00D72619" w:rsidRPr="00D72619">
        <w:rPr>
          <w:color w:val="000000"/>
        </w:rPr>
        <w:t>Об установлении срока рассрочки оплаты арендуемого имущества при реализации субъектами малого и среднего</w:t>
      </w:r>
      <w:r w:rsidR="00D72619" w:rsidRPr="00D72619">
        <w:rPr>
          <w:color w:val="000000"/>
        </w:rPr>
        <w:br/>
        <w:t xml:space="preserve"> предпринимательства преимущественного права на приобретение арендуемого имущества, </w:t>
      </w:r>
      <w:r w:rsidR="00D72619" w:rsidRPr="00D72619">
        <w:t xml:space="preserve">находящегося в собственности Незаймановского сельского </w:t>
      </w:r>
      <w:r w:rsidR="00D72619" w:rsidRPr="00D72619">
        <w:br/>
        <w:t>поселения Тимашевского района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D72619" w:rsidRDefault="00B911E0" w:rsidP="00D72619">
      <w:pPr>
        <w:pStyle w:val="a6"/>
        <w:ind w:left="0" w:firstLine="567"/>
        <w:jc w:val="both"/>
      </w:pPr>
      <w:r w:rsidRPr="0029537F">
        <w:t xml:space="preserve">В срок, установленный </w:t>
      </w:r>
      <w:proofErr w:type="gramStart"/>
      <w:r w:rsidRPr="0029537F">
        <w:t>Постановлением  администрации</w:t>
      </w:r>
      <w:proofErr w:type="gramEnd"/>
      <w:r w:rsidRPr="0029537F">
        <w:t xml:space="preserve">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29721E" w:rsidRPr="00F016F8" w:rsidRDefault="00E21EB0" w:rsidP="00D72619">
      <w:pPr>
        <w:pStyle w:val="a6"/>
        <w:ind w:left="0" w:firstLine="567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D72619">
        <w:t>статья</w:t>
      </w:r>
      <w:r w:rsidR="00D72619" w:rsidRPr="00D72619">
        <w:t xml:space="preserve"> 5 Федерального закона от 22 июля 2008 года           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D72619">
        <w:rPr>
          <w:sz w:val="28"/>
          <w:szCs w:val="28"/>
        </w:rPr>
        <w:t xml:space="preserve"> </w:t>
      </w:r>
      <w:r w:rsidR="00D22089">
        <w:t xml:space="preserve">Устав </w:t>
      </w:r>
      <w:proofErr w:type="gramStart"/>
      <w:r w:rsidR="00D22089" w:rsidRPr="00D22089">
        <w:t>Незаймановского  сельского</w:t>
      </w:r>
      <w:proofErr w:type="gramEnd"/>
      <w:r w:rsidR="00D22089" w:rsidRPr="00D22089">
        <w:t xml:space="preserve">  поселения  Тимашевского  района</w:t>
      </w:r>
      <w:r w:rsidR="00D22089">
        <w:rPr>
          <w:sz w:val="28"/>
          <w:szCs w:val="28"/>
        </w:rPr>
        <w:t xml:space="preserve">.                         </w:t>
      </w:r>
      <w:r w:rsidR="00F016F8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Default="00DD4596" w:rsidP="0080001E">
      <w:pPr>
        <w:jc w:val="both"/>
      </w:pPr>
    </w:p>
    <w:p w:rsidR="00C63304" w:rsidRPr="005D5D19" w:rsidRDefault="00F83F5F" w:rsidP="0080001E">
      <w:pPr>
        <w:jc w:val="both"/>
      </w:pPr>
      <w:r>
        <w:t>19.06</w:t>
      </w:r>
      <w:bookmarkStart w:id="0" w:name="_GoBack"/>
      <w:bookmarkEnd w:id="0"/>
      <w:r w:rsidR="00C63304">
        <w:t>.2023</w:t>
      </w:r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6BC2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103</cp:revision>
  <cp:lastPrinted>2023-07-14T11:40:00Z</cp:lastPrinted>
  <dcterms:created xsi:type="dcterms:W3CDTF">2015-03-11T06:48:00Z</dcterms:created>
  <dcterms:modified xsi:type="dcterms:W3CDTF">2023-07-17T08:47:00Z</dcterms:modified>
</cp:coreProperties>
</file>