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8CA" w:rsidRPr="004B58CA" w:rsidRDefault="004B58CA" w:rsidP="004B58CA">
      <w:pPr>
        <w:shd w:val="clear" w:color="auto" w:fill="FFFFFF"/>
        <w:spacing w:after="100" w:afterAutospacing="1" w:line="240" w:lineRule="auto"/>
        <w:jc w:val="center"/>
        <w:outlineLvl w:val="2"/>
        <w:rPr>
          <w:rFonts w:ascii="Arial" w:eastAsia="Times New Roman" w:hAnsi="Arial" w:cs="Arial"/>
          <w:b/>
          <w:bCs/>
          <w:caps/>
          <w:color w:val="303133"/>
          <w:spacing w:val="15"/>
          <w:sz w:val="24"/>
          <w:szCs w:val="24"/>
          <w:lang w:eastAsia="ru-RU"/>
        </w:rPr>
      </w:pPr>
      <w:r w:rsidRPr="004B58CA">
        <w:rPr>
          <w:rFonts w:ascii="Arial" w:eastAsia="Times New Roman" w:hAnsi="Arial" w:cs="Arial"/>
          <w:b/>
          <w:bCs/>
          <w:caps/>
          <w:color w:val="303133"/>
          <w:spacing w:val="15"/>
          <w:sz w:val="24"/>
          <w:szCs w:val="24"/>
          <w:lang w:eastAsia="ru-RU"/>
        </w:rPr>
        <w:t>Порядок и случаи оказания бесплатной юридической помощи</w:t>
      </w:r>
    </w:p>
    <w:p w:rsidR="004B58CA" w:rsidRPr="004B58CA" w:rsidRDefault="004B58CA" w:rsidP="004B58CA">
      <w:pPr>
        <w:shd w:val="clear" w:color="auto" w:fill="FFFFFF"/>
        <w:spacing w:after="100" w:afterAutospacing="1" w:line="240" w:lineRule="auto"/>
        <w:rPr>
          <w:rFonts w:ascii="Arial" w:eastAsia="Times New Roman" w:hAnsi="Arial" w:cs="Arial"/>
          <w:color w:val="303133"/>
          <w:lang w:eastAsia="ru-RU"/>
        </w:rPr>
      </w:pPr>
      <w:r w:rsidRPr="004B58CA">
        <w:rPr>
          <w:rFonts w:ascii="Arial" w:eastAsia="Times New Roman" w:hAnsi="Arial" w:cs="Arial"/>
          <w:color w:val="303133"/>
          <w:lang w:eastAsia="ru-RU"/>
        </w:rPr>
        <w:t>Каждому гарантируется право на получение квалифицированной юридической помощи. В определенных случаях она оказывается бесплатно (ч. 1 ст. 48 Конституции РФ).</w:t>
      </w:r>
      <w:r w:rsidRPr="004B58CA">
        <w:rPr>
          <w:rFonts w:ascii="Arial" w:eastAsia="Times New Roman" w:hAnsi="Arial" w:cs="Arial"/>
          <w:color w:val="303133"/>
          <w:lang w:eastAsia="ru-RU"/>
        </w:rPr>
        <w:br/>
        <w:t>Какие бывают виды бесплатной юридической помощи</w:t>
      </w:r>
      <w:r w:rsidRPr="004B58CA">
        <w:rPr>
          <w:rFonts w:ascii="Arial" w:eastAsia="Times New Roman" w:hAnsi="Arial" w:cs="Arial"/>
          <w:color w:val="303133"/>
          <w:lang w:eastAsia="ru-RU"/>
        </w:rPr>
        <w:br/>
        <w:t>Бесплатная юридическая помощь может оказываться в виде устных и письменных консультаций, составления заявлений, жалоб, ходатайств и других документов правового характера, в виде защиты и представления интересов граждан в судах, органах власти и организациях (ч. 1 ст. 6 Закона N 324-ФЗ).</w:t>
      </w:r>
      <w:r w:rsidRPr="004B58CA">
        <w:rPr>
          <w:rFonts w:ascii="Arial" w:eastAsia="Times New Roman" w:hAnsi="Arial" w:cs="Arial"/>
          <w:color w:val="303133"/>
          <w:lang w:eastAsia="ru-RU"/>
        </w:rPr>
        <w:br/>
        <w:t>Федеральные органы исполнительной власти, органы исполнительной власти субъектов РФ и подведомственные им учреждения, органы управления государственных внебюджетных фондов оказывают бесплатную юридическую помощь (ч. 1, 2 ст. 16 Закона N 324-ФЗ):</w:t>
      </w:r>
      <w:r w:rsidRPr="004B58CA">
        <w:rPr>
          <w:rFonts w:ascii="Arial" w:eastAsia="Times New Roman" w:hAnsi="Arial" w:cs="Arial"/>
          <w:color w:val="303133"/>
          <w:lang w:eastAsia="ru-RU"/>
        </w:rPr>
        <w:br/>
        <w:t>1)    всем гражданам по вопросам, относящимся к их компетенции, в виде правового консультирования в устной и письменной форме;</w:t>
      </w:r>
      <w:r w:rsidRPr="004B58CA">
        <w:rPr>
          <w:rFonts w:ascii="Arial" w:eastAsia="Times New Roman" w:hAnsi="Arial" w:cs="Arial"/>
          <w:color w:val="303133"/>
          <w:lang w:eastAsia="ru-RU"/>
        </w:rPr>
        <w:br/>
        <w:t>2)    гражданам, нуждающимся в социальной поддержке и социальной защите, в случаях, предусмотренных законом, в виде составления заявлений, жалоб, ходатайств и других документов правового характера, представления интересов в судах, государственных и муниципальных органах, организациях.</w:t>
      </w:r>
      <w:r w:rsidRPr="004B58CA">
        <w:rPr>
          <w:rFonts w:ascii="Arial" w:eastAsia="Times New Roman" w:hAnsi="Arial" w:cs="Arial"/>
          <w:color w:val="303133"/>
          <w:lang w:eastAsia="ru-RU"/>
        </w:rPr>
        <w:br/>
        <w:t>Уполномоченный по правам человека в РФ и уполномоченные по правам человека в субъектах РФ содействуют оказанию бесплатной юридической помощи в пределах своей компетенции (ч. 3 ст. 16 Закона N 324-ФЗ).</w:t>
      </w:r>
      <w:r w:rsidRPr="004B58CA">
        <w:rPr>
          <w:rFonts w:ascii="Arial" w:eastAsia="Times New Roman" w:hAnsi="Arial" w:cs="Arial"/>
          <w:color w:val="303133"/>
          <w:lang w:eastAsia="ru-RU"/>
        </w:rPr>
        <w:br/>
        <w:t>Государственные юридические бюро оказывают гражданам все установленные виды бесплатной юридической помощи. В частности, такие бюро, а также адвокаты, являющиеся участниками государственной системы бесплатной юридической помощи, в установленных случаях представляют интересы граждан в судах, осуществляют правовое консультирование граждан в устной и письменной форме, составляют для них заявления, жалобы, ходатайства и другие документы правового характера (ч. 3 ст. 17, ч. 2, 3 ст. 20 Закона N 324-ФЗ).</w:t>
      </w:r>
      <w:r w:rsidRPr="004B58CA">
        <w:rPr>
          <w:rFonts w:ascii="Arial" w:eastAsia="Times New Roman" w:hAnsi="Arial" w:cs="Arial"/>
          <w:color w:val="303133"/>
          <w:lang w:eastAsia="ru-RU"/>
        </w:rPr>
        <w:br/>
        <w:t>Отметим также, что в установленных случаях участие адвоката в качестве защитника по уголовному делу оплачивается за счет средств федерального бюджета, то есть является бесплатным для подзащитного. Например, обязательное назначение защитника предусмотрено, если подозреваемый или обвиняемый является несовершеннолетним, не может самостоятельно осуществлять свою защиту в силу физических или психических недостатков (ч. 4 ст. 16, ч. 5 ст. 50, п. п. 2, 3 ч. 1 ст. 51 УПК РФ).</w:t>
      </w:r>
      <w:r w:rsidRPr="004B58CA">
        <w:rPr>
          <w:rFonts w:ascii="Arial" w:eastAsia="Times New Roman" w:hAnsi="Arial" w:cs="Arial"/>
          <w:color w:val="303133"/>
          <w:lang w:eastAsia="ru-RU"/>
        </w:rPr>
        <w:br/>
        <w:t>Нотариусы оказывают бесплатную юридическую помощь путем консультирования граждан по вопросам совершения нотариальных действий. Кроме того, нотариусы бесплатно удостоверяют доверенности на представление в установленных случаях государственными юридическими бюро и адвокатами (участниками государственной системы бесплатной юридической помощи) интересов граждан, которые имеют право на получение бесплатной юридической помощи, в судах, государственных и муниципальных органах и организациях (п. 17 ст. 333.38 НК РФ; ч. 1 - 3 ст. 19 Закона N 324-ФЗ).</w:t>
      </w:r>
      <w:r w:rsidRPr="004B58CA">
        <w:rPr>
          <w:rFonts w:ascii="Arial" w:eastAsia="Times New Roman" w:hAnsi="Arial" w:cs="Arial"/>
          <w:color w:val="303133"/>
          <w:lang w:eastAsia="ru-RU"/>
        </w:rPr>
        <w:br/>
        <w:t>Юридические клиники оказывают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(ч. 4 ст. 23 Закона N 324-ФЗ).</w:t>
      </w:r>
      <w:r w:rsidRPr="004B58CA">
        <w:rPr>
          <w:rFonts w:ascii="Arial" w:eastAsia="Times New Roman" w:hAnsi="Arial" w:cs="Arial"/>
          <w:color w:val="303133"/>
          <w:lang w:eastAsia="ru-RU"/>
        </w:rPr>
        <w:br/>
        <w:t>Негосударственные центры бесплатной юридической помощи оказывают гражданам помощь в виде правового консультирования в устной и письменной форме, составления заявлений, жалоб, ходатайств и других документов правового характера. При этом виды бесплатной юридической помощи определяются негосударственными центрами самостоятельно (ч. 4, 5 ст. 24 Закона N 324-ФЗ).</w:t>
      </w:r>
      <w:r w:rsidRPr="004B58CA">
        <w:rPr>
          <w:rFonts w:ascii="Arial" w:eastAsia="Times New Roman" w:hAnsi="Arial" w:cs="Arial"/>
          <w:color w:val="303133"/>
          <w:lang w:eastAsia="ru-RU"/>
        </w:rPr>
        <w:br/>
        <w:t>Кому оказывается бесплатная юридическая помощь</w:t>
      </w:r>
      <w:r w:rsidRPr="004B58CA">
        <w:rPr>
          <w:rFonts w:ascii="Arial" w:eastAsia="Times New Roman" w:hAnsi="Arial" w:cs="Arial"/>
          <w:color w:val="303133"/>
          <w:lang w:eastAsia="ru-RU"/>
        </w:rPr>
        <w:br/>
        <w:t>Право на получение бесплатной юридической помощи имеют граждане РФ. Иностранным гражданам и лицам без гражданства помощь оказывается, если это предусмотрено федеральными законами и международными договорами РФ (ст. 2 Закона N 324-ФЗ).</w:t>
      </w:r>
      <w:r w:rsidRPr="004B58CA">
        <w:rPr>
          <w:rFonts w:ascii="Arial" w:eastAsia="Times New Roman" w:hAnsi="Arial" w:cs="Arial"/>
          <w:color w:val="303133"/>
          <w:lang w:eastAsia="ru-RU"/>
        </w:rPr>
        <w:br/>
        <w:t>Бесплатную юридическую помощь могут получить, в частности, следующие категории граждан (ч. 1 ст. 20 Закона N 324-ФЗ):</w:t>
      </w:r>
      <w:r w:rsidRPr="004B58CA">
        <w:rPr>
          <w:rFonts w:ascii="Arial" w:eastAsia="Times New Roman" w:hAnsi="Arial" w:cs="Arial"/>
          <w:color w:val="303133"/>
          <w:lang w:eastAsia="ru-RU"/>
        </w:rPr>
        <w:br/>
      </w:r>
      <w:r w:rsidRPr="004B58CA">
        <w:rPr>
          <w:rFonts w:ascii="Arial" w:eastAsia="Times New Roman" w:hAnsi="Arial" w:cs="Arial"/>
          <w:color w:val="303133"/>
          <w:lang w:eastAsia="ru-RU"/>
        </w:rPr>
        <w:lastRenderedPageBreak/>
        <w:t>1)    граждане, среднедушевой доход семей которых ниже величины регионального прожиточного минимума, либо одиноко проживающие граждане, доходы которых ниже такой величины (малоимущие граждане);</w:t>
      </w:r>
      <w:r w:rsidRPr="004B58CA">
        <w:rPr>
          <w:rFonts w:ascii="Arial" w:eastAsia="Times New Roman" w:hAnsi="Arial" w:cs="Arial"/>
          <w:color w:val="303133"/>
          <w:lang w:eastAsia="ru-RU"/>
        </w:rPr>
        <w:br/>
        <w:t>2)    инвалиды I и II группы;</w:t>
      </w:r>
      <w:r w:rsidRPr="004B58CA">
        <w:rPr>
          <w:rFonts w:ascii="Arial" w:eastAsia="Times New Roman" w:hAnsi="Arial" w:cs="Arial"/>
          <w:color w:val="303133"/>
          <w:lang w:eastAsia="ru-RU"/>
        </w:rPr>
        <w:br/>
        <w:t>3)    ветераны ВОВ, Герои РФ;</w:t>
      </w:r>
      <w:r w:rsidRPr="004B58CA">
        <w:rPr>
          <w:rFonts w:ascii="Arial" w:eastAsia="Times New Roman" w:hAnsi="Arial" w:cs="Arial"/>
          <w:color w:val="303133"/>
          <w:lang w:eastAsia="ru-RU"/>
        </w:rPr>
        <w:br/>
        <w:t>4)    дети-инвалиды, дети-сироты, дети, оставшиеся без попечения родителей, а также их представители, если они обращаются за оказанием юридической помощи по вопросам, связанным с обеспечением и защитой прав и законных интересов таких детей;</w:t>
      </w:r>
      <w:r w:rsidRPr="004B58CA">
        <w:rPr>
          <w:rFonts w:ascii="Arial" w:eastAsia="Times New Roman" w:hAnsi="Arial" w:cs="Arial"/>
          <w:color w:val="303133"/>
          <w:lang w:eastAsia="ru-RU"/>
        </w:rPr>
        <w:br/>
        <w:t>5)    усыновители, если они обращаются за оказанием юридической помощи по вопросам, связанным с обеспечением и защитой прав и законных интересов усыновленных детей;</w:t>
      </w:r>
      <w:r w:rsidRPr="004B58CA">
        <w:rPr>
          <w:rFonts w:ascii="Arial" w:eastAsia="Times New Roman" w:hAnsi="Arial" w:cs="Arial"/>
          <w:color w:val="303133"/>
          <w:lang w:eastAsia="ru-RU"/>
        </w:rPr>
        <w:br/>
        <w:t>6)    граждане пожилого возраста и инвалиды, проживающие в организациях социального обслуживания;</w:t>
      </w:r>
      <w:r w:rsidRPr="004B58CA">
        <w:rPr>
          <w:rFonts w:ascii="Arial" w:eastAsia="Times New Roman" w:hAnsi="Arial" w:cs="Arial"/>
          <w:color w:val="303133"/>
          <w:lang w:eastAsia="ru-RU"/>
        </w:rPr>
        <w:br/>
        <w:t>7)    граждане, признанные судом недееспособными, а также их законные представители, если они обращаются за оказанием юридической помощи в связи с обеспечением и защитой прав и законных интересов таких граждан;</w:t>
      </w:r>
      <w:r w:rsidRPr="004B58CA">
        <w:rPr>
          <w:rFonts w:ascii="Arial" w:eastAsia="Times New Roman" w:hAnsi="Arial" w:cs="Arial"/>
          <w:color w:val="303133"/>
          <w:lang w:eastAsia="ru-RU"/>
        </w:rPr>
        <w:br/>
        <w:t>8)    граждане, пострадавшие в результате чрезвычайной ситуации, а также супруг (супруга), дети, родители и иждивенцы лица, погибшего (умершего) в результате чрезвычайной ситуации;</w:t>
      </w:r>
      <w:r w:rsidRPr="004B58CA">
        <w:rPr>
          <w:rFonts w:ascii="Arial" w:eastAsia="Times New Roman" w:hAnsi="Arial" w:cs="Arial"/>
          <w:color w:val="303133"/>
          <w:lang w:eastAsia="ru-RU"/>
        </w:rPr>
        <w:br/>
        <w:t>9)    многодетные родители, имеющие трех и более детей, до достижения старшим ребенком возраста 18 лет или 23 лет при условии его обучения по очной форме в организации, осуществляющей образовательную деятельность.</w:t>
      </w:r>
      <w:r w:rsidRPr="004B58CA">
        <w:rPr>
          <w:rFonts w:ascii="Arial" w:eastAsia="Times New Roman" w:hAnsi="Arial" w:cs="Arial"/>
          <w:color w:val="303133"/>
          <w:lang w:eastAsia="ru-RU"/>
        </w:rPr>
        <w:br/>
        <w:t>Кроме того, право на получение юридической помощи бесплатно может быть предоставлено гражданам в соответствии с законами субъектов РФ (п. 9 ч. 1 ст. 20 Закона N 324-ФЗ).</w:t>
      </w:r>
      <w:r w:rsidRPr="004B58CA">
        <w:rPr>
          <w:rFonts w:ascii="Arial" w:eastAsia="Times New Roman" w:hAnsi="Arial" w:cs="Arial"/>
          <w:color w:val="303133"/>
          <w:lang w:eastAsia="ru-RU"/>
        </w:rPr>
        <w:br/>
        <w:t>Категории граждан, имеющих право на получение бесплатной юридической помощи, определяются негосударственными центрами самостоятельно. При этом к категориям граждан, имеющих право на ее получение, прежде всего должны относиться граждане с низкими доходами или находящиеся в трудной жизненной ситуации (ч. 5 ст. 24 Закона N 324-ФЗ).</w:t>
      </w:r>
      <w:r w:rsidRPr="004B58CA">
        <w:rPr>
          <w:rFonts w:ascii="Arial" w:eastAsia="Times New Roman" w:hAnsi="Arial" w:cs="Arial"/>
          <w:color w:val="303133"/>
          <w:lang w:eastAsia="ru-RU"/>
        </w:rPr>
        <w:br/>
        <w:t>Какие бывают случаи оказания бесплатной юридической помощи</w:t>
      </w:r>
      <w:r w:rsidRPr="004B58CA">
        <w:rPr>
          <w:rFonts w:ascii="Arial" w:eastAsia="Times New Roman" w:hAnsi="Arial" w:cs="Arial"/>
          <w:color w:val="303133"/>
          <w:lang w:eastAsia="ru-RU"/>
        </w:rPr>
        <w:br/>
        <w:t>Государственные юридические бюро и адвокаты (участники государственной системы бесплатной юридической помощи) осуществляют консультирование граждан и составляют для них заявления, жалобы, ходатайства и другие документы правового характера, в частности, в следующих случаях (ч. 2 ст. 20 Закона N 324-ФЗ):</w:t>
      </w:r>
      <w:r w:rsidRPr="004B58CA">
        <w:rPr>
          <w:rFonts w:ascii="Arial" w:eastAsia="Times New Roman" w:hAnsi="Arial" w:cs="Arial"/>
          <w:color w:val="303133"/>
          <w:lang w:eastAsia="ru-RU"/>
        </w:rPr>
        <w:br/>
        <w:t>1)    заключение, изменение, расторжение, признание недействительными сделок с недвижимостью, государственная регистрация прав на нее и сделок с ней (если квартира, жилой дом или их части являются единственным жильем гражданина и его семьи);</w:t>
      </w:r>
      <w:r w:rsidRPr="004B58CA">
        <w:rPr>
          <w:rFonts w:ascii="Arial" w:eastAsia="Times New Roman" w:hAnsi="Arial" w:cs="Arial"/>
          <w:color w:val="303133"/>
          <w:lang w:eastAsia="ru-RU"/>
        </w:rPr>
        <w:br/>
        <w:t>2)    признание и сохранение права собственности на земельный участок, в случае если на спорном участке или его части находится жилой дом или его часть, являющиеся единственным жильем гражданина и его семьи;</w:t>
      </w:r>
      <w:r w:rsidRPr="004B58CA">
        <w:rPr>
          <w:rFonts w:ascii="Arial" w:eastAsia="Times New Roman" w:hAnsi="Arial" w:cs="Arial"/>
          <w:color w:val="303133"/>
          <w:lang w:eastAsia="ru-RU"/>
        </w:rPr>
        <w:br/>
        <w:t>3)    защита прав потребителей (в части предоставления коммунальных услуг);</w:t>
      </w:r>
      <w:r w:rsidRPr="004B58CA">
        <w:rPr>
          <w:rFonts w:ascii="Arial" w:eastAsia="Times New Roman" w:hAnsi="Arial" w:cs="Arial"/>
          <w:color w:val="303133"/>
          <w:lang w:eastAsia="ru-RU"/>
        </w:rPr>
        <w:br/>
        <w:t>4)    отказ работодателя в заключении трудового договора, нарушающий установленные гарантии;</w:t>
      </w:r>
      <w:r w:rsidRPr="004B58CA">
        <w:rPr>
          <w:rFonts w:ascii="Arial" w:eastAsia="Times New Roman" w:hAnsi="Arial" w:cs="Arial"/>
          <w:color w:val="303133"/>
          <w:lang w:eastAsia="ru-RU"/>
        </w:rPr>
        <w:br/>
        <w:t>5)    признание гражданина безработным и установление пособия по безработице;</w:t>
      </w:r>
      <w:r w:rsidRPr="004B58CA">
        <w:rPr>
          <w:rFonts w:ascii="Arial" w:eastAsia="Times New Roman" w:hAnsi="Arial" w:cs="Arial"/>
          <w:color w:val="303133"/>
          <w:lang w:eastAsia="ru-RU"/>
        </w:rPr>
        <w:br/>
        <w:t>6)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r w:rsidRPr="004B58CA">
        <w:rPr>
          <w:rFonts w:ascii="Arial" w:eastAsia="Times New Roman" w:hAnsi="Arial" w:cs="Arial"/>
          <w:color w:val="303133"/>
          <w:lang w:eastAsia="ru-RU"/>
        </w:rPr>
        <w:br/>
        <w:t>7)    предоставление мер социальной поддержки, оказание малоимущим гражданам государственной социальной помощи;</w:t>
      </w:r>
      <w:r w:rsidRPr="004B58CA">
        <w:rPr>
          <w:rFonts w:ascii="Arial" w:eastAsia="Times New Roman" w:hAnsi="Arial" w:cs="Arial"/>
          <w:color w:val="303133"/>
          <w:lang w:eastAsia="ru-RU"/>
        </w:rPr>
        <w:br/>
        <w:t>8)    назначение, перерасчет и взыскание страховых пенсий и отдельных пособий (в частности, по временной нетрудоспособности);</w:t>
      </w:r>
      <w:r w:rsidRPr="004B58CA">
        <w:rPr>
          <w:rFonts w:ascii="Arial" w:eastAsia="Times New Roman" w:hAnsi="Arial" w:cs="Arial"/>
          <w:color w:val="303133"/>
          <w:lang w:eastAsia="ru-RU"/>
        </w:rPr>
        <w:br/>
        <w:t>9)    установление и оспаривание отцовства (материнства), взыскание алиментов;</w:t>
      </w:r>
      <w:r w:rsidRPr="004B58CA">
        <w:rPr>
          <w:rFonts w:ascii="Arial" w:eastAsia="Times New Roman" w:hAnsi="Arial" w:cs="Arial"/>
          <w:color w:val="303133"/>
          <w:lang w:eastAsia="ru-RU"/>
        </w:rPr>
        <w:br/>
        <w:t>10)    обжалование во внесудебном порядке актов органов государственной власти, органов местного самоуправления и должностных лиц;</w:t>
      </w:r>
      <w:r w:rsidRPr="004B58CA">
        <w:rPr>
          <w:rFonts w:ascii="Arial" w:eastAsia="Times New Roman" w:hAnsi="Arial" w:cs="Arial"/>
          <w:color w:val="303133"/>
          <w:lang w:eastAsia="ru-RU"/>
        </w:rPr>
        <w:br/>
        <w:t>11)    восстановление имущественных и личных неимущественных прав, нарушенных в результате чрезвычайной ситуации, возмещение ущерба, причиненного вследствие чрезвычайной ситуации.</w:t>
      </w:r>
      <w:r w:rsidRPr="004B58CA">
        <w:rPr>
          <w:rFonts w:ascii="Arial" w:eastAsia="Times New Roman" w:hAnsi="Arial" w:cs="Arial"/>
          <w:color w:val="303133"/>
          <w:lang w:eastAsia="ru-RU"/>
        </w:rPr>
        <w:br/>
      </w:r>
      <w:r w:rsidRPr="004B58CA">
        <w:rPr>
          <w:rFonts w:ascii="Arial" w:eastAsia="Times New Roman" w:hAnsi="Arial" w:cs="Arial"/>
          <w:color w:val="303133"/>
          <w:lang w:eastAsia="ru-RU"/>
        </w:rPr>
        <w:lastRenderedPageBreak/>
        <w:t>Для представления государственными бюро и адвокатами интересов граждан в суде, органах и организациях значение имеет то, кем является представляемый (например, истцом по искам о взыскании алиментов, гражданином, в отношении которого рассматривается заявление о признании его недееспособным, и т.д.) (ч. 3 ст. 20 Закона N 324-ФЗ).</w:t>
      </w:r>
      <w:r w:rsidRPr="004B58CA">
        <w:rPr>
          <w:rFonts w:ascii="Arial" w:eastAsia="Times New Roman" w:hAnsi="Arial" w:cs="Arial"/>
          <w:color w:val="303133"/>
          <w:lang w:eastAsia="ru-RU"/>
        </w:rPr>
        <w:br/>
        <w:t>Перечень правовых вопросов, по которым оказывается бесплатная юридическая помощь негосударственными центрами, определяется ими самостоятельно (ч. 5 ст. 24 Закона N 324-ФЗ).</w:t>
      </w:r>
      <w:r w:rsidRPr="004B58CA">
        <w:rPr>
          <w:rFonts w:ascii="Arial" w:eastAsia="Times New Roman" w:hAnsi="Arial" w:cs="Arial"/>
          <w:color w:val="303133"/>
          <w:lang w:eastAsia="ru-RU"/>
        </w:rPr>
        <w:br/>
        <w:t>Следует также учитывать, что для оказания бесплатной юридической помощи в рамках государственной системы необходимо, чтобы вопрос имел правовой характер,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а также по спору должно отсутствовать решение третейского суда (за исключением отказа в выдаче исполнительного листа на принудительное исполнение решения третейского суда) (ч. 1 ст. 21 Закона N 324-ФЗ).</w:t>
      </w:r>
      <w:r w:rsidRPr="004B58CA">
        <w:rPr>
          <w:rFonts w:ascii="Arial" w:eastAsia="Times New Roman" w:hAnsi="Arial" w:cs="Arial"/>
          <w:color w:val="303133"/>
          <w:lang w:eastAsia="ru-RU"/>
        </w:rPr>
        <w:br/>
        <w:t>Кроме того, если прокурор обратился с заявлением в защиту прав и интересов гражданина, то бесплатная юридическая помощь указанному гражданину в рамках государственной системы (государственным юридическим бюро и адвокатом) не оказывается (ч. 4 ст. 21 Закона N 324-ФЗ; п. 3 ст. 35 Закона от 17.01.1992 N 2202-1).</w:t>
      </w:r>
      <w:r w:rsidRPr="004B58CA">
        <w:rPr>
          <w:rFonts w:ascii="Arial" w:eastAsia="Times New Roman" w:hAnsi="Arial" w:cs="Arial"/>
          <w:color w:val="303133"/>
          <w:lang w:eastAsia="ru-RU"/>
        </w:rPr>
        <w:br/>
        <w:t>Кто может оказывать бесплатную юридическую помощь</w:t>
      </w:r>
      <w:r w:rsidRPr="004B58CA">
        <w:rPr>
          <w:rFonts w:ascii="Arial" w:eastAsia="Times New Roman" w:hAnsi="Arial" w:cs="Arial"/>
          <w:color w:val="303133"/>
          <w:lang w:eastAsia="ru-RU"/>
        </w:rPr>
        <w:br/>
        <w:t>Бесплатная юридическая помощь может оказываться физическими и юридическими лицами - участниками государственной и негосударственной системы бесплатной юридической помощи, а также иными лицами, имеющими право на оказание такой помощи (ст. 7 Закона от 21.11.2011 N 324-ФЗ).</w:t>
      </w:r>
      <w:r w:rsidRPr="004B58CA">
        <w:rPr>
          <w:rFonts w:ascii="Arial" w:eastAsia="Times New Roman" w:hAnsi="Arial" w:cs="Arial"/>
          <w:color w:val="303133"/>
          <w:lang w:eastAsia="ru-RU"/>
        </w:rPr>
        <w:br/>
        <w:t>По общему правилу бесплатную юридическую помощь могут оказывать лица, имеющие высшее юридическое образование. При представлении интересов граждан в судах, государственных и муниципальных органах, организациях к указанным лицам могут предъявляться дополнительные квалификационные требования (ст. 8 Закона N 324-ФЗ).</w:t>
      </w:r>
      <w:r w:rsidRPr="004B58CA">
        <w:rPr>
          <w:rFonts w:ascii="Arial" w:eastAsia="Times New Roman" w:hAnsi="Arial" w:cs="Arial"/>
          <w:color w:val="303133"/>
          <w:lang w:eastAsia="ru-RU"/>
        </w:rPr>
        <w:br/>
        <w:t>В рамках государственной системы бесплатная юридическая помощь оказывается федеральными органами исполнительной власти и подведомственными им учреждениями, уполномоченным по правам человека в РФ, уполномоченными по правам человека в субъектах РФ, органами исполнительной власти субъектов РФ и подведомственными им учреждениями, органами управления государственных внебюджетных фондов, государственными юридическими бюро, а также адвокатами и нотариусами, наделенными правом участвовать в соответствующей государственной системе (ст. 15 Закона N 324-ФЗ; ст. 16 Основ законодательства РФ о нотариате; Письмо ФНП от 18.01.2012 N 51/06-12).</w:t>
      </w:r>
      <w:r w:rsidRPr="004B58CA">
        <w:rPr>
          <w:rFonts w:ascii="Arial" w:eastAsia="Times New Roman" w:hAnsi="Arial" w:cs="Arial"/>
          <w:color w:val="303133"/>
          <w:lang w:eastAsia="ru-RU"/>
        </w:rPr>
        <w:br/>
        <w:t>Требования к оказываемой адвокатами бесплатной юридической помощи определяются Законом от 31.05.2002 N 63-ФЗ. Также по вопросам оказания адвокатами бесплатной юридической помощи утвержден Стандарт (утв. XI Всероссийским съездом адвокатов 20.04.2023).</w:t>
      </w:r>
      <w:r w:rsidRPr="004B58CA">
        <w:rPr>
          <w:rFonts w:ascii="Arial" w:eastAsia="Times New Roman" w:hAnsi="Arial" w:cs="Arial"/>
          <w:color w:val="303133"/>
          <w:lang w:eastAsia="ru-RU"/>
        </w:rPr>
        <w:br/>
        <w:t>В рамках негосударственной системы бесплатная юридическая помощь оказывается, в частности, юридическими клиниками (студенческими консультативными бюро, студенческими юридическими бюро и др.) и негосударственными центрами бесплатной юридической помощи (ст. 22 Закона N 324-ФЗ).</w:t>
      </w:r>
      <w:r w:rsidRPr="004B58CA">
        <w:rPr>
          <w:rFonts w:ascii="Arial" w:eastAsia="Times New Roman" w:hAnsi="Arial" w:cs="Arial"/>
          <w:color w:val="303133"/>
          <w:lang w:eastAsia="ru-RU"/>
        </w:rPr>
        <w:br/>
        <w:t>В юридических клиниках оказывать бесплатную юридическую помощь вправе лица, которые соответствуют следующим требованиям (ч. 5 ст. 23 Закона N 324-ФЗ):</w:t>
      </w:r>
      <w:r w:rsidRPr="004B58CA">
        <w:rPr>
          <w:rFonts w:ascii="Arial" w:eastAsia="Times New Roman" w:hAnsi="Arial" w:cs="Arial"/>
          <w:color w:val="303133"/>
          <w:lang w:eastAsia="ru-RU"/>
        </w:rPr>
        <w:br/>
        <w:t>•    обучаются в образовательных организациях высшего образования и научных организациях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w:t>
      </w:r>
      <w:r w:rsidRPr="004B58CA">
        <w:rPr>
          <w:rFonts w:ascii="Arial" w:eastAsia="Times New Roman" w:hAnsi="Arial" w:cs="Arial"/>
          <w:color w:val="303133"/>
          <w:lang w:eastAsia="ru-RU"/>
        </w:rPr>
        <w:br/>
        <w:t>•    прошли указанное обучение в течение не менее половины срока получения образования, установленного соответствующим федеральным государственным образовательным стандартом;</w:t>
      </w:r>
      <w:r w:rsidRPr="004B58CA">
        <w:rPr>
          <w:rFonts w:ascii="Arial" w:eastAsia="Times New Roman" w:hAnsi="Arial" w:cs="Arial"/>
          <w:color w:val="303133"/>
          <w:lang w:eastAsia="ru-RU"/>
        </w:rPr>
        <w:br/>
        <w:t>•    не имеют академической задолженности.</w:t>
      </w:r>
      <w:r w:rsidRPr="004B58CA">
        <w:rPr>
          <w:rFonts w:ascii="Arial" w:eastAsia="Times New Roman" w:hAnsi="Arial" w:cs="Arial"/>
          <w:color w:val="303133"/>
          <w:lang w:eastAsia="ru-RU"/>
        </w:rPr>
        <w:br/>
        <w:t xml:space="preserve">Указанные лица участвуют в оказании бесплатной юридической помощи в юридических </w:t>
      </w:r>
      <w:r w:rsidRPr="004B58CA">
        <w:rPr>
          <w:rFonts w:ascii="Arial" w:eastAsia="Times New Roman" w:hAnsi="Arial" w:cs="Arial"/>
          <w:color w:val="303133"/>
          <w:lang w:eastAsia="ru-RU"/>
        </w:rPr>
        <w:lastRenderedPageBreak/>
        <w:t>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r w:rsidRPr="004B58CA">
        <w:rPr>
          <w:rFonts w:ascii="Arial" w:eastAsia="Times New Roman" w:hAnsi="Arial" w:cs="Arial"/>
          <w:color w:val="303133"/>
          <w:lang w:eastAsia="ru-RU"/>
        </w:rPr>
        <w:br/>
        <w:t>Списки юридических клиник и негосударственных центров бесплатной юридической помощи размещаются Минюстом России на своем официальном сайте в сети Интернет (ч. 2 ст. 23.1, ч. 3 ст. 25 Закона N 324-ФЗ; пп. 4 п. 19, пп. 25 п. 20 Положения, утв. Указом Президента РФ от 13.01.2023 N 10).</w:t>
      </w:r>
    </w:p>
    <w:p w:rsidR="005714B1" w:rsidRDefault="005714B1">
      <w:bookmarkStart w:id="0" w:name="_GoBack"/>
      <w:bookmarkEnd w:id="0"/>
    </w:p>
    <w:sectPr w:rsidR="00571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26"/>
    <w:rsid w:val="00416126"/>
    <w:rsid w:val="004B58CA"/>
    <w:rsid w:val="00571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7B021-A097-47A3-801C-61577640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89685">
      <w:bodyDiv w:val="1"/>
      <w:marLeft w:val="0"/>
      <w:marRight w:val="0"/>
      <w:marTop w:val="0"/>
      <w:marBottom w:val="0"/>
      <w:divBdr>
        <w:top w:val="none" w:sz="0" w:space="0" w:color="auto"/>
        <w:left w:val="none" w:sz="0" w:space="0" w:color="auto"/>
        <w:bottom w:val="none" w:sz="0" w:space="0" w:color="auto"/>
        <w:right w:val="none" w:sz="0" w:space="0" w:color="auto"/>
      </w:divBdr>
      <w:divsChild>
        <w:div w:id="741950136">
          <w:marLeft w:val="0"/>
          <w:marRight w:val="0"/>
          <w:marTop w:val="0"/>
          <w:marBottom w:val="0"/>
          <w:divBdr>
            <w:top w:val="none" w:sz="0" w:space="0" w:color="auto"/>
            <w:left w:val="none" w:sz="0" w:space="0" w:color="auto"/>
            <w:bottom w:val="none" w:sz="0" w:space="0" w:color="auto"/>
            <w:right w:val="none" w:sz="0" w:space="0" w:color="auto"/>
          </w:divBdr>
        </w:div>
        <w:div w:id="1138298725">
          <w:marLeft w:val="0"/>
          <w:marRight w:val="0"/>
          <w:marTop w:val="0"/>
          <w:marBottom w:val="0"/>
          <w:divBdr>
            <w:top w:val="none" w:sz="0" w:space="0" w:color="auto"/>
            <w:left w:val="none" w:sz="0" w:space="0" w:color="auto"/>
            <w:bottom w:val="none" w:sz="0" w:space="0" w:color="auto"/>
            <w:right w:val="none" w:sz="0" w:space="0" w:color="auto"/>
          </w:divBdr>
          <w:divsChild>
            <w:div w:id="6236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10255</Characters>
  <Application>Microsoft Office Word</Application>
  <DocSecurity>0</DocSecurity>
  <Lines>85</Lines>
  <Paragraphs>24</Paragraphs>
  <ScaleCrop>false</ScaleCrop>
  <Company>SPecialiST RePack</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2026-03-04T11:03:00Z</dcterms:created>
  <dcterms:modified xsi:type="dcterms:W3CDTF">2026-03-04T11:03:00Z</dcterms:modified>
</cp:coreProperties>
</file>