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3D" w:rsidRPr="0080373D" w:rsidRDefault="0080373D" w:rsidP="0080373D">
      <w:pPr>
        <w:pStyle w:val="a3"/>
        <w:jc w:val="center"/>
        <w:rPr>
          <w:b/>
          <w:color w:val="000000"/>
          <w:sz w:val="27"/>
          <w:szCs w:val="27"/>
        </w:rPr>
      </w:pPr>
      <w:r w:rsidRPr="0080373D">
        <w:rPr>
          <w:b/>
          <w:color w:val="000000"/>
          <w:sz w:val="27"/>
          <w:szCs w:val="27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0373D" w:rsidRDefault="0080373D" w:rsidP="008037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ДОУ имеются технические средства обучения коллективного и индивидуального пользования для воспитанников</w:t>
      </w:r>
    </w:p>
    <w:p w:rsidR="0080373D" w:rsidRDefault="0080373D" w:rsidP="008037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в музыкальном зале </w:t>
      </w:r>
      <w:proofErr w:type="spellStart"/>
      <w:r>
        <w:rPr>
          <w:color w:val="000000"/>
          <w:sz w:val="27"/>
          <w:szCs w:val="27"/>
        </w:rPr>
        <w:t>мультимедийная</w:t>
      </w:r>
      <w:proofErr w:type="spellEnd"/>
      <w:r>
        <w:rPr>
          <w:color w:val="000000"/>
          <w:sz w:val="27"/>
          <w:szCs w:val="27"/>
        </w:rPr>
        <w:t xml:space="preserve"> установка (проектор, экран, ноутбук)</w:t>
      </w:r>
    </w:p>
    <w:p w:rsidR="0080373D" w:rsidRDefault="0080373D" w:rsidP="008037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- нет</w:t>
      </w:r>
    </w:p>
    <w:p w:rsidR="00A20633" w:rsidRDefault="00A20633"/>
    <w:sectPr w:rsidR="00A2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73D"/>
    <w:rsid w:val="0080373D"/>
    <w:rsid w:val="00A2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2022-10-02T17:31:00Z</dcterms:created>
  <dcterms:modified xsi:type="dcterms:W3CDTF">2022-10-02T17:32:00Z</dcterms:modified>
</cp:coreProperties>
</file>