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48C0" w14:textId="77777777" w:rsidR="00DE4896" w:rsidRDefault="000F208C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Приложение №1 к Рабочей дополнительной</w:t>
      </w:r>
    </w:p>
    <w:p w14:paraId="6360E1F6" w14:textId="77777777" w:rsidR="00DE4896" w:rsidRDefault="000F208C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предпрофессиональной программе</w:t>
      </w:r>
    </w:p>
    <w:p w14:paraId="16C99002" w14:textId="77777777" w:rsidR="00DE4896" w:rsidRDefault="000F208C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«Народные инструменты»</w:t>
      </w:r>
    </w:p>
    <w:p w14:paraId="4DA656F2" w14:textId="77777777" w:rsidR="00DE4896" w:rsidRDefault="00DE4896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16260ED" w14:textId="77777777" w:rsidR="00DE4896" w:rsidRDefault="000F208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  ДОПОЛНИТЕЛЬНОГО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«ЛУГАНСКАЯ ДЕТСКАЯ ШКОЛА ИСКУССТВ № 1»</w:t>
      </w:r>
    </w:p>
    <w:p w14:paraId="362D23DD" w14:textId="77777777" w:rsidR="00DE4896" w:rsidRDefault="00DE48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CC59EDD" w14:textId="77777777" w:rsidR="00DE4896" w:rsidRDefault="000F208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ПРИНЯТА                                                                          УТВЕРЖДЕНА</w:t>
      </w:r>
    </w:p>
    <w:p w14:paraId="446C77D3" w14:textId="77777777" w:rsidR="00DE4896" w:rsidRDefault="000F208C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заседании                                                                       Директором</w:t>
      </w:r>
    </w:p>
    <w:p w14:paraId="103DB717" w14:textId="77777777" w:rsidR="00DE4896" w:rsidRDefault="000F208C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Педагогического совета                                                     МБУ ДО «ЛДШИ №1»                      </w:t>
      </w:r>
    </w:p>
    <w:p w14:paraId="2AA5B43D" w14:textId="23FA2FA0" w:rsidR="00DE4896" w:rsidRDefault="000F208C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Hlk198158708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МБУ ДО «ЛДШИ №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1»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__________</w:t>
      </w:r>
      <w:r w:rsidRPr="000F2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А.В. </w:t>
      </w:r>
      <w:proofErr w:type="spellStart"/>
      <w:r w:rsidRPr="000F208C">
        <w:rPr>
          <w:rFonts w:ascii="Times New Roman" w:eastAsia="Calibri" w:hAnsi="Times New Roman" w:cs="Times New Roman"/>
          <w:sz w:val="24"/>
          <w:szCs w:val="24"/>
          <w:lang w:eastAsia="en-US"/>
        </w:rPr>
        <w:t>Гулевич</w:t>
      </w:r>
      <w:proofErr w:type="spellEnd"/>
    </w:p>
    <w:p w14:paraId="32005B8E" w14:textId="77777777" w:rsidR="00DE4896" w:rsidRDefault="000F208C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№__________                                                      Приказ №_______________</w:t>
      </w:r>
    </w:p>
    <w:p w14:paraId="52C536CB" w14:textId="65EAEAE3" w:rsidR="00DE4896" w:rsidRDefault="000F208C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«</w:t>
      </w:r>
      <w:r w:rsidR="000A2EB4"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0A2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августа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2025 г.                                                      «</w:t>
      </w:r>
      <w:r w:rsidR="000A2EB4">
        <w:rPr>
          <w:rFonts w:ascii="Times New Roman" w:eastAsia="Calibri" w:hAnsi="Times New Roman" w:cs="Times New Roman"/>
          <w:sz w:val="24"/>
          <w:szCs w:val="24"/>
          <w:lang w:eastAsia="en-US"/>
        </w:rPr>
        <w:t>229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0A2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августа 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025 г</w:t>
      </w:r>
    </w:p>
    <w:p w14:paraId="72D3EC46" w14:textId="77777777" w:rsidR="00DE4896" w:rsidRDefault="00DE4896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1C342A" w14:textId="77777777" w:rsidR="00DE4896" w:rsidRDefault="00DE4896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09F71E" w14:textId="77777777" w:rsidR="00DE4896" w:rsidRDefault="000F208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Дополнительная общеразвивающая</w:t>
      </w:r>
    </w:p>
    <w:p w14:paraId="3959F4CB" w14:textId="77777777" w:rsidR="00DE4896" w:rsidRDefault="000F208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общеобразовательная программа</w:t>
      </w:r>
    </w:p>
    <w:p w14:paraId="4B10E0BE" w14:textId="77777777" w:rsidR="00DE4896" w:rsidRDefault="000F208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 области музыкального искусства</w:t>
      </w:r>
    </w:p>
    <w:p w14:paraId="618AC06C" w14:textId="77777777" w:rsidR="00DE4896" w:rsidRDefault="000F208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«Народные инструменты»</w:t>
      </w:r>
    </w:p>
    <w:p w14:paraId="2304E28D" w14:textId="77777777" w:rsidR="00DE4896" w:rsidRDefault="00DE489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D74039B" w14:textId="77777777" w:rsidR="00DE4896" w:rsidRDefault="000F208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РАБОЧАЯ ПРОГРАММА</w:t>
      </w:r>
    </w:p>
    <w:p w14:paraId="36BB169E" w14:textId="77777777" w:rsidR="00DE4896" w:rsidRDefault="000F208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 учебному предмету</w:t>
      </w:r>
    </w:p>
    <w:p w14:paraId="425F85E9" w14:textId="77777777" w:rsidR="00DE4896" w:rsidRDefault="000F208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Музыкальный инструмент</w:t>
      </w:r>
    </w:p>
    <w:p w14:paraId="65A125AB" w14:textId="77777777" w:rsidR="00DE4896" w:rsidRDefault="000F208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(Балалайка)</w:t>
      </w:r>
    </w:p>
    <w:p w14:paraId="722EEBC8" w14:textId="77777777" w:rsidR="00DE4896" w:rsidRDefault="00DE489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D184F9F" w14:textId="77777777" w:rsidR="00DE4896" w:rsidRDefault="000F208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Срок реализации 3 года</w:t>
      </w:r>
    </w:p>
    <w:p w14:paraId="78B332E4" w14:textId="77777777" w:rsidR="00DE4896" w:rsidRDefault="00DE4896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DB45482" w14:textId="77777777" w:rsidR="00DE4896" w:rsidRDefault="00DE489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5A1AC67B" w14:textId="77777777" w:rsidR="00DE4896" w:rsidRDefault="00DE489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503D52EB" w14:textId="77777777" w:rsidR="00DE4896" w:rsidRDefault="000F208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Луганск, 2025</w:t>
      </w:r>
    </w:p>
    <w:p w14:paraId="5BA2F356" w14:textId="77777777" w:rsidR="00DE4896" w:rsidRDefault="00DE4896">
      <w:pPr>
        <w:jc w:val="center"/>
        <w:rPr>
          <w:bCs/>
        </w:rPr>
      </w:pPr>
    </w:p>
    <w:p w14:paraId="155E0EA6" w14:textId="77777777" w:rsidR="00DE4896" w:rsidRPr="007D429A" w:rsidRDefault="000F208C" w:rsidP="007D429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29A">
        <w:rPr>
          <w:rFonts w:ascii="Times New Roman" w:hAnsi="Times New Roman" w:cs="Times New Roman"/>
          <w:b/>
          <w:sz w:val="28"/>
          <w:szCs w:val="28"/>
        </w:rPr>
        <w:t xml:space="preserve">Разработана </w:t>
      </w:r>
      <w:r w:rsidRPr="007D429A">
        <w:rPr>
          <w:rFonts w:ascii="Times New Roman" w:hAnsi="Times New Roman" w:cs="Times New Roman"/>
          <w:sz w:val="28"/>
          <w:szCs w:val="28"/>
        </w:rPr>
        <w:t>в соответствии с Государственными требованиями к минимуму содержания структуре и условиям реализации дополнительной предпрофессиональной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культуры, спорта и молодежи Луганской Народной Республики от 22.06.2021 № 335, зарегистрированным в Министерстве юстиции Луганской Народной Республики 16.07.2021 за № 341/4002</w:t>
      </w:r>
    </w:p>
    <w:p w14:paraId="5464B911" w14:textId="77777777" w:rsidR="00DE4896" w:rsidRPr="007D429A" w:rsidRDefault="00DE4896" w:rsidP="007D429A">
      <w:pPr>
        <w:spacing w:after="0" w:line="276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1C94F2" w14:textId="77777777" w:rsidR="00DE4896" w:rsidRPr="007D429A" w:rsidRDefault="000F208C" w:rsidP="007D429A">
      <w:pPr>
        <w:pStyle w:val="aff0"/>
        <w:spacing w:after="0" w:line="276" w:lineRule="auto"/>
        <w:ind w:firstLine="709"/>
        <w:rPr>
          <w:sz w:val="28"/>
          <w:szCs w:val="28"/>
        </w:rPr>
      </w:pPr>
      <w:r w:rsidRPr="007D429A">
        <w:rPr>
          <w:sz w:val="28"/>
          <w:szCs w:val="28"/>
        </w:rPr>
        <w:t>Авторы-соста</w:t>
      </w:r>
      <w:r w:rsidRPr="007D429A">
        <w:rPr>
          <w:spacing w:val="-4"/>
          <w:sz w:val="28"/>
          <w:szCs w:val="28"/>
        </w:rPr>
        <w:t>в</w:t>
      </w:r>
      <w:r w:rsidRPr="007D429A">
        <w:rPr>
          <w:sz w:val="28"/>
          <w:szCs w:val="28"/>
        </w:rPr>
        <w:t>ите</w:t>
      </w:r>
      <w:r w:rsidRPr="007D429A">
        <w:rPr>
          <w:spacing w:val="-2"/>
          <w:sz w:val="28"/>
          <w:szCs w:val="28"/>
        </w:rPr>
        <w:t>ли программы</w:t>
      </w:r>
      <w:r w:rsidRPr="007D429A">
        <w:rPr>
          <w:sz w:val="28"/>
          <w:szCs w:val="28"/>
        </w:rPr>
        <w:t>:</w:t>
      </w:r>
    </w:p>
    <w:p w14:paraId="0AC96544" w14:textId="77777777" w:rsidR="000F208C" w:rsidRPr="007D429A" w:rsidRDefault="000F208C" w:rsidP="007D429A">
      <w:pPr>
        <w:pStyle w:val="aff0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7D429A">
        <w:rPr>
          <w:spacing w:val="-2"/>
          <w:sz w:val="28"/>
          <w:szCs w:val="28"/>
        </w:rPr>
        <w:t xml:space="preserve">Ульянов А. М.  – </w:t>
      </w:r>
      <w:proofErr w:type="gramStart"/>
      <w:r w:rsidRPr="007D429A">
        <w:rPr>
          <w:sz w:val="28"/>
          <w:szCs w:val="28"/>
        </w:rPr>
        <w:t>преподаватель  по</w:t>
      </w:r>
      <w:proofErr w:type="gramEnd"/>
      <w:r w:rsidRPr="007D429A">
        <w:rPr>
          <w:sz w:val="28"/>
          <w:szCs w:val="28"/>
        </w:rPr>
        <w:t xml:space="preserve"> классу домры </w:t>
      </w:r>
      <w:bookmarkStart w:id="1" w:name="_Hlk223680068"/>
      <w:r w:rsidRPr="007D429A">
        <w:rPr>
          <w:sz w:val="28"/>
          <w:szCs w:val="28"/>
        </w:rPr>
        <w:t>Муниципального бюджетного учреждения дополнительного образования «Луганская детская школа искусств  №1»</w:t>
      </w:r>
    </w:p>
    <w:bookmarkEnd w:id="1"/>
    <w:p w14:paraId="025B8DEA" w14:textId="77777777" w:rsidR="000F208C" w:rsidRPr="007D429A" w:rsidRDefault="000F208C" w:rsidP="007D429A">
      <w:pPr>
        <w:pStyle w:val="aff0"/>
        <w:spacing w:after="0" w:line="276" w:lineRule="auto"/>
        <w:ind w:firstLine="709"/>
        <w:contextualSpacing/>
        <w:jc w:val="both"/>
        <w:rPr>
          <w:sz w:val="28"/>
          <w:szCs w:val="28"/>
        </w:rPr>
      </w:pPr>
    </w:p>
    <w:p w14:paraId="1170B5E0" w14:textId="11018517" w:rsidR="00DE4896" w:rsidRPr="007D429A" w:rsidRDefault="000F208C" w:rsidP="007D429A">
      <w:pPr>
        <w:pStyle w:val="aff0"/>
        <w:spacing w:after="0" w:line="276" w:lineRule="auto"/>
        <w:ind w:firstLine="709"/>
        <w:contextualSpacing/>
        <w:rPr>
          <w:sz w:val="28"/>
          <w:szCs w:val="28"/>
        </w:rPr>
      </w:pPr>
      <w:r w:rsidRPr="007D429A">
        <w:rPr>
          <w:sz w:val="28"/>
          <w:szCs w:val="28"/>
        </w:rPr>
        <w:t xml:space="preserve"> </w:t>
      </w:r>
    </w:p>
    <w:p w14:paraId="2BFE0241" w14:textId="77777777" w:rsidR="00DE4896" w:rsidRPr="007D429A" w:rsidRDefault="000F208C" w:rsidP="007D429A">
      <w:pPr>
        <w:pStyle w:val="aff0"/>
        <w:spacing w:after="0" w:line="276" w:lineRule="auto"/>
        <w:ind w:firstLine="709"/>
        <w:rPr>
          <w:sz w:val="28"/>
          <w:szCs w:val="28"/>
        </w:rPr>
      </w:pPr>
      <w:r w:rsidRPr="007D429A">
        <w:rPr>
          <w:spacing w:val="-2"/>
          <w:sz w:val="28"/>
          <w:szCs w:val="28"/>
        </w:rPr>
        <w:t>О</w:t>
      </w:r>
      <w:r w:rsidRPr="007D429A">
        <w:rPr>
          <w:sz w:val="28"/>
          <w:szCs w:val="28"/>
        </w:rPr>
        <w:t>бщая ре</w:t>
      </w:r>
      <w:r w:rsidRPr="007D429A">
        <w:rPr>
          <w:spacing w:val="-2"/>
          <w:sz w:val="28"/>
          <w:szCs w:val="28"/>
        </w:rPr>
        <w:t>д</w:t>
      </w:r>
      <w:r w:rsidRPr="007D429A">
        <w:rPr>
          <w:sz w:val="28"/>
          <w:szCs w:val="28"/>
        </w:rPr>
        <w:t>а</w:t>
      </w:r>
      <w:r w:rsidRPr="007D429A">
        <w:rPr>
          <w:spacing w:val="-2"/>
          <w:sz w:val="28"/>
          <w:szCs w:val="28"/>
        </w:rPr>
        <w:t>к</w:t>
      </w:r>
      <w:r w:rsidRPr="007D429A">
        <w:rPr>
          <w:sz w:val="28"/>
          <w:szCs w:val="28"/>
        </w:rPr>
        <w:t>ци</w:t>
      </w:r>
      <w:r w:rsidRPr="007D429A">
        <w:rPr>
          <w:spacing w:val="-2"/>
          <w:sz w:val="28"/>
          <w:szCs w:val="28"/>
        </w:rPr>
        <w:t>я</w:t>
      </w:r>
      <w:r w:rsidRPr="007D429A">
        <w:rPr>
          <w:sz w:val="28"/>
          <w:szCs w:val="28"/>
        </w:rPr>
        <w:t>:</w:t>
      </w:r>
    </w:p>
    <w:p w14:paraId="46525443" w14:textId="77777777" w:rsidR="006A01EB" w:rsidRPr="007D429A" w:rsidRDefault="006A01EB" w:rsidP="007D429A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2" w:name="_Hlk223680395"/>
      <w:proofErr w:type="spellStart"/>
      <w:r w:rsidRPr="007D429A">
        <w:rPr>
          <w:rFonts w:ascii="Times New Roman" w:eastAsia="Calibri" w:hAnsi="Times New Roman" w:cs="Times New Roman"/>
          <w:sz w:val="28"/>
          <w:szCs w:val="28"/>
          <w:lang w:eastAsia="en-US"/>
        </w:rPr>
        <w:t>Гулевич</w:t>
      </w:r>
      <w:proofErr w:type="spellEnd"/>
      <w:r w:rsidRPr="007D42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 В., директор </w:t>
      </w:r>
      <w:bookmarkStart w:id="3" w:name="_Hlk223678058"/>
      <w:bookmarkStart w:id="4" w:name="_Hlk223680052"/>
      <w:r w:rsidRPr="007D42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бюджетного учреждения дополнительного образования «Луганская детская школа </w:t>
      </w:r>
      <w:proofErr w:type="gramStart"/>
      <w:r w:rsidRPr="007D429A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  №</w:t>
      </w:r>
      <w:proofErr w:type="gramEnd"/>
      <w:r w:rsidRPr="007D429A">
        <w:rPr>
          <w:rFonts w:ascii="Times New Roman" w:eastAsia="Calibri" w:hAnsi="Times New Roman" w:cs="Times New Roman"/>
          <w:sz w:val="28"/>
          <w:szCs w:val="28"/>
          <w:lang w:eastAsia="en-US"/>
        </w:rPr>
        <w:t>1»</w:t>
      </w:r>
      <w:bookmarkEnd w:id="3"/>
      <w:r w:rsidRPr="007D42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, преподаватель </w:t>
      </w:r>
      <w:bookmarkEnd w:id="2"/>
      <w:bookmarkEnd w:id="4"/>
      <w:r w:rsidRPr="007D429A">
        <w:rPr>
          <w:rFonts w:ascii="Times New Roman" w:eastAsia="Calibri" w:hAnsi="Times New Roman" w:cs="Times New Roman"/>
          <w:sz w:val="28"/>
          <w:szCs w:val="28"/>
          <w:lang w:eastAsia="en-US"/>
        </w:rPr>
        <w:t>хореографических дисциплин</w:t>
      </w:r>
    </w:p>
    <w:p w14:paraId="3563F98C" w14:textId="49D0B8F4" w:rsidR="000F208C" w:rsidRDefault="000F208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7543B49" w14:textId="257346C6" w:rsidR="000F208C" w:rsidRDefault="000F208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26ED8F2" w14:textId="01858C8B" w:rsidR="000F208C" w:rsidRDefault="000F208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B6D4EB0" w14:textId="2B70BDDC" w:rsidR="000F208C" w:rsidRDefault="000F208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F3072F8" w14:textId="20B769F7" w:rsidR="000F208C" w:rsidRDefault="000F208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768E25A" w14:textId="4DC06452" w:rsidR="000F208C" w:rsidRDefault="000F208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8D57E85" w14:textId="63C61E9A" w:rsidR="000F208C" w:rsidRDefault="000F208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290E41E" w14:textId="4B8C3B7F" w:rsidR="00C67637" w:rsidRDefault="00C67637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DD366DA" w14:textId="121DB2BB" w:rsidR="00C67637" w:rsidRDefault="00C67637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85E7B3D" w14:textId="77777777" w:rsidR="00C67637" w:rsidRDefault="00C67637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62E653A" w14:textId="77777777" w:rsidR="000F208C" w:rsidRDefault="000F208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AC0B320" w14:textId="77777777" w:rsidR="00DE4896" w:rsidRDefault="000F208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Структура программы учебного предмета</w:t>
      </w:r>
    </w:p>
    <w:p w14:paraId="1DA481FB" w14:textId="77777777" w:rsidR="00DE4896" w:rsidRDefault="000F208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</w:t>
      </w:r>
      <w:r>
        <w:rPr>
          <w:rFonts w:ascii="Times New Roman" w:eastAsia="Times New Roman" w:hAnsi="Times New Roman" w:cs="Times New Roman"/>
          <w:b/>
          <w:sz w:val="28"/>
        </w:rPr>
        <w:tab/>
        <w:t>Пояснительная записка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4B1B4C3B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1.1. Характеристика учебного предмета, его место и роль в образовательном процессе</w:t>
      </w:r>
    </w:p>
    <w:p w14:paraId="7148494C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1.2.  Срок реализации учебного предмета</w:t>
      </w:r>
    </w:p>
    <w:p w14:paraId="7D30EEF4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1.3. Объем учебного времени, предусмотренный учебным планом образовательного</w:t>
      </w:r>
    </w:p>
    <w:p w14:paraId="594BFAB4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учреждения на реализацию учебного предмета</w:t>
      </w:r>
    </w:p>
    <w:p w14:paraId="52DDB32A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1.4.  Форма проведения учебных аудиторных занятий</w:t>
      </w:r>
    </w:p>
    <w:p w14:paraId="1E2F420E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5.Цели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задачи учебного предмета</w:t>
      </w:r>
    </w:p>
    <w:p w14:paraId="1605C6DD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1.6.  Обоснование структуры программы учебного предмета</w:t>
      </w:r>
    </w:p>
    <w:p w14:paraId="76AAD377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1.7.  Методы обучения</w:t>
      </w:r>
    </w:p>
    <w:p w14:paraId="127F6B81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1.8.  Описание материально-технических условий реализации учебного предмета</w:t>
      </w:r>
    </w:p>
    <w:p w14:paraId="3D4BDD4D" w14:textId="77777777" w:rsidR="00DE4896" w:rsidRDefault="00DE48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14:paraId="2275979C" w14:textId="77777777" w:rsidR="00DE4896" w:rsidRDefault="000F208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</w:t>
      </w:r>
      <w:r>
        <w:rPr>
          <w:rFonts w:ascii="Times New Roman" w:eastAsia="Times New Roman" w:hAnsi="Times New Roman" w:cs="Times New Roman"/>
          <w:b/>
          <w:sz w:val="28"/>
        </w:rPr>
        <w:tab/>
        <w:t>Содержание учебного предмета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1445FDD6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2.1.  Сведения о затратах учебного времени</w:t>
      </w:r>
    </w:p>
    <w:p w14:paraId="5C27BD21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2.2. Требования по годам (этапам) обучения</w:t>
      </w:r>
    </w:p>
    <w:p w14:paraId="7B8F7247" w14:textId="77777777" w:rsidR="00DE4896" w:rsidRDefault="000F208C">
      <w:pPr>
        <w:spacing w:before="100" w:after="2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</w:t>
      </w:r>
      <w:r>
        <w:rPr>
          <w:rFonts w:ascii="Times New Roman" w:eastAsia="Times New Roman" w:hAnsi="Times New Roman" w:cs="Times New Roman"/>
          <w:b/>
          <w:sz w:val="28"/>
        </w:rPr>
        <w:tab/>
        <w:t>Требования к уровню подготовки обучающихся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491FFF16" w14:textId="77777777" w:rsidR="00DE4896" w:rsidRDefault="000F20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IV.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Формы и методы контроля, критерии оценивания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14:paraId="6B89BB0B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4.1.  Аттестация: цели, виды, форма, содержание</w:t>
      </w:r>
    </w:p>
    <w:p w14:paraId="1DD97CD9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4.2. Критерии оценивания</w:t>
      </w:r>
    </w:p>
    <w:p w14:paraId="3B976161" w14:textId="77777777" w:rsidR="00DE4896" w:rsidRDefault="00DE48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14:paraId="397FAA31" w14:textId="77777777" w:rsidR="00DE4896" w:rsidRDefault="000F20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Методическое обеспечение учебного процесса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14:paraId="71B0FF7A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5.1.  Методические рекомендации педагогическим работникам</w:t>
      </w:r>
    </w:p>
    <w:p w14:paraId="2E45D7D1" w14:textId="77777777" w:rsidR="00DE4896" w:rsidRDefault="000F208C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5.2.  Рекомендации по организации самостоятельной работы обучающихся</w:t>
      </w:r>
    </w:p>
    <w:p w14:paraId="4875475D" w14:textId="77777777" w:rsidR="00DE4896" w:rsidRDefault="00DE4896">
      <w:pP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sz w:val="28"/>
        </w:rPr>
      </w:pPr>
    </w:p>
    <w:p w14:paraId="563F9DD7" w14:textId="77777777" w:rsidR="00DE4896" w:rsidRDefault="000F20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VI.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Списки рекомендуемой нотной и методической литературы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14:paraId="61971FE3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6.1.  Список рекомендуемой нотной литературы</w:t>
      </w:r>
    </w:p>
    <w:p w14:paraId="7DAF3F0C" w14:textId="77777777" w:rsidR="00DE4896" w:rsidRDefault="000F2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6.2.  Список рекомендуемой методической литературы</w:t>
      </w:r>
    </w:p>
    <w:p w14:paraId="4712ABAA" w14:textId="77777777" w:rsidR="00DE4896" w:rsidRDefault="00DE4896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</w:p>
    <w:p w14:paraId="32507FC9" w14:textId="77777777" w:rsidR="00DE4896" w:rsidRDefault="00DE489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543127E" w14:textId="77777777" w:rsidR="00DE4896" w:rsidRDefault="00DE489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92948C3" w14:textId="77777777" w:rsidR="00DE4896" w:rsidRDefault="00DE4896">
      <w:pPr>
        <w:spacing w:after="200" w:line="240" w:lineRule="auto"/>
        <w:jc w:val="both"/>
        <w:rPr>
          <w:rFonts w:ascii="Calibri" w:eastAsia="Calibri" w:hAnsi="Calibri" w:cs="Calibri"/>
          <w:sz w:val="28"/>
        </w:rPr>
      </w:pPr>
    </w:p>
    <w:p w14:paraId="0FD92447" w14:textId="77777777" w:rsidR="00DE4896" w:rsidRDefault="00DE4896">
      <w:pPr>
        <w:spacing w:after="200" w:line="240" w:lineRule="auto"/>
        <w:jc w:val="both"/>
        <w:rPr>
          <w:rFonts w:ascii="Calibri" w:eastAsia="Calibri" w:hAnsi="Calibri" w:cs="Calibri"/>
          <w:sz w:val="28"/>
        </w:rPr>
      </w:pPr>
    </w:p>
    <w:p w14:paraId="18517D8E" w14:textId="77777777" w:rsidR="00DE4896" w:rsidRDefault="00DE4896">
      <w:pPr>
        <w:spacing w:after="200" w:line="240" w:lineRule="auto"/>
        <w:jc w:val="both"/>
        <w:rPr>
          <w:rFonts w:ascii="Calibri" w:eastAsia="Calibri" w:hAnsi="Calibri" w:cs="Calibri"/>
          <w:sz w:val="28"/>
        </w:rPr>
      </w:pPr>
    </w:p>
    <w:p w14:paraId="094A6830" w14:textId="77777777" w:rsidR="00DE4896" w:rsidRDefault="000F2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ПОЯСНИТЕЛЬНАЯ ЗАПИСКА</w:t>
      </w:r>
    </w:p>
    <w:p w14:paraId="068BA460" w14:textId="77777777" w:rsidR="00DE4896" w:rsidRDefault="000F208C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1.1. </w:t>
      </w:r>
      <w:r>
        <w:rPr>
          <w:rFonts w:ascii="Times New Roman" w:eastAsia="Times New Roman" w:hAnsi="Times New Roman" w:cs="Times New Roman"/>
          <w:b/>
          <w:i/>
          <w:sz w:val="28"/>
        </w:rPr>
        <w:t>Характеристика учебного предмета, его место и роль в образовательном процессе</w:t>
      </w:r>
    </w:p>
    <w:p w14:paraId="362DAD6C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Рабочая программа «Специальность (балалайка)» ПО «Музыкальное искусство» ДПП «Народные инструменты» разработана в соответствии с Законом Луганской Народной Республики «Об образовании» (с изменениями) от 30.09.2016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128-II, Приказом Министерства культуры, спорта и молодежи Луганской Народной Республики от 22.06.2021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367 «Об утверждении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«Народные Инструменты» и сроку обучения по этой программе», зарегистрированного в Министерстве юстиции Луганской Народной Республики 16.07.2021 за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343/4004.</w:t>
      </w:r>
    </w:p>
    <w:p w14:paraId="1162EB11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дополнительной предпрофессиональной программе «Народные инструменты» учебный предмет «Специальность (Балалайка)» является основным предметом обязательной части. </w:t>
      </w:r>
    </w:p>
    <w:p w14:paraId="1AE0B50F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Учебный предмет «Специальность (Балалайка)» направлен на приобретение детьми знаний, умений и навыков игры на балалайке, получение ими художественного образования, а также на эстетическое воспитание и духовно-нравственное развитие обучающегося.</w:t>
      </w:r>
    </w:p>
    <w:p w14:paraId="398EB7AC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обучающихся, а среди наиболее одаренных обучающихся - на их дальнейшее профессиональное образование.</w:t>
      </w:r>
    </w:p>
    <w:p w14:paraId="3329164E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</w:t>
      </w:r>
    </w:p>
    <w:p w14:paraId="4A49797D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FC6915D" w14:textId="77777777" w:rsidR="00DE4896" w:rsidRDefault="000F208C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1.2. Срок реализации учебного предмета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Специальность (Балалайка)</w:t>
      </w:r>
      <w:r>
        <w:rPr>
          <w:rFonts w:ascii="Times New Roman" w:eastAsia="Times New Roman" w:hAnsi="Times New Roman" w:cs="Times New Roman"/>
          <w:b/>
          <w:i/>
          <w:sz w:val="28"/>
        </w:rPr>
        <w:t>»</w:t>
      </w:r>
    </w:p>
    <w:p w14:paraId="7FC39EA2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Courier New" w:eastAsia="Courier New" w:hAnsi="Courier New" w:cs="Courier New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Срок освоения учебного предмета «Специальность (Балалайка)» для детей, поступивших в образовательное учреждение в первый класс в возрасте с двенадцати до шестнадцати лет (включительно), составляет 3 года. </w:t>
      </w:r>
    </w:p>
    <w:p w14:paraId="0EA9A4D1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 Недельная нагрузка по предмету составляет 2 часа в неделю. Занятия проходят в индивидуальной форме. В целях формирования навыков ансамблевого музицирования объем недельной нагрузки может быть увеличен.</w:t>
      </w:r>
    </w:p>
    <w:p w14:paraId="1D249210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F0422C4" w14:textId="77777777" w:rsidR="00DE4896" w:rsidRDefault="000F208C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1.3. Объем учебного времени,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предусмотренный учебным планом образовательного учреждения на реализацию учебного предмета «Специальность (балалайка)»:</w:t>
      </w:r>
    </w:p>
    <w:p w14:paraId="7CB68075" w14:textId="77777777" w:rsidR="00DE4896" w:rsidRDefault="00DE489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06AFEBF" w14:textId="77777777" w:rsidR="00DE4896" w:rsidRDefault="000F2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Срок обучения 3 года</w:t>
      </w:r>
    </w:p>
    <w:p w14:paraId="23BB8AC7" w14:textId="77777777" w:rsidR="00DE4896" w:rsidRDefault="000F208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Таблица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9"/>
        <w:gridCol w:w="1655"/>
      </w:tblGrid>
      <w:tr w:rsidR="00DE4896" w14:paraId="08193610" w14:textId="77777777">
        <w:trPr>
          <w:trHeight w:val="1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7C045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обучения/класс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80373" w14:textId="77777777" w:rsidR="00DE4896" w:rsidRDefault="000F208C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</w:tc>
      </w:tr>
      <w:tr w:rsidR="00DE4896" w14:paraId="7750043B" w14:textId="77777777">
        <w:trPr>
          <w:trHeight w:val="1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BAAC6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Максимальная учебная нагрузка (в часах)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35926" w14:textId="77777777" w:rsidR="00DE4896" w:rsidRDefault="000F208C">
            <w:pPr>
              <w:spacing w:after="0" w:line="36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813</w:t>
            </w:r>
          </w:p>
        </w:tc>
      </w:tr>
      <w:tr w:rsidR="00DE4896" w14:paraId="71650AC9" w14:textId="77777777">
        <w:trPr>
          <w:trHeight w:val="1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F4E55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аудиторные занятия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CF94E" w14:textId="77777777" w:rsidR="00DE4896" w:rsidRDefault="000F208C">
            <w:pPr>
              <w:spacing w:after="0" w:line="36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542</w:t>
            </w:r>
          </w:p>
        </w:tc>
      </w:tr>
      <w:tr w:rsidR="00DE4896" w14:paraId="3E5CA28F" w14:textId="77777777">
        <w:trPr>
          <w:trHeight w:val="1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BBF20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FFD12" w14:textId="77777777" w:rsidR="00DE4896" w:rsidRDefault="000F208C">
            <w:pPr>
              <w:spacing w:after="0" w:line="36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271</w:t>
            </w:r>
          </w:p>
        </w:tc>
      </w:tr>
    </w:tbl>
    <w:p w14:paraId="02D52E15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7557ED8" w14:textId="77777777" w:rsidR="00DE4896" w:rsidRDefault="00DE4896">
      <w:pPr>
        <w:spacing w:after="0" w:line="360" w:lineRule="auto"/>
        <w:ind w:left="1080" w:right="1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35F00C8C" w14:textId="77777777" w:rsidR="00DE4896" w:rsidRDefault="000F20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1.4. Форма проведения учебных аудиторных занятий</w:t>
      </w:r>
    </w:p>
    <w:p w14:paraId="551E2CC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Форма проведения учебных аудиторных занятий:</w:t>
      </w:r>
    </w:p>
    <w:p w14:paraId="01A99B6E" w14:textId="77777777" w:rsidR="00DE4896" w:rsidRDefault="000F208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индивидуальные занятия.</w:t>
      </w:r>
    </w:p>
    <w:p w14:paraId="62BC6E1A" w14:textId="77777777" w:rsidR="00DE4896" w:rsidRDefault="000F2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урока - 45 минут.</w:t>
      </w:r>
    </w:p>
    <w:p w14:paraId="71D8BC8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Индивидуальная форма позволяет преподавателю лучше узнать обучающегося, его музыкальные возможности, способности, эмоционально-психологические особенности.</w:t>
      </w:r>
    </w:p>
    <w:p w14:paraId="22C6621D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2FAEB3C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1.5. Цель и задачи учебного предмета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Специальность (балалайка)</w:t>
      </w:r>
      <w:r>
        <w:rPr>
          <w:rFonts w:ascii="Times New Roman" w:eastAsia="Times New Roman" w:hAnsi="Times New Roman" w:cs="Times New Roman"/>
          <w:b/>
          <w:i/>
          <w:sz w:val="28"/>
        </w:rPr>
        <w:t>»</w:t>
      </w:r>
    </w:p>
    <w:p w14:paraId="5C347AF7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</w:p>
    <w:p w14:paraId="645E381C" w14:textId="77777777" w:rsidR="00DE4896" w:rsidRDefault="000F208C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балалайке произведения различных жанров и форм в соответствии с требованиями </w:t>
      </w:r>
      <w:r>
        <w:rPr>
          <w:rFonts w:ascii="Times New Roman" w:eastAsia="Times New Roman" w:hAnsi="Times New Roman" w:cs="Times New Roman"/>
          <w:sz w:val="28"/>
        </w:rPr>
        <w:t>ГТ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D9B76F9" w14:textId="77777777" w:rsidR="00DE4896" w:rsidRDefault="000F208C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наиболее одаренных детей и их дальнейшая подготовка к продолжению обучения в средних профессиональных музыкальных учебных заведениях. </w:t>
      </w:r>
    </w:p>
    <w:p w14:paraId="202FD80B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667FF091" w14:textId="77777777" w:rsidR="00DE4896" w:rsidRDefault="000F208C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интереса к классической музыке и музыкальному творчеству;</w:t>
      </w:r>
    </w:p>
    <w:p w14:paraId="553CCAF5" w14:textId="77777777" w:rsidR="00DE4896" w:rsidRDefault="000F208C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музыкальных способностей: слуха, ритма, памяти, музыкальности и артистизма;</w:t>
      </w:r>
    </w:p>
    <w:p w14:paraId="18430281" w14:textId="77777777" w:rsidR="00DE4896" w:rsidRDefault="000F208C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умений и </w:t>
      </w:r>
      <w:proofErr w:type="gramStart"/>
      <w:r>
        <w:rPr>
          <w:rFonts w:ascii="Times New Roman" w:eastAsia="Times New Roman" w:hAnsi="Times New Roman" w:cs="Times New Roman"/>
          <w:sz w:val="28"/>
        </w:rPr>
        <w:t>навыков  исполнительства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народных инструментах;</w:t>
      </w:r>
    </w:p>
    <w:p w14:paraId="5DC3DF1C" w14:textId="77777777" w:rsidR="00DE4896" w:rsidRDefault="000F208C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обучение навыкам самостоятельной работы с музыкальным материалом и чтению нот с листа;</w:t>
      </w:r>
    </w:p>
    <w:p w14:paraId="3E53239E" w14:textId="77777777" w:rsidR="00DE4896" w:rsidRDefault="000F208C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приобретение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  опыта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творческой деятельности и публичных выступлений;</w:t>
      </w:r>
    </w:p>
    <w:p w14:paraId="168A3433" w14:textId="77777777" w:rsidR="00DE4896" w:rsidRDefault="000F208C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4F014D29" w14:textId="77777777" w:rsidR="00DE4896" w:rsidRDefault="00DE489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FFA066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1.6. Обоснование структуры учебного предмета «Специальность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(Балалайка)</w:t>
      </w:r>
      <w:r>
        <w:rPr>
          <w:rFonts w:ascii="Times New Roman" w:eastAsia="Times New Roman" w:hAnsi="Times New Roman" w:cs="Times New Roman"/>
          <w:b/>
          <w:i/>
          <w:sz w:val="28"/>
        </w:rPr>
        <w:t>»</w:t>
      </w:r>
    </w:p>
    <w:p w14:paraId="35D51F9F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Обоснованием структуры программы являются государственные требования, отражающие все аспекты работы преподавателя с обучающимся. </w:t>
      </w:r>
    </w:p>
    <w:p w14:paraId="4C2AEE34" w14:textId="77777777" w:rsidR="00DE4896" w:rsidRDefault="000F2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sz w:val="28"/>
        </w:rPr>
        <w:t>содержит  следующие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разделы:</w:t>
      </w:r>
    </w:p>
    <w:p w14:paraId="260119C2" w14:textId="77777777" w:rsidR="00DE4896" w:rsidRDefault="000F208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затратах учебного времени, предусмотренного на освоение учебного предмета;</w:t>
      </w:r>
    </w:p>
    <w:p w14:paraId="1345EB4A" w14:textId="77777777" w:rsidR="00DE4896" w:rsidRDefault="000F208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распределение учебного материала по годам обучения;</w:t>
      </w:r>
    </w:p>
    <w:p w14:paraId="7C60381E" w14:textId="77777777" w:rsidR="00DE4896" w:rsidRDefault="000F208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уровню подготовки обучающихся;</w:t>
      </w:r>
    </w:p>
    <w:p w14:paraId="1255C69F" w14:textId="77777777" w:rsidR="00DE4896" w:rsidRDefault="000F208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и методы контроля, критерии оценивания;</w:t>
      </w:r>
    </w:p>
    <w:p w14:paraId="7FB16EA4" w14:textId="77777777" w:rsidR="00DE4896" w:rsidRDefault="000F208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методическое обеспечение учебного процесса.</w:t>
      </w:r>
    </w:p>
    <w:p w14:paraId="54EE8236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5D063C8A" w14:textId="77777777" w:rsidR="00DE4896" w:rsidRDefault="000F2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ab/>
        <w:t>1.7. Методы обучения</w:t>
      </w:r>
    </w:p>
    <w:p w14:paraId="534D5BB0" w14:textId="77777777" w:rsidR="00DE4896" w:rsidRDefault="000F2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59C35BCF" w14:textId="77777777" w:rsidR="00DE4896" w:rsidRDefault="000F208C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словесный (объяснение, разбор, анализ музыкального материала);</w:t>
      </w:r>
    </w:p>
    <w:p w14:paraId="36A5EB1E" w14:textId="77777777" w:rsidR="00DE4896" w:rsidRDefault="000F208C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наглядный (показ, демонстрация отдельных частей и всего произведения); </w:t>
      </w:r>
    </w:p>
    <w:p w14:paraId="1639AC5A" w14:textId="77777777" w:rsidR="00DE4896" w:rsidRDefault="000F208C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14:paraId="3D95B2FD" w14:textId="77777777" w:rsidR="00DE4896" w:rsidRDefault="000F208C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прослушивание записей выдающихся исполнителей на балалайке и посещение концертов для повышения общего уровня развития обучающихся;</w:t>
      </w:r>
    </w:p>
    <w:p w14:paraId="330079E4" w14:textId="77777777" w:rsidR="00DE4896" w:rsidRDefault="000F208C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применение индивидуального подхода к каждому обучающемуся с учетом возрастных особенностей, работоспособности и уровня подготовки.</w:t>
      </w:r>
    </w:p>
    <w:p w14:paraId="3450DB79" w14:textId="77777777" w:rsidR="00DE4896" w:rsidRDefault="000F2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Предложенные методы работы с народным инструментом (балалайка)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народного исполнительства.</w:t>
      </w:r>
    </w:p>
    <w:p w14:paraId="1D007AEA" w14:textId="77777777" w:rsidR="00DE4896" w:rsidRDefault="00DE489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6782133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1.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8.Описание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материально-технических условий реализации учебного предмета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Специальность (Балалайка)</w:t>
      </w:r>
      <w:r>
        <w:rPr>
          <w:rFonts w:ascii="Times New Roman" w:eastAsia="Times New Roman" w:hAnsi="Times New Roman" w:cs="Times New Roman"/>
          <w:b/>
          <w:i/>
          <w:sz w:val="28"/>
        </w:rPr>
        <w:t>»</w:t>
      </w:r>
    </w:p>
    <w:p w14:paraId="399E723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0E90E69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реализации программы учебного предмета «Специальность (Балалайка)» должны быть созданы следующие материально-технические условия, которые включают в себя: </w:t>
      </w:r>
    </w:p>
    <w:p w14:paraId="67EB5904" w14:textId="77777777" w:rsidR="00DE4896" w:rsidRDefault="000F2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1. учебные аудитории площадью не менее 6 кв.м., с соответствующим освещением, температурным режимом, вентиляцией и специальным оборудованием (стульями, соответствующими различной возрастной категории, пюпитрами, роялем или пианино, подставкой для ног</w:t>
      </w:r>
      <w:proofErr w:type="gramStart"/>
      <w:r>
        <w:rPr>
          <w:rFonts w:ascii="Times New Roman" w:eastAsia="Times New Roman" w:hAnsi="Times New Roman" w:cs="Times New Roman"/>
          <w:sz w:val="28"/>
        </w:rPr>
        <w:t>);.</w:t>
      </w:r>
      <w:proofErr w:type="gramEnd"/>
    </w:p>
    <w:p w14:paraId="4AC2DBB3" w14:textId="77777777" w:rsidR="00DE4896" w:rsidRDefault="000F208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8"/>
        </w:rPr>
        <w:tab/>
        <w:t>2. концертный зал с концертным роялем или пианино, пюпитрами и звукотехническим оборудованием.</w:t>
      </w:r>
    </w:p>
    <w:p w14:paraId="3073356C" w14:textId="77777777" w:rsidR="00DE4896" w:rsidRDefault="000F2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3. В образовательном учреждении должны быть созданы условия для содержания, своевременного обслуживания и ремонта музыкальных инструментов. Образовательное учреждение должно обеспечить наличие музыкальных инструментов.</w:t>
      </w:r>
    </w:p>
    <w:p w14:paraId="4ED55071" w14:textId="77777777" w:rsidR="00DE4896" w:rsidRDefault="000F208C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 СОДЕРЖАНИЕ УЧЕБНОГО ПРЕДМЕТА </w:t>
      </w:r>
    </w:p>
    <w:p w14:paraId="687BE194" w14:textId="77777777" w:rsidR="00DE4896" w:rsidRDefault="000F2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2.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1.Сведения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о затратах учебного времени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предусмотренного на освоение учебного предмета «Специальность (балалайка)», на максимальную, самостоятельную нагрузку обучающихся и аудиторные занятия:</w:t>
      </w:r>
    </w:p>
    <w:p w14:paraId="7389E57F" w14:textId="77777777" w:rsidR="00DE4896" w:rsidRDefault="00DE48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0C362736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3 года</w:t>
      </w:r>
    </w:p>
    <w:p w14:paraId="148AEFA7" w14:textId="77777777" w:rsidR="00DE4896" w:rsidRDefault="000F208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Таблица 3</w:t>
      </w:r>
    </w:p>
    <w:tbl>
      <w:tblPr>
        <w:tblW w:w="50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3"/>
        <w:gridCol w:w="718"/>
        <w:gridCol w:w="664"/>
        <w:gridCol w:w="664"/>
      </w:tblGrid>
      <w:tr w:rsidR="00DE4896" w14:paraId="16DFEB20" w14:textId="77777777">
        <w:trPr>
          <w:trHeight w:val="1"/>
        </w:trPr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189384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Распределение по годам обучения </w:t>
            </w:r>
          </w:p>
        </w:tc>
      </w:tr>
      <w:tr w:rsidR="00DE4896" w14:paraId="1803AE11" w14:textId="77777777">
        <w:trPr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4BD8A2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C2868F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B0EF44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D8034F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DE4896" w14:paraId="41747035" w14:textId="77777777">
        <w:trPr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3976C6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Продолжительность учебных занятий </w:t>
            </w:r>
          </w:p>
          <w:p w14:paraId="178E7767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(в неделях)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76C5B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54B2E8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602B92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</w:tr>
      <w:tr w:rsidR="00DE4896" w14:paraId="6712083D" w14:textId="77777777">
        <w:trPr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177DF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аудиторные занятия в неделю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607EF3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F3216A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55EA80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DE4896" w14:paraId="6D003264" w14:textId="77777777">
        <w:trPr>
          <w:trHeight w:val="675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D300E6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Общее количество</w:t>
            </w:r>
          </w:p>
          <w:p w14:paraId="6ED6513E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 на аудиторные занятия</w:t>
            </w:r>
          </w:p>
        </w:tc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7A1A0" w14:textId="77777777" w:rsidR="00DE4896" w:rsidRDefault="000F208C">
            <w:pPr>
              <w:spacing w:after="0" w:line="240" w:lineRule="auto"/>
              <w:jc w:val="center"/>
            </w:pPr>
            <w:r>
              <w:t>202</w:t>
            </w:r>
          </w:p>
        </w:tc>
      </w:tr>
      <w:tr w:rsidR="00DE4896" w14:paraId="446AB570" w14:textId="77777777">
        <w:trPr>
          <w:trHeight w:val="414"/>
        </w:trPr>
        <w:tc>
          <w:tcPr>
            <w:tcW w:w="2973" w:type="dxa"/>
            <w:vMerge/>
            <w:tcBorders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9A1A2B" w14:textId="77777777" w:rsidR="00DE4896" w:rsidRDefault="00DE48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AB692" w14:textId="77777777" w:rsidR="00DE4896" w:rsidRDefault="00DE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E4896" w14:paraId="70885A8E" w14:textId="77777777">
        <w:trPr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BF5E95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внеаудиторные занятия в неделю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9C4C40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261016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3F7DA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DE4896" w14:paraId="00874FCE" w14:textId="77777777">
        <w:trPr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06FD29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</w:t>
            </w:r>
          </w:p>
          <w:p w14:paraId="392AE63C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 на внеаудиторные (самостоятельные) занятия по годам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CF6B8E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5E05AB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0C5E38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</w:tr>
      <w:tr w:rsidR="00DE4896" w14:paraId="045EF9EB" w14:textId="77777777">
        <w:trPr>
          <w:trHeight w:val="900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0D53EC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</w:t>
            </w:r>
          </w:p>
          <w:p w14:paraId="34596685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часов на внеаудиторные (самостоятельные) занятия</w:t>
            </w:r>
          </w:p>
        </w:tc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EBCD4" w14:textId="77777777" w:rsidR="00DE4896" w:rsidRDefault="000F208C">
            <w:pPr>
              <w:spacing w:after="0" w:line="240" w:lineRule="auto"/>
              <w:jc w:val="center"/>
            </w:pPr>
            <w:r>
              <w:t>101</w:t>
            </w:r>
          </w:p>
        </w:tc>
      </w:tr>
      <w:tr w:rsidR="00DE4896" w14:paraId="6D6CC5D8" w14:textId="77777777">
        <w:trPr>
          <w:gridAfter w:val="3"/>
          <w:wAfter w:w="2046" w:type="dxa"/>
          <w:trHeight w:val="741"/>
        </w:trPr>
        <w:tc>
          <w:tcPr>
            <w:tcW w:w="2973" w:type="dxa"/>
            <w:vMerge/>
            <w:tcBorders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66B3C" w14:textId="77777777" w:rsidR="00DE4896" w:rsidRDefault="00DE48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E4896" w14:paraId="7505E854" w14:textId="77777777">
        <w:trPr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EEE2A3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Максимальное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занятий в неделю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941BB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DB9DD1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423C08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DE4896" w14:paraId="17B948D1" w14:textId="77777777">
        <w:trPr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AECE28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максимальное количество часов по годам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7C740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139952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DCC09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</w:tr>
      <w:tr w:rsidR="00DE4896" w14:paraId="01A3561E" w14:textId="77777777">
        <w:trPr>
          <w:trHeight w:val="630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2B41B5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4970B" w14:textId="77777777" w:rsidR="00DE4896" w:rsidRDefault="000F20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</w:tr>
      <w:tr w:rsidR="00DE4896" w14:paraId="097CCDCA" w14:textId="77777777">
        <w:trPr>
          <w:gridAfter w:val="3"/>
          <w:wAfter w:w="2046" w:type="dxa"/>
          <w:trHeight w:val="459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2B7D8F" w14:textId="77777777" w:rsidR="00DE4896" w:rsidRDefault="00DE48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3EF808C" w14:textId="77777777" w:rsidR="00DE4896" w:rsidRDefault="00D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6233D3E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0F1712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Учебный материал распределяется по годам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обучения  классам</w:t>
      </w:r>
      <w:proofErr w:type="gramEnd"/>
      <w:r>
        <w:rPr>
          <w:rFonts w:ascii="Times New Roman" w:eastAsia="Times New Roman" w:hAnsi="Times New Roman" w:cs="Times New Roman"/>
          <w:sz w:val="28"/>
        </w:rPr>
        <w:t>. Каждый класс имеет свои дидактические задачи и объем времени, данное время направлено на освоение учебного материала.</w:t>
      </w:r>
    </w:p>
    <w:p w14:paraId="798FBCA3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Виды внеаудиторной работы: </w:t>
      </w:r>
    </w:p>
    <w:p w14:paraId="1A44ABA2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самостоятельные занятия по подготовке учебной программы;</w:t>
      </w:r>
    </w:p>
    <w:p w14:paraId="5779276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подготовка к контрольным урокам, зачетам и экзаменам;</w:t>
      </w:r>
    </w:p>
    <w:p w14:paraId="5DE9E4DF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подготовка к концертным, конкурсным выступлениям;</w:t>
      </w:r>
    </w:p>
    <w:p w14:paraId="70FE3745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посещение учреждений культуры (филармоний, театров, концертных залов, музеев и др.); </w:t>
      </w:r>
    </w:p>
    <w:p w14:paraId="639B405C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участие обучающихся в творческих мероприятиях и культурно-просветительской деятельности образовательной организации.</w:t>
      </w:r>
    </w:p>
    <w:p w14:paraId="5600F1A5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Содержание учебного предмета основано на разнообразном и обширном музыкальном материале, охватывающем различные тематические разделы (теоретические и практические), дающие возможность обучающимся через обучение игре на народных инструментах осваивать духовный опыт поколений и шедевры современного музыкального искусства.</w:t>
      </w:r>
    </w:p>
    <w:p w14:paraId="7D433A2D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71BDE7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2.2. Требования по годам (этапам) обучения</w:t>
      </w:r>
    </w:p>
    <w:p w14:paraId="23332AEB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обучения 3 года</w:t>
      </w:r>
    </w:p>
    <w:p w14:paraId="7D02341D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89625F5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В течение учебного года планируется ряд творческих показов: открытые занятия для родителей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и преподавателей, отчетные концерты, мероприятия по пропаганде музыкальных знаний (концерты-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лекции в общеобразовательных школах, в культурно-досуговых центрах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и пр.), участие в смотрах-конкурсах, фестивалях, концертно-массовых мероприятиях. </w:t>
      </w:r>
    </w:p>
    <w:p w14:paraId="133B17B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За учебный год в кассе балалайки должно быть пройдено примерно следующее количество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произведений: 6 – 8 музыкальных произведений, 4– 5 этюда</w:t>
      </w:r>
    </w:p>
    <w:p w14:paraId="5D09E760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Основные принципы подбора репертуара:</w:t>
      </w:r>
    </w:p>
    <w:p w14:paraId="5FFE3F8A" w14:textId="77777777" w:rsidR="00DE4896" w:rsidRDefault="000F208C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Художественная ценность произведения.</w:t>
      </w:r>
    </w:p>
    <w:p w14:paraId="37D88007" w14:textId="77777777" w:rsidR="00DE4896" w:rsidRDefault="000F208C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Необходимость расширения музыкально-художественного кругозора детей.</w:t>
      </w:r>
    </w:p>
    <w:p w14:paraId="07B45FCB" w14:textId="77777777" w:rsidR="00DE4896" w:rsidRDefault="000F208C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учебных задач.</w:t>
      </w:r>
    </w:p>
    <w:p w14:paraId="2DCB9AA8" w14:textId="77777777" w:rsidR="00DE4896" w:rsidRDefault="000F208C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Классическая музыка в основе (русская и зарубежная в сочетании с произведениями современных композиторов).</w:t>
      </w:r>
    </w:p>
    <w:p w14:paraId="76F8E370" w14:textId="77777777" w:rsidR="00DE4896" w:rsidRDefault="000F208C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художественного образа произведения, выявление идейно-эмоционального смысла.</w:t>
      </w:r>
    </w:p>
    <w:p w14:paraId="453A39AC" w14:textId="77777777" w:rsidR="00DE4896" w:rsidRDefault="000F208C">
      <w:pPr>
        <w:numPr>
          <w:ilvl w:val="0"/>
          <w:numId w:val="6"/>
        </w:numPr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по содержанию, штриховых и технических навыков.</w:t>
      </w:r>
    </w:p>
    <w:p w14:paraId="65C34A3B" w14:textId="77777777" w:rsidR="00DE4896" w:rsidRDefault="000F208C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Разнообразие по стилю, содержанию, темпу, нюансировке, сложности.</w:t>
      </w:r>
    </w:p>
    <w:p w14:paraId="1003B5F8" w14:textId="77777777" w:rsidR="00DE4896" w:rsidRDefault="000F208C">
      <w:pPr>
        <w:tabs>
          <w:tab w:val="left" w:pos="63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Первый класс</w:t>
      </w:r>
    </w:p>
    <w:p w14:paraId="79689A38" w14:textId="77777777" w:rsidR="00DE4896" w:rsidRDefault="000F208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Начальные  навыки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игры на балалайке. Правильная постановка исполнительского аппарата, свободное положение корпуса, мышц шеи, головы и спины. </w:t>
      </w:r>
    </w:p>
    <w:p w14:paraId="3CF16036" w14:textId="77777777" w:rsidR="00DE4896" w:rsidRDefault="000F208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приемом игры «Щипок б.п.».</w:t>
      </w:r>
    </w:p>
    <w:p w14:paraId="1304D9DA" w14:textId="77777777" w:rsidR="00DE4896" w:rsidRDefault="000F208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приема игры «Арпеджиато».</w:t>
      </w:r>
    </w:p>
    <w:p w14:paraId="3C2638B1" w14:textId="77777777" w:rsidR="00DE4896" w:rsidRDefault="000F208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приема игры "Бряцание".</w:t>
      </w:r>
    </w:p>
    <w:p w14:paraId="2159B67E" w14:textId="77777777" w:rsidR="00DE4896" w:rsidRDefault="000F208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Выучивание диапазона балалайки.</w:t>
      </w:r>
    </w:p>
    <w:p w14:paraId="09BAD199" w14:textId="77777777" w:rsidR="00DE4896" w:rsidRDefault="000F208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Звуковедение на инструменте: non_legato, staccato. Работа над динамикой.  Упражнения на развитие штрихов и динамики.</w:t>
      </w:r>
    </w:p>
    <w:p w14:paraId="5F079B8B" w14:textId="77777777" w:rsidR="00DE4896" w:rsidRDefault="000F208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навыков  слушания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других исполнителей на балалайке.</w:t>
      </w:r>
    </w:p>
    <w:p w14:paraId="41E70FD8" w14:textId="77777777" w:rsidR="00DE4896" w:rsidRDefault="000F208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Метроритм: выработка ритмической устойчивости при исполнении произведений с простым ритмом, ощущение ритмической пульсации в произведениях, определение сильной доли.</w:t>
      </w:r>
    </w:p>
    <w:p w14:paraId="58579DF8" w14:textId="77777777" w:rsidR="00DE4896" w:rsidRDefault="000F208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Исполнительские задачи: развитие выразительности исполнения, начальная работа над музыкальной фразой. Осмысленное артистическое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исполнение  программы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14:paraId="34541E64" w14:textId="77777777" w:rsidR="00DE4896" w:rsidRDefault="000F208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Понятия  фраза</w:t>
      </w:r>
      <w:proofErr w:type="gramEnd"/>
      <w:r>
        <w:rPr>
          <w:rFonts w:ascii="Times New Roman" w:eastAsia="Times New Roman" w:hAnsi="Times New Roman" w:cs="Times New Roman"/>
          <w:sz w:val="28"/>
        </w:rPr>
        <w:t>, мотив.</w:t>
      </w:r>
    </w:p>
    <w:p w14:paraId="1A1EC05E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Требования к контрольным урокам: </w:t>
      </w:r>
    </w:p>
    <w:p w14:paraId="28C6880D" w14:textId="77777777" w:rsidR="00DE4896" w:rsidRDefault="000F208C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основные навыки исполнительской установки;</w:t>
      </w:r>
    </w:p>
    <w:p w14:paraId="635E3383" w14:textId="77777777" w:rsidR="00DE4896" w:rsidRDefault="000F208C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первичными навыками ведения звука;</w:t>
      </w:r>
    </w:p>
    <w:p w14:paraId="2FEB0BCC" w14:textId="77777777" w:rsidR="00DE4896" w:rsidRDefault="000F208C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начальное овладение постановочным моментом исполнительского аппарата;</w:t>
      </w:r>
    </w:p>
    <w:p w14:paraId="67305777" w14:textId="77777777" w:rsidR="00DE4896" w:rsidRDefault="000F208C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начальное использование звуковедения non_legato.</w:t>
      </w:r>
    </w:p>
    <w:p w14:paraId="44985F93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24976119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 Стемпневский «Как на тоненький ледок».</w:t>
      </w:r>
    </w:p>
    <w:p w14:paraId="5E74B5A0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Т. Захарьина «Осенний дождичек».</w:t>
      </w:r>
    </w:p>
    <w:p w14:paraId="3E68A825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Н. Римский-Корсаков «Уж как звали молодца».</w:t>
      </w:r>
    </w:p>
    <w:p w14:paraId="5007784B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Т. Захарьина «Скок – поскок».</w:t>
      </w:r>
    </w:p>
    <w:p w14:paraId="499EC1D1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Т. Захарьина «Маленький вальс».</w:t>
      </w:r>
    </w:p>
    <w:p w14:paraId="6A7E5055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Ж. Б. Люлли «Жан и Пьерро».</w:t>
      </w:r>
    </w:p>
    <w:p w14:paraId="0ADCABD1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 Красев «Топ-топ».</w:t>
      </w:r>
    </w:p>
    <w:p w14:paraId="4EB829B9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Филиппенко «По малину в сад пойдем».</w:t>
      </w:r>
    </w:p>
    <w:p w14:paraId="0A256BE9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Ж. Б. Векерлен «Пастушок».</w:t>
      </w:r>
    </w:p>
    <w:p w14:paraId="58A98AFB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Ю. Черепнин «Хохлатка».</w:t>
      </w:r>
    </w:p>
    <w:p w14:paraId="7B45A801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Калинников «Тень – тень».</w:t>
      </w:r>
    </w:p>
    <w:p w14:paraId="3A4B32FD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Ревуцкий «Я коза злющая».</w:t>
      </w:r>
    </w:p>
    <w:p w14:paraId="71EFDADD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Бетховен «Прекрасный цветок».</w:t>
      </w:r>
    </w:p>
    <w:p w14:paraId="19AC5104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Ж.Б. Люлли «Песенка».</w:t>
      </w:r>
    </w:p>
    <w:p w14:paraId="02ACBC55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А. Филиппенко «Веселый музыкант».</w:t>
      </w:r>
    </w:p>
    <w:p w14:paraId="37C1ACFF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В.А. Моцарт «Игра детей».</w:t>
      </w:r>
    </w:p>
    <w:p w14:paraId="1C167B3F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П. Чайковский «Уж как во поле калинушка стоит».</w:t>
      </w:r>
    </w:p>
    <w:p w14:paraId="2582EABE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А. Спадавеккиа «Добрый жук».</w:t>
      </w:r>
    </w:p>
    <w:p w14:paraId="2A74401C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М. Балакирев «Как по морю, морю синему».</w:t>
      </w:r>
    </w:p>
    <w:p w14:paraId="48CC37C8" w14:textId="77777777" w:rsidR="00DE4896" w:rsidRDefault="000F208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А. Гедике «Маленькая пьеса».</w:t>
      </w:r>
    </w:p>
    <w:p w14:paraId="5D84C3AE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точкам контроля: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DE4896" w14:paraId="0DF06C86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3C3C0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978EA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DE4896" w14:paraId="2EB9BCE6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FF70B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</w:t>
            </w:r>
          </w:p>
          <w:p w14:paraId="57353AD6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(две разнохарактерные пьесы)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EF56A" w14:textId="77777777" w:rsidR="00DE4896" w:rsidRDefault="000F208C">
            <w:pPr>
              <w:spacing w:after="0" w:line="240" w:lineRule="auto"/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Апрель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итоговый академический концерт (две разнохарактерные пьесы).</w:t>
            </w:r>
          </w:p>
        </w:tc>
      </w:tr>
    </w:tbl>
    <w:p w14:paraId="269091C8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3357169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Второй класс</w:t>
      </w:r>
    </w:p>
    <w:p w14:paraId="044C9520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1.Закрепление навыков, полученных в младших классах. </w:t>
      </w:r>
    </w:p>
    <w:p w14:paraId="0901A726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2.Двухоктавные мажорные и минорные (трех видов) гаммы и арпеджио в тональностях до 4-х знаков в I, II, III позициях пройденными приемами и ритмическими фигурациями на одном звуке и в последовательности. Закрепление пройденных позиций.</w:t>
      </w:r>
    </w:p>
    <w:p w14:paraId="1F760AF6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3.Навыки legato и других штрихов. </w:t>
      </w:r>
      <w:r>
        <w:rPr>
          <w:rFonts w:ascii="Times New Roman" w:eastAsia="Times New Roman" w:hAnsi="Times New Roman" w:cs="Times New Roman"/>
          <w:color w:val="000000"/>
          <w:sz w:val="28"/>
        </w:rPr>
        <w:t>Освоение гитарного приема в спокойном темпе, применение пройденных приемов в подвижных темпах, освоение триолей.</w:t>
      </w:r>
    </w:p>
    <w:p w14:paraId="0E8F5503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4.Ритм и пульсация. Ритмическая устойчивость в умеренных темпах при соотношении простейших длительностей: половинная, четверть, восьмая. </w:t>
      </w:r>
      <w:r>
        <w:rPr>
          <w:rFonts w:ascii="Times New Roman" w:eastAsia="Times New Roman" w:hAnsi="Times New Roman" w:cs="Times New Roman"/>
          <w:sz w:val="28"/>
        </w:rPr>
        <w:lastRenderedPageBreak/>
        <w:t>Ритмическая устойчивость в более быстрых и медленных темпах с более сложным ритмическим рисунком в процессе обучения.</w:t>
      </w:r>
    </w:p>
    <w:p w14:paraId="2BBD1F2B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5.Владение нюансами. Понятия crescendo и diminuendo.</w:t>
      </w:r>
    </w:p>
    <w:p w14:paraId="11618E9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6.Упражнения и этюды на пройденные виды техники, смену позиций, аккордовую технику. Подготовительные упражнения для освоения приема тремоло.</w:t>
      </w:r>
    </w:p>
    <w:p w14:paraId="66A8D647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7.Продолжение работы над освоением музыкальной формы. Знакомство с произведениями крупной формы. Определение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формы(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двухчастная, трехчастная, рондо и др.). </w:t>
      </w:r>
    </w:p>
    <w:p w14:paraId="7631594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8.Ритмические трудности. Проработка сложных ритмических рисунков. </w:t>
      </w:r>
    </w:p>
    <w:p w14:paraId="5E3BD44F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9.Навыки работы над произведением в целом. Вычленение кульминационных разделов. Выявление идейно-эмоционального смысла, работа над художественным образом. Использование дополнительных средств в исполнении. </w:t>
      </w:r>
    </w:p>
    <w:p w14:paraId="384CC5EC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10.Включение в репертуар произведений в простой трехчастной форме, форме рондо, вариаций на народные темы, произведений современных композиторов и произведений кантиленного характера.</w:t>
      </w:r>
    </w:p>
    <w:p w14:paraId="7451C5CC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11. Работа над звуком, динамикой, характером, законченностью пьес.</w:t>
      </w:r>
    </w:p>
    <w:p w14:paraId="001E25D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 в ансамбле.</w:t>
      </w:r>
    </w:p>
    <w:p w14:paraId="1F9F416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</w:p>
    <w:p w14:paraId="3B9D46D7" w14:textId="77777777" w:rsidR="00DE4896" w:rsidRDefault="000F208C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единство звукообразования;</w:t>
      </w:r>
    </w:p>
    <w:p w14:paraId="1BB38B56" w14:textId="77777777" w:rsidR="00DE4896" w:rsidRDefault="000F208C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«высоким регистром инструмента»;</w:t>
      </w:r>
    </w:p>
    <w:p w14:paraId="51F524ED" w14:textId="77777777" w:rsidR="00DE4896" w:rsidRDefault="000F208C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свободно владеть двойным щипком;</w:t>
      </w:r>
    </w:p>
    <w:p w14:paraId="44968B43" w14:textId="77777777" w:rsidR="00DE4896" w:rsidRDefault="000F208C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подготовительными навыками приема игры тремоло;</w:t>
      </w:r>
    </w:p>
    <w:p w14:paraId="5E696A25" w14:textId="77777777" w:rsidR="00DE4896" w:rsidRDefault="000F208C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дальнейшее совершенствование штрихов legato и non legato;</w:t>
      </w:r>
    </w:p>
    <w:p w14:paraId="0D1A015C" w14:textId="77777777" w:rsidR="00DE4896" w:rsidRDefault="000F208C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2-3 различных по характеру пьес;</w:t>
      </w:r>
    </w:p>
    <w:p w14:paraId="39B2D9D3" w14:textId="77777777" w:rsidR="00DE4896" w:rsidRDefault="000F208C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1-2 этюда на различные виды техники;</w:t>
      </w:r>
    </w:p>
    <w:p w14:paraId="1D5B3E5C" w14:textId="77777777" w:rsidR="00DE4896" w:rsidRDefault="000F208C">
      <w:pPr>
        <w:numPr>
          <w:ilvl w:val="0"/>
          <w:numId w:val="3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умение владеть звуком, динамикой, смысловой фразировкой;</w:t>
      </w:r>
    </w:p>
    <w:p w14:paraId="50740692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0E2CDCE5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П. Шольц «Ой, що ж то за шум».</w:t>
      </w:r>
    </w:p>
    <w:p w14:paraId="6A22E61A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Р. Шуман «Марш».</w:t>
      </w:r>
    </w:p>
    <w:p w14:paraId="57E25407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Моцарт «Майская песня».</w:t>
      </w:r>
    </w:p>
    <w:p w14:paraId="20BE6F8E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Перголези «Пастораль».</w:t>
      </w:r>
    </w:p>
    <w:p w14:paraId="44CA5A5A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К. Вебер «Хор охотников».</w:t>
      </w:r>
    </w:p>
    <w:p w14:paraId="21F8F847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Бетховен «Менуэт».</w:t>
      </w:r>
    </w:p>
    <w:p w14:paraId="67597D81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Аренский «Журавель».</w:t>
      </w:r>
    </w:p>
    <w:p w14:paraId="6F30A32A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 Мусоргский «Гопак».</w:t>
      </w:r>
    </w:p>
    <w:p w14:paraId="37F07247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 Магиденко «Плясовая».</w:t>
      </w:r>
    </w:p>
    <w:p w14:paraId="1E5CD68D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Фрид «Под гармошку».</w:t>
      </w:r>
    </w:p>
    <w:p w14:paraId="6A9FA102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Ю. Шишаков «Ноктюрн».</w:t>
      </w:r>
    </w:p>
    <w:p w14:paraId="08F0B600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Локтев «Гори, костер, веселей».</w:t>
      </w:r>
    </w:p>
    <w:p w14:paraId="1582E389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 Цинцадзе «Песенка Маринэ».</w:t>
      </w:r>
    </w:p>
    <w:p w14:paraId="595FC7D3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Кабалевский «Полька».</w:t>
      </w:r>
    </w:p>
    <w:p w14:paraId="4A81C750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Шостакович «Танец».</w:t>
      </w:r>
    </w:p>
    <w:p w14:paraId="6FC823D9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П. Барчунов «Тема с вариациями».</w:t>
      </w:r>
    </w:p>
    <w:p w14:paraId="6C14293A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Польшина «В кукольном театре».</w:t>
      </w:r>
    </w:p>
    <w:p w14:paraId="5C7E7767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 Марутаев «Причуда».</w:t>
      </w:r>
    </w:p>
    <w:p w14:paraId="7AB78275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Ф. Шуберт «Лендлер».</w:t>
      </w:r>
    </w:p>
    <w:p w14:paraId="6D14ACC0" w14:textId="77777777" w:rsidR="00DE4896" w:rsidRDefault="000F208C">
      <w:pPr>
        <w:numPr>
          <w:ilvl w:val="0"/>
          <w:numId w:val="3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Бетховен «Немецкий танец».</w:t>
      </w:r>
    </w:p>
    <w:p w14:paraId="4D343178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точкам контроля: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DE4896" w14:paraId="1086A2A7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A9BD6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95961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DE4896" w14:paraId="2A48430A" w14:textId="7777777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A8DED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–технический зачет </w:t>
            </w:r>
          </w:p>
          <w:p w14:paraId="4DC38BD9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(одна мажорная гамма, один этюд). </w:t>
            </w:r>
          </w:p>
          <w:p w14:paraId="61D8D9FF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– академический концерт</w:t>
            </w:r>
          </w:p>
          <w:p w14:paraId="5730077E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(две разнохарактерные пьесы).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C5047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– технический зачет (одна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минорная  гамма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один  этюд). </w:t>
            </w:r>
          </w:p>
          <w:p w14:paraId="4FC09606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– итоговый академический концерт (две разнохарактерные пьесы).</w:t>
            </w:r>
          </w:p>
        </w:tc>
      </w:tr>
    </w:tbl>
    <w:p w14:paraId="3140AED3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97FA67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Третий класс</w:t>
      </w:r>
    </w:p>
    <w:p w14:paraId="51225748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1.Применение всех допустимых приемов и штрихов, освоение секстолей.</w:t>
      </w:r>
    </w:p>
    <w:p w14:paraId="2D7B5181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2.Самостоятельная работа над произведением.</w:t>
      </w:r>
    </w:p>
    <w:p w14:paraId="6EF28E5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3.Упражнения и этюды на пройденные техники.</w:t>
      </w:r>
    </w:p>
    <w:p w14:paraId="6A4C7115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4.Освоение исполнения смешанных штрихов при чередовании приемов тремоло – удар, удар-тремоло; переход от крупных длительностей, исполняемых тремоло к шестнадцатым – и наоборот; смена аккордовой техники на мелкую - и наоборот, а также другие варианты смены полярно противоположных приемов, ритмических, штриховых элементов.</w:t>
      </w:r>
    </w:p>
    <w:p w14:paraId="119B10AB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5.Упражнения и этюды на пройденные виды техники.</w:t>
      </w:r>
    </w:p>
    <w:p w14:paraId="04DB2207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6.Включение в репертуар произведений крупной формы: концерт (I ч. или II и III чч.), соната (не менее трех частей), сюита (не менее двух частей; пьесы кантиленного характера; произведений, основу которых составляет народная или популярная мелодия; оригинальных произведений, произведений современных авторов, виртуозных пьес или концертных этюдов.</w:t>
      </w:r>
    </w:p>
    <w:p w14:paraId="65B518F8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контрольным урокам:</w:t>
      </w:r>
    </w:p>
    <w:p w14:paraId="6F8BC54C" w14:textId="77777777" w:rsidR="00DE4896" w:rsidRDefault="000F208C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2-3 различных по характеру пьес;</w:t>
      </w:r>
    </w:p>
    <w:p w14:paraId="601CE154" w14:textId="77777777" w:rsidR="00DE4896" w:rsidRDefault="000F208C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Произведение крупной формы;</w:t>
      </w:r>
    </w:p>
    <w:p w14:paraId="4EFD42EF" w14:textId="77777777" w:rsidR="00DE4896" w:rsidRDefault="000F208C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1-2 этюда на различные виды техники.</w:t>
      </w:r>
    </w:p>
    <w:p w14:paraId="64FDA87C" w14:textId="77777777" w:rsidR="00DE4896" w:rsidRDefault="000F208C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мажорные и минорные двухоктавные гаммы и арпеджио всеми допустимыми приемами и штрихами, ритмическими фигурациями и динамическими оттенками, аппликатурными вариантами.</w:t>
      </w:r>
    </w:p>
    <w:p w14:paraId="723578D5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список:</w:t>
      </w:r>
    </w:p>
    <w:p w14:paraId="086970C7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Ю. Александров «Русская рапсодия».</w:t>
      </w:r>
    </w:p>
    <w:p w14:paraId="50183D43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А. Вивальди «Концерт ля-мажор», I часть.</w:t>
      </w:r>
    </w:p>
    <w:p w14:paraId="4CF30B4E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Л. Воинов </w:t>
      </w:r>
      <w:proofErr w:type="gramStart"/>
      <w:r>
        <w:rPr>
          <w:rFonts w:ascii="Times New Roman" w:eastAsia="Times New Roman" w:hAnsi="Times New Roman" w:cs="Times New Roman"/>
          <w:sz w:val="28"/>
        </w:rPr>
        <w:t>« Концерт</w:t>
      </w:r>
      <w:proofErr w:type="gramEnd"/>
      <w:r>
        <w:rPr>
          <w:rFonts w:ascii="Times New Roman" w:eastAsia="Times New Roman" w:hAnsi="Times New Roman" w:cs="Times New Roman"/>
          <w:sz w:val="28"/>
        </w:rPr>
        <w:t>», I часть.</w:t>
      </w:r>
    </w:p>
    <w:p w14:paraId="2305929E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О. Гречанинов «Соната». Соч. 188. №1.</w:t>
      </w:r>
    </w:p>
    <w:p w14:paraId="27D684B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А. Кусяков «Соната».</w:t>
      </w:r>
    </w:p>
    <w:p w14:paraId="6BAE986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Н. Паганини Н. «Соната ля минор». Переложение В. Иляшевича по транскрипцииА. Огаркова.</w:t>
      </w:r>
    </w:p>
    <w:p w14:paraId="241A8B08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М.Пузей «Соната».</w:t>
      </w:r>
    </w:p>
    <w:p w14:paraId="29546815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8.В. Белецкий, Н. Розанова «Соната».</w:t>
      </w:r>
    </w:p>
    <w:p w14:paraId="2629AD9F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Ю. Шишаков «Сюита».</w:t>
      </w:r>
    </w:p>
    <w:p w14:paraId="27F664E3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10. Н. Чайкин «Русская рапсодия».</w:t>
      </w:r>
    </w:p>
    <w:p w14:paraId="32890DD1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11.Л. Воинов «Концертные вариации».</w:t>
      </w:r>
    </w:p>
    <w:p w14:paraId="4EE3CAF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Л. Воинов «Концерт», II-III части.</w:t>
      </w:r>
    </w:p>
    <w:p w14:paraId="13EF315E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Ю. Зарицкий «Ярославская кадриль» (концертная рапсодия).</w:t>
      </w:r>
    </w:p>
    <w:p w14:paraId="5A459460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И. Катаев «Концертная фантазия».</w:t>
      </w:r>
    </w:p>
    <w:p w14:paraId="3A5A0DA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А. Курченко «Уральские сказы».</w:t>
      </w:r>
    </w:p>
    <w:p w14:paraId="2BCB87C8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16. А.Кусяков «Соната» № 3.</w:t>
      </w:r>
    </w:p>
    <w:p w14:paraId="3A24C6A5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В. Моцарт «Соната ля минор», ч. 1. Переложение А. Двойрина.</w:t>
      </w:r>
    </w:p>
    <w:p w14:paraId="2FE56A41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18. А. Репников «Концерт».</w:t>
      </w:r>
    </w:p>
    <w:p w14:paraId="0F2A0FF1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19.З.Фельдман. «Русский концерт».</w:t>
      </w:r>
    </w:p>
    <w:p w14:paraId="5BB2393C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</w:t>
      </w:r>
      <w:proofErr w:type="gramStart"/>
      <w:r>
        <w:rPr>
          <w:rFonts w:ascii="Times New Roman" w:eastAsia="Times New Roman" w:hAnsi="Times New Roman" w:cs="Times New Roman"/>
          <w:sz w:val="28"/>
        </w:rPr>
        <w:t>Н.Шульман  «</w:t>
      </w:r>
      <w:proofErr w:type="gramEnd"/>
      <w:r>
        <w:rPr>
          <w:rFonts w:ascii="Times New Roman" w:eastAsia="Times New Roman" w:hAnsi="Times New Roman" w:cs="Times New Roman"/>
          <w:sz w:val="28"/>
        </w:rPr>
        <w:t>Концерт».</w:t>
      </w:r>
    </w:p>
    <w:p w14:paraId="5F4AA4D6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точкам контроля: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6"/>
        <w:gridCol w:w="4611"/>
      </w:tblGrid>
      <w:tr w:rsidR="00DE4896" w14:paraId="28238447" w14:textId="77777777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2911D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5EA89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</w:t>
            </w:r>
          </w:p>
        </w:tc>
      </w:tr>
      <w:tr w:rsidR="00DE4896" w14:paraId="3A831018" w14:textId="77777777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67108" w14:textId="77777777" w:rsidR="00DE4896" w:rsidRDefault="000F208C">
            <w:pPr>
              <w:spacing w:after="0" w:line="240" w:lineRule="auto"/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Декабрь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академический концерт (два разнохарактерных произведения, включая произведение крупной формы).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B268F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 итоговый академический концерт (3 разнохарактерных произведения, включая крупную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форму,  виртуозное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произведение, народную обработку).</w:t>
            </w:r>
          </w:p>
        </w:tc>
      </w:tr>
    </w:tbl>
    <w:p w14:paraId="510D41E2" w14:textId="77777777" w:rsidR="00DE4896" w:rsidRDefault="00DE48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4A55AC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Требования к уровню подготовки обучающихся</w:t>
      </w:r>
    </w:p>
    <w:p w14:paraId="5698A922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Результаты освоения программы «Народные инструменты» по </w:t>
      </w:r>
      <w:proofErr w:type="gramStart"/>
      <w:r>
        <w:rPr>
          <w:rFonts w:ascii="Times New Roman" w:eastAsia="Times New Roman" w:hAnsi="Times New Roman" w:cs="Times New Roman"/>
          <w:sz w:val="28"/>
        </w:rPr>
        <w:t>учебному  предмету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«Специальность (балалайка)»  должны отражать:</w:t>
      </w:r>
    </w:p>
    <w:p w14:paraId="399D6E92" w14:textId="77777777" w:rsidR="00DE4896" w:rsidRDefault="000F208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наличие у обучающегося интереса к музыкальному искусству, самостоятельному музыкальному исполнительству;</w:t>
      </w:r>
    </w:p>
    <w:p w14:paraId="67A79C1F" w14:textId="77777777" w:rsidR="00DE4896" w:rsidRDefault="000F208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сформированный комплекс исполнительских знаний, умений и навыков, позволяющий использовать многообразные возможности народного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241D3D3C" w14:textId="77777777" w:rsidR="00DE4896" w:rsidRDefault="000F208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знание репертуара для народного инструмента, включающего произведения разных стилей и жанров в соответствии с программными требованиями;</w:t>
      </w:r>
    </w:p>
    <w:p w14:paraId="10C2F6D3" w14:textId="77777777" w:rsidR="00DE4896" w:rsidRDefault="000F208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–</w:t>
      </w:r>
      <w:r>
        <w:rPr>
          <w:rFonts w:ascii="Times New Roman" w:eastAsia="Times New Roman" w:hAnsi="Times New Roman" w:cs="Times New Roman"/>
          <w:sz w:val="28"/>
        </w:rPr>
        <w:tab/>
        <w:t>знание художественно–исполнительских возможностей народного инструмента;</w:t>
      </w:r>
    </w:p>
    <w:p w14:paraId="2283AFD5" w14:textId="77777777" w:rsidR="00DE4896" w:rsidRDefault="000F208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знание профессиональной терминологии;</w:t>
      </w:r>
    </w:p>
    <w:p w14:paraId="30FD342E" w14:textId="77777777" w:rsidR="00DE4896" w:rsidRDefault="000F208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умение читать с листа несложные музыкальные произведения;</w:t>
      </w:r>
    </w:p>
    <w:p w14:paraId="7CC78C38" w14:textId="77777777" w:rsidR="00DE4896" w:rsidRDefault="000F208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навыки по воспитанию слухового контроля, умению управлять процессом исполнения музыкального произведения;</w:t>
      </w:r>
    </w:p>
    <w:p w14:paraId="0E5B3370" w14:textId="77777777" w:rsidR="00DE4896" w:rsidRDefault="000F208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навыки по использованию музыкально–исполнительских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5BD10329" w14:textId="77777777" w:rsidR="00DE4896" w:rsidRDefault="000F208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7C7333ED" w14:textId="77777777" w:rsidR="00DE4896" w:rsidRDefault="000F208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наличие музыкальной памяти, развитого мелодического, ладогармонического, тембрового слуха;</w:t>
      </w:r>
    </w:p>
    <w:p w14:paraId="6A9C0AD9" w14:textId="77777777" w:rsidR="00DE4896" w:rsidRDefault="000F208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наличие навыков репетиционно–концертной работы в качестве солиста.</w:t>
      </w:r>
    </w:p>
    <w:p w14:paraId="7F591B7E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2"/>
          <w:sz w:val="28"/>
          <w:shd w:val="clear" w:color="auto" w:fill="FFFFFF"/>
        </w:rPr>
        <w:t xml:space="preserve">Основные показатели эффективности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реализации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данной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hd w:val="clear" w:color="auto" w:fill="FFFFFF"/>
        </w:rPr>
        <w:t xml:space="preserve"> программы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8"/>
          <w:shd w:val="clear" w:color="auto" w:fill="FFFFFF"/>
        </w:rPr>
        <w:t>:</w:t>
      </w:r>
    </w:p>
    <w:p w14:paraId="1880A9DC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-наличие у обучающегося интереса к музыкальному искусству, самостоятельному музыкальному исполнительству; </w:t>
      </w:r>
    </w:p>
    <w:p w14:paraId="1B0124C8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-комплексное совершенствование игровой техники обучающегося, которая включает в себя тембровое слушание, вопросы динамики, артикуляции, интонирования, а также организацию работы игрового аппарата, развитие крупной и мелкой техники; </w:t>
      </w:r>
    </w:p>
    <w:p w14:paraId="15ECC78E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-сформированный комплекс исполнительских знаний, умений и навыков, позволяющий использовать многообразные возможности балалайки для достижения наиболее убедительной интерпретации авторского текста; </w:t>
      </w:r>
    </w:p>
    <w:p w14:paraId="37B03D39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-знание художественно-исполнительских возможностей инструмента; </w:t>
      </w:r>
    </w:p>
    <w:p w14:paraId="7F2974BE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-знание музыкальной терминологии; </w:t>
      </w:r>
    </w:p>
    <w:p w14:paraId="74709056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-знание репертуара для балалайки,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</w:t>
      </w:r>
    </w:p>
    <w:p w14:paraId="1D5E2210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-наличие навыка по чтению с листа музыкальных произведений; </w:t>
      </w:r>
    </w:p>
    <w:p w14:paraId="3F4D8C2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-умение транспонировать и подбирать по слуху; </w:t>
      </w:r>
    </w:p>
    <w:p w14:paraId="1D07049F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-навыки по воспитанию слухового контроля, умению управлять процессом исполнения музыкального произведения; </w:t>
      </w:r>
    </w:p>
    <w:p w14:paraId="314907A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 </w:t>
      </w:r>
    </w:p>
    <w:p w14:paraId="59B84F5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0EC9829F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-наличие навыков репетиционной и концертной работы в качестве солиста.</w:t>
      </w:r>
    </w:p>
    <w:p w14:paraId="63A4CD73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46A9DC0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Формы и методы контроля, критерии оценивания</w:t>
      </w:r>
    </w:p>
    <w:p w14:paraId="4932BAF2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4.1. Аттестация: цели, виды, форма, содержание</w:t>
      </w:r>
    </w:p>
    <w:p w14:paraId="3A3ABAD8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 контроля — определение уровня подготовки обучающегося на определенном этапе обучения по конкретно пройденному материалу. </w:t>
      </w:r>
    </w:p>
    <w:p w14:paraId="7A1EBDA4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видами контроля успеваемости являются:</w:t>
      </w:r>
    </w:p>
    <w:p w14:paraId="085E403B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-текущий контроль успеваемости обучающихся;</w:t>
      </w:r>
    </w:p>
    <w:p w14:paraId="22D2D075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-промежуточная аттестации;</w:t>
      </w:r>
    </w:p>
    <w:p w14:paraId="0C93D4C0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-итоговая аттестации.  </w:t>
      </w:r>
    </w:p>
    <w:p w14:paraId="1E557EB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Основные принципы проведения всех видов контроля успеваемости:</w:t>
      </w:r>
    </w:p>
    <w:p w14:paraId="50EB6928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-систематичность;</w:t>
      </w:r>
    </w:p>
    <w:p w14:paraId="722DF739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-учет индивидуальных особенностей обучающегося;</w:t>
      </w:r>
    </w:p>
    <w:p w14:paraId="687241C9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-коллегиальность.</w:t>
      </w:r>
    </w:p>
    <w:p w14:paraId="0252B46F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Каждый вид контроля имеет свои цели, задачи, формы. </w:t>
      </w:r>
    </w:p>
    <w:p w14:paraId="39E0B5D4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4341"/>
        <w:gridCol w:w="2473"/>
      </w:tblGrid>
      <w:tr w:rsidR="00DE4896" w14:paraId="02D4BFE3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C65FF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Вид контроля</w:t>
            </w:r>
          </w:p>
        </w:tc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1F2A0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Задачи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5E23B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Формы</w:t>
            </w:r>
          </w:p>
        </w:tc>
      </w:tr>
      <w:tr w:rsidR="00DE4896" w14:paraId="2A499F99" w14:textId="77777777"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221C3" w14:textId="77777777" w:rsidR="00DE4896" w:rsidRDefault="000F208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Текущий контроль</w:t>
            </w:r>
          </w:p>
        </w:tc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5F575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-поддержание учебной дисциплины, </w:t>
            </w:r>
          </w:p>
          <w:p w14:paraId="00865C27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-выявление отношения учащегося к изучаемому предмету, </w:t>
            </w:r>
          </w:p>
          <w:p w14:paraId="3D8A050E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-оценка за работу в классе, повышение уровня освоения текущего учебного материала. </w:t>
            </w:r>
          </w:p>
          <w:p w14:paraId="72F0CF76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предполагает использование определенной системы оценивания.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3E452" w14:textId="77777777" w:rsidR="00DE4896" w:rsidRDefault="000F2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контрольные уроки,</w:t>
            </w:r>
          </w:p>
          <w:p w14:paraId="7C6ADA67" w14:textId="77777777" w:rsidR="00DE4896" w:rsidRDefault="000F208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академические концерты, прослушивания к конкурсам, отчетным концертам</w:t>
            </w:r>
          </w:p>
        </w:tc>
      </w:tr>
      <w:tr w:rsidR="00DE4896" w14:paraId="7EE1839D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C85EC" w14:textId="77777777" w:rsidR="00DE4896" w:rsidRDefault="000F208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Промежуточный контроль</w:t>
            </w:r>
          </w:p>
        </w:tc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AAAAA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успешности развития учащегося и усвоения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им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определенном этапе обучения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2263C" w14:textId="77777777" w:rsidR="00DE4896" w:rsidRDefault="000F208C">
            <w:pPr>
              <w:spacing w:after="0" w:line="240" w:lineRule="auto"/>
              <w:ind w:right="212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контрольные уроки, технический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зачет,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академические концерты  </w:t>
            </w:r>
          </w:p>
        </w:tc>
      </w:tr>
      <w:tr w:rsidR="00DE4896" w14:paraId="632EDF69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32A9A" w14:textId="77777777" w:rsidR="00DE4896" w:rsidRDefault="000F208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Контрольные уроки</w:t>
            </w:r>
          </w:p>
        </w:tc>
        <w:tc>
          <w:tcPr>
            <w:tcW w:w="70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63208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направлены на выявление знаний, умений и навыков у обучающихся по специальности, они не требуют публичного исполнения и концертной готовности. Это своего рода проверка навыков самостоятельной работы учащегося, технического роста, степени овладения навыками музицирования (чтения с листа, подбор по слуху, транспонирования), степени готовности обучающихся выпускных классов к итоговой аттестации. Прослушивания проводятся в классе в присутствии комиссии, включая в себя элементы беседы с учащимися, и предполагают обязательное обсуждение рекомендательного характера. </w:t>
            </w:r>
          </w:p>
          <w:p w14:paraId="6BBA3FCF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Преподаватель может сам назначать и проводить контрольные уроки в течении четверти в зависимости от индивидуальной успеваемости учащегося, от этапности изучаемой программы с целью повышения мотивации к учебному процессу.</w:t>
            </w:r>
          </w:p>
        </w:tc>
      </w:tr>
      <w:tr w:rsidR="00DE4896" w14:paraId="2F0E0F2C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D98B0" w14:textId="77777777" w:rsidR="00DE4896" w:rsidRDefault="000F208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Технические зачеты</w:t>
            </w:r>
          </w:p>
        </w:tc>
        <w:tc>
          <w:tcPr>
            <w:tcW w:w="70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74DBD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предполагают публичное исполнение технической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</w:t>
            </w:r>
          </w:p>
        </w:tc>
      </w:tr>
      <w:tr w:rsidR="00DE4896" w14:paraId="606A9AAD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8D7B6" w14:textId="77777777" w:rsidR="00DE4896" w:rsidRDefault="000F208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Академические концерты</w:t>
            </w:r>
          </w:p>
        </w:tc>
        <w:tc>
          <w:tcPr>
            <w:tcW w:w="70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83AF5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представляют собой публичное (на сцене) исполнение учебной программы в присутствии комиссии, родителей</w:t>
            </w:r>
            <w:r>
              <w:rPr>
                <w:rFonts w:ascii="Times New Roman" w:eastAsia="Times New Roman" w:hAnsi="Times New Roman" w:cs="Times New Roman"/>
                <w:sz w:val="23"/>
              </w:rPr>
              <w:t>. Для академического концерта преподаватель должен подготовить с обучающимся 2-3 произведения. Выступление учащегося обязательно должно быть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с оценкой.</w:t>
            </w:r>
          </w:p>
        </w:tc>
      </w:tr>
      <w:tr w:rsidR="00DE4896" w14:paraId="22F0DA53" w14:textId="77777777">
        <w:trPr>
          <w:trHeight w:val="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CB83C" w14:textId="77777777" w:rsidR="00DE4896" w:rsidRDefault="000F2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Итоговый</w:t>
            </w:r>
          </w:p>
          <w:p w14:paraId="06F4CA64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контроль</w:t>
            </w:r>
          </w:p>
        </w:tc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503B7" w14:textId="77777777" w:rsidR="00DE4896" w:rsidRDefault="000F208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определяет уровень и качество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освоения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учебного предмета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C75D1" w14:textId="77777777" w:rsidR="00DE4896" w:rsidRDefault="000F208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экзамен проводится в выпускном классе </w:t>
            </w:r>
          </w:p>
        </w:tc>
      </w:tr>
    </w:tbl>
    <w:p w14:paraId="0CF45E53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5D34429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 xml:space="preserve">Текущий контроль успеваемости проводится в счет аудиторного времени, предусмотренного на учебный предмет – это оценка работы на уроке, могут использоваться контрольные работы, устные опросы, письменные работы, тестирование, академические концерты, прослушивания, технические зачеты. </w:t>
      </w:r>
    </w:p>
    <w:p w14:paraId="64EAA099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>Промежуточная  аттестация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 xml:space="preserve"> проводится в рамках промежуточной аттестации на завершающих полугодие учебных занятиях в счет аудиторного времени, предусмотренного на учебный предмет; в форме контрольных уроков, зачетов и экзаменов, которые могут проходить в виде технических зачетов, академических концертов, исполнения концертных программ. </w:t>
      </w:r>
    </w:p>
    <w:p w14:paraId="18200745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 xml:space="preserve">Итоговая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>аттестация  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 xml:space="preserve"> за пределами аудиторных учебных занятий. </w:t>
      </w:r>
    </w:p>
    <w:p w14:paraId="1FC394F2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</w:rPr>
        <w:t>Итоговая аттестация по специальности проводится в форме выпускного экзамена. По итогам выпускного экзамена выставляется оценка «отлично», «хорошо», «удовлетворительно», «неудовлетворительно».</w:t>
      </w:r>
    </w:p>
    <w:p w14:paraId="2D35C834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</w:rPr>
      </w:pPr>
    </w:p>
    <w:p w14:paraId="034E46E4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4.2.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Критерии оценивания</w:t>
      </w:r>
    </w:p>
    <w:p w14:paraId="6D023DB1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итогам выступления выставляются оценки по пятибалльной шкале: </w:t>
      </w:r>
    </w:p>
    <w:p w14:paraId="0A05973B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Оценка отражает качество исполнения программы, оценивается владение всех комплексов музыкальных и технических задач, учитывается артистизм, исполнительские качества.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9"/>
        <w:gridCol w:w="6408"/>
      </w:tblGrid>
      <w:tr w:rsidR="00DE4896" w14:paraId="3E94EBDB" w14:textId="77777777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77A71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109E1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Критерии оценивания исполнения</w:t>
            </w:r>
          </w:p>
        </w:tc>
      </w:tr>
      <w:tr w:rsidR="00DE4896" w14:paraId="5C2EB8B2" w14:textId="77777777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18B5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(«отлично») </w:t>
            </w:r>
          </w:p>
          <w:p w14:paraId="2DA5C407" w14:textId="77777777" w:rsidR="00DE4896" w:rsidRDefault="00DE48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5E0627" w14:textId="77777777" w:rsidR="00DE4896" w:rsidRDefault="00DE4896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ED630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технически качественное и художественно осмысленное исполнение;</w:t>
            </w:r>
          </w:p>
          <w:p w14:paraId="470BEF57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выполнение всех требований по грамотному исполнению текста; </w:t>
            </w:r>
          </w:p>
          <w:p w14:paraId="2FE9B8D8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исполнение произведений ярко, эмоционально, выразительно;</w:t>
            </w:r>
          </w:p>
          <w:p w14:paraId="346500F3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безошибочное, уверенное исполнение;</w:t>
            </w:r>
          </w:p>
          <w:p w14:paraId="21E232E3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убедительное понимание формы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произведения;  выразительность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интонирования; </w:t>
            </w:r>
          </w:p>
          <w:p w14:paraId="7DC6E250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звукового баланса; </w:t>
            </w:r>
          </w:p>
          <w:p w14:paraId="51E50B93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единство темпа; </w:t>
            </w:r>
          </w:p>
          <w:p w14:paraId="5AF9F1A0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ясность ритмической пульсации; </w:t>
            </w:r>
          </w:p>
          <w:p w14:paraId="41B75E31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яркое динамическое разнообразие</w:t>
            </w:r>
          </w:p>
          <w:p w14:paraId="32A55A30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осмысленная фразировка; </w:t>
            </w:r>
          </w:p>
          <w:p w14:paraId="0C81BBDB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грамотная аппликатура;</w:t>
            </w:r>
          </w:p>
          <w:p w14:paraId="681080EB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хорошее владение различными техническими приемами и видами техники</w:t>
            </w:r>
          </w:p>
        </w:tc>
      </w:tr>
      <w:tr w:rsidR="00DE4896" w14:paraId="50A34547" w14:textId="77777777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07223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(«хорошо»)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76AA6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отражает грамотное исполнение, с небольшими недочетами (как в техническом плане, так и в художественном), а именно:</w:t>
            </w:r>
          </w:p>
          <w:p w14:paraId="06235C84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неполное выполнение требований по грамотному исполнению текста;</w:t>
            </w:r>
          </w:p>
          <w:p w14:paraId="15A0F153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некоторые неточности в приемах исполнения штрихов, артикуляции;</w:t>
            </w:r>
          </w:p>
          <w:p w14:paraId="5A56A78F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недостаточно уверенная игра, с ошибками;</w:t>
            </w:r>
          </w:p>
          <w:p w14:paraId="496711CF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частичное нарушение в посадке обучающегося, не совсем правильное положение рук;</w:t>
            </w:r>
          </w:p>
          <w:p w14:paraId="12230B84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недостаточно хороший контакт с инструментом;</w:t>
            </w:r>
          </w:p>
          <w:p w14:paraId="657D8E35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неточное соблюдение темповых указаний в произведениях;</w:t>
            </w:r>
          </w:p>
          <w:p w14:paraId="1CC57D7E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отдельные приемы и виды техники требуют отработки; </w:t>
            </w:r>
          </w:p>
          <w:p w14:paraId="5F6C1660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недостаточный слуховой контроль собственного исполнения;</w:t>
            </w:r>
          </w:p>
        </w:tc>
      </w:tr>
      <w:tr w:rsidR="00DE4896" w14:paraId="74097E88" w14:textId="77777777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59DEB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(«удовлетворительно»)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81424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исполнение с большим количеством недочетов, а именно: </w:t>
            </w:r>
          </w:p>
          <w:p w14:paraId="391985C4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свободы игрового аппарата; </w:t>
            </w:r>
          </w:p>
          <w:p w14:paraId="232D7E21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недоученный текст, частые ошибки, остановки; </w:t>
            </w:r>
          </w:p>
          <w:p w14:paraId="234C8E3C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неправильные приемы исполнения штрихов;</w:t>
            </w:r>
          </w:p>
          <w:p w14:paraId="4AF949E5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слабая техническая подготовка - плохая координация рук, безопорная игра, отсутствие звукового баланса; </w:t>
            </w:r>
          </w:p>
          <w:p w14:paraId="5894B593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малохудожественная игра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  динамическое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однообразие,  темповая неустойчивость, </w:t>
            </w:r>
          </w:p>
          <w:p w14:paraId="5C06AB02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неграмотно выстроенная фразировка произведения;</w:t>
            </w:r>
          </w:p>
          <w:p w14:paraId="06DB4711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несоответствие приемов, редакции, темпа стилю и характеру произведения;</w:t>
            </w:r>
          </w:p>
          <w:p w14:paraId="25421AC3" w14:textId="77777777" w:rsidR="00DE4896" w:rsidRDefault="000F208C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однообразие и монотонность звучания</w:t>
            </w:r>
          </w:p>
        </w:tc>
      </w:tr>
      <w:tr w:rsidR="00DE4896" w14:paraId="60BFA09B" w14:textId="77777777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8237D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(«неудовлетворительно»)</w:t>
            </w:r>
          </w:p>
          <w:p w14:paraId="09864476" w14:textId="77777777" w:rsidR="00DE4896" w:rsidRDefault="00DE4896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D125E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частые «срывы» и остановки при исполнении</w:t>
            </w:r>
          </w:p>
          <w:p w14:paraId="4DB6A67F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слухового контроля собственного исполнения; </w:t>
            </w:r>
          </w:p>
          <w:p w14:paraId="731E23D6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ошибки в воспроизведении нотного текста; </w:t>
            </w:r>
          </w:p>
          <w:p w14:paraId="6651B071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низкое качество звукоизвлечения и звуковедения; отсутствие выразительного интонирования; </w:t>
            </w:r>
          </w:p>
          <w:p w14:paraId="66EAC7E0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метро – ритмическая неустойчивость, т.е.</w:t>
            </w:r>
          </w:p>
          <w:p w14:paraId="5802BAA2" w14:textId="77777777" w:rsidR="00DE4896" w:rsidRDefault="000F20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полное несоответствие программным требованиям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комплекс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недостатков, являющийся следствием отсутствия домашних занятий, а также плохой посещаемости аудиторных занятий</w:t>
            </w:r>
          </w:p>
          <w:p w14:paraId="7BBEC605" w14:textId="77777777" w:rsidR="00DE4896" w:rsidRDefault="00DE4896">
            <w:pPr>
              <w:spacing w:after="0" w:line="240" w:lineRule="auto"/>
              <w:ind w:firstLine="709"/>
              <w:jc w:val="both"/>
            </w:pPr>
          </w:p>
        </w:tc>
      </w:tr>
    </w:tbl>
    <w:p w14:paraId="32813EA4" w14:textId="77777777" w:rsidR="00DE4896" w:rsidRDefault="00D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34CD55F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дополнена системой «+» и «-», что даст возможность более конкретно отметить выступление учащегося. </w:t>
      </w:r>
    </w:p>
    <w:p w14:paraId="55A27567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Критерии оценивания призваны обеспечивать оценку качества приобретенных выпускниками знаний, умений и навыков, а также степень готовности обучающихся выпускного класса к возможному продолжению профессионального образования в области музыкального искусства</w:t>
      </w:r>
    </w:p>
    <w:p w14:paraId="547ECCBB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F80F362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14:paraId="3105BB16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5.1.  Методические рекомендации педагогическим работникам</w:t>
      </w:r>
    </w:p>
    <w:p w14:paraId="43E71595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333BFC3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Программа  учебного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предмета «Специальность (балалайка)» основана на следующих педагогических принципах:</w:t>
      </w:r>
    </w:p>
    <w:p w14:paraId="43504C05" w14:textId="77777777" w:rsidR="00DE4896" w:rsidRDefault="000F208C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соответствие содержания, методики обучения и воспитания уровню психофизиологического развития обучающихся;</w:t>
      </w:r>
    </w:p>
    <w:p w14:paraId="7A812DC9" w14:textId="77777777" w:rsidR="00DE4896" w:rsidRDefault="000F208C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комплексность решения задач обучения и воспитания; </w:t>
      </w:r>
    </w:p>
    <w:p w14:paraId="48C66D48" w14:textId="77777777" w:rsidR="00DE4896" w:rsidRDefault="000F208C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постоянство требований и систематическое повторение действий;</w:t>
      </w:r>
    </w:p>
    <w:p w14:paraId="7F5B4755" w14:textId="77777777" w:rsidR="00DE4896" w:rsidRDefault="000F208C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гуманизация образовательного процесса и уважение личности каждого обучающегося; </w:t>
      </w:r>
    </w:p>
    <w:p w14:paraId="6BCC8276" w14:textId="77777777" w:rsidR="00DE4896" w:rsidRDefault="000F208C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единство развития формы творческого сотрудничества и личностной индивидуальности каждого ребенка; </w:t>
      </w:r>
    </w:p>
    <w:p w14:paraId="1FB5C901" w14:textId="77777777" w:rsidR="00DE4896" w:rsidRDefault="000F208C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художественная ценность исполняемых произведений;</w:t>
      </w:r>
    </w:p>
    <w:p w14:paraId="1BECE0A4" w14:textId="77777777" w:rsidR="00DE4896" w:rsidRDefault="000F208C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художественного образа произведения, выявление идейного и эмоционального смысла;</w:t>
      </w:r>
    </w:p>
    <w:p w14:paraId="6972ACAC" w14:textId="77777777" w:rsidR="00DE4896" w:rsidRDefault="000F208C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используемого музыкального материала (по содержанию, по техническим навыкам);</w:t>
      </w:r>
    </w:p>
    <w:p w14:paraId="6F572C0E" w14:textId="77777777" w:rsidR="00DE4896" w:rsidRDefault="000F208C">
      <w:pPr>
        <w:numPr>
          <w:ilvl w:val="0"/>
          <w:numId w:val="34"/>
        </w:num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разнообразие </w:t>
      </w:r>
      <w:proofErr w:type="gramStart"/>
      <w:r>
        <w:rPr>
          <w:rFonts w:ascii="Times New Roman" w:eastAsia="Times New Roman" w:hAnsi="Times New Roman" w:cs="Times New Roman"/>
          <w:sz w:val="28"/>
        </w:rPr>
        <w:t>( 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стилю, по содержанию, темпу, нюансировке,  по сложности).</w:t>
      </w:r>
    </w:p>
    <w:p w14:paraId="7E4212A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 </w:t>
      </w:r>
    </w:p>
    <w:p w14:paraId="47D2EE15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 проведении занятий желательно прослушивание аудиозаписей и просмотр видеозаписей с выступлениями исполнителей на балалайке, что значительно расширит музыкальный кругозор обучающихся. Особое внимание следует уделять прослушиванию и просмотру собственных выступлений в видео и аудиозаписях с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последующим  разбором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14:paraId="02046BE2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Воспитательная работа играет особую роль в формировании балалаечника. Используются различные формы внеклассной работы: выездные экскурсии по культурно-историческим местам, участие </w:t>
      </w:r>
      <w:proofErr w:type="gramStart"/>
      <w:r>
        <w:rPr>
          <w:rFonts w:ascii="Times New Roman" w:eastAsia="Times New Roman" w:hAnsi="Times New Roman" w:cs="Times New Roman"/>
          <w:sz w:val="28"/>
        </w:rPr>
        <w:t>в  творческих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школах и лагерях, где происходит передача опыта старших классов младшим, проведение тематических бесед, посвященных юбилеям различных композиторов, участие в мастер-классах.</w:t>
      </w:r>
    </w:p>
    <w:p w14:paraId="7EAB5ED1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0F616E18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Рекомендации по организации самостоятельной работы обучающихся:</w:t>
      </w:r>
    </w:p>
    <w:p w14:paraId="27C943FF" w14:textId="77777777" w:rsidR="00DE4896" w:rsidRDefault="000F208C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Самостоятельные занятия должны быть регулярными и систематическими. </w:t>
      </w:r>
    </w:p>
    <w:p w14:paraId="6F4246BB" w14:textId="77777777" w:rsidR="00DE4896" w:rsidRDefault="000F208C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Периодичность занятий: каждый день. </w:t>
      </w:r>
    </w:p>
    <w:p w14:paraId="5CA05D82" w14:textId="77777777" w:rsidR="00DE4896" w:rsidRDefault="000F208C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часов самостоятельных занятий в неделю: от часа до четырех. </w:t>
      </w:r>
    </w:p>
    <w:p w14:paraId="0F301B85" w14:textId="77777777" w:rsidR="00DE4896" w:rsidRDefault="000F208C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 </w:t>
      </w:r>
    </w:p>
    <w:p w14:paraId="439C883F" w14:textId="77777777" w:rsidR="00DE4896" w:rsidRDefault="000F208C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Обучающийся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14:paraId="6723A4F0" w14:textId="77777777" w:rsidR="00DE4896" w:rsidRDefault="000F208C">
      <w:pPr>
        <w:numPr>
          <w:ilvl w:val="0"/>
          <w:numId w:val="3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Индивидуальная домашняя работа может проходить в несколько приемов и должна строиться в соответствии с рекомендациями преподавателя </w:t>
      </w:r>
      <w:r>
        <w:rPr>
          <w:rFonts w:ascii="Times New Roman" w:eastAsia="Times New Roman" w:hAnsi="Times New Roman" w:cs="Times New Roman"/>
          <w:sz w:val="28"/>
        </w:rPr>
        <w:lastRenderedPageBreak/>
        <w:t>по специальности. Задачи должны быть кратко и ясно сформулированы в дневнике. Содержанием домашних заданий могут быть:</w:t>
      </w:r>
    </w:p>
    <w:p w14:paraId="5D7B7309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-работа над развитием техники (гаммы, упражнения, этюды);</w:t>
      </w:r>
    </w:p>
    <w:p w14:paraId="63F91707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-разбор новых произведений или чтение с листа более легких (на 2-3 класса ниже по трудности);</w:t>
      </w:r>
    </w:p>
    <w:p w14:paraId="65F563EC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-выучивание наизусть нотного текста, необходимого на данном этапе работы;</w:t>
      </w:r>
    </w:p>
    <w:p w14:paraId="120742A8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-работа над звуком и конкретными деталями (следуя рекомендациям, данным преподавателем на уроке), доведение произведения до концертного вида;</w:t>
      </w:r>
    </w:p>
    <w:p w14:paraId="3B94EC6A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-проигрывание программы целиком перед зачетом или концертом; повторение ранее пройденных произведений. </w:t>
      </w:r>
    </w:p>
    <w:p w14:paraId="5B3E7FFD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Периодически следует проводить уроки, контролирующие ход домашней работы обучающегося. </w:t>
      </w:r>
    </w:p>
    <w:p w14:paraId="07C0F2D1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Все рекомендации по домашней работе в индивидуальном порядке дает преподаватель и фиксирует их в дневнике. </w:t>
      </w:r>
    </w:p>
    <w:p w14:paraId="102FF09B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A2E1206" w14:textId="77777777" w:rsidR="00DE4896" w:rsidRDefault="000F20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Списки рекомендуемой нотной и методической литературы</w:t>
      </w:r>
    </w:p>
    <w:p w14:paraId="74762DFE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6.1.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Список рекомендуемой нотной литературы:</w:t>
      </w:r>
    </w:p>
    <w:p w14:paraId="74CF63DA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1.Балалайка Альбом начинающего балалаечника. Вып.7. М.,1978 </w:t>
      </w:r>
    </w:p>
    <w:p w14:paraId="5336A8B1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2.Альбом обучающегося – балалаечника. Вып. 1. Сост. П. Манич. Киев,1972 </w:t>
      </w:r>
    </w:p>
    <w:p w14:paraId="72F269EF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3.Андреев В. Избранные произведения. М.,1983 </w:t>
      </w:r>
    </w:p>
    <w:p w14:paraId="58D6FBA5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4.Балалаечнику – любителю. Вып.2. М.,1979 </w:t>
      </w:r>
    </w:p>
    <w:p w14:paraId="4A80D2AA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5.Балалайка. 3 класс ДМШ. Сост. П.Манич. Киев,1982 </w:t>
      </w:r>
    </w:p>
    <w:p w14:paraId="4B1EA8E9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6.Балалайка. 4 кл. ДМШ. Сост. П. Манич. Киев,1983 </w:t>
      </w:r>
    </w:p>
    <w:p w14:paraId="7242D4B9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7.Дорожкин А. «Самоучитель игры на балалайке». М., Советский композитор, 1989 </w:t>
      </w:r>
    </w:p>
    <w:p w14:paraId="08E7B47F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8.Дуэты балалаек. Хрестоматия для 1-2 кл. ДМШ. Сост. М.Грелавин. М.,1991 </w:t>
      </w:r>
      <w:proofErr w:type="gramStart"/>
      <w:r>
        <w:rPr>
          <w:rFonts w:ascii="Times New Roman" w:eastAsia="Times New Roman" w:hAnsi="Times New Roman" w:cs="Times New Roman"/>
          <w:sz w:val="28"/>
        </w:rPr>
        <w:t>9.Легкие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пьесы. Вып.1. Сост. А.Дорожкин. М.,1959 </w:t>
      </w:r>
    </w:p>
    <w:p w14:paraId="3C042635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10.Легкие пьесы. Вып. 2. Сост. А.Дорожкин. М.,1983 </w:t>
      </w:r>
    </w:p>
    <w:p w14:paraId="063A9055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11.Легкие пьесы. Вып. 5. Сост. А.Дорожкин. М.,1964 </w:t>
      </w:r>
    </w:p>
    <w:p w14:paraId="0FBFAE86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12.Нечепоренко П., Мельников В. Школа игры на балалайке. Изд. 2-е. М.,1991 </w:t>
      </w:r>
      <w:proofErr w:type="gramStart"/>
      <w:r>
        <w:rPr>
          <w:rFonts w:ascii="Times New Roman" w:eastAsia="Times New Roman" w:hAnsi="Times New Roman" w:cs="Times New Roman"/>
          <w:sz w:val="28"/>
        </w:rPr>
        <w:t>13.Педагогический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репертуар. Вып. 2. М.,1966 </w:t>
      </w:r>
    </w:p>
    <w:p w14:paraId="47971383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14.Педагогический репертуар. 1-2 классы ДМШ. Вып.3. Сост. В.Глейхман. М.,1979 </w:t>
      </w:r>
    </w:p>
    <w:p w14:paraId="09D45159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15.Педагогический репертуар. 3-5 классы ДМШ. Вып 5. Сост. В. Глейхман,1982 </w:t>
      </w:r>
      <w:proofErr w:type="gramStart"/>
      <w:r>
        <w:rPr>
          <w:rFonts w:ascii="Times New Roman" w:eastAsia="Times New Roman" w:hAnsi="Times New Roman" w:cs="Times New Roman"/>
          <w:sz w:val="28"/>
        </w:rPr>
        <w:t>16.Пьесы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Сост. А.Шалов. М.-Л.,1966 </w:t>
      </w:r>
    </w:p>
    <w:p w14:paraId="3141851F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17.Пьесы для балалайки. 1-3 классы ДМШ. Сост. В.Глейхман. М.,1999 </w:t>
      </w:r>
    </w:p>
    <w:p w14:paraId="399CBC2C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18.Репертуар балалаечника. Вып. 2. М.,1966 </w:t>
      </w:r>
    </w:p>
    <w:p w14:paraId="4CEBA984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19.Репертуар балалаечника. Вып. 3. Сост. В.Ильяшевич. Киев,1984 </w:t>
      </w:r>
    </w:p>
    <w:p w14:paraId="07D31C60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20.Репертуар балалаечника. Вып.12. Сост. Н.Вязьмин. М.,1978 </w:t>
      </w:r>
    </w:p>
    <w:p w14:paraId="48F4462C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21.Репертуар балалаечника. Вып.18. М.,1983 </w:t>
      </w:r>
    </w:p>
    <w:p w14:paraId="5E34E1C5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22.Хрестоматия балалаечника. 1-2 классы ДМШ. Вып.1. Сост. В.Глейхман. М.,1976 </w:t>
      </w:r>
    </w:p>
    <w:p w14:paraId="2DC62FF7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23.Хрестоматия балалаечника. Младшие классы ДМШ. Сост. В.Щербак. М.,1996 </w:t>
      </w:r>
    </w:p>
    <w:p w14:paraId="272AD1B3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24.Хрестоматия для балалайки. 1-2 классы ДМШ. Сост. В.Авксентьев, Б.Авксентьев, Е.Авксентьев. М.,1963 </w:t>
      </w:r>
    </w:p>
    <w:p w14:paraId="30BB97FF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25.Хрестоматия для балалайки. 3-4 классы ДМШ. Сост. В.Авксентьев, Б.Авксентьев, Е.Авксентьев. М.,1965 </w:t>
      </w:r>
    </w:p>
    <w:p w14:paraId="27C2CE8E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26.Хрестоматия для балалайки. 5 класс ДМШ. Сост. В.Авксентьев, Б.Авксентьев, Е.Авксентьев. М.,1965 </w:t>
      </w:r>
    </w:p>
    <w:p w14:paraId="777AEAE9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27.Цветков В. «Школа игры на балалайке». М., 2000 </w:t>
      </w:r>
    </w:p>
    <w:p w14:paraId="4192D7DE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28.Юный балалаечник. Л.,1982</w:t>
      </w:r>
    </w:p>
    <w:p w14:paraId="397036CA" w14:textId="77777777" w:rsidR="00DE4896" w:rsidRDefault="00D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0F2C6BD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6.2.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Список рекомендуемой методической литературы:</w:t>
      </w:r>
    </w:p>
    <w:p w14:paraId="1CBF14F5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1.Андрюшенков Г. Начальное обучение игре на балалайке. Л.,1983 </w:t>
      </w:r>
    </w:p>
    <w:p w14:paraId="6993BBBD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2.Васильев Ю., Широков А. Рассказы о русских народных инструментах. М.,1979 </w:t>
      </w:r>
    </w:p>
    <w:p w14:paraId="63963F77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3.Дорожкин А. «Самоучитель игры на балалайке». М., Советский композитор, 1989 </w:t>
      </w:r>
    </w:p>
    <w:p w14:paraId="160D9119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4.Нечепоренко П., Мельников В. Школа игры на балалайке. Изд. 2-е. М.,1991 </w:t>
      </w:r>
      <w:proofErr w:type="gramStart"/>
      <w:r>
        <w:rPr>
          <w:rFonts w:ascii="Times New Roman" w:eastAsia="Times New Roman" w:hAnsi="Times New Roman" w:cs="Times New Roman"/>
          <w:sz w:val="28"/>
        </w:rPr>
        <w:t>5.Панин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В. Павел Нечепоренко: исполнитель, педагог, дирижер. М.,1986 </w:t>
      </w:r>
    </w:p>
    <w:p w14:paraId="21842FE5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6.Соколов Ф. Русская народная балалайка. М.,1962 </w:t>
      </w:r>
    </w:p>
    <w:p w14:paraId="672E266D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7.Цветков В. «Школа игры на балалайке». М., 2000 </w:t>
      </w:r>
    </w:p>
    <w:p w14:paraId="70851350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8.Шалов А. Основы игры на балалайке. Л.,1970</w:t>
      </w:r>
    </w:p>
    <w:p w14:paraId="3C42DD99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9.Колчева М. Просветительская деятельность В.В.Андреева и его великорусский оркестр. – М.,1976</w:t>
      </w:r>
    </w:p>
    <w:p w14:paraId="6C3C0208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10.Блинов Е. О системе условных обозначений нотной записи для балалайки.,1983</w:t>
      </w:r>
    </w:p>
    <w:p w14:paraId="5526E9BC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Блинов Е. 40 этюдов для балалайки на разные виды техники. – К.,1958</w:t>
      </w:r>
    </w:p>
    <w:p w14:paraId="50E1C2D0" w14:textId="77777777" w:rsidR="00DE4896" w:rsidRDefault="000F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Пересада А. Балалайка. – М.,1990</w:t>
      </w:r>
    </w:p>
    <w:p w14:paraId="7FFB8684" w14:textId="77777777" w:rsidR="00DE4896" w:rsidRDefault="00DE4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F6477CD" w14:textId="77777777" w:rsidR="00DE4896" w:rsidRDefault="00DE4896">
      <w:pPr>
        <w:spacing w:after="200" w:line="276" w:lineRule="auto"/>
        <w:rPr>
          <w:rFonts w:ascii="Calibri" w:eastAsia="Calibri" w:hAnsi="Calibri" w:cs="Calibri"/>
        </w:rPr>
      </w:pPr>
    </w:p>
    <w:sectPr w:rsidR="00DE4896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DB2"/>
    <w:multiLevelType w:val="multilevel"/>
    <w:tmpl w:val="DAF2FA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E4792"/>
    <w:multiLevelType w:val="multilevel"/>
    <w:tmpl w:val="ED86CA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C544B"/>
    <w:multiLevelType w:val="multilevel"/>
    <w:tmpl w:val="1F2EA1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D167B"/>
    <w:multiLevelType w:val="multilevel"/>
    <w:tmpl w:val="683E90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024C2"/>
    <w:multiLevelType w:val="multilevel"/>
    <w:tmpl w:val="CE9022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7C50AE"/>
    <w:multiLevelType w:val="multilevel"/>
    <w:tmpl w:val="D718456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A95CA7"/>
    <w:multiLevelType w:val="multilevel"/>
    <w:tmpl w:val="97F03D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9E1552"/>
    <w:multiLevelType w:val="multilevel"/>
    <w:tmpl w:val="42366D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D42E63"/>
    <w:multiLevelType w:val="multilevel"/>
    <w:tmpl w:val="937A2D3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0D468F"/>
    <w:multiLevelType w:val="multilevel"/>
    <w:tmpl w:val="58F05E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8D2843"/>
    <w:multiLevelType w:val="multilevel"/>
    <w:tmpl w:val="7AA805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9F5B1B"/>
    <w:multiLevelType w:val="multilevel"/>
    <w:tmpl w:val="C400DE2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0C40A4"/>
    <w:multiLevelType w:val="multilevel"/>
    <w:tmpl w:val="3B82450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E1163A"/>
    <w:multiLevelType w:val="multilevel"/>
    <w:tmpl w:val="DAA8124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D742E8"/>
    <w:multiLevelType w:val="multilevel"/>
    <w:tmpl w:val="062AD5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C94703"/>
    <w:multiLevelType w:val="multilevel"/>
    <w:tmpl w:val="023AD30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CA619A"/>
    <w:multiLevelType w:val="multilevel"/>
    <w:tmpl w:val="4AAAD6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FD7752"/>
    <w:multiLevelType w:val="multilevel"/>
    <w:tmpl w:val="CFD0DFC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CD030D"/>
    <w:multiLevelType w:val="multilevel"/>
    <w:tmpl w:val="7786CB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1C1297"/>
    <w:multiLevelType w:val="multilevel"/>
    <w:tmpl w:val="99BAF72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B13D15"/>
    <w:multiLevelType w:val="multilevel"/>
    <w:tmpl w:val="1848C7C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075B91"/>
    <w:multiLevelType w:val="multilevel"/>
    <w:tmpl w:val="10F4E59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6616D1"/>
    <w:multiLevelType w:val="multilevel"/>
    <w:tmpl w:val="0C68772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6B35E6"/>
    <w:multiLevelType w:val="multilevel"/>
    <w:tmpl w:val="02B2D9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1277B8"/>
    <w:multiLevelType w:val="multilevel"/>
    <w:tmpl w:val="321A778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2C74FC"/>
    <w:multiLevelType w:val="multilevel"/>
    <w:tmpl w:val="5C7A2F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807DA1"/>
    <w:multiLevelType w:val="multilevel"/>
    <w:tmpl w:val="AFCEE2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AE41E9"/>
    <w:multiLevelType w:val="multilevel"/>
    <w:tmpl w:val="8CAC43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366B78"/>
    <w:multiLevelType w:val="multilevel"/>
    <w:tmpl w:val="49B4DA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745DD8"/>
    <w:multiLevelType w:val="multilevel"/>
    <w:tmpl w:val="C96228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5C6767"/>
    <w:multiLevelType w:val="multilevel"/>
    <w:tmpl w:val="50AC3B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7E4737"/>
    <w:multiLevelType w:val="multilevel"/>
    <w:tmpl w:val="8B26A90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110802"/>
    <w:multiLevelType w:val="multilevel"/>
    <w:tmpl w:val="B7ACC11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BD2238"/>
    <w:multiLevelType w:val="multilevel"/>
    <w:tmpl w:val="0024A6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652C54"/>
    <w:multiLevelType w:val="multilevel"/>
    <w:tmpl w:val="BDD8948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"/>
  </w:num>
  <w:num w:numId="5">
    <w:abstractNumId w:val="26"/>
  </w:num>
  <w:num w:numId="6">
    <w:abstractNumId w:val="25"/>
  </w:num>
  <w:num w:numId="7">
    <w:abstractNumId w:val="11"/>
  </w:num>
  <w:num w:numId="8">
    <w:abstractNumId w:val="28"/>
  </w:num>
  <w:num w:numId="9">
    <w:abstractNumId w:val="2"/>
  </w:num>
  <w:num w:numId="10">
    <w:abstractNumId w:val="23"/>
  </w:num>
  <w:num w:numId="11">
    <w:abstractNumId w:val="22"/>
  </w:num>
  <w:num w:numId="12">
    <w:abstractNumId w:val="7"/>
  </w:num>
  <w:num w:numId="13">
    <w:abstractNumId w:val="29"/>
  </w:num>
  <w:num w:numId="14">
    <w:abstractNumId w:val="9"/>
  </w:num>
  <w:num w:numId="15">
    <w:abstractNumId w:val="32"/>
  </w:num>
  <w:num w:numId="16">
    <w:abstractNumId w:val="30"/>
  </w:num>
  <w:num w:numId="17">
    <w:abstractNumId w:val="16"/>
  </w:num>
  <w:num w:numId="18">
    <w:abstractNumId w:val="24"/>
  </w:num>
  <w:num w:numId="19">
    <w:abstractNumId w:val="19"/>
  </w:num>
  <w:num w:numId="20">
    <w:abstractNumId w:val="14"/>
  </w:num>
  <w:num w:numId="21">
    <w:abstractNumId w:val="10"/>
  </w:num>
  <w:num w:numId="22">
    <w:abstractNumId w:val="4"/>
  </w:num>
  <w:num w:numId="23">
    <w:abstractNumId w:val="21"/>
  </w:num>
  <w:num w:numId="24">
    <w:abstractNumId w:val="13"/>
  </w:num>
  <w:num w:numId="25">
    <w:abstractNumId w:val="20"/>
  </w:num>
  <w:num w:numId="26">
    <w:abstractNumId w:val="12"/>
  </w:num>
  <w:num w:numId="27">
    <w:abstractNumId w:val="18"/>
  </w:num>
  <w:num w:numId="28">
    <w:abstractNumId w:val="33"/>
  </w:num>
  <w:num w:numId="29">
    <w:abstractNumId w:val="8"/>
  </w:num>
  <w:num w:numId="30">
    <w:abstractNumId w:val="15"/>
  </w:num>
  <w:num w:numId="31">
    <w:abstractNumId w:val="34"/>
  </w:num>
  <w:num w:numId="32">
    <w:abstractNumId w:val="3"/>
  </w:num>
  <w:num w:numId="33">
    <w:abstractNumId w:val="27"/>
  </w:num>
  <w:num w:numId="34">
    <w:abstractNumId w:val="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65"/>
    <w:rsid w:val="000534D0"/>
    <w:rsid w:val="0006109D"/>
    <w:rsid w:val="000744AE"/>
    <w:rsid w:val="000A0C99"/>
    <w:rsid w:val="000A2EB4"/>
    <w:rsid w:val="000A4961"/>
    <w:rsid w:val="000F208C"/>
    <w:rsid w:val="0011398A"/>
    <w:rsid w:val="001D1765"/>
    <w:rsid w:val="002204CB"/>
    <w:rsid w:val="002F7ABD"/>
    <w:rsid w:val="00677604"/>
    <w:rsid w:val="006A01EB"/>
    <w:rsid w:val="0078506A"/>
    <w:rsid w:val="007D429A"/>
    <w:rsid w:val="00806EEB"/>
    <w:rsid w:val="008A1782"/>
    <w:rsid w:val="00975EEB"/>
    <w:rsid w:val="00A236CB"/>
    <w:rsid w:val="00C50599"/>
    <w:rsid w:val="00C67637"/>
    <w:rsid w:val="00CD42B3"/>
    <w:rsid w:val="00D74760"/>
    <w:rsid w:val="00DE4896"/>
    <w:rsid w:val="00E428C0"/>
    <w:rsid w:val="00ED4E9B"/>
    <w:rsid w:val="00F4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D3D2"/>
  <w15:docId w15:val="{35F1FC3D-1C8A-45AF-8DE6-4561C78E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ody Text"/>
    <w:basedOn w:val="a"/>
    <w:link w:val="aff1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5298</Words>
  <Characters>30205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2026-03-06T06:01:00Z</dcterms:created>
  <dcterms:modified xsi:type="dcterms:W3CDTF">2026-03-11T09:49:00Z</dcterms:modified>
</cp:coreProperties>
</file>