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E03" w:rsidRPr="00097701" w:rsidRDefault="009B1E03" w:rsidP="00097701">
      <w:pPr>
        <w:widowControl/>
        <w:suppressAutoHyphens w:val="0"/>
        <w:autoSpaceDN/>
        <w:ind w:firstLine="0"/>
        <w:jc w:val="center"/>
        <w:textAlignment w:val="auto"/>
        <w:rPr>
          <w:rFonts w:ascii="Times New Roman" w:eastAsia="Times New Roman" w:hAnsi="Times New Roman" w:cs="Times New Roman"/>
          <w:b/>
          <w:kern w:val="0"/>
          <w:lang w:eastAsia="ru-RU"/>
        </w:rPr>
      </w:pPr>
      <w:r w:rsidRPr="00097701">
        <w:rPr>
          <w:rFonts w:ascii="Times New Roman" w:eastAsia="Times New Roman" w:hAnsi="Times New Roman" w:cs="Times New Roman"/>
          <w:b/>
          <w:kern w:val="0"/>
          <w:lang w:eastAsia="ru-RU"/>
        </w:rPr>
        <w:t xml:space="preserve">  Аннотация к рабочей программе </w:t>
      </w:r>
    </w:p>
    <w:p w:rsidR="009B1E03" w:rsidRPr="00097701" w:rsidRDefault="009B1E03" w:rsidP="00097701">
      <w:pPr>
        <w:widowControl/>
        <w:suppressAutoHyphens w:val="0"/>
        <w:autoSpaceDN/>
        <w:ind w:left="-584" w:firstLine="601"/>
        <w:contextualSpacing/>
        <w:jc w:val="center"/>
        <w:textAlignment w:val="auto"/>
        <w:rPr>
          <w:rFonts w:ascii="Times New Roman" w:eastAsia="Times New Roman" w:hAnsi="Times New Roman" w:cs="Times New Roman"/>
          <w:b/>
          <w:kern w:val="0"/>
          <w:lang w:eastAsia="ru-RU"/>
        </w:rPr>
      </w:pPr>
      <w:r w:rsidRPr="00097701">
        <w:rPr>
          <w:rFonts w:ascii="Times New Roman" w:eastAsia="Times New Roman" w:hAnsi="Times New Roman" w:cs="Times New Roman"/>
          <w:b/>
          <w:kern w:val="0"/>
          <w:lang w:eastAsia="ru-RU"/>
        </w:rPr>
        <w:t xml:space="preserve">по предмету «Математика» для </w:t>
      </w:r>
      <w:r w:rsidR="006C3FC0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8</w:t>
      </w:r>
      <w:r w:rsidRPr="00097701">
        <w:rPr>
          <w:rFonts w:ascii="Times New Roman" w:eastAsia="Times New Roman" w:hAnsi="Times New Roman" w:cs="Times New Roman"/>
          <w:b/>
          <w:bCs/>
          <w:kern w:val="0"/>
          <w:lang w:eastAsia="ru-RU"/>
        </w:rPr>
        <w:t xml:space="preserve"> </w:t>
      </w:r>
      <w:r w:rsidRPr="00097701">
        <w:rPr>
          <w:rFonts w:ascii="Times New Roman" w:eastAsia="Times New Roman" w:hAnsi="Times New Roman" w:cs="Times New Roman"/>
          <w:b/>
          <w:kern w:val="0"/>
          <w:lang w:eastAsia="ru-RU"/>
        </w:rPr>
        <w:t>класса</w:t>
      </w:r>
    </w:p>
    <w:p w:rsidR="006B1ABD" w:rsidRPr="00097701" w:rsidRDefault="006C3FC0" w:rsidP="00097701">
      <w:pPr>
        <w:widowControl/>
        <w:suppressAutoHyphens w:val="0"/>
        <w:autoSpaceDN/>
        <w:ind w:left="-584" w:firstLine="601"/>
        <w:contextualSpacing/>
        <w:jc w:val="center"/>
        <w:textAlignment w:val="auto"/>
        <w:rPr>
          <w:rFonts w:ascii="Times New Roman" w:eastAsia="Times New Roman" w:hAnsi="Times New Roman" w:cs="Times New Roman"/>
          <w:b/>
          <w:kern w:val="0"/>
          <w:lang w:eastAsia="ru-RU"/>
        </w:rPr>
      </w:pPr>
      <w:r>
        <w:rPr>
          <w:rFonts w:ascii="Times New Roman" w:eastAsia="Times New Roman" w:hAnsi="Times New Roman" w:cs="Times New Roman"/>
          <w:b/>
          <w:kern w:val="0"/>
          <w:lang w:eastAsia="ru-RU"/>
        </w:rPr>
        <w:t>на   2026 – 2027</w:t>
      </w:r>
      <w:r w:rsidR="009B1E03" w:rsidRPr="00097701">
        <w:rPr>
          <w:rFonts w:ascii="Times New Roman" w:eastAsia="Times New Roman" w:hAnsi="Times New Roman" w:cs="Times New Roman"/>
          <w:b/>
          <w:kern w:val="0"/>
          <w:lang w:eastAsia="ru-RU"/>
        </w:rPr>
        <w:t xml:space="preserve"> учебный год.</w:t>
      </w:r>
    </w:p>
    <w:p w:rsidR="000B313F" w:rsidRPr="00097701" w:rsidRDefault="005335E1" w:rsidP="00097701">
      <w:pPr>
        <w:pStyle w:val="Standard"/>
        <w:tabs>
          <w:tab w:val="left" w:pos="567"/>
        </w:tabs>
        <w:spacing w:line="276" w:lineRule="auto"/>
        <w:jc w:val="both"/>
        <w:rPr>
          <w:sz w:val="24"/>
          <w:szCs w:val="24"/>
        </w:rPr>
      </w:pPr>
      <w:r w:rsidRPr="00097701">
        <w:rPr>
          <w:sz w:val="24"/>
          <w:szCs w:val="24"/>
        </w:rPr>
        <w:t xml:space="preserve">         Рабочая программа</w:t>
      </w:r>
      <w:r w:rsidR="004A3D62" w:rsidRPr="00097701">
        <w:rPr>
          <w:sz w:val="24"/>
          <w:szCs w:val="24"/>
        </w:rPr>
        <w:t xml:space="preserve"> по предмету </w:t>
      </w:r>
      <w:r w:rsidRPr="00097701">
        <w:rPr>
          <w:sz w:val="24"/>
          <w:szCs w:val="24"/>
        </w:rPr>
        <w:t>«</w:t>
      </w:r>
      <w:r w:rsidR="004A3D62" w:rsidRPr="00097701">
        <w:rPr>
          <w:sz w:val="24"/>
          <w:szCs w:val="24"/>
        </w:rPr>
        <w:t>Математика</w:t>
      </w:r>
      <w:r w:rsidRPr="00097701">
        <w:rPr>
          <w:sz w:val="24"/>
          <w:szCs w:val="24"/>
        </w:rPr>
        <w:t>»</w:t>
      </w:r>
      <w:r w:rsidR="006C3FC0">
        <w:rPr>
          <w:sz w:val="24"/>
          <w:szCs w:val="24"/>
        </w:rPr>
        <w:t xml:space="preserve"> в 8</w:t>
      </w:r>
      <w:r w:rsidR="005C4154" w:rsidRPr="00097701">
        <w:rPr>
          <w:sz w:val="24"/>
          <w:szCs w:val="24"/>
        </w:rPr>
        <w:t xml:space="preserve"> классе составлена </w:t>
      </w:r>
      <w:r w:rsidR="005C4154" w:rsidRPr="00097701">
        <w:rPr>
          <w:bCs/>
          <w:sz w:val="24"/>
          <w:szCs w:val="24"/>
          <w:lang w:bidi="ru-RU"/>
        </w:rPr>
        <w:t>в соответствии с Адаптированной основной общеобразовательной программой образования обучающихся с умственной отсталостью (интеллектуальными нарушениями) ГКОУ «Волжская школа №1»</w:t>
      </w:r>
      <w:r w:rsidR="0099125B">
        <w:rPr>
          <w:sz w:val="24"/>
          <w:szCs w:val="24"/>
        </w:rPr>
        <w:t xml:space="preserve">, </w:t>
      </w:r>
      <w:r w:rsidR="005C4154" w:rsidRPr="00097701">
        <w:rPr>
          <w:sz w:val="24"/>
          <w:szCs w:val="24"/>
        </w:rPr>
        <w:t>вариант 1.</w:t>
      </w:r>
    </w:p>
    <w:p w:rsidR="006B1ABD" w:rsidRPr="00097701" w:rsidRDefault="005C4154" w:rsidP="00097701">
      <w:pPr>
        <w:pStyle w:val="Standard"/>
        <w:tabs>
          <w:tab w:val="left" w:pos="567"/>
        </w:tabs>
        <w:spacing w:line="276" w:lineRule="auto"/>
        <w:jc w:val="both"/>
        <w:rPr>
          <w:sz w:val="24"/>
          <w:szCs w:val="24"/>
        </w:rPr>
      </w:pPr>
      <w:r w:rsidRPr="00097701">
        <w:rPr>
          <w:sz w:val="24"/>
          <w:szCs w:val="24"/>
        </w:rPr>
        <w:t xml:space="preserve"> </w:t>
      </w:r>
      <w:r w:rsidR="000B313F" w:rsidRPr="00097701">
        <w:rPr>
          <w:sz w:val="24"/>
          <w:szCs w:val="24"/>
        </w:rPr>
        <w:t xml:space="preserve">       </w:t>
      </w:r>
      <w:r w:rsidRPr="00097701">
        <w:rPr>
          <w:sz w:val="24"/>
          <w:szCs w:val="24"/>
        </w:rPr>
        <w:t xml:space="preserve">Особенностью курсов математики, изучаемых обучающимися с легкой умственной отсталостью, является направленность на формирование у них социальных (жизненных) компетенций, умению применять полученные математические знания в повседневной жизни и в трудовой деятельности. Практическая направленность курсов математики, реализуемых в целях достижения планируемых результатов освоения АООП (вариант 1), проявляется в особом содержании математического материала, предназначенного для изучения обучающимися с умственной отсталостью </w:t>
      </w:r>
      <w:r w:rsidRPr="00097701">
        <w:rPr>
          <w:bCs/>
          <w:sz w:val="24"/>
          <w:szCs w:val="24"/>
          <w:lang w:bidi="ru-RU"/>
        </w:rPr>
        <w:t>(интеллектуальными нарушениями).</w:t>
      </w:r>
    </w:p>
    <w:p w:rsidR="007D7088" w:rsidRDefault="007D7088" w:rsidP="007D7088">
      <w:pPr>
        <w:autoSpaceDE w:val="0"/>
        <w:ind w:firstLine="0"/>
        <w:rPr>
          <w:rFonts w:ascii="Times New Roman" w:hAnsi="Times New Roman" w:cs="Times New Roman"/>
          <w:b/>
          <w:u w:val="single"/>
        </w:rPr>
      </w:pPr>
    </w:p>
    <w:p w:rsidR="007D7088" w:rsidRPr="007D7088" w:rsidRDefault="005C4154" w:rsidP="007D7088">
      <w:pPr>
        <w:autoSpaceDE w:val="0"/>
        <w:ind w:firstLine="0"/>
        <w:rPr>
          <w:rFonts w:ascii="Times New Roman" w:eastAsia="Calibri" w:hAnsi="Times New Roman" w:cs="Times New Roman"/>
        </w:rPr>
      </w:pPr>
      <w:r w:rsidRPr="00097701">
        <w:rPr>
          <w:rFonts w:ascii="Times New Roman" w:hAnsi="Times New Roman" w:cs="Times New Roman"/>
          <w:b/>
          <w:u w:val="single"/>
        </w:rPr>
        <w:t>Цель:</w:t>
      </w:r>
      <w:r w:rsidR="007D7088" w:rsidRPr="00D452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7088" w:rsidRPr="007D7088">
        <w:rPr>
          <w:rFonts w:ascii="Times New Roman" w:hAnsi="Times New Roman" w:cs="Times New Roman"/>
        </w:rPr>
        <w:t>максимальное общее развитие обучающихся, коррекция недостатков их познавательной деятельности и личностных качеств с учетом индивидуальных возможностей каждого обучающегося на разных этапах обучения.</w:t>
      </w:r>
    </w:p>
    <w:p w:rsidR="006B1ABD" w:rsidRPr="00097701" w:rsidRDefault="005C4154" w:rsidP="008201A0">
      <w:pPr>
        <w:pStyle w:val="a5"/>
        <w:spacing w:line="276" w:lineRule="auto"/>
        <w:ind w:firstLine="0"/>
        <w:rPr>
          <w:rFonts w:ascii="Times New Roman" w:hAnsi="Times New Roman"/>
          <w:b/>
          <w:u w:val="single"/>
        </w:rPr>
      </w:pPr>
      <w:r w:rsidRPr="00097701">
        <w:rPr>
          <w:rFonts w:ascii="Times New Roman" w:hAnsi="Times New Roman"/>
          <w:b/>
          <w:u w:val="single"/>
        </w:rPr>
        <w:t>Задачи:</w:t>
      </w:r>
    </w:p>
    <w:p w:rsidR="007D7088" w:rsidRPr="007D7088" w:rsidRDefault="007D7088" w:rsidP="007D7088">
      <w:pPr>
        <w:pStyle w:val="a7"/>
        <w:numPr>
          <w:ilvl w:val="0"/>
          <w:numId w:val="21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</w:rPr>
      </w:pPr>
      <w:r w:rsidRPr="007D7088">
        <w:rPr>
          <w:sz w:val="24"/>
          <w:szCs w:val="24"/>
        </w:rPr>
        <w:t>совершенствование устных и письменных вычислительных навыков в пределах 1000 000;</w:t>
      </w:r>
    </w:p>
    <w:p w:rsidR="007D7088" w:rsidRPr="007D7088" w:rsidRDefault="007D7088" w:rsidP="007D7088">
      <w:pPr>
        <w:pStyle w:val="a7"/>
        <w:numPr>
          <w:ilvl w:val="0"/>
          <w:numId w:val="21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</w:rPr>
      </w:pPr>
      <w:r w:rsidRPr="007D7088">
        <w:rPr>
          <w:sz w:val="24"/>
          <w:szCs w:val="24"/>
        </w:rPr>
        <w:t xml:space="preserve"> формирование умения производить арифметические действия с целыми и дробными числами;</w:t>
      </w:r>
    </w:p>
    <w:p w:rsidR="007D7088" w:rsidRPr="007D7088" w:rsidRDefault="007D7088" w:rsidP="007D7088">
      <w:pPr>
        <w:pStyle w:val="a7"/>
        <w:numPr>
          <w:ilvl w:val="0"/>
          <w:numId w:val="21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</w:rPr>
      </w:pPr>
      <w:r w:rsidRPr="007D7088">
        <w:rPr>
          <w:sz w:val="24"/>
          <w:szCs w:val="24"/>
        </w:rPr>
        <w:t>формирование умения преобразовывать числа, полученные при измерении и производить с ними дальнейшие арифметические действия;</w:t>
      </w:r>
    </w:p>
    <w:p w:rsidR="007D7088" w:rsidRPr="007D7088" w:rsidRDefault="007D7088" w:rsidP="007D7088">
      <w:pPr>
        <w:pStyle w:val="a7"/>
        <w:numPr>
          <w:ilvl w:val="0"/>
          <w:numId w:val="21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</w:rPr>
      </w:pPr>
      <w:r w:rsidRPr="007D7088">
        <w:rPr>
          <w:sz w:val="24"/>
          <w:szCs w:val="24"/>
        </w:rPr>
        <w:t>формирование умения производить действия с числами, полученными при измерении площади;</w:t>
      </w:r>
    </w:p>
    <w:p w:rsidR="007D7088" w:rsidRPr="007D7088" w:rsidRDefault="007D7088" w:rsidP="007D7088">
      <w:pPr>
        <w:pStyle w:val="a7"/>
        <w:numPr>
          <w:ilvl w:val="0"/>
          <w:numId w:val="21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</w:rPr>
      </w:pPr>
      <w:r w:rsidRPr="007D7088">
        <w:rPr>
          <w:sz w:val="24"/>
          <w:szCs w:val="24"/>
        </w:rPr>
        <w:t>формирование умения простые арифметические задачи на нахождение числа по одной его доле, выраженной обыкновенной или десятичной дробью; простые арифметические задачи на нахождение среднего арифметического двух и более чисел; составные задачи на пропо</w:t>
      </w:r>
      <w:r>
        <w:rPr>
          <w:sz w:val="24"/>
          <w:szCs w:val="24"/>
        </w:rPr>
        <w:t>рциональное деление, «на части»</w:t>
      </w:r>
      <w:r w:rsidRPr="007D7088">
        <w:rPr>
          <w:sz w:val="24"/>
          <w:szCs w:val="24"/>
        </w:rPr>
        <w:t>;</w:t>
      </w:r>
    </w:p>
    <w:p w:rsidR="007D7088" w:rsidRPr="007D7088" w:rsidRDefault="007D7088" w:rsidP="007D7088">
      <w:pPr>
        <w:pStyle w:val="a7"/>
        <w:numPr>
          <w:ilvl w:val="0"/>
          <w:numId w:val="21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</w:rPr>
      </w:pPr>
      <w:r w:rsidRPr="007D7088">
        <w:rPr>
          <w:sz w:val="24"/>
          <w:szCs w:val="24"/>
        </w:rPr>
        <w:t>формирование понятия градус (обозначение 1◦), знакомство с транспортиром;</w:t>
      </w:r>
    </w:p>
    <w:p w:rsidR="007D7088" w:rsidRPr="007D7088" w:rsidRDefault="007D7088" w:rsidP="007D7088">
      <w:pPr>
        <w:pStyle w:val="a7"/>
        <w:numPr>
          <w:ilvl w:val="0"/>
          <w:numId w:val="21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</w:rPr>
      </w:pPr>
      <w:r w:rsidRPr="007D7088">
        <w:rPr>
          <w:sz w:val="24"/>
          <w:szCs w:val="24"/>
        </w:rPr>
        <w:t>воспитание интереса к математике и стремление использовать знания в повседневной жизни.</w:t>
      </w:r>
    </w:p>
    <w:p w:rsidR="00B73895" w:rsidRPr="00097701" w:rsidRDefault="00B73895" w:rsidP="007D7088">
      <w:pPr>
        <w:pStyle w:val="Textbody"/>
        <w:tabs>
          <w:tab w:val="left" w:pos="567"/>
        </w:tabs>
        <w:spacing w:after="0" w:line="276" w:lineRule="auto"/>
        <w:jc w:val="both"/>
        <w:rPr>
          <w:bCs/>
        </w:rPr>
      </w:pPr>
    </w:p>
    <w:p w:rsidR="006B1ABD" w:rsidRPr="00097701" w:rsidRDefault="005C4154" w:rsidP="00097701">
      <w:pPr>
        <w:pStyle w:val="Standard"/>
        <w:spacing w:line="276" w:lineRule="auto"/>
        <w:jc w:val="both"/>
        <w:rPr>
          <w:b/>
          <w:sz w:val="24"/>
          <w:szCs w:val="24"/>
        </w:rPr>
      </w:pPr>
      <w:r w:rsidRPr="00097701">
        <w:rPr>
          <w:b/>
          <w:sz w:val="24"/>
          <w:szCs w:val="24"/>
        </w:rPr>
        <w:t>Основные направления коррекционной работы:</w:t>
      </w:r>
    </w:p>
    <w:p w:rsidR="006B1ABD" w:rsidRPr="00097701" w:rsidRDefault="005C4154" w:rsidP="00097701">
      <w:pPr>
        <w:pStyle w:val="Standard"/>
        <w:spacing w:line="276" w:lineRule="auto"/>
        <w:ind w:firstLine="567"/>
        <w:jc w:val="both"/>
        <w:rPr>
          <w:sz w:val="24"/>
          <w:szCs w:val="24"/>
        </w:rPr>
      </w:pPr>
      <w:r w:rsidRPr="00097701">
        <w:rPr>
          <w:sz w:val="24"/>
          <w:szCs w:val="24"/>
        </w:rPr>
        <w:t>•</w:t>
      </w:r>
      <w:r w:rsidRPr="00097701">
        <w:rPr>
          <w:sz w:val="24"/>
          <w:szCs w:val="24"/>
        </w:rPr>
        <w:tab/>
        <w:t>развитие зрительного восприятия и узнавания;</w:t>
      </w:r>
    </w:p>
    <w:p w:rsidR="006B1ABD" w:rsidRPr="00097701" w:rsidRDefault="005C4154" w:rsidP="00097701">
      <w:pPr>
        <w:pStyle w:val="Standard"/>
        <w:spacing w:line="276" w:lineRule="auto"/>
        <w:ind w:firstLine="567"/>
        <w:jc w:val="both"/>
        <w:rPr>
          <w:sz w:val="24"/>
          <w:szCs w:val="24"/>
        </w:rPr>
      </w:pPr>
      <w:r w:rsidRPr="00097701">
        <w:rPr>
          <w:sz w:val="24"/>
          <w:szCs w:val="24"/>
        </w:rPr>
        <w:t>•</w:t>
      </w:r>
      <w:r w:rsidRPr="00097701">
        <w:rPr>
          <w:sz w:val="24"/>
          <w:szCs w:val="24"/>
        </w:rPr>
        <w:tab/>
        <w:t>развитие пространственных представлений и ориентации;</w:t>
      </w:r>
    </w:p>
    <w:p w:rsidR="006B1ABD" w:rsidRPr="00097701" w:rsidRDefault="005C4154" w:rsidP="00097701">
      <w:pPr>
        <w:pStyle w:val="Standard"/>
        <w:spacing w:line="276" w:lineRule="auto"/>
        <w:ind w:firstLine="567"/>
        <w:jc w:val="both"/>
        <w:rPr>
          <w:sz w:val="24"/>
          <w:szCs w:val="24"/>
        </w:rPr>
      </w:pPr>
      <w:r w:rsidRPr="00097701">
        <w:rPr>
          <w:sz w:val="24"/>
          <w:szCs w:val="24"/>
        </w:rPr>
        <w:t>•</w:t>
      </w:r>
      <w:r w:rsidRPr="00097701">
        <w:rPr>
          <w:sz w:val="24"/>
          <w:szCs w:val="24"/>
        </w:rPr>
        <w:tab/>
        <w:t>развитие основных мыслительных операций;</w:t>
      </w:r>
    </w:p>
    <w:p w:rsidR="006B1ABD" w:rsidRPr="00097701" w:rsidRDefault="005C4154" w:rsidP="00097701">
      <w:pPr>
        <w:pStyle w:val="Standard"/>
        <w:spacing w:line="276" w:lineRule="auto"/>
        <w:ind w:firstLine="567"/>
        <w:jc w:val="both"/>
        <w:rPr>
          <w:sz w:val="24"/>
          <w:szCs w:val="24"/>
        </w:rPr>
      </w:pPr>
      <w:r w:rsidRPr="00097701">
        <w:rPr>
          <w:sz w:val="24"/>
          <w:szCs w:val="24"/>
        </w:rPr>
        <w:t>•</w:t>
      </w:r>
      <w:r w:rsidRPr="00097701">
        <w:rPr>
          <w:sz w:val="24"/>
          <w:szCs w:val="24"/>
        </w:rPr>
        <w:tab/>
        <w:t>развитие наглядно-образного и элементов словесно-логического мышления;</w:t>
      </w:r>
    </w:p>
    <w:p w:rsidR="006B1ABD" w:rsidRPr="00097701" w:rsidRDefault="005C4154" w:rsidP="00097701">
      <w:pPr>
        <w:pStyle w:val="Standard"/>
        <w:spacing w:line="276" w:lineRule="auto"/>
        <w:ind w:firstLine="567"/>
        <w:jc w:val="both"/>
        <w:rPr>
          <w:sz w:val="24"/>
          <w:szCs w:val="24"/>
        </w:rPr>
      </w:pPr>
      <w:r w:rsidRPr="00097701">
        <w:rPr>
          <w:sz w:val="24"/>
          <w:szCs w:val="24"/>
        </w:rPr>
        <w:t>•</w:t>
      </w:r>
      <w:r w:rsidRPr="00097701">
        <w:rPr>
          <w:sz w:val="24"/>
          <w:szCs w:val="24"/>
        </w:rPr>
        <w:tab/>
        <w:t>обогащение словаря;</w:t>
      </w:r>
    </w:p>
    <w:p w:rsidR="006B1ABD" w:rsidRPr="00097701" w:rsidRDefault="005C4154" w:rsidP="00097701">
      <w:pPr>
        <w:pStyle w:val="Standard"/>
        <w:spacing w:line="276" w:lineRule="auto"/>
        <w:ind w:firstLine="567"/>
        <w:jc w:val="both"/>
        <w:rPr>
          <w:sz w:val="24"/>
          <w:szCs w:val="24"/>
        </w:rPr>
      </w:pPr>
      <w:r w:rsidRPr="00097701">
        <w:rPr>
          <w:sz w:val="24"/>
          <w:szCs w:val="24"/>
        </w:rPr>
        <w:t>•</w:t>
      </w:r>
      <w:r w:rsidRPr="00097701">
        <w:rPr>
          <w:sz w:val="24"/>
          <w:szCs w:val="24"/>
        </w:rPr>
        <w:tab/>
        <w:t>индивидуальная коррекционно-развивающая работа с обучающимися.</w:t>
      </w:r>
    </w:p>
    <w:p w:rsidR="006B1ABD" w:rsidRPr="00097701" w:rsidRDefault="006B1ABD" w:rsidP="00097701">
      <w:pPr>
        <w:pStyle w:val="Standard"/>
        <w:spacing w:line="276" w:lineRule="auto"/>
        <w:ind w:left="360"/>
        <w:jc w:val="both"/>
        <w:rPr>
          <w:b/>
          <w:sz w:val="24"/>
          <w:szCs w:val="24"/>
        </w:rPr>
      </w:pPr>
    </w:p>
    <w:p w:rsidR="006B1ABD" w:rsidRPr="00097701" w:rsidRDefault="005C4154" w:rsidP="00097701">
      <w:pPr>
        <w:pStyle w:val="Standard"/>
        <w:spacing w:line="276" w:lineRule="auto"/>
        <w:ind w:left="567"/>
        <w:jc w:val="center"/>
        <w:rPr>
          <w:rFonts w:eastAsia="Calibri"/>
          <w:b/>
          <w:sz w:val="24"/>
          <w:szCs w:val="24"/>
        </w:rPr>
      </w:pPr>
      <w:r w:rsidRPr="00097701">
        <w:rPr>
          <w:rFonts w:eastAsia="Calibri"/>
          <w:b/>
          <w:sz w:val="24"/>
          <w:szCs w:val="24"/>
        </w:rPr>
        <w:t>Описание места учебного предмета в учебном плане</w:t>
      </w:r>
    </w:p>
    <w:p w:rsidR="006B1ABD" w:rsidRPr="00097701" w:rsidRDefault="006B1ABD" w:rsidP="00097701">
      <w:pPr>
        <w:pStyle w:val="Standard"/>
        <w:spacing w:line="276" w:lineRule="auto"/>
        <w:ind w:left="567"/>
        <w:jc w:val="both"/>
        <w:rPr>
          <w:rFonts w:eastAsia="Calibri"/>
          <w:b/>
          <w:sz w:val="24"/>
          <w:szCs w:val="24"/>
        </w:rPr>
      </w:pPr>
    </w:p>
    <w:p w:rsidR="006B1ABD" w:rsidRPr="00097701" w:rsidRDefault="005C4154" w:rsidP="0004194E">
      <w:pPr>
        <w:pStyle w:val="Standard"/>
        <w:tabs>
          <w:tab w:val="left" w:pos="567"/>
        </w:tabs>
        <w:spacing w:line="276" w:lineRule="auto"/>
        <w:jc w:val="both"/>
        <w:rPr>
          <w:sz w:val="24"/>
          <w:szCs w:val="24"/>
        </w:rPr>
      </w:pPr>
      <w:r w:rsidRPr="00097701">
        <w:rPr>
          <w:sz w:val="24"/>
          <w:szCs w:val="24"/>
        </w:rPr>
        <w:lastRenderedPageBreak/>
        <w:t xml:space="preserve">        Количество учебных часов изучаемых разделов по предмету соответствует учебному плану и годовому графику и предусматривает разбивку на количество часов для прохождения контрольных работ.</w:t>
      </w:r>
    </w:p>
    <w:p w:rsidR="0004194E" w:rsidRPr="00602104" w:rsidRDefault="005C4154" w:rsidP="0004194E">
      <w:pPr>
        <w:shd w:val="clear" w:color="auto" w:fill="FFFFFF"/>
        <w:tabs>
          <w:tab w:val="left" w:pos="567"/>
          <w:tab w:val="left" w:pos="709"/>
        </w:tabs>
        <w:ind w:firstLine="0"/>
        <w:rPr>
          <w:rFonts w:ascii="Times New Roman" w:hAnsi="Times New Roman"/>
        </w:rPr>
      </w:pPr>
      <w:r w:rsidRPr="00097701">
        <w:rPr>
          <w:rFonts w:ascii="Times New Roman" w:hAnsi="Times New Roman" w:cs="Times New Roman"/>
        </w:rPr>
        <w:t xml:space="preserve">         </w:t>
      </w:r>
      <w:r w:rsidR="0004194E" w:rsidRPr="00602104">
        <w:rPr>
          <w:rFonts w:ascii="Times New Roman" w:hAnsi="Times New Roman"/>
        </w:rPr>
        <w:t>Учебный предмет</w:t>
      </w:r>
      <w:r w:rsidR="0004194E" w:rsidRPr="00602104">
        <w:rPr>
          <w:rFonts w:ascii="Times New Roman" w:hAnsi="Times New Roman"/>
          <w:b/>
        </w:rPr>
        <w:t xml:space="preserve"> «</w:t>
      </w:r>
      <w:r w:rsidR="0004194E" w:rsidRPr="00602104">
        <w:rPr>
          <w:rFonts w:ascii="Times New Roman" w:hAnsi="Times New Roman"/>
        </w:rPr>
        <w:t>Математика» относится к предметной области «Математика» и является обязательной частью учебного плана. В соответствии с учебным планом рабочая программа по уч</w:t>
      </w:r>
      <w:r w:rsidR="007D7088">
        <w:rPr>
          <w:rFonts w:ascii="Times New Roman" w:hAnsi="Times New Roman"/>
        </w:rPr>
        <w:t>ебному предмету «Математика» в 8</w:t>
      </w:r>
      <w:r w:rsidR="0004194E" w:rsidRPr="00602104">
        <w:rPr>
          <w:rFonts w:ascii="Times New Roman" w:hAnsi="Times New Roman"/>
        </w:rPr>
        <w:t xml:space="preserve"> классе рассчитана на 34 учебные недели и составляет 102 часа в год (3 часа в неделю).</w:t>
      </w:r>
    </w:p>
    <w:p w:rsidR="0004194E" w:rsidRPr="00602104" w:rsidRDefault="0004194E" w:rsidP="0004194E">
      <w:pPr>
        <w:spacing w:after="120"/>
        <w:ind w:firstLine="0"/>
        <w:rPr>
          <w:rFonts w:ascii="Times New Roman" w:eastAsia="Times New Roman" w:hAnsi="Times New Roman" w:cs="Times New Roman"/>
          <w:bCs/>
          <w:lang w:eastAsia="ru-RU"/>
        </w:rPr>
      </w:pPr>
      <w:r w:rsidRPr="00602104">
        <w:rPr>
          <w:rFonts w:ascii="Times New Roman" w:eastAsia="Times New Roman" w:hAnsi="Times New Roman" w:cs="Times New Roman"/>
          <w:bCs/>
          <w:lang w:eastAsia="ru-RU"/>
        </w:rPr>
        <w:t>Количество часов по четвертям:</w:t>
      </w:r>
    </w:p>
    <w:tbl>
      <w:tblPr>
        <w:tblW w:w="8908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7"/>
        <w:gridCol w:w="1573"/>
        <w:gridCol w:w="1693"/>
        <w:gridCol w:w="1588"/>
        <w:gridCol w:w="1573"/>
        <w:gridCol w:w="1274"/>
      </w:tblGrid>
      <w:tr w:rsidR="0004194E" w:rsidRPr="00602104" w:rsidTr="006B3815">
        <w:trPr>
          <w:trHeight w:val="218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94E" w:rsidRPr="00602104" w:rsidRDefault="0004194E" w:rsidP="006B3815">
            <w:pPr>
              <w:spacing w:after="120" w:line="240" w:lineRule="auto"/>
              <w:ind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02104">
              <w:rPr>
                <w:rFonts w:ascii="Times New Roman" w:eastAsia="Times New Roman" w:hAnsi="Times New Roman" w:cs="Times New Roman"/>
                <w:b/>
                <w:lang w:eastAsia="ru-RU"/>
              </w:rPr>
              <w:t>Класс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94E" w:rsidRPr="00602104" w:rsidRDefault="0004194E" w:rsidP="006B3815">
            <w:pPr>
              <w:spacing w:after="120" w:line="240" w:lineRule="auto"/>
              <w:ind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02104">
              <w:rPr>
                <w:rFonts w:ascii="Times New Roman" w:eastAsia="Times New Roman" w:hAnsi="Times New Roman" w:cs="Times New Roman"/>
                <w:b/>
                <w:lang w:eastAsia="ru-RU"/>
              </w:rPr>
              <w:t>1 четверть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94E" w:rsidRPr="00602104" w:rsidRDefault="0004194E" w:rsidP="006B3815">
            <w:pPr>
              <w:spacing w:after="120" w:line="240" w:lineRule="auto"/>
              <w:ind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02104">
              <w:rPr>
                <w:rFonts w:ascii="Times New Roman" w:eastAsia="Times New Roman" w:hAnsi="Times New Roman" w:cs="Times New Roman"/>
                <w:b/>
                <w:lang w:eastAsia="ru-RU"/>
              </w:rPr>
              <w:t>2 четверть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94E" w:rsidRPr="00602104" w:rsidRDefault="0004194E" w:rsidP="006B3815">
            <w:pPr>
              <w:spacing w:after="120" w:line="240" w:lineRule="auto"/>
              <w:ind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02104">
              <w:rPr>
                <w:rFonts w:ascii="Times New Roman" w:eastAsia="Times New Roman" w:hAnsi="Times New Roman" w:cs="Times New Roman"/>
                <w:b/>
                <w:lang w:eastAsia="ru-RU"/>
              </w:rPr>
              <w:t>3 четверть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94E" w:rsidRPr="00602104" w:rsidRDefault="0004194E" w:rsidP="006B3815">
            <w:pPr>
              <w:spacing w:after="120" w:line="240" w:lineRule="auto"/>
              <w:ind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02104">
              <w:rPr>
                <w:rFonts w:ascii="Times New Roman" w:eastAsia="Times New Roman" w:hAnsi="Times New Roman" w:cs="Times New Roman"/>
                <w:b/>
                <w:lang w:eastAsia="ru-RU"/>
              </w:rPr>
              <w:t>4 четверть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94E" w:rsidRPr="00602104" w:rsidRDefault="0004194E" w:rsidP="006B3815">
            <w:pPr>
              <w:spacing w:after="120" w:line="240" w:lineRule="auto"/>
              <w:ind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02104">
              <w:rPr>
                <w:rFonts w:ascii="Times New Roman" w:eastAsia="Times New Roman" w:hAnsi="Times New Roman" w:cs="Times New Roman"/>
                <w:b/>
                <w:lang w:eastAsia="ru-RU"/>
              </w:rPr>
              <w:t>За год</w:t>
            </w:r>
          </w:p>
        </w:tc>
      </w:tr>
      <w:tr w:rsidR="0004194E" w:rsidRPr="00602104" w:rsidTr="006B3815">
        <w:trPr>
          <w:trHeight w:val="246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94E" w:rsidRPr="00602104" w:rsidRDefault="006C3FC0" w:rsidP="006B3815">
            <w:pPr>
              <w:spacing w:after="120" w:line="240" w:lineRule="auto"/>
              <w:ind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94E" w:rsidRPr="00602104" w:rsidRDefault="0004194E" w:rsidP="006B3815">
            <w:pPr>
              <w:spacing w:after="120" w:line="240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2104">
              <w:rPr>
                <w:rFonts w:ascii="Times New Roman" w:eastAsia="Times New Roman" w:hAnsi="Times New Roman" w:cs="Times New Roman"/>
                <w:lang w:eastAsia="ru-RU"/>
              </w:rPr>
              <w:t>24 ч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94E" w:rsidRPr="00602104" w:rsidRDefault="0004194E" w:rsidP="006B3815">
            <w:pPr>
              <w:spacing w:after="120" w:line="240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602104">
              <w:rPr>
                <w:rFonts w:ascii="Times New Roman" w:eastAsia="Times New Roman" w:hAnsi="Times New Roman" w:cs="Times New Roman"/>
                <w:lang w:eastAsia="ru-RU"/>
              </w:rPr>
              <w:t>24 ч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94E" w:rsidRPr="00602104" w:rsidRDefault="006C3FC0" w:rsidP="006B3815">
            <w:pPr>
              <w:spacing w:after="120" w:line="240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04194E" w:rsidRPr="00602104">
              <w:rPr>
                <w:rFonts w:ascii="Times New Roman" w:eastAsia="Times New Roman" w:hAnsi="Times New Roman" w:cs="Times New Roman"/>
                <w:lang w:eastAsia="ru-RU"/>
              </w:rPr>
              <w:t xml:space="preserve"> ч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94E" w:rsidRPr="00602104" w:rsidRDefault="006C3FC0" w:rsidP="006B3815">
            <w:pPr>
              <w:spacing w:after="120" w:line="240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  <w:r w:rsidR="0004194E" w:rsidRPr="00602104">
              <w:rPr>
                <w:rFonts w:ascii="Times New Roman" w:eastAsia="Times New Roman" w:hAnsi="Times New Roman" w:cs="Times New Roman"/>
                <w:lang w:eastAsia="ru-RU"/>
              </w:rPr>
              <w:t xml:space="preserve"> ч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194E" w:rsidRPr="00602104" w:rsidRDefault="0004194E" w:rsidP="006B3815">
            <w:pPr>
              <w:spacing w:after="120" w:line="240" w:lineRule="auto"/>
              <w:ind w:firstLine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02104">
              <w:rPr>
                <w:rFonts w:ascii="Times New Roman" w:eastAsia="Times New Roman" w:hAnsi="Times New Roman" w:cs="Times New Roman"/>
                <w:b/>
                <w:lang w:eastAsia="ru-RU"/>
              </w:rPr>
              <w:t>102 ч</w:t>
            </w:r>
          </w:p>
        </w:tc>
      </w:tr>
    </w:tbl>
    <w:p w:rsidR="0004194E" w:rsidRDefault="0004194E" w:rsidP="0004194E">
      <w:pPr>
        <w:pStyle w:val="3"/>
        <w:spacing w:before="0" w:line="240" w:lineRule="auto"/>
        <w:ind w:firstLine="0"/>
        <w:rPr>
          <w:rFonts w:ascii="Times New Roman" w:eastAsia="Georgia" w:hAnsi="Times New Roman" w:cs="Times New Roman"/>
          <w:color w:val="auto"/>
          <w:kern w:val="0"/>
        </w:rPr>
      </w:pPr>
    </w:p>
    <w:p w:rsidR="0004194E" w:rsidRPr="00602104" w:rsidRDefault="0004194E" w:rsidP="0004194E">
      <w:pPr>
        <w:pStyle w:val="3"/>
        <w:spacing w:before="0" w:line="240" w:lineRule="auto"/>
        <w:ind w:firstLine="0"/>
        <w:jc w:val="center"/>
        <w:rPr>
          <w:rFonts w:ascii="Times New Roman" w:hAnsi="Times New Roman" w:cs="Times New Roman"/>
          <w:b/>
          <w:color w:val="231F20"/>
          <w:w w:val="80"/>
        </w:rPr>
      </w:pPr>
      <w:r w:rsidRPr="00602104">
        <w:rPr>
          <w:rFonts w:ascii="Times New Roman" w:eastAsia="Georgia" w:hAnsi="Times New Roman" w:cs="Times New Roman"/>
          <w:b/>
          <w:color w:val="231F20"/>
          <w:kern w:val="0"/>
        </w:rPr>
        <w:t>Планируемые результаты</w:t>
      </w:r>
      <w:r w:rsidRPr="00602104">
        <w:rPr>
          <w:rFonts w:ascii="Times New Roman" w:hAnsi="Times New Roman" w:cs="Times New Roman"/>
          <w:b/>
          <w:color w:val="231F20"/>
          <w:w w:val="80"/>
        </w:rPr>
        <w:t>:</w:t>
      </w:r>
    </w:p>
    <w:p w:rsidR="0004194E" w:rsidRDefault="0004194E" w:rsidP="008201A0">
      <w:pPr>
        <w:widowControl/>
        <w:suppressAutoHyphens w:val="0"/>
        <w:autoSpaceDN/>
        <w:spacing w:after="200" w:line="240" w:lineRule="auto"/>
        <w:ind w:firstLine="0"/>
        <w:textAlignment w:val="auto"/>
        <w:rPr>
          <w:rFonts w:ascii="Times New Roman" w:eastAsia="Calibri" w:hAnsi="Times New Roman" w:cs="Times New Roman"/>
          <w:b/>
          <w:kern w:val="0"/>
        </w:rPr>
      </w:pPr>
      <w:r w:rsidRPr="00602104">
        <w:rPr>
          <w:rFonts w:ascii="Times New Roman" w:eastAsia="Calibri" w:hAnsi="Times New Roman" w:cs="Times New Roman"/>
          <w:b/>
          <w:kern w:val="0"/>
        </w:rPr>
        <w:t>Личностные:</w:t>
      </w:r>
    </w:p>
    <w:p w:rsidR="007D7088" w:rsidRPr="007D7088" w:rsidRDefault="007D7088" w:rsidP="007D7088">
      <w:pPr>
        <w:pStyle w:val="a7"/>
        <w:numPr>
          <w:ilvl w:val="0"/>
          <w:numId w:val="24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</w:rPr>
      </w:pPr>
      <w:r w:rsidRPr="007D7088">
        <w:rPr>
          <w:sz w:val="24"/>
          <w:szCs w:val="24"/>
        </w:rPr>
        <w:t>сформированность адекватных представлений о собственных возможностях, о насущно необходимом жизнеобеспечении;</w:t>
      </w:r>
    </w:p>
    <w:p w:rsidR="007D7088" w:rsidRPr="007D7088" w:rsidRDefault="007D7088" w:rsidP="007D7088">
      <w:pPr>
        <w:pStyle w:val="a7"/>
        <w:numPr>
          <w:ilvl w:val="0"/>
          <w:numId w:val="24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</w:rPr>
      </w:pPr>
      <w:r w:rsidRPr="007D7088">
        <w:rPr>
          <w:sz w:val="24"/>
          <w:szCs w:val="24"/>
        </w:rPr>
        <w:t>сформированность эстетических потребностей, ценностей и чувств;</w:t>
      </w:r>
    </w:p>
    <w:p w:rsidR="007D7088" w:rsidRPr="007D7088" w:rsidRDefault="007D7088" w:rsidP="007D7088">
      <w:pPr>
        <w:pStyle w:val="a7"/>
        <w:numPr>
          <w:ilvl w:val="0"/>
          <w:numId w:val="24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</w:rPr>
      </w:pPr>
      <w:r w:rsidRPr="007D7088">
        <w:rPr>
          <w:sz w:val="24"/>
          <w:szCs w:val="24"/>
        </w:rPr>
        <w:t>принятие и освоение социальной роли обучающегося, проявление социально – значимых мотивов учебной деятельности;</w:t>
      </w:r>
    </w:p>
    <w:p w:rsidR="007D7088" w:rsidRPr="007D7088" w:rsidRDefault="007D7088" w:rsidP="007D7088">
      <w:pPr>
        <w:pStyle w:val="a7"/>
        <w:numPr>
          <w:ilvl w:val="0"/>
          <w:numId w:val="24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</w:rPr>
      </w:pPr>
      <w:r w:rsidRPr="007D7088">
        <w:rPr>
          <w:sz w:val="24"/>
          <w:szCs w:val="24"/>
        </w:rPr>
        <w:t>формирование к способности осмыслению картины мира, её временно – пространственной организации.</w:t>
      </w:r>
    </w:p>
    <w:p w:rsidR="007D7088" w:rsidRPr="007D7088" w:rsidRDefault="007D7088" w:rsidP="007D7088">
      <w:pPr>
        <w:ind w:firstLine="0"/>
        <w:rPr>
          <w:rFonts w:ascii="Times New Roman" w:hAnsi="Times New Roman" w:cs="Times New Roman"/>
          <w:b/>
        </w:rPr>
      </w:pPr>
      <w:r w:rsidRPr="007D7088">
        <w:rPr>
          <w:rFonts w:ascii="Times New Roman" w:hAnsi="Times New Roman" w:cs="Times New Roman"/>
          <w:b/>
        </w:rPr>
        <w:t>Предметные:</w:t>
      </w:r>
    </w:p>
    <w:p w:rsidR="007D7088" w:rsidRPr="007D7088" w:rsidRDefault="007D7088" w:rsidP="007D7088">
      <w:pPr>
        <w:rPr>
          <w:rFonts w:ascii="Times New Roman" w:hAnsi="Times New Roman" w:cs="Times New Roman"/>
          <w:b/>
          <w:u w:val="single"/>
        </w:rPr>
      </w:pPr>
      <w:r w:rsidRPr="007D7088">
        <w:rPr>
          <w:rFonts w:ascii="Times New Roman" w:hAnsi="Times New Roman" w:cs="Times New Roman"/>
          <w:b/>
          <w:u w:val="single"/>
        </w:rPr>
        <w:t>Минимальный уровень:</w:t>
      </w:r>
    </w:p>
    <w:p w:rsidR="007D7088" w:rsidRPr="007D7088" w:rsidRDefault="007D7088" w:rsidP="007D7088">
      <w:pPr>
        <w:pStyle w:val="a7"/>
        <w:numPr>
          <w:ilvl w:val="0"/>
          <w:numId w:val="22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  <w:u w:val="single"/>
        </w:rPr>
      </w:pPr>
      <w:r w:rsidRPr="007D7088">
        <w:rPr>
          <w:sz w:val="24"/>
          <w:szCs w:val="24"/>
        </w:rPr>
        <w:t>уметь считать в пределах 100 000 присчитыванием разрядных единиц (1 000, 10 000) устно и с за</w:t>
      </w:r>
      <w:r w:rsidR="003B2295">
        <w:rPr>
          <w:sz w:val="24"/>
          <w:szCs w:val="24"/>
        </w:rPr>
        <w:t>писью чисел (с помощью учителя)</w:t>
      </w:r>
      <w:r w:rsidRPr="007D7088">
        <w:rPr>
          <w:sz w:val="24"/>
          <w:szCs w:val="24"/>
        </w:rPr>
        <w:t>;</w:t>
      </w:r>
    </w:p>
    <w:p w:rsidR="007D7088" w:rsidRPr="00111B76" w:rsidRDefault="007D7088" w:rsidP="00111B76">
      <w:pPr>
        <w:pStyle w:val="a7"/>
        <w:numPr>
          <w:ilvl w:val="0"/>
          <w:numId w:val="22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  <w:u w:val="single"/>
        </w:rPr>
      </w:pPr>
      <w:r w:rsidRPr="007D7088">
        <w:rPr>
          <w:sz w:val="24"/>
          <w:szCs w:val="24"/>
        </w:rPr>
        <w:t>выполнять сложение, вычитание, умножение и деление</w:t>
      </w:r>
      <w:r w:rsidR="00111B76">
        <w:rPr>
          <w:sz w:val="24"/>
          <w:szCs w:val="24"/>
        </w:rPr>
        <w:t xml:space="preserve"> (с помощью учителя)</w:t>
      </w:r>
      <w:r w:rsidRPr="007D7088">
        <w:rPr>
          <w:sz w:val="24"/>
          <w:szCs w:val="24"/>
        </w:rPr>
        <w:t xml:space="preserve"> на однозначное число чисел (небольших), полученных при измерении двумя мерами стоимости, длины, массы письменно</w:t>
      </w:r>
      <w:r w:rsidR="00111B76" w:rsidRPr="007D7088">
        <w:rPr>
          <w:sz w:val="24"/>
          <w:szCs w:val="24"/>
        </w:rPr>
        <w:t>;</w:t>
      </w:r>
    </w:p>
    <w:p w:rsidR="007D7088" w:rsidRPr="007D7088" w:rsidRDefault="007D7088" w:rsidP="007D7088">
      <w:pPr>
        <w:pStyle w:val="a7"/>
        <w:numPr>
          <w:ilvl w:val="0"/>
          <w:numId w:val="22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  <w:u w:val="single"/>
        </w:rPr>
      </w:pPr>
      <w:r w:rsidRPr="007D7088">
        <w:rPr>
          <w:sz w:val="24"/>
          <w:szCs w:val="24"/>
        </w:rPr>
        <w:t xml:space="preserve">выполнять сложение, вычитание, умножение </w:t>
      </w:r>
      <w:r w:rsidR="00111B76">
        <w:rPr>
          <w:sz w:val="24"/>
          <w:szCs w:val="24"/>
        </w:rPr>
        <w:t xml:space="preserve">и деление на однозначное число </w:t>
      </w:r>
      <w:r w:rsidRPr="007D7088">
        <w:rPr>
          <w:sz w:val="24"/>
          <w:szCs w:val="24"/>
        </w:rPr>
        <w:t>десятичных дробей</w:t>
      </w:r>
      <w:r w:rsidR="00111B76">
        <w:rPr>
          <w:sz w:val="24"/>
          <w:szCs w:val="24"/>
        </w:rPr>
        <w:t xml:space="preserve"> (с помощью учителя)</w:t>
      </w:r>
      <w:r w:rsidR="00111B76" w:rsidRPr="007D7088">
        <w:rPr>
          <w:sz w:val="24"/>
          <w:szCs w:val="24"/>
        </w:rPr>
        <w:t>;</w:t>
      </w:r>
      <w:r w:rsidR="00111B76">
        <w:rPr>
          <w:sz w:val="24"/>
          <w:szCs w:val="24"/>
        </w:rPr>
        <w:t xml:space="preserve"> </w:t>
      </w:r>
    </w:p>
    <w:p w:rsidR="007D7088" w:rsidRPr="007D7088" w:rsidRDefault="003B2295" w:rsidP="007D7088">
      <w:pPr>
        <w:pStyle w:val="a7"/>
        <w:numPr>
          <w:ilvl w:val="0"/>
          <w:numId w:val="22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  <w:u w:val="single"/>
        </w:rPr>
      </w:pPr>
      <w:r>
        <w:rPr>
          <w:sz w:val="24"/>
          <w:szCs w:val="24"/>
        </w:rPr>
        <w:t>знать способы</w:t>
      </w:r>
      <w:r w:rsidR="007D7088" w:rsidRPr="007D7088">
        <w:rPr>
          <w:sz w:val="24"/>
          <w:szCs w:val="24"/>
        </w:rPr>
        <w:t xml:space="preserve"> </w:t>
      </w:r>
      <w:r w:rsidR="00111B76">
        <w:rPr>
          <w:sz w:val="24"/>
          <w:szCs w:val="24"/>
        </w:rPr>
        <w:t xml:space="preserve">сложения, вычитания, </w:t>
      </w:r>
      <w:r w:rsidR="007D7088" w:rsidRPr="007D7088">
        <w:rPr>
          <w:sz w:val="24"/>
          <w:szCs w:val="24"/>
        </w:rPr>
        <w:t>умножения и деления чисел в пределах 100 000 на однозначное число</w:t>
      </w:r>
      <w:r w:rsidR="00111B76">
        <w:rPr>
          <w:sz w:val="24"/>
          <w:szCs w:val="24"/>
        </w:rPr>
        <w:t xml:space="preserve"> (легкие случаи)</w:t>
      </w:r>
      <w:r w:rsidR="007D7088" w:rsidRPr="007D7088">
        <w:rPr>
          <w:sz w:val="24"/>
          <w:szCs w:val="24"/>
        </w:rPr>
        <w:t>, круглые десятки, выполненных приемами письменных вычислений, и уметь их выполнять</w:t>
      </w:r>
      <w:r w:rsidR="000B6300">
        <w:rPr>
          <w:sz w:val="24"/>
          <w:szCs w:val="24"/>
        </w:rPr>
        <w:t xml:space="preserve"> (с помощью учителя);</w:t>
      </w:r>
    </w:p>
    <w:p w:rsidR="007D7088" w:rsidRPr="007D7088" w:rsidRDefault="00111B76" w:rsidP="007D7088">
      <w:pPr>
        <w:pStyle w:val="a7"/>
        <w:numPr>
          <w:ilvl w:val="0"/>
          <w:numId w:val="22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  <w:u w:val="single"/>
        </w:rPr>
      </w:pPr>
      <w:r>
        <w:rPr>
          <w:sz w:val="24"/>
          <w:szCs w:val="24"/>
        </w:rPr>
        <w:t>складывать и вычитать обыкновенные дроби с одинаковыми знаменателями;</w:t>
      </w:r>
    </w:p>
    <w:p w:rsidR="007D7088" w:rsidRPr="007D7088" w:rsidRDefault="007D7088" w:rsidP="007D7088">
      <w:pPr>
        <w:pStyle w:val="a7"/>
        <w:numPr>
          <w:ilvl w:val="0"/>
          <w:numId w:val="22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  <w:u w:val="single"/>
        </w:rPr>
      </w:pPr>
      <w:r w:rsidRPr="007D7088">
        <w:rPr>
          <w:sz w:val="24"/>
          <w:szCs w:val="24"/>
        </w:rPr>
        <w:t>уметь вычислять площадь прямоугольника (квадрата) (с помощью учителя).</w:t>
      </w:r>
    </w:p>
    <w:p w:rsidR="007D7088" w:rsidRPr="007D7088" w:rsidRDefault="007D7088" w:rsidP="007D7088">
      <w:pPr>
        <w:ind w:firstLine="0"/>
        <w:rPr>
          <w:rFonts w:ascii="Times New Roman" w:hAnsi="Times New Roman" w:cs="Times New Roman"/>
          <w:u w:val="single"/>
        </w:rPr>
      </w:pPr>
      <w:r w:rsidRPr="007D7088">
        <w:rPr>
          <w:rFonts w:ascii="Times New Roman" w:hAnsi="Times New Roman" w:cs="Times New Roman"/>
          <w:b/>
          <w:u w:val="single"/>
        </w:rPr>
        <w:t>Достаточный уровень:</w:t>
      </w:r>
    </w:p>
    <w:p w:rsidR="007D7088" w:rsidRPr="007D7088" w:rsidRDefault="007D7088" w:rsidP="007D7088">
      <w:pPr>
        <w:pStyle w:val="a7"/>
        <w:numPr>
          <w:ilvl w:val="0"/>
          <w:numId w:val="23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  <w:u w:val="single"/>
        </w:rPr>
      </w:pPr>
      <w:r w:rsidRPr="007D7088">
        <w:rPr>
          <w:sz w:val="24"/>
          <w:szCs w:val="24"/>
        </w:rPr>
        <w:t xml:space="preserve">считать в пределах 1 000 000 присчитыванием, отсчитыванием разрядных единиц и равных числовых групп; </w:t>
      </w:r>
    </w:p>
    <w:p w:rsidR="007D7088" w:rsidRPr="007D7088" w:rsidRDefault="007D7088" w:rsidP="007D7088">
      <w:pPr>
        <w:pStyle w:val="a7"/>
        <w:numPr>
          <w:ilvl w:val="0"/>
          <w:numId w:val="23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  <w:u w:val="single"/>
        </w:rPr>
      </w:pPr>
      <w:r w:rsidRPr="007D7088">
        <w:rPr>
          <w:sz w:val="24"/>
          <w:szCs w:val="24"/>
        </w:rPr>
        <w:t xml:space="preserve">выполнять сложение, вычитание, умножение и деление на однозначное, двузначное число многозначных чисел в пределах 1 000 000 (полученных при счете и при измерении величин), обыкновенных и десятичных дробей; </w:t>
      </w:r>
    </w:p>
    <w:p w:rsidR="007D7088" w:rsidRPr="007D7088" w:rsidRDefault="007D7088" w:rsidP="007D7088">
      <w:pPr>
        <w:pStyle w:val="a7"/>
        <w:numPr>
          <w:ilvl w:val="0"/>
          <w:numId w:val="23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  <w:u w:val="single"/>
        </w:rPr>
      </w:pPr>
      <w:r w:rsidRPr="007D7088">
        <w:rPr>
          <w:sz w:val="24"/>
          <w:szCs w:val="24"/>
        </w:rPr>
        <w:t xml:space="preserve">выполнять умножение и деление десятичных дробей на 10, 100, 1 000; </w:t>
      </w:r>
    </w:p>
    <w:p w:rsidR="007D7088" w:rsidRPr="007D7088" w:rsidRDefault="007D7088" w:rsidP="007D7088">
      <w:pPr>
        <w:pStyle w:val="a7"/>
        <w:numPr>
          <w:ilvl w:val="0"/>
          <w:numId w:val="23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  <w:u w:val="single"/>
        </w:rPr>
      </w:pPr>
      <w:r w:rsidRPr="007D7088">
        <w:rPr>
          <w:sz w:val="24"/>
          <w:szCs w:val="24"/>
        </w:rPr>
        <w:t xml:space="preserve">находить число по одной его доле, выраженной обыкновенной или десятичной дробью; </w:t>
      </w:r>
    </w:p>
    <w:p w:rsidR="007D7088" w:rsidRPr="007D7088" w:rsidRDefault="007D7088" w:rsidP="007D7088">
      <w:pPr>
        <w:pStyle w:val="a7"/>
        <w:numPr>
          <w:ilvl w:val="0"/>
          <w:numId w:val="23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  <w:u w:val="single"/>
        </w:rPr>
      </w:pPr>
      <w:r w:rsidRPr="007D7088">
        <w:rPr>
          <w:sz w:val="24"/>
          <w:szCs w:val="24"/>
        </w:rPr>
        <w:t>выполнять решение простых арифметических задач на пропорциональное деление;</w:t>
      </w:r>
    </w:p>
    <w:p w:rsidR="007D7088" w:rsidRPr="007D7088" w:rsidRDefault="007D7088" w:rsidP="007D7088">
      <w:pPr>
        <w:pStyle w:val="a7"/>
        <w:numPr>
          <w:ilvl w:val="0"/>
          <w:numId w:val="23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  <w:u w:val="single"/>
        </w:rPr>
      </w:pPr>
      <w:r w:rsidRPr="007D7088">
        <w:rPr>
          <w:sz w:val="24"/>
          <w:szCs w:val="24"/>
        </w:rPr>
        <w:lastRenderedPageBreak/>
        <w:t xml:space="preserve">знать величину 1°; размеров прямого, острого, тупого, развернутого, полного углов; </w:t>
      </w:r>
    </w:p>
    <w:p w:rsidR="007D7088" w:rsidRPr="007D7088" w:rsidRDefault="007D7088" w:rsidP="007D7088">
      <w:pPr>
        <w:pStyle w:val="a7"/>
        <w:numPr>
          <w:ilvl w:val="0"/>
          <w:numId w:val="23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  <w:u w:val="single"/>
        </w:rPr>
      </w:pPr>
      <w:r w:rsidRPr="007D7088">
        <w:rPr>
          <w:sz w:val="24"/>
          <w:szCs w:val="24"/>
        </w:rPr>
        <w:t xml:space="preserve">уметь строить и измерять углы с помощью транспортира; </w:t>
      </w:r>
    </w:p>
    <w:p w:rsidR="007D7088" w:rsidRPr="007D7088" w:rsidRDefault="007D7088" w:rsidP="007D7088">
      <w:pPr>
        <w:pStyle w:val="a7"/>
        <w:numPr>
          <w:ilvl w:val="0"/>
          <w:numId w:val="23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  <w:u w:val="single"/>
        </w:rPr>
      </w:pPr>
      <w:r w:rsidRPr="007D7088">
        <w:rPr>
          <w:sz w:val="24"/>
          <w:szCs w:val="24"/>
        </w:rPr>
        <w:t>уметь строить треугольники по заданным длинам сторон и величине углов;</w:t>
      </w:r>
    </w:p>
    <w:p w:rsidR="007D7088" w:rsidRPr="007D7088" w:rsidRDefault="007D7088" w:rsidP="007D7088">
      <w:pPr>
        <w:pStyle w:val="a7"/>
        <w:numPr>
          <w:ilvl w:val="0"/>
          <w:numId w:val="23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  <w:u w:val="single"/>
        </w:rPr>
      </w:pPr>
      <w:r w:rsidRPr="007D7088">
        <w:rPr>
          <w:sz w:val="24"/>
          <w:szCs w:val="24"/>
        </w:rPr>
        <w:t xml:space="preserve">знать единицы измерения (мер) площади, их соотношений; </w:t>
      </w:r>
    </w:p>
    <w:p w:rsidR="007D7088" w:rsidRPr="007D7088" w:rsidRDefault="007D7088" w:rsidP="007D7088">
      <w:pPr>
        <w:pStyle w:val="a7"/>
        <w:numPr>
          <w:ilvl w:val="0"/>
          <w:numId w:val="23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  <w:u w:val="single"/>
        </w:rPr>
      </w:pPr>
      <w:r w:rsidRPr="007D7088">
        <w:rPr>
          <w:sz w:val="24"/>
          <w:szCs w:val="24"/>
        </w:rPr>
        <w:t xml:space="preserve">уметь вычислять площадь прямоугольника (квадрата); </w:t>
      </w:r>
    </w:p>
    <w:p w:rsidR="007D7088" w:rsidRPr="007D7088" w:rsidRDefault="007D7088" w:rsidP="007D7088">
      <w:pPr>
        <w:pStyle w:val="a7"/>
        <w:numPr>
          <w:ilvl w:val="0"/>
          <w:numId w:val="23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  <w:u w:val="single"/>
        </w:rPr>
      </w:pPr>
      <w:r w:rsidRPr="007D7088">
        <w:rPr>
          <w:sz w:val="24"/>
          <w:szCs w:val="24"/>
        </w:rPr>
        <w:t xml:space="preserve">знать формулу вычисления длины окружности, площади круга; уметь вычислять длину окружности и площадь круга по заданной длине радиуса; </w:t>
      </w:r>
    </w:p>
    <w:p w:rsidR="007D7088" w:rsidRPr="007D7088" w:rsidRDefault="007D7088" w:rsidP="007D7088">
      <w:pPr>
        <w:pStyle w:val="a7"/>
        <w:numPr>
          <w:ilvl w:val="0"/>
          <w:numId w:val="23"/>
        </w:numPr>
        <w:suppressAutoHyphens w:val="0"/>
        <w:autoSpaceDN/>
        <w:spacing w:after="0" w:line="276" w:lineRule="auto"/>
        <w:ind w:left="0" w:firstLine="426"/>
        <w:contextualSpacing/>
        <w:jc w:val="both"/>
        <w:textAlignment w:val="auto"/>
        <w:rPr>
          <w:sz w:val="24"/>
          <w:szCs w:val="24"/>
          <w:u w:val="single"/>
        </w:rPr>
      </w:pPr>
      <w:r w:rsidRPr="007D7088">
        <w:rPr>
          <w:sz w:val="24"/>
          <w:szCs w:val="24"/>
        </w:rPr>
        <w:t>уметь построить точку, отрезок, треугольник, четырехугольник, окружность, симметричные относительно оси, центра симметрии.</w:t>
      </w:r>
    </w:p>
    <w:p w:rsidR="007D7088" w:rsidRPr="00602104" w:rsidRDefault="007D7088" w:rsidP="008201A0">
      <w:pPr>
        <w:widowControl/>
        <w:suppressAutoHyphens w:val="0"/>
        <w:autoSpaceDN/>
        <w:spacing w:after="200" w:line="240" w:lineRule="auto"/>
        <w:ind w:firstLine="0"/>
        <w:textAlignment w:val="auto"/>
        <w:rPr>
          <w:rFonts w:ascii="Times New Roman" w:eastAsia="Times New Roman" w:hAnsi="Times New Roman" w:cs="Times New Roman"/>
          <w:b/>
          <w:kern w:val="0"/>
          <w:lang w:eastAsia="ru-RU"/>
        </w:rPr>
      </w:pPr>
    </w:p>
    <w:p w:rsidR="00993C17" w:rsidRPr="0004194E" w:rsidRDefault="00993C17" w:rsidP="0004194E">
      <w:pPr>
        <w:tabs>
          <w:tab w:val="left" w:pos="4970"/>
          <w:tab w:val="left" w:pos="6726"/>
        </w:tabs>
        <w:suppressAutoHyphens w:val="0"/>
        <w:autoSpaceDN/>
        <w:ind w:firstLine="0"/>
        <w:contextualSpacing/>
        <w:jc w:val="center"/>
        <w:textAlignment w:val="auto"/>
        <w:rPr>
          <w:rFonts w:ascii="Times New Roman" w:eastAsia="Calibri" w:hAnsi="Times New Roman" w:cs="Times New Roman"/>
          <w:b/>
          <w:bCs/>
          <w:kern w:val="0"/>
        </w:rPr>
      </w:pPr>
      <w:r w:rsidRPr="00097701">
        <w:rPr>
          <w:rFonts w:ascii="Times New Roman" w:eastAsia="Calibri" w:hAnsi="Times New Roman" w:cs="Times New Roman"/>
          <w:b/>
          <w:bCs/>
          <w:kern w:val="0"/>
        </w:rPr>
        <w:t>Учебно-методический комплекс:</w:t>
      </w:r>
    </w:p>
    <w:p w:rsidR="00993C17" w:rsidRPr="00097701" w:rsidRDefault="00993C17" w:rsidP="00097701">
      <w:pPr>
        <w:widowControl/>
        <w:tabs>
          <w:tab w:val="left" w:pos="567"/>
          <w:tab w:val="left" w:pos="709"/>
        </w:tabs>
        <w:suppressAutoHyphens w:val="0"/>
        <w:autoSpaceDN/>
        <w:ind w:firstLine="0"/>
        <w:contextualSpacing/>
        <w:textAlignment w:val="auto"/>
        <w:rPr>
          <w:rFonts w:ascii="Times New Roman" w:eastAsia="Calibri" w:hAnsi="Times New Roman" w:cs="Times New Roman"/>
          <w:bCs/>
          <w:kern w:val="0"/>
          <w:lang w:eastAsia="ru-RU"/>
        </w:rPr>
      </w:pPr>
      <w:r w:rsidRPr="00097701">
        <w:rPr>
          <w:rFonts w:ascii="Times New Roman" w:eastAsia="Times New Roman" w:hAnsi="Times New Roman" w:cs="Times New Roman"/>
          <w:kern w:val="0"/>
          <w:lang w:eastAsia="ru-RU"/>
        </w:rPr>
        <w:t xml:space="preserve">        Материально-техническое обеспечение реализации АООП согласно с требованиями ФГОС, должно соответствовать особым образовательным потребностям обучающихся с умственной отсталостью (интеллектуальными нарушениями). Составной частью структуры требований к материально</w:t>
      </w:r>
      <w:r w:rsidRPr="00097701">
        <w:rPr>
          <w:rFonts w:ascii="Times New Roman" w:eastAsia="Times New Roman" w:hAnsi="Times New Roman" w:cs="Times New Roman"/>
          <w:kern w:val="0"/>
          <w:lang w:eastAsia="ru-RU"/>
        </w:rPr>
        <w:softHyphen/>
        <w:t>-техническим условиям реализации АООП являются требования ФГОС к специальным учебникам, рабочим тетрадям, дидактическим материалам, компьютерным инструментам обучения, отвечающим особым образовательным потребностям обучающихся и позволяющим реализовывать выбранный вариант программы.</w:t>
      </w:r>
      <w:r w:rsidRPr="00097701">
        <w:rPr>
          <w:rFonts w:ascii="Times New Roman" w:eastAsia="Calibri" w:hAnsi="Times New Roman" w:cs="Times New Roman"/>
          <w:bCs/>
          <w:kern w:val="0"/>
          <w:lang w:eastAsia="ru-RU"/>
        </w:rPr>
        <w:t xml:space="preserve"> </w:t>
      </w:r>
    </w:p>
    <w:p w:rsidR="00993C17" w:rsidRPr="00097701" w:rsidRDefault="00993C17" w:rsidP="00097701">
      <w:pPr>
        <w:widowControl/>
        <w:tabs>
          <w:tab w:val="left" w:pos="567"/>
          <w:tab w:val="left" w:pos="709"/>
        </w:tabs>
        <w:suppressAutoHyphens w:val="0"/>
        <w:autoSpaceDN/>
        <w:ind w:firstLine="0"/>
        <w:contextualSpacing/>
        <w:textAlignment w:val="auto"/>
        <w:rPr>
          <w:rFonts w:ascii="Times New Roman" w:eastAsia="Calibri" w:hAnsi="Times New Roman" w:cs="Times New Roman"/>
          <w:bCs/>
          <w:kern w:val="0"/>
          <w:lang w:eastAsia="ru-RU"/>
        </w:rPr>
      </w:pPr>
    </w:p>
    <w:p w:rsidR="00993C17" w:rsidRPr="00097701" w:rsidRDefault="00993C17" w:rsidP="00097701">
      <w:pPr>
        <w:widowControl/>
        <w:suppressAutoHyphens w:val="0"/>
        <w:autoSpaceDN/>
        <w:ind w:firstLine="0"/>
        <w:contextualSpacing/>
        <w:textAlignment w:val="auto"/>
        <w:rPr>
          <w:rFonts w:ascii="Times New Roman" w:eastAsia="Times New Roman" w:hAnsi="Times New Roman" w:cs="Times New Roman"/>
          <w:kern w:val="0"/>
          <w:lang w:eastAsia="ru-RU"/>
        </w:rPr>
      </w:pPr>
      <w:r w:rsidRPr="00097701">
        <w:rPr>
          <w:rFonts w:ascii="Times New Roman" w:eastAsia="Calibri" w:hAnsi="Times New Roman" w:cs="Times New Roman"/>
          <w:b/>
          <w:bCs/>
          <w:kern w:val="0"/>
          <w:lang w:eastAsia="ru-RU"/>
        </w:rPr>
        <w:t>Методические пособия для учителя:</w:t>
      </w:r>
      <w:r w:rsidRPr="00097701">
        <w:rPr>
          <w:rFonts w:ascii="Times New Roman" w:eastAsia="Times New Roman" w:hAnsi="Times New Roman" w:cs="Times New Roman"/>
          <w:b/>
          <w:kern w:val="0"/>
          <w:lang w:eastAsia="ru-RU"/>
        </w:rPr>
        <w:t xml:space="preserve"> </w:t>
      </w:r>
    </w:p>
    <w:p w:rsidR="006B1ABD" w:rsidRPr="00097701" w:rsidRDefault="00097701" w:rsidP="00097701">
      <w:pPr>
        <w:pStyle w:val="Standard"/>
        <w:spacing w:line="276" w:lineRule="auto"/>
        <w:rPr>
          <w:sz w:val="24"/>
          <w:szCs w:val="24"/>
        </w:rPr>
      </w:pPr>
      <w:r w:rsidRPr="00097701">
        <w:rPr>
          <w:sz w:val="24"/>
          <w:szCs w:val="24"/>
        </w:rPr>
        <w:t>1</w:t>
      </w:r>
      <w:r w:rsidR="005C4154" w:rsidRPr="00097701">
        <w:rPr>
          <w:sz w:val="24"/>
          <w:szCs w:val="24"/>
        </w:rPr>
        <w:t xml:space="preserve">. </w:t>
      </w:r>
      <w:r w:rsidR="00993C17" w:rsidRPr="00097701">
        <w:rPr>
          <w:sz w:val="24"/>
          <w:szCs w:val="24"/>
        </w:rPr>
        <w:t>Методическое пособие к учебнику Т. В. Алышевой, Т. В. Амосовой, М. А. Мочалиной. Москва «Просвещение», 2023</w:t>
      </w:r>
      <w:r w:rsidR="00FB2A69">
        <w:rPr>
          <w:sz w:val="24"/>
          <w:szCs w:val="24"/>
        </w:rPr>
        <w:t xml:space="preserve"> </w:t>
      </w:r>
      <w:bookmarkStart w:id="0" w:name="_GoBack"/>
      <w:bookmarkEnd w:id="0"/>
      <w:r w:rsidR="00993C17" w:rsidRPr="00097701">
        <w:rPr>
          <w:sz w:val="24"/>
          <w:szCs w:val="24"/>
        </w:rPr>
        <w:t>год.</w:t>
      </w:r>
    </w:p>
    <w:p w:rsidR="006B1ABD" w:rsidRPr="00097701" w:rsidRDefault="00097701" w:rsidP="00097701">
      <w:pPr>
        <w:pStyle w:val="Standard"/>
        <w:spacing w:line="276" w:lineRule="auto"/>
        <w:jc w:val="both"/>
        <w:rPr>
          <w:sz w:val="24"/>
          <w:szCs w:val="24"/>
        </w:rPr>
      </w:pPr>
      <w:r w:rsidRPr="00097701">
        <w:rPr>
          <w:sz w:val="24"/>
          <w:szCs w:val="24"/>
        </w:rPr>
        <w:t>2</w:t>
      </w:r>
      <w:r w:rsidR="005C4154" w:rsidRPr="00097701">
        <w:rPr>
          <w:sz w:val="24"/>
          <w:szCs w:val="24"/>
        </w:rPr>
        <w:t>.О.А.Бибина. Изучение г</w:t>
      </w:r>
      <w:r w:rsidR="003B2295">
        <w:rPr>
          <w:sz w:val="24"/>
          <w:szCs w:val="24"/>
        </w:rPr>
        <w:t xml:space="preserve">еометрического материала для 5-8 </w:t>
      </w:r>
      <w:r w:rsidR="005C4154" w:rsidRPr="00097701">
        <w:rPr>
          <w:sz w:val="24"/>
          <w:szCs w:val="24"/>
        </w:rPr>
        <w:t>классов специальной (коррекционной) школы 8 вида. Пособие для учителя-дефектолога. М.: Владос, 2005г.</w:t>
      </w:r>
    </w:p>
    <w:p w:rsidR="006B1ABD" w:rsidRPr="00097701" w:rsidRDefault="00097701" w:rsidP="00097701">
      <w:pPr>
        <w:pStyle w:val="Standard"/>
        <w:spacing w:line="276" w:lineRule="auto"/>
        <w:jc w:val="both"/>
        <w:rPr>
          <w:sz w:val="24"/>
          <w:szCs w:val="24"/>
        </w:rPr>
      </w:pPr>
      <w:r w:rsidRPr="00097701">
        <w:rPr>
          <w:sz w:val="24"/>
          <w:szCs w:val="24"/>
        </w:rPr>
        <w:t>3</w:t>
      </w:r>
      <w:r w:rsidR="005C4154" w:rsidRPr="00097701">
        <w:rPr>
          <w:sz w:val="24"/>
          <w:szCs w:val="24"/>
        </w:rPr>
        <w:t>. Т. В. Жильцова, Л. А. Обухова «Поурочные разработки по наглядной геометрии: 1-4 класс». – М.: Вако, 2004г.</w:t>
      </w:r>
    </w:p>
    <w:p w:rsidR="006B1ABD" w:rsidRPr="00097701" w:rsidRDefault="00097701" w:rsidP="00097701">
      <w:pPr>
        <w:pStyle w:val="Standard"/>
        <w:spacing w:line="276" w:lineRule="auto"/>
        <w:jc w:val="both"/>
        <w:rPr>
          <w:sz w:val="24"/>
          <w:szCs w:val="24"/>
        </w:rPr>
      </w:pPr>
      <w:r w:rsidRPr="00097701">
        <w:rPr>
          <w:sz w:val="24"/>
          <w:szCs w:val="24"/>
        </w:rPr>
        <w:t>4</w:t>
      </w:r>
      <w:r w:rsidR="005C4154" w:rsidRPr="00097701">
        <w:rPr>
          <w:sz w:val="24"/>
          <w:szCs w:val="24"/>
        </w:rPr>
        <w:t>. Ф.Р Залялетдинова. Нестандартные уроки математики в коррекционной школе. 5-9 классы. М.: Вако, 2007 год.</w:t>
      </w:r>
    </w:p>
    <w:p w:rsidR="000B6300" w:rsidRDefault="00097701" w:rsidP="000B6300">
      <w:pPr>
        <w:widowControl/>
        <w:suppressAutoHyphens w:val="0"/>
        <w:autoSpaceDN/>
        <w:ind w:firstLine="0"/>
        <w:contextualSpacing/>
        <w:jc w:val="left"/>
        <w:rPr>
          <w:rFonts w:ascii="Times New Roman" w:hAnsi="Times New Roman" w:cs="Times New Roman"/>
        </w:rPr>
      </w:pPr>
      <w:r w:rsidRPr="000B6300">
        <w:rPr>
          <w:rFonts w:ascii="Times New Roman" w:hAnsi="Times New Roman" w:cs="Times New Roman"/>
        </w:rPr>
        <w:t>5</w:t>
      </w:r>
      <w:r w:rsidR="005C4154" w:rsidRPr="000B6300">
        <w:rPr>
          <w:rFonts w:ascii="Times New Roman" w:hAnsi="Times New Roman" w:cs="Times New Roman"/>
        </w:rPr>
        <w:t xml:space="preserve">. </w:t>
      </w:r>
      <w:r w:rsidR="004C72D6" w:rsidRPr="000B6300">
        <w:rPr>
          <w:rFonts w:ascii="Times New Roman" w:hAnsi="Times New Roman" w:cs="Times New Roman"/>
          <w:color w:val="000000"/>
          <w:kern w:val="36"/>
        </w:rPr>
        <w:t xml:space="preserve">Математика. </w:t>
      </w:r>
      <w:r w:rsidR="000B6300" w:rsidRPr="000B6300">
        <w:rPr>
          <w:rFonts w:ascii="Times New Roman" w:hAnsi="Times New Roman" w:cs="Times New Roman"/>
        </w:rPr>
        <w:t>Методические рекомендации. 5–9 классы: учеб. пособие для общеобразоват. организаций, реализующих адапт. основные ощеобразоват. программы / М. Н. Перова, Т. В Алышева, А. П. Антропов, Д. Ю. Соловьева. – М. – Просвещение, 2020.</w:t>
      </w:r>
    </w:p>
    <w:p w:rsidR="000B6300" w:rsidRPr="000B6300" w:rsidRDefault="000B6300" w:rsidP="000B6300">
      <w:pPr>
        <w:widowControl/>
        <w:suppressAutoHyphens w:val="0"/>
        <w:autoSpaceDN/>
        <w:ind w:firstLine="0"/>
        <w:contextualSpacing/>
        <w:jc w:val="left"/>
        <w:rPr>
          <w:rFonts w:ascii="Times New Roman" w:hAnsi="Times New Roman" w:cs="Times New Roman"/>
          <w:color w:val="000000"/>
          <w:kern w:val="36"/>
        </w:rPr>
      </w:pPr>
    </w:p>
    <w:p w:rsidR="006B1ABD" w:rsidRPr="00097701" w:rsidRDefault="000B6300" w:rsidP="000B6300">
      <w:pPr>
        <w:pStyle w:val="a5"/>
        <w:spacing w:line="276" w:lineRule="auto"/>
        <w:ind w:firstLine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993C17" w:rsidRPr="00097701">
        <w:rPr>
          <w:rFonts w:ascii="Times New Roman" w:hAnsi="Times New Roman"/>
        </w:rPr>
        <w:t xml:space="preserve">. </w:t>
      </w:r>
      <w:r w:rsidR="005C4154" w:rsidRPr="00097701">
        <w:rPr>
          <w:rFonts w:ascii="Times New Roman" w:hAnsi="Times New Roman"/>
        </w:rPr>
        <w:t>Перова М.Н., Эк В.В. Обучение элементам геометрии во вспомогательной школе: Пособие для учителя. —М., 1992.</w:t>
      </w:r>
    </w:p>
    <w:p w:rsidR="006B1ABD" w:rsidRPr="00097701" w:rsidRDefault="006B1ABD" w:rsidP="00097701">
      <w:pPr>
        <w:pStyle w:val="Standard"/>
        <w:spacing w:line="276" w:lineRule="auto"/>
        <w:jc w:val="both"/>
        <w:rPr>
          <w:sz w:val="24"/>
          <w:szCs w:val="24"/>
        </w:rPr>
      </w:pPr>
    </w:p>
    <w:p w:rsidR="006B1ABD" w:rsidRPr="00097701" w:rsidRDefault="005C4154" w:rsidP="00097701">
      <w:pPr>
        <w:pStyle w:val="Standard"/>
        <w:widowControl w:val="0"/>
        <w:tabs>
          <w:tab w:val="left" w:pos="567"/>
        </w:tabs>
        <w:spacing w:line="276" w:lineRule="auto"/>
        <w:jc w:val="both"/>
        <w:rPr>
          <w:b/>
          <w:sz w:val="24"/>
          <w:szCs w:val="24"/>
          <w:lang w:bidi="ru-RU"/>
        </w:rPr>
      </w:pPr>
      <w:r w:rsidRPr="00097701">
        <w:rPr>
          <w:b/>
          <w:sz w:val="24"/>
          <w:szCs w:val="24"/>
          <w:lang w:bidi="ru-RU"/>
        </w:rPr>
        <w:t>Для учащихся:</w:t>
      </w:r>
    </w:p>
    <w:p w:rsidR="00993C17" w:rsidRPr="00097701" w:rsidRDefault="008201A0" w:rsidP="008201A0">
      <w:pPr>
        <w:pStyle w:val="Standard"/>
        <w:widowControl w:val="0"/>
        <w:tabs>
          <w:tab w:val="left" w:pos="654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3B2295">
        <w:rPr>
          <w:sz w:val="24"/>
          <w:szCs w:val="24"/>
        </w:rPr>
        <w:t>Математика 8</w:t>
      </w:r>
      <w:r w:rsidR="004C72D6">
        <w:rPr>
          <w:sz w:val="24"/>
          <w:szCs w:val="24"/>
        </w:rPr>
        <w:t xml:space="preserve"> класс. В.В. Эк.</w:t>
      </w:r>
      <w:r w:rsidR="006A3530">
        <w:rPr>
          <w:sz w:val="24"/>
          <w:szCs w:val="24"/>
        </w:rPr>
        <w:t xml:space="preserve"> </w:t>
      </w:r>
      <w:r w:rsidR="00993C17" w:rsidRPr="00097701">
        <w:rPr>
          <w:sz w:val="24"/>
          <w:szCs w:val="24"/>
        </w:rPr>
        <w:t>Учебник дл</w:t>
      </w:r>
      <w:r>
        <w:rPr>
          <w:sz w:val="24"/>
          <w:szCs w:val="24"/>
        </w:rPr>
        <w:t>я общеобразовательных организаций</w:t>
      </w:r>
      <w:r w:rsidR="00993C17" w:rsidRPr="00097701">
        <w:rPr>
          <w:sz w:val="24"/>
          <w:szCs w:val="24"/>
        </w:rPr>
        <w:t>, реализующих адаптированные основные общеобразовательные прогр</w:t>
      </w:r>
      <w:r w:rsidR="004C72D6">
        <w:rPr>
          <w:sz w:val="24"/>
          <w:szCs w:val="24"/>
        </w:rPr>
        <w:t>аммы. Москва «Просвещение», 2022</w:t>
      </w:r>
      <w:r w:rsidR="00993C17" w:rsidRPr="00097701">
        <w:rPr>
          <w:sz w:val="24"/>
          <w:szCs w:val="24"/>
        </w:rPr>
        <w:t xml:space="preserve"> год.</w:t>
      </w:r>
    </w:p>
    <w:p w:rsidR="008201A0" w:rsidRPr="00602104" w:rsidRDefault="008201A0" w:rsidP="008201A0">
      <w:pPr>
        <w:pStyle w:val="Standard"/>
        <w:widowControl w:val="0"/>
        <w:tabs>
          <w:tab w:val="left" w:pos="654"/>
        </w:tabs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6A3530">
        <w:rPr>
          <w:sz w:val="24"/>
          <w:szCs w:val="24"/>
        </w:rPr>
        <w:t xml:space="preserve"> </w:t>
      </w:r>
      <w:r w:rsidR="004C72D6">
        <w:rPr>
          <w:sz w:val="24"/>
          <w:szCs w:val="24"/>
        </w:rPr>
        <w:t>Рабочая тетрадь Математика 8</w:t>
      </w:r>
      <w:r w:rsidRPr="00602104">
        <w:rPr>
          <w:sz w:val="24"/>
          <w:szCs w:val="24"/>
        </w:rPr>
        <w:t xml:space="preserve"> класс. Т. В. Алышева. Учебное пособие для общеобразовательных организаций, реализующих адаптированные основны</w:t>
      </w:r>
      <w:r w:rsidR="004C72D6">
        <w:rPr>
          <w:sz w:val="24"/>
          <w:szCs w:val="24"/>
        </w:rPr>
        <w:t>е общеобразовательные программы, Москва «Просвещение», 2022</w:t>
      </w:r>
      <w:r w:rsidRPr="00602104">
        <w:rPr>
          <w:sz w:val="24"/>
          <w:szCs w:val="24"/>
        </w:rPr>
        <w:t xml:space="preserve"> год.</w:t>
      </w:r>
    </w:p>
    <w:p w:rsidR="00993C17" w:rsidRPr="00097701" w:rsidRDefault="00993C17" w:rsidP="00097701">
      <w:pPr>
        <w:pStyle w:val="Standard"/>
        <w:widowControl w:val="0"/>
        <w:tabs>
          <w:tab w:val="left" w:pos="654"/>
        </w:tabs>
        <w:spacing w:line="276" w:lineRule="auto"/>
        <w:jc w:val="both"/>
        <w:rPr>
          <w:sz w:val="24"/>
          <w:szCs w:val="24"/>
        </w:rPr>
      </w:pPr>
    </w:p>
    <w:p w:rsidR="006B1ABD" w:rsidRPr="00097701" w:rsidRDefault="005C4154" w:rsidP="00097701">
      <w:pPr>
        <w:pStyle w:val="Standard"/>
        <w:widowControl w:val="0"/>
        <w:tabs>
          <w:tab w:val="left" w:pos="654"/>
        </w:tabs>
        <w:spacing w:line="276" w:lineRule="auto"/>
        <w:jc w:val="both"/>
        <w:rPr>
          <w:sz w:val="24"/>
          <w:szCs w:val="24"/>
        </w:rPr>
      </w:pPr>
      <w:r w:rsidRPr="00097701">
        <w:rPr>
          <w:b/>
          <w:bCs/>
          <w:iCs/>
          <w:color w:val="000000"/>
          <w:sz w:val="24"/>
          <w:szCs w:val="24"/>
          <w:lang w:bidi="ru-RU"/>
        </w:rPr>
        <w:t>Дополнительная литература для учителя:</w:t>
      </w:r>
    </w:p>
    <w:p w:rsidR="006B1ABD" w:rsidRPr="00097701" w:rsidRDefault="000B6300" w:rsidP="00097701">
      <w:pPr>
        <w:pStyle w:val="Standard"/>
        <w:widowControl w:val="0"/>
        <w:tabs>
          <w:tab w:val="left" w:pos="1010"/>
        </w:tabs>
        <w:spacing w:line="276" w:lineRule="auto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1. </w:t>
      </w:r>
      <w:r w:rsidR="005C4154" w:rsidRPr="00097701">
        <w:rPr>
          <w:color w:val="000000"/>
          <w:sz w:val="24"/>
          <w:szCs w:val="24"/>
          <w:lang w:bidi="ru-RU"/>
        </w:rPr>
        <w:t xml:space="preserve">Г.В. Степанова Занятия по математике для детей 7 лет с трудностями в обучении. - М: ТЦ </w:t>
      </w:r>
      <w:r w:rsidR="005C4154" w:rsidRPr="00097701">
        <w:rPr>
          <w:color w:val="000000"/>
          <w:sz w:val="24"/>
          <w:szCs w:val="24"/>
          <w:lang w:bidi="ru-RU"/>
        </w:rPr>
        <w:lastRenderedPageBreak/>
        <w:t>Сфера, 2010</w:t>
      </w:r>
    </w:p>
    <w:p w:rsidR="006B1ABD" w:rsidRPr="00097701" w:rsidRDefault="000B6300" w:rsidP="00097701">
      <w:pPr>
        <w:pStyle w:val="Standard"/>
        <w:widowControl w:val="0"/>
        <w:tabs>
          <w:tab w:val="left" w:pos="1010"/>
        </w:tabs>
        <w:spacing w:line="276" w:lineRule="auto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2. </w:t>
      </w:r>
      <w:r w:rsidR="005C4154" w:rsidRPr="00097701">
        <w:rPr>
          <w:color w:val="000000"/>
          <w:sz w:val="24"/>
          <w:szCs w:val="24"/>
          <w:lang w:bidi="ru-RU"/>
        </w:rPr>
        <w:t>М.Н. Перова Дидактические игры и упражнения по математике во вспомогательной школе: пособие для учителя. - М.: Просвещение, 1976.</w:t>
      </w:r>
    </w:p>
    <w:p w:rsidR="006B1ABD" w:rsidRPr="00097701" w:rsidRDefault="000B6300" w:rsidP="00097701">
      <w:pPr>
        <w:pStyle w:val="Standard"/>
        <w:widowControl w:val="0"/>
        <w:tabs>
          <w:tab w:val="left" w:pos="1014"/>
        </w:tabs>
        <w:spacing w:line="276" w:lineRule="auto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3. </w:t>
      </w:r>
      <w:r w:rsidR="005C4154" w:rsidRPr="00097701">
        <w:rPr>
          <w:color w:val="000000"/>
          <w:sz w:val="24"/>
          <w:szCs w:val="24"/>
          <w:lang w:bidi="ru-RU"/>
        </w:rPr>
        <w:t>М.Е. Демидова Работа с геометрическим материалом в школе VIII вида // Дефектология. 2002 - № 1.-е. 51.</w:t>
      </w:r>
    </w:p>
    <w:p w:rsidR="006B1ABD" w:rsidRPr="00097701" w:rsidRDefault="000B6300" w:rsidP="00097701">
      <w:pPr>
        <w:pStyle w:val="Standard"/>
        <w:widowControl w:val="0"/>
        <w:tabs>
          <w:tab w:val="left" w:pos="1014"/>
        </w:tabs>
        <w:spacing w:line="276" w:lineRule="auto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4. </w:t>
      </w:r>
      <w:r w:rsidR="005C4154" w:rsidRPr="00097701">
        <w:rPr>
          <w:color w:val="000000"/>
          <w:sz w:val="24"/>
          <w:szCs w:val="24"/>
          <w:lang w:bidi="ru-RU"/>
        </w:rPr>
        <w:t>Е.П. Плешакова «Математика 1-4 классы. Коррекционно-развивающие задания и упражнения». Волгоград «Учитель», 2009.</w:t>
      </w:r>
    </w:p>
    <w:p w:rsidR="006B1ABD" w:rsidRPr="00097701" w:rsidRDefault="000B6300" w:rsidP="00097701">
      <w:pPr>
        <w:pStyle w:val="a5"/>
        <w:spacing w:line="276" w:lineRule="auto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="005C4154" w:rsidRPr="00097701">
        <w:rPr>
          <w:rFonts w:ascii="Times New Roman" w:hAnsi="Times New Roman"/>
        </w:rPr>
        <w:t>Катаева А. А., Стребелева Е. А. Дидактические игры и упражнения в обучении умственно</w:t>
      </w:r>
      <w:r w:rsidR="005C4154" w:rsidRPr="00097701">
        <w:rPr>
          <w:rFonts w:ascii="Times New Roman" w:hAnsi="Times New Roman"/>
        </w:rPr>
        <w:br/>
        <w:t>отсталых дошкольников: Книга для учителя. - М.: Просвещение.</w:t>
      </w:r>
    </w:p>
    <w:p w:rsidR="006B1ABD" w:rsidRPr="00097701" w:rsidRDefault="005C4154" w:rsidP="00097701">
      <w:pPr>
        <w:pStyle w:val="21"/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097701">
        <w:rPr>
          <w:rFonts w:ascii="Times New Roman" w:hAnsi="Times New Roman" w:cs="Times New Roman"/>
          <w:b/>
          <w:iCs/>
          <w:color w:val="000000"/>
          <w:lang w:bidi="ru-RU"/>
        </w:rPr>
        <w:t>Иллюстративные пособия:</w:t>
      </w:r>
    </w:p>
    <w:p w:rsidR="006B1ABD" w:rsidRPr="00097701" w:rsidRDefault="005C4154" w:rsidP="00097701">
      <w:pPr>
        <w:pStyle w:val="21"/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097701">
        <w:rPr>
          <w:rFonts w:ascii="Times New Roman" w:hAnsi="Times New Roman" w:cs="Times New Roman"/>
          <w:iCs/>
          <w:color w:val="000000"/>
          <w:lang w:bidi="ru-RU"/>
        </w:rPr>
        <w:t>Таблицы, плакаты, схемы.</w:t>
      </w:r>
    </w:p>
    <w:p w:rsidR="006B1ABD" w:rsidRPr="00097701" w:rsidRDefault="005C4154" w:rsidP="00097701">
      <w:pPr>
        <w:pStyle w:val="21"/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097701">
        <w:rPr>
          <w:rFonts w:ascii="Times New Roman" w:hAnsi="Times New Roman" w:cs="Times New Roman"/>
          <w:b/>
          <w:iCs/>
          <w:color w:val="000000"/>
          <w:lang w:bidi="ru-RU"/>
        </w:rPr>
        <w:t>Предметные пособия:</w:t>
      </w:r>
    </w:p>
    <w:p w:rsidR="008201A0" w:rsidRDefault="008201A0" w:rsidP="008201A0">
      <w:pPr>
        <w:pStyle w:val="21"/>
        <w:spacing w:after="0" w:line="276" w:lineRule="auto"/>
        <w:jc w:val="both"/>
        <w:rPr>
          <w:rFonts w:ascii="Times New Roman" w:hAnsi="Times New Roman" w:cs="Times New Roman"/>
          <w:color w:val="000000"/>
          <w:lang w:bidi="ru-RU"/>
        </w:rPr>
      </w:pPr>
      <w:r>
        <w:rPr>
          <w:rFonts w:ascii="Times New Roman" w:hAnsi="Times New Roman" w:cs="Times New Roman"/>
          <w:color w:val="000000"/>
          <w:lang w:bidi="ru-RU"/>
        </w:rPr>
        <w:t>счёты классные и индивидуальные, калькулятор,</w:t>
      </w:r>
      <w:r w:rsidR="005C4154" w:rsidRPr="00097701">
        <w:rPr>
          <w:rFonts w:ascii="Times New Roman" w:hAnsi="Times New Roman" w:cs="Times New Roman"/>
          <w:color w:val="000000"/>
          <w:lang w:bidi="ru-RU"/>
        </w:rPr>
        <w:t xml:space="preserve"> раздаточный и дидактический материалы; геометрические фигуры; набор геометрических тел, кассы с набором денежных знаков, индивидуальные карточки</w:t>
      </w:r>
      <w:r>
        <w:rPr>
          <w:rFonts w:ascii="Times New Roman" w:hAnsi="Times New Roman" w:cs="Times New Roman"/>
          <w:color w:val="000000"/>
          <w:lang w:bidi="ru-RU"/>
        </w:rPr>
        <w:t>; циферблат, макеты часов, весы, рулетка, сантиметровая лента, уровень, метровая линейка.</w:t>
      </w:r>
    </w:p>
    <w:p w:rsidR="006B1ABD" w:rsidRPr="008201A0" w:rsidRDefault="005C4154" w:rsidP="008201A0">
      <w:pPr>
        <w:pStyle w:val="21"/>
        <w:spacing w:after="0" w:line="276" w:lineRule="auto"/>
        <w:jc w:val="both"/>
        <w:rPr>
          <w:rFonts w:ascii="Times New Roman" w:hAnsi="Times New Roman" w:cs="Times New Roman"/>
          <w:color w:val="000000"/>
          <w:lang w:bidi="ru-RU"/>
        </w:rPr>
      </w:pPr>
      <w:r w:rsidRPr="00097701">
        <w:rPr>
          <w:rFonts w:ascii="Times New Roman" w:hAnsi="Times New Roman" w:cs="Times New Roman"/>
          <w:b/>
          <w:iCs/>
          <w:color w:val="000000"/>
          <w:lang w:bidi="ru-RU"/>
        </w:rPr>
        <w:t>Электронные пособия</w:t>
      </w:r>
    </w:p>
    <w:p w:rsidR="006B1ABD" w:rsidRPr="00097701" w:rsidRDefault="005C4154" w:rsidP="00097701">
      <w:pPr>
        <w:pStyle w:val="21"/>
        <w:spacing w:after="0" w:line="276" w:lineRule="auto"/>
        <w:jc w:val="both"/>
        <w:rPr>
          <w:rFonts w:ascii="Times New Roman" w:hAnsi="Times New Roman" w:cs="Times New Roman"/>
        </w:rPr>
      </w:pPr>
      <w:r w:rsidRPr="00097701">
        <w:rPr>
          <w:rFonts w:ascii="Times New Roman" w:hAnsi="Times New Roman" w:cs="Times New Roman"/>
        </w:rPr>
        <w:t xml:space="preserve">Электронные формы учебников, созданная АО «Издательство «Просвещение», представляют собой электронные издания, которые соответствует по структуре и содержанию печатному учебнику, а также содержат мультимедийные элементы, расширяющие и дополняющие содержание учебника. </w:t>
      </w:r>
      <w:r w:rsidRPr="00097701">
        <w:rPr>
          <w:rFonts w:ascii="Times New Roman" w:hAnsi="Times New Roman" w:cs="Times New Roman"/>
          <w:color w:val="000000"/>
          <w:lang w:bidi="ru-RU"/>
        </w:rPr>
        <w:t xml:space="preserve">Презентации, </w:t>
      </w:r>
      <w:r w:rsidRPr="00097701">
        <w:rPr>
          <w:rFonts w:ascii="Times New Roman" w:hAnsi="Times New Roman" w:cs="Times New Roman"/>
          <w:color w:val="000000"/>
        </w:rPr>
        <w:t>видеофильмы по темам учебного предмета;</w:t>
      </w:r>
    </w:p>
    <w:p w:rsidR="006B1ABD" w:rsidRPr="00097701" w:rsidRDefault="005C4154" w:rsidP="00097701">
      <w:pPr>
        <w:pStyle w:val="21"/>
        <w:spacing w:after="0" w:line="276" w:lineRule="auto"/>
        <w:jc w:val="both"/>
        <w:rPr>
          <w:rFonts w:ascii="Times New Roman" w:hAnsi="Times New Roman" w:cs="Times New Roman"/>
        </w:rPr>
      </w:pPr>
      <w:r w:rsidRPr="00097701">
        <w:rPr>
          <w:rFonts w:ascii="Times New Roman" w:hAnsi="Times New Roman" w:cs="Times New Roman"/>
        </w:rPr>
        <w:t>Федеральный портал "Российское образование" http://</w:t>
      </w:r>
      <w:hyperlink r:id="rId7" w:history="1">
        <w:r w:rsidRPr="00097701">
          <w:rPr>
            <w:rFonts w:ascii="Times New Roman" w:hAnsi="Times New Roman" w:cs="Times New Roman"/>
          </w:rPr>
          <w:t>www.edu.ru</w:t>
        </w:r>
      </w:hyperlink>
    </w:p>
    <w:p w:rsidR="006B1ABD" w:rsidRPr="00097701" w:rsidRDefault="005C4154" w:rsidP="00097701">
      <w:pPr>
        <w:pStyle w:val="21"/>
        <w:spacing w:after="0" w:line="276" w:lineRule="auto"/>
        <w:jc w:val="both"/>
        <w:rPr>
          <w:rFonts w:ascii="Times New Roman" w:hAnsi="Times New Roman" w:cs="Times New Roman"/>
        </w:rPr>
      </w:pPr>
      <w:r w:rsidRPr="00097701">
        <w:rPr>
          <w:rFonts w:ascii="Times New Roman" w:hAnsi="Times New Roman" w:cs="Times New Roman"/>
          <w:bCs/>
          <w:color w:val="000000"/>
          <w:u w:val="single"/>
          <w:lang w:bidi="ru-RU"/>
        </w:rPr>
        <w:t>Федеральные образовательные сайты</w:t>
      </w:r>
      <w:r w:rsidRPr="00097701">
        <w:rPr>
          <w:rFonts w:ascii="Times New Roman" w:hAnsi="Times New Roman" w:cs="Times New Roman"/>
          <w:bCs/>
          <w:color w:val="000000"/>
          <w:lang w:bidi="ru-RU"/>
        </w:rPr>
        <w:t>:</w:t>
      </w:r>
      <w:r w:rsidRPr="00097701">
        <w:rPr>
          <w:rFonts w:ascii="Times New Roman" w:eastAsia="Calibri" w:hAnsi="Times New Roman" w:cs="Times New Roman"/>
        </w:rPr>
        <w:t xml:space="preserve"> </w:t>
      </w:r>
      <w:r w:rsidRPr="00097701">
        <w:rPr>
          <w:rFonts w:ascii="Times New Roman" w:eastAsia="Calibri" w:hAnsi="Times New Roman" w:cs="Times New Roman"/>
          <w:lang w:val="en-US"/>
        </w:rPr>
        <w:t>http</w:t>
      </w:r>
      <w:r w:rsidRPr="00097701">
        <w:rPr>
          <w:rFonts w:ascii="Times New Roman" w:eastAsia="Calibri" w:hAnsi="Times New Roman" w:cs="Times New Roman"/>
        </w:rPr>
        <w:t>://</w:t>
      </w:r>
      <w:hyperlink r:id="rId8" w:history="1">
        <w:r w:rsidRPr="00097701">
          <w:rPr>
            <w:rFonts w:ascii="Times New Roman" w:eastAsia="Calibri" w:hAnsi="Times New Roman" w:cs="Times New Roman"/>
            <w:lang w:val="en-US"/>
          </w:rPr>
          <w:t>nsportal</w:t>
        </w:r>
      </w:hyperlink>
      <w:hyperlink r:id="rId9" w:history="1">
        <w:r w:rsidRPr="00097701">
          <w:rPr>
            <w:rFonts w:ascii="Times New Roman" w:eastAsia="Calibri" w:hAnsi="Times New Roman" w:cs="Times New Roman"/>
          </w:rPr>
          <w:t>.</w:t>
        </w:r>
      </w:hyperlink>
      <w:hyperlink r:id="rId10" w:history="1">
        <w:r w:rsidRPr="00097701">
          <w:rPr>
            <w:rFonts w:ascii="Times New Roman" w:eastAsia="Calibri" w:hAnsi="Times New Roman" w:cs="Times New Roman"/>
            <w:lang w:val="en-US"/>
          </w:rPr>
          <w:t>ru</w:t>
        </w:r>
      </w:hyperlink>
      <w:r w:rsidRPr="00097701">
        <w:rPr>
          <w:rFonts w:ascii="Times New Roman" w:eastAsia="Calibri" w:hAnsi="Times New Roman" w:cs="Times New Roman"/>
        </w:rPr>
        <w:t xml:space="preserve">/, </w:t>
      </w:r>
      <w:hyperlink r:id="rId11" w:history="1">
        <w:r w:rsidRPr="00097701">
          <w:rPr>
            <w:rFonts w:ascii="Times New Roman" w:eastAsia="Calibri" w:hAnsi="Times New Roman" w:cs="Times New Roman"/>
            <w:lang w:val="en-US"/>
          </w:rPr>
          <w:t>http</w:t>
        </w:r>
      </w:hyperlink>
      <w:hyperlink r:id="rId12" w:history="1">
        <w:r w:rsidRPr="00097701">
          <w:rPr>
            <w:rFonts w:ascii="Times New Roman" w:eastAsia="Calibri" w:hAnsi="Times New Roman" w:cs="Times New Roman"/>
          </w:rPr>
          <w:t>://</w:t>
        </w:r>
      </w:hyperlink>
      <w:hyperlink r:id="rId13" w:history="1">
        <w:r w:rsidRPr="00097701">
          <w:rPr>
            <w:rFonts w:ascii="Times New Roman" w:eastAsia="Calibri" w:hAnsi="Times New Roman" w:cs="Times New Roman"/>
            <w:lang w:val="en-US"/>
          </w:rPr>
          <w:t>infourok</w:t>
        </w:r>
      </w:hyperlink>
      <w:hyperlink r:id="rId14" w:history="1">
        <w:r w:rsidRPr="00097701">
          <w:rPr>
            <w:rFonts w:ascii="Times New Roman" w:eastAsia="Calibri" w:hAnsi="Times New Roman" w:cs="Times New Roman"/>
          </w:rPr>
          <w:t>.</w:t>
        </w:r>
      </w:hyperlink>
      <w:hyperlink r:id="rId15" w:history="1">
        <w:r w:rsidRPr="00097701">
          <w:rPr>
            <w:rFonts w:ascii="Times New Roman" w:eastAsia="Calibri" w:hAnsi="Times New Roman" w:cs="Times New Roman"/>
            <w:lang w:val="en-US"/>
          </w:rPr>
          <w:t>ru</w:t>
        </w:r>
      </w:hyperlink>
      <w:hyperlink r:id="rId16" w:history="1">
        <w:r w:rsidRPr="00097701">
          <w:rPr>
            <w:rFonts w:ascii="Times New Roman" w:eastAsia="Calibri" w:hAnsi="Times New Roman" w:cs="Times New Roman"/>
          </w:rPr>
          <w:t>/</w:t>
        </w:r>
      </w:hyperlink>
      <w:r w:rsidRPr="00097701">
        <w:rPr>
          <w:rFonts w:ascii="Times New Roman" w:eastAsia="Calibri" w:hAnsi="Times New Roman" w:cs="Times New Roman"/>
        </w:rPr>
        <w:t xml:space="preserve">, </w:t>
      </w:r>
      <w:hyperlink r:id="rId17" w:history="1">
        <w:r w:rsidRPr="00097701">
          <w:rPr>
            <w:rFonts w:ascii="Times New Roman" w:eastAsia="Calibri" w:hAnsi="Times New Roman" w:cs="Times New Roman"/>
            <w:lang w:val="en-US"/>
          </w:rPr>
          <w:t>http</w:t>
        </w:r>
      </w:hyperlink>
      <w:hyperlink r:id="rId18" w:history="1">
        <w:r w:rsidRPr="00097701">
          <w:rPr>
            <w:rFonts w:ascii="Times New Roman" w:eastAsia="Calibri" w:hAnsi="Times New Roman" w:cs="Times New Roman"/>
          </w:rPr>
          <w:t>://</w:t>
        </w:r>
      </w:hyperlink>
      <w:hyperlink r:id="rId19" w:history="1">
        <w:r w:rsidRPr="00097701">
          <w:rPr>
            <w:rFonts w:ascii="Times New Roman" w:eastAsia="Calibri" w:hAnsi="Times New Roman" w:cs="Times New Roman"/>
            <w:lang w:val="en-US"/>
          </w:rPr>
          <w:t>www</w:t>
        </w:r>
      </w:hyperlink>
      <w:hyperlink r:id="rId20" w:history="1">
        <w:r w:rsidRPr="00097701">
          <w:rPr>
            <w:rFonts w:ascii="Times New Roman" w:eastAsia="Calibri" w:hAnsi="Times New Roman" w:cs="Times New Roman"/>
          </w:rPr>
          <w:t>.</w:t>
        </w:r>
      </w:hyperlink>
      <w:hyperlink r:id="rId21" w:history="1">
        <w:r w:rsidRPr="00097701">
          <w:rPr>
            <w:rFonts w:ascii="Times New Roman" w:eastAsia="Calibri" w:hAnsi="Times New Roman" w:cs="Times New Roman"/>
            <w:lang w:val="en-US"/>
          </w:rPr>
          <w:t>uchportal</w:t>
        </w:r>
      </w:hyperlink>
      <w:hyperlink r:id="rId22" w:history="1">
        <w:r w:rsidRPr="00097701">
          <w:rPr>
            <w:rFonts w:ascii="Times New Roman" w:eastAsia="Calibri" w:hAnsi="Times New Roman" w:cs="Times New Roman"/>
          </w:rPr>
          <w:t>.</w:t>
        </w:r>
      </w:hyperlink>
      <w:hyperlink r:id="rId23" w:history="1">
        <w:r w:rsidRPr="00097701">
          <w:rPr>
            <w:rFonts w:ascii="Times New Roman" w:eastAsia="Calibri" w:hAnsi="Times New Roman" w:cs="Times New Roman"/>
            <w:lang w:val="en-US"/>
          </w:rPr>
          <w:t>ru</w:t>
        </w:r>
      </w:hyperlink>
      <w:hyperlink r:id="rId24" w:history="1">
        <w:r w:rsidRPr="00097701">
          <w:rPr>
            <w:rFonts w:ascii="Times New Roman" w:eastAsia="Calibri" w:hAnsi="Times New Roman" w:cs="Times New Roman"/>
          </w:rPr>
          <w:t>/</w:t>
        </w:r>
      </w:hyperlink>
      <w:r w:rsidRPr="00097701">
        <w:rPr>
          <w:rFonts w:ascii="Times New Roman" w:hAnsi="Times New Roman" w:cs="Times New Roman"/>
        </w:rPr>
        <w:t>.</w:t>
      </w:r>
    </w:p>
    <w:p w:rsidR="006B1ABD" w:rsidRPr="00097701" w:rsidRDefault="005C4154" w:rsidP="00097701">
      <w:pPr>
        <w:pStyle w:val="21"/>
        <w:spacing w:after="0" w:line="276" w:lineRule="auto"/>
        <w:jc w:val="both"/>
        <w:rPr>
          <w:rFonts w:ascii="Times New Roman" w:hAnsi="Times New Roman" w:cs="Times New Roman"/>
        </w:rPr>
      </w:pPr>
      <w:r w:rsidRPr="00097701">
        <w:rPr>
          <w:rFonts w:ascii="Times New Roman" w:hAnsi="Times New Roman" w:cs="Times New Roman"/>
        </w:rPr>
        <w:t>Федеральный центр информационно-образовательных ресурсов   http://</w:t>
      </w:r>
      <w:hyperlink r:id="rId25" w:history="1">
        <w:r w:rsidRPr="00097701">
          <w:rPr>
            <w:rFonts w:ascii="Times New Roman" w:hAnsi="Times New Roman" w:cs="Times New Roman"/>
          </w:rPr>
          <w:t>fcior.edu.ru</w:t>
        </w:r>
      </w:hyperlink>
    </w:p>
    <w:p w:rsidR="006B1ABD" w:rsidRPr="00097701" w:rsidRDefault="005C4154" w:rsidP="00097701">
      <w:pPr>
        <w:pStyle w:val="21"/>
        <w:spacing w:after="0" w:line="276" w:lineRule="auto"/>
        <w:jc w:val="both"/>
        <w:rPr>
          <w:rFonts w:ascii="Times New Roman" w:hAnsi="Times New Roman" w:cs="Times New Roman"/>
        </w:rPr>
      </w:pPr>
      <w:r w:rsidRPr="00097701">
        <w:rPr>
          <w:rFonts w:ascii="Times New Roman" w:hAnsi="Times New Roman" w:cs="Times New Roman"/>
        </w:rPr>
        <w:t xml:space="preserve">Учительский портал </w:t>
      </w:r>
      <w:hyperlink r:id="rId26" w:history="1">
        <w:r w:rsidRPr="00097701">
          <w:rPr>
            <w:rFonts w:ascii="Times New Roman" w:hAnsi="Times New Roman" w:cs="Times New Roman"/>
          </w:rPr>
          <w:t>http://www.uchportal.ru</w:t>
        </w:r>
      </w:hyperlink>
    </w:p>
    <w:p w:rsidR="006B1ABD" w:rsidRPr="00097701" w:rsidRDefault="005C4154" w:rsidP="00097701">
      <w:pPr>
        <w:pStyle w:val="21"/>
        <w:spacing w:after="0" w:line="276" w:lineRule="auto"/>
        <w:jc w:val="both"/>
        <w:rPr>
          <w:rFonts w:ascii="Times New Roman" w:hAnsi="Times New Roman" w:cs="Times New Roman"/>
        </w:rPr>
      </w:pPr>
      <w:r w:rsidRPr="00097701">
        <w:rPr>
          <w:rFonts w:ascii="Times New Roman" w:hAnsi="Times New Roman" w:cs="Times New Roman"/>
        </w:rPr>
        <w:t xml:space="preserve">Электронная библиотека учебников и методических материалов </w:t>
      </w:r>
      <w:hyperlink r:id="rId27" w:history="1">
        <w:r w:rsidRPr="00097701">
          <w:rPr>
            <w:rFonts w:ascii="Times New Roman" w:hAnsi="Times New Roman" w:cs="Times New Roman"/>
          </w:rPr>
          <w:t>http://window.edu.ru</w:t>
        </w:r>
      </w:hyperlink>
    </w:p>
    <w:p w:rsidR="006B1ABD" w:rsidRPr="00097701" w:rsidRDefault="005C4154" w:rsidP="00097701">
      <w:pPr>
        <w:pStyle w:val="21"/>
        <w:spacing w:after="0" w:line="276" w:lineRule="auto"/>
        <w:jc w:val="both"/>
        <w:rPr>
          <w:rFonts w:ascii="Times New Roman" w:hAnsi="Times New Roman" w:cs="Times New Roman"/>
        </w:rPr>
      </w:pPr>
      <w:r w:rsidRPr="00097701">
        <w:rPr>
          <w:rFonts w:ascii="Times New Roman" w:hAnsi="Times New Roman" w:cs="Times New Roman"/>
        </w:rPr>
        <w:t>Math.ru: Математика и образование </w:t>
      </w:r>
      <w:hyperlink r:id="rId28" w:history="1">
        <w:r w:rsidRPr="00097701">
          <w:rPr>
            <w:rFonts w:ascii="Times New Roman" w:hAnsi="Times New Roman" w:cs="Times New Roman"/>
          </w:rPr>
          <w:t>http://www.math.ru</w:t>
        </w:r>
      </w:hyperlink>
    </w:p>
    <w:p w:rsidR="006B1ABD" w:rsidRPr="00097701" w:rsidRDefault="005C4154" w:rsidP="00097701">
      <w:pPr>
        <w:pStyle w:val="21"/>
        <w:spacing w:after="0" w:line="276" w:lineRule="auto"/>
        <w:jc w:val="both"/>
        <w:rPr>
          <w:rFonts w:ascii="Times New Roman" w:hAnsi="Times New Roman" w:cs="Times New Roman"/>
        </w:rPr>
      </w:pPr>
      <w:r w:rsidRPr="00097701">
        <w:rPr>
          <w:rFonts w:ascii="Times New Roman" w:hAnsi="Times New Roman" w:cs="Times New Roman"/>
        </w:rPr>
        <w:t xml:space="preserve">Уроки математики </w:t>
      </w:r>
      <w:hyperlink r:id="rId29" w:history="1">
        <w:r w:rsidRPr="00097701">
          <w:rPr>
            <w:rFonts w:ascii="Times New Roman" w:hAnsi="Times New Roman" w:cs="Times New Roman"/>
          </w:rPr>
          <w:t>http://festival.1september.ru/articles/503850/</w:t>
        </w:r>
      </w:hyperlink>
    </w:p>
    <w:p w:rsidR="006B1ABD" w:rsidRPr="00097701" w:rsidRDefault="006B1ABD" w:rsidP="00097701">
      <w:pPr>
        <w:pStyle w:val="a7"/>
        <w:spacing w:line="276" w:lineRule="auto"/>
        <w:jc w:val="both"/>
        <w:rPr>
          <w:sz w:val="24"/>
          <w:szCs w:val="24"/>
        </w:rPr>
      </w:pPr>
    </w:p>
    <w:sectPr w:rsidR="006B1ABD" w:rsidRPr="00097701" w:rsidSect="00993C17">
      <w:type w:val="continuous"/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0B4" w:rsidRDefault="00AF50B4">
      <w:pPr>
        <w:spacing w:line="240" w:lineRule="auto"/>
      </w:pPr>
      <w:r>
        <w:separator/>
      </w:r>
    </w:p>
  </w:endnote>
  <w:endnote w:type="continuationSeparator" w:id="0">
    <w:p w:rsidR="00AF50B4" w:rsidRDefault="00AF50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0B4" w:rsidRDefault="00AF50B4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AF50B4" w:rsidRDefault="00AF50B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54FEF"/>
    <w:multiLevelType w:val="hybridMultilevel"/>
    <w:tmpl w:val="87AE7D3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661E7"/>
    <w:multiLevelType w:val="hybridMultilevel"/>
    <w:tmpl w:val="E63E5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A458F"/>
    <w:multiLevelType w:val="hybridMultilevel"/>
    <w:tmpl w:val="76B43638"/>
    <w:lvl w:ilvl="0" w:tplc="86F86CC4">
      <w:numFmt w:val="bullet"/>
      <w:lvlText w:val="•"/>
      <w:lvlJc w:val="left"/>
      <w:pPr>
        <w:ind w:left="337" w:hanging="227"/>
      </w:pPr>
      <w:rPr>
        <w:rFonts w:ascii="Trebuchet MS" w:eastAsia="Trebuchet MS" w:hAnsi="Trebuchet MS" w:cs="Trebuchet MS" w:hint="default"/>
        <w:color w:val="231F20"/>
        <w:w w:val="98"/>
        <w:sz w:val="22"/>
        <w:szCs w:val="22"/>
        <w:lang w:val="ru-RU" w:eastAsia="en-US" w:bidi="ar-SA"/>
      </w:rPr>
    </w:lvl>
    <w:lvl w:ilvl="1" w:tplc="281C0272">
      <w:numFmt w:val="bullet"/>
      <w:lvlText w:val="•"/>
      <w:lvlJc w:val="left"/>
      <w:pPr>
        <w:ind w:left="507" w:hanging="227"/>
      </w:pPr>
      <w:rPr>
        <w:rFonts w:ascii="Trebuchet MS" w:eastAsia="Trebuchet MS" w:hAnsi="Trebuchet MS" w:cs="Trebuchet MS" w:hint="default"/>
        <w:color w:val="231F20"/>
        <w:w w:val="98"/>
        <w:sz w:val="22"/>
        <w:szCs w:val="22"/>
        <w:lang w:val="ru-RU" w:eastAsia="en-US" w:bidi="ar-SA"/>
      </w:rPr>
    </w:lvl>
    <w:lvl w:ilvl="2" w:tplc="08FAB14A">
      <w:numFmt w:val="bullet"/>
      <w:lvlText w:val="•"/>
      <w:lvlJc w:val="left"/>
      <w:pPr>
        <w:ind w:left="1255" w:hanging="227"/>
      </w:pPr>
      <w:rPr>
        <w:rFonts w:hint="default"/>
        <w:lang w:val="ru-RU" w:eastAsia="en-US" w:bidi="ar-SA"/>
      </w:rPr>
    </w:lvl>
    <w:lvl w:ilvl="3" w:tplc="0BD07476">
      <w:numFmt w:val="bullet"/>
      <w:lvlText w:val="•"/>
      <w:lvlJc w:val="left"/>
      <w:pPr>
        <w:ind w:left="2011" w:hanging="227"/>
      </w:pPr>
      <w:rPr>
        <w:rFonts w:hint="default"/>
        <w:lang w:val="ru-RU" w:eastAsia="en-US" w:bidi="ar-SA"/>
      </w:rPr>
    </w:lvl>
    <w:lvl w:ilvl="4" w:tplc="762E311E">
      <w:numFmt w:val="bullet"/>
      <w:lvlText w:val="•"/>
      <w:lvlJc w:val="left"/>
      <w:pPr>
        <w:ind w:left="2766" w:hanging="227"/>
      </w:pPr>
      <w:rPr>
        <w:rFonts w:hint="default"/>
        <w:lang w:val="ru-RU" w:eastAsia="en-US" w:bidi="ar-SA"/>
      </w:rPr>
    </w:lvl>
    <w:lvl w:ilvl="5" w:tplc="AADC5EE8">
      <w:numFmt w:val="bullet"/>
      <w:lvlText w:val="•"/>
      <w:lvlJc w:val="left"/>
      <w:pPr>
        <w:ind w:left="3522" w:hanging="227"/>
      </w:pPr>
      <w:rPr>
        <w:rFonts w:hint="default"/>
        <w:lang w:val="ru-RU" w:eastAsia="en-US" w:bidi="ar-SA"/>
      </w:rPr>
    </w:lvl>
    <w:lvl w:ilvl="6" w:tplc="5CD4B01C">
      <w:numFmt w:val="bullet"/>
      <w:lvlText w:val="•"/>
      <w:lvlJc w:val="left"/>
      <w:pPr>
        <w:ind w:left="4278" w:hanging="227"/>
      </w:pPr>
      <w:rPr>
        <w:rFonts w:hint="default"/>
        <w:lang w:val="ru-RU" w:eastAsia="en-US" w:bidi="ar-SA"/>
      </w:rPr>
    </w:lvl>
    <w:lvl w:ilvl="7" w:tplc="BD8ACF40">
      <w:numFmt w:val="bullet"/>
      <w:lvlText w:val="•"/>
      <w:lvlJc w:val="left"/>
      <w:pPr>
        <w:ind w:left="5033" w:hanging="227"/>
      </w:pPr>
      <w:rPr>
        <w:rFonts w:hint="default"/>
        <w:lang w:val="ru-RU" w:eastAsia="en-US" w:bidi="ar-SA"/>
      </w:rPr>
    </w:lvl>
    <w:lvl w:ilvl="8" w:tplc="4582F3EE">
      <w:numFmt w:val="bullet"/>
      <w:lvlText w:val="•"/>
      <w:lvlJc w:val="left"/>
      <w:pPr>
        <w:ind w:left="5789" w:hanging="227"/>
      </w:pPr>
      <w:rPr>
        <w:rFonts w:hint="default"/>
        <w:lang w:val="ru-RU" w:eastAsia="en-US" w:bidi="ar-SA"/>
      </w:rPr>
    </w:lvl>
  </w:abstractNum>
  <w:abstractNum w:abstractNumId="3" w15:restartNumberingAfterBreak="0">
    <w:nsid w:val="26C22B18"/>
    <w:multiLevelType w:val="multilevel"/>
    <w:tmpl w:val="DBE2EBB8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3B2C41"/>
    <w:multiLevelType w:val="multilevel"/>
    <w:tmpl w:val="E6E80A82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2C1432E8"/>
    <w:multiLevelType w:val="multilevel"/>
    <w:tmpl w:val="64F476F2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635421E"/>
    <w:multiLevelType w:val="hybridMultilevel"/>
    <w:tmpl w:val="F2FA0F4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7769B8"/>
    <w:multiLevelType w:val="hybridMultilevel"/>
    <w:tmpl w:val="21729056"/>
    <w:lvl w:ilvl="0" w:tplc="C8DE6F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1F21EE"/>
    <w:multiLevelType w:val="hybridMultilevel"/>
    <w:tmpl w:val="E0D25CA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A47D7"/>
    <w:multiLevelType w:val="multilevel"/>
    <w:tmpl w:val="800EFF82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0" w15:restartNumberingAfterBreak="0">
    <w:nsid w:val="49F326DE"/>
    <w:multiLevelType w:val="multilevel"/>
    <w:tmpl w:val="A98E1AEA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BD2799A"/>
    <w:multiLevelType w:val="multilevel"/>
    <w:tmpl w:val="CDBAEE98"/>
    <w:styleLink w:val="WWNum10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50B27BDE"/>
    <w:multiLevelType w:val="multilevel"/>
    <w:tmpl w:val="9B28F2A6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subscript"/>
        <w:lang w:val="ru-RU" w:eastAsia="ru-RU" w:bidi="ru-RU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13" w15:restartNumberingAfterBreak="0">
    <w:nsid w:val="52432067"/>
    <w:multiLevelType w:val="multilevel"/>
    <w:tmpl w:val="76C03CBC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584D45AD"/>
    <w:multiLevelType w:val="multilevel"/>
    <w:tmpl w:val="75CA24C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B2E3747"/>
    <w:multiLevelType w:val="hybridMultilevel"/>
    <w:tmpl w:val="A754BEC8"/>
    <w:lvl w:ilvl="0" w:tplc="99168B48">
      <w:numFmt w:val="bullet"/>
      <w:lvlText w:val="•"/>
      <w:lvlJc w:val="left"/>
      <w:pPr>
        <w:ind w:left="497" w:hanging="227"/>
      </w:pPr>
      <w:rPr>
        <w:rFonts w:ascii="Trebuchet MS" w:eastAsia="Trebuchet MS" w:hAnsi="Trebuchet MS" w:cs="Trebuchet MS" w:hint="default"/>
        <w:color w:val="231F20"/>
        <w:w w:val="98"/>
        <w:sz w:val="22"/>
        <w:szCs w:val="22"/>
        <w:lang w:val="ru-RU" w:eastAsia="en-US" w:bidi="ar-SA"/>
      </w:rPr>
    </w:lvl>
    <w:lvl w:ilvl="1" w:tplc="B086AE04">
      <w:numFmt w:val="bullet"/>
      <w:lvlText w:val="•"/>
      <w:lvlJc w:val="left"/>
      <w:pPr>
        <w:ind w:left="1208" w:hanging="227"/>
      </w:pPr>
      <w:rPr>
        <w:rFonts w:hint="default"/>
        <w:lang w:val="ru-RU" w:eastAsia="en-US" w:bidi="ar-SA"/>
      </w:rPr>
    </w:lvl>
    <w:lvl w:ilvl="2" w:tplc="7A1638A0">
      <w:numFmt w:val="bullet"/>
      <w:lvlText w:val="•"/>
      <w:lvlJc w:val="left"/>
      <w:pPr>
        <w:ind w:left="1916" w:hanging="227"/>
      </w:pPr>
      <w:rPr>
        <w:rFonts w:hint="default"/>
        <w:lang w:val="ru-RU" w:eastAsia="en-US" w:bidi="ar-SA"/>
      </w:rPr>
    </w:lvl>
    <w:lvl w:ilvl="3" w:tplc="C4129BE6">
      <w:numFmt w:val="bullet"/>
      <w:lvlText w:val="•"/>
      <w:lvlJc w:val="left"/>
      <w:pPr>
        <w:ind w:left="2625" w:hanging="227"/>
      </w:pPr>
      <w:rPr>
        <w:rFonts w:hint="default"/>
        <w:lang w:val="ru-RU" w:eastAsia="en-US" w:bidi="ar-SA"/>
      </w:rPr>
    </w:lvl>
    <w:lvl w:ilvl="4" w:tplc="3644446A">
      <w:numFmt w:val="bullet"/>
      <w:lvlText w:val="•"/>
      <w:lvlJc w:val="left"/>
      <w:pPr>
        <w:ind w:left="3333" w:hanging="227"/>
      </w:pPr>
      <w:rPr>
        <w:rFonts w:hint="default"/>
        <w:lang w:val="ru-RU" w:eastAsia="en-US" w:bidi="ar-SA"/>
      </w:rPr>
    </w:lvl>
    <w:lvl w:ilvl="5" w:tplc="F822DFA6">
      <w:numFmt w:val="bullet"/>
      <w:lvlText w:val="•"/>
      <w:lvlJc w:val="left"/>
      <w:pPr>
        <w:ind w:left="4042" w:hanging="227"/>
      </w:pPr>
      <w:rPr>
        <w:rFonts w:hint="default"/>
        <w:lang w:val="ru-RU" w:eastAsia="en-US" w:bidi="ar-SA"/>
      </w:rPr>
    </w:lvl>
    <w:lvl w:ilvl="6" w:tplc="65784568">
      <w:numFmt w:val="bullet"/>
      <w:lvlText w:val="•"/>
      <w:lvlJc w:val="left"/>
      <w:pPr>
        <w:ind w:left="4750" w:hanging="227"/>
      </w:pPr>
      <w:rPr>
        <w:rFonts w:hint="default"/>
        <w:lang w:val="ru-RU" w:eastAsia="en-US" w:bidi="ar-SA"/>
      </w:rPr>
    </w:lvl>
    <w:lvl w:ilvl="7" w:tplc="F7E4A65A">
      <w:numFmt w:val="bullet"/>
      <w:lvlText w:val="•"/>
      <w:lvlJc w:val="left"/>
      <w:pPr>
        <w:ind w:left="5459" w:hanging="227"/>
      </w:pPr>
      <w:rPr>
        <w:rFonts w:hint="default"/>
        <w:lang w:val="ru-RU" w:eastAsia="en-US" w:bidi="ar-SA"/>
      </w:rPr>
    </w:lvl>
    <w:lvl w:ilvl="8" w:tplc="55CE43DE">
      <w:numFmt w:val="bullet"/>
      <w:lvlText w:val="•"/>
      <w:lvlJc w:val="left"/>
      <w:pPr>
        <w:ind w:left="6167" w:hanging="227"/>
      </w:pPr>
      <w:rPr>
        <w:rFonts w:hint="default"/>
        <w:lang w:val="ru-RU" w:eastAsia="en-US" w:bidi="ar-SA"/>
      </w:rPr>
    </w:lvl>
  </w:abstractNum>
  <w:abstractNum w:abstractNumId="16" w15:restartNumberingAfterBreak="0">
    <w:nsid w:val="5C2538DD"/>
    <w:multiLevelType w:val="multilevel"/>
    <w:tmpl w:val="61AA4C46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0FF5EBE"/>
    <w:multiLevelType w:val="multilevel"/>
    <w:tmpl w:val="E786C692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5C87A1A"/>
    <w:multiLevelType w:val="hybridMultilevel"/>
    <w:tmpl w:val="1A9C1B4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8368F4"/>
    <w:multiLevelType w:val="hybridMultilevel"/>
    <w:tmpl w:val="8BBAD98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0534AE"/>
    <w:multiLevelType w:val="multilevel"/>
    <w:tmpl w:val="81A893B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9"/>
  </w:num>
  <w:num w:numId="2">
    <w:abstractNumId w:val="13"/>
  </w:num>
  <w:num w:numId="3">
    <w:abstractNumId w:val="3"/>
  </w:num>
  <w:num w:numId="4">
    <w:abstractNumId w:val="12"/>
  </w:num>
  <w:num w:numId="5">
    <w:abstractNumId w:val="5"/>
  </w:num>
  <w:num w:numId="6">
    <w:abstractNumId w:val="16"/>
  </w:num>
  <w:num w:numId="7">
    <w:abstractNumId w:val="10"/>
  </w:num>
  <w:num w:numId="8">
    <w:abstractNumId w:val="17"/>
  </w:num>
  <w:num w:numId="9">
    <w:abstractNumId w:val="4"/>
  </w:num>
  <w:num w:numId="10">
    <w:abstractNumId w:val="11"/>
  </w:num>
  <w:num w:numId="11">
    <w:abstractNumId w:val="9"/>
    <w:lvlOverride w:ilvl="0">
      <w:startOverride w:val="1"/>
    </w:lvlOverride>
  </w:num>
  <w:num w:numId="12">
    <w:abstractNumId w:val="14"/>
  </w:num>
  <w:num w:numId="13">
    <w:abstractNumId w:val="20"/>
  </w:num>
  <w:num w:numId="14">
    <w:abstractNumId w:val="17"/>
  </w:num>
  <w:num w:numId="15">
    <w:abstractNumId w:val="12"/>
    <w:lvlOverride w:ilvl="0">
      <w:startOverride w:val="1"/>
    </w:lvlOverride>
  </w:num>
  <w:num w:numId="16">
    <w:abstractNumId w:val="2"/>
  </w:num>
  <w:num w:numId="17">
    <w:abstractNumId w:val="15"/>
  </w:num>
  <w:num w:numId="18">
    <w:abstractNumId w:val="7"/>
  </w:num>
  <w:num w:numId="19">
    <w:abstractNumId w:val="6"/>
  </w:num>
  <w:num w:numId="20">
    <w:abstractNumId w:val="1"/>
  </w:num>
  <w:num w:numId="21">
    <w:abstractNumId w:val="18"/>
  </w:num>
  <w:num w:numId="22">
    <w:abstractNumId w:val="19"/>
  </w:num>
  <w:num w:numId="23">
    <w:abstractNumId w:val="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ABD"/>
    <w:rsid w:val="0004194E"/>
    <w:rsid w:val="00097701"/>
    <w:rsid w:val="000B313F"/>
    <w:rsid w:val="000B6300"/>
    <w:rsid w:val="00111B76"/>
    <w:rsid w:val="00356F4C"/>
    <w:rsid w:val="003B2295"/>
    <w:rsid w:val="00472AA7"/>
    <w:rsid w:val="004A3D62"/>
    <w:rsid w:val="004C72D6"/>
    <w:rsid w:val="004E2E16"/>
    <w:rsid w:val="005335E1"/>
    <w:rsid w:val="005C4154"/>
    <w:rsid w:val="005C6041"/>
    <w:rsid w:val="005D7FF5"/>
    <w:rsid w:val="006A3530"/>
    <w:rsid w:val="006B1ABD"/>
    <w:rsid w:val="006C3FC0"/>
    <w:rsid w:val="006D18FA"/>
    <w:rsid w:val="007959DC"/>
    <w:rsid w:val="007D7088"/>
    <w:rsid w:val="008201A0"/>
    <w:rsid w:val="00887AA4"/>
    <w:rsid w:val="008A30F4"/>
    <w:rsid w:val="00935095"/>
    <w:rsid w:val="009360EA"/>
    <w:rsid w:val="009804F2"/>
    <w:rsid w:val="0099125B"/>
    <w:rsid w:val="00993C17"/>
    <w:rsid w:val="009B1E03"/>
    <w:rsid w:val="009B43EA"/>
    <w:rsid w:val="009C7A35"/>
    <w:rsid w:val="00A6668E"/>
    <w:rsid w:val="00A8192A"/>
    <w:rsid w:val="00AF50B4"/>
    <w:rsid w:val="00B32FE7"/>
    <w:rsid w:val="00B73895"/>
    <w:rsid w:val="00C36B00"/>
    <w:rsid w:val="00CD288C"/>
    <w:rsid w:val="00CD3727"/>
    <w:rsid w:val="00F361E3"/>
    <w:rsid w:val="00FB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F59B1"/>
  <w15:docId w15:val="{B8733D53-FA45-41B8-8BFE-1DF6DC3F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alibri"/>
        <w:kern w:val="3"/>
        <w:sz w:val="24"/>
        <w:szCs w:val="24"/>
        <w:lang w:val="ru-RU" w:eastAsia="en-US" w:bidi="ar-SA"/>
      </w:rPr>
    </w:rPrDefault>
    <w:pPrDefault>
      <w:pPr>
        <w:widowControl w:val="0"/>
        <w:autoSpaceDN w:val="0"/>
        <w:spacing w:line="276" w:lineRule="auto"/>
        <w:ind w:firstLine="709"/>
        <w:jc w:val="both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Textbody"/>
    <w:pPr>
      <w:spacing w:before="100" w:after="10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C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93C1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line="240" w:lineRule="auto"/>
      <w:ind w:firstLine="0"/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</w:rPr>
  </w:style>
  <w:style w:type="paragraph" w:customStyle="1" w:styleId="Textbody">
    <w:name w:val="Text body"/>
    <w:basedOn w:val="Standard"/>
    <w:pPr>
      <w:spacing w:after="120"/>
    </w:pPr>
    <w:rPr>
      <w:sz w:val="24"/>
      <w:szCs w:val="24"/>
    </w:r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No Spacing"/>
    <w:link w:val="a6"/>
    <w:uiPriority w:val="1"/>
    <w:qFormat/>
    <w:pPr>
      <w:widowControl/>
      <w:suppressAutoHyphens/>
      <w:spacing w:line="240" w:lineRule="auto"/>
    </w:pPr>
    <w:rPr>
      <w:rFonts w:eastAsia="Calibri" w:cs="Times New Roman"/>
    </w:rPr>
  </w:style>
  <w:style w:type="paragraph" w:styleId="a7">
    <w:name w:val="List Paragraph"/>
    <w:basedOn w:val="Standard"/>
    <w:uiPriority w:val="1"/>
    <w:qFormat/>
    <w:pPr>
      <w:spacing w:after="200"/>
      <w:ind w:left="720"/>
    </w:pPr>
    <w:rPr>
      <w:sz w:val="22"/>
      <w:szCs w:val="22"/>
    </w:rPr>
  </w:style>
  <w:style w:type="paragraph" w:customStyle="1" w:styleId="10">
    <w:name w:val="Основной текст1"/>
    <w:basedOn w:val="Standard"/>
    <w:pPr>
      <w:shd w:val="clear" w:color="auto" w:fill="FFFFFF"/>
      <w:spacing w:after="120" w:line="216" w:lineRule="exact"/>
      <w:ind w:hanging="320"/>
      <w:jc w:val="both"/>
    </w:pPr>
    <w:rPr>
      <w:sz w:val="19"/>
      <w:szCs w:val="19"/>
      <w:lang w:eastAsia="en-US"/>
    </w:rPr>
  </w:style>
  <w:style w:type="paragraph" w:customStyle="1" w:styleId="31">
    <w:name w:val="Основной текст3"/>
    <w:basedOn w:val="Standard"/>
    <w:pPr>
      <w:shd w:val="clear" w:color="auto" w:fill="FFFFFF"/>
      <w:spacing w:line="211" w:lineRule="exact"/>
      <w:ind w:hanging="340"/>
    </w:pPr>
    <w:rPr>
      <w:rFonts w:ascii="Batang" w:eastAsia="Batang" w:hAnsi="Batang" w:cs="Batang"/>
      <w:sz w:val="17"/>
      <w:szCs w:val="17"/>
      <w:lang w:eastAsia="en-US"/>
    </w:rPr>
  </w:style>
  <w:style w:type="paragraph" w:customStyle="1" w:styleId="body">
    <w:name w:val="body"/>
    <w:basedOn w:val="Standard"/>
    <w:pPr>
      <w:spacing w:before="100" w:after="100"/>
      <w:jc w:val="both"/>
    </w:pPr>
    <w:rPr>
      <w:sz w:val="24"/>
      <w:szCs w:val="24"/>
    </w:rPr>
  </w:style>
  <w:style w:type="paragraph" w:customStyle="1" w:styleId="21">
    <w:name w:val="Основной текст (2)"/>
    <w:basedOn w:val="Standard"/>
    <w:pPr>
      <w:widowControl w:val="0"/>
      <w:shd w:val="clear" w:color="auto" w:fill="FFFFFF"/>
      <w:spacing w:after="300" w:line="0" w:lineRule="atLeast"/>
      <w:jc w:val="center"/>
    </w:pPr>
    <w:rPr>
      <w:rFonts w:ascii="Calibri" w:hAnsi="Calibri" w:cs="Calibri"/>
      <w:sz w:val="24"/>
      <w:szCs w:val="24"/>
      <w:lang w:eastAsia="en-US"/>
    </w:rPr>
  </w:style>
  <w:style w:type="paragraph" w:styleId="a8">
    <w:name w:val="header"/>
    <w:basedOn w:val="Standard"/>
    <w:pPr>
      <w:suppressLineNumbers/>
      <w:tabs>
        <w:tab w:val="center" w:pos="4677"/>
        <w:tab w:val="right" w:pos="9355"/>
      </w:tabs>
    </w:pPr>
  </w:style>
  <w:style w:type="paragraph" w:styleId="a9">
    <w:name w:val="footer"/>
    <w:basedOn w:val="Standard"/>
    <w:pPr>
      <w:suppressLineNumbers/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11">
    <w:name w:val="Заголовок 1 Знак"/>
    <w:basedOn w:val="a0"/>
    <w:rPr>
      <w:rFonts w:ascii="Times New Roman" w:eastAsia="Times New Roman" w:hAnsi="Times New Roman" w:cs="Times New Roman"/>
      <w:b/>
      <w:bCs/>
      <w:kern w:val="3"/>
      <w:sz w:val="48"/>
      <w:szCs w:val="48"/>
      <w:lang w:eastAsia="ru-RU"/>
    </w:rPr>
  </w:style>
  <w:style w:type="character" w:customStyle="1" w:styleId="StrongEmphasis">
    <w:name w:val="Strong Emphasis"/>
    <w:basedOn w:val="a0"/>
    <w:rPr>
      <w:b/>
      <w:bCs/>
    </w:rPr>
  </w:style>
  <w:style w:type="character" w:styleId="aa">
    <w:name w:val="Emphasis"/>
    <w:basedOn w:val="a0"/>
    <w:rPr>
      <w:i/>
      <w:iCs/>
    </w:rPr>
  </w:style>
  <w:style w:type="character" w:customStyle="1" w:styleId="ab">
    <w:name w:val="Основной текст Знак"/>
    <w:basedOn w:val="a0"/>
    <w:rPr>
      <w:rFonts w:ascii="Times New Roman" w:eastAsia="Times New Roman" w:hAnsi="Times New Roman" w:cs="Times New Roman"/>
    </w:rPr>
  </w:style>
  <w:style w:type="character" w:styleId="ac">
    <w:name w:val="line number"/>
    <w:basedOn w:val="a0"/>
  </w:style>
  <w:style w:type="character" w:customStyle="1" w:styleId="22">
    <w:name w:val="Основной текст2"/>
    <w:basedOn w:val="a0"/>
    <w:rPr>
      <w:rFonts w:ascii="Times New Roman" w:eastAsia="Times New Roman" w:hAnsi="Times New Roman" w:cs="Times New Roman"/>
      <w:sz w:val="19"/>
      <w:szCs w:val="19"/>
    </w:rPr>
  </w:style>
  <w:style w:type="character" w:customStyle="1" w:styleId="ad">
    <w:name w:val="Основной текст_"/>
    <w:basedOn w:val="a0"/>
    <w:rPr>
      <w:rFonts w:ascii="Batang" w:eastAsia="Batang" w:hAnsi="Batang" w:cs="Batang"/>
      <w:sz w:val="17"/>
      <w:szCs w:val="17"/>
    </w:rPr>
  </w:style>
  <w:style w:type="character" w:customStyle="1" w:styleId="23">
    <w:name w:val="Основной текст (2)_"/>
    <w:basedOn w:val="a0"/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e">
    <w:name w:val="Верхний колонтитул Знак"/>
    <w:basedOn w:val="a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">
    <w:name w:val="Нижний колонтитул Знак"/>
    <w:basedOn w:val="a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subscript"/>
      <w:lang w:val="ru-RU" w:eastAsia="ru-RU" w:bidi="ru-RU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table" w:styleId="af0">
    <w:name w:val="Table Grid"/>
    <w:basedOn w:val="a1"/>
    <w:uiPriority w:val="39"/>
    <w:rsid w:val="00993C1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C1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1">
    <w:name w:val="Body Text"/>
    <w:basedOn w:val="a"/>
    <w:link w:val="12"/>
    <w:uiPriority w:val="1"/>
    <w:qFormat/>
    <w:rsid w:val="00993C17"/>
    <w:pPr>
      <w:suppressAutoHyphens w:val="0"/>
      <w:autoSpaceDE w:val="0"/>
      <w:spacing w:line="240" w:lineRule="auto"/>
      <w:ind w:left="110" w:firstLine="0"/>
      <w:textAlignment w:val="auto"/>
    </w:pPr>
    <w:rPr>
      <w:rFonts w:ascii="Georgia" w:eastAsia="Georgia" w:hAnsi="Georgia" w:cs="Georgia"/>
      <w:kern w:val="0"/>
      <w:sz w:val="22"/>
      <w:szCs w:val="22"/>
    </w:rPr>
  </w:style>
  <w:style w:type="character" w:customStyle="1" w:styleId="12">
    <w:name w:val="Основной текст Знак1"/>
    <w:basedOn w:val="a0"/>
    <w:link w:val="af1"/>
    <w:uiPriority w:val="1"/>
    <w:rsid w:val="00993C17"/>
    <w:rPr>
      <w:rFonts w:ascii="Georgia" w:eastAsia="Georgia" w:hAnsi="Georgia" w:cs="Georgia"/>
      <w:kern w:val="0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993C1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a6">
    <w:name w:val="Без интервала Знак"/>
    <w:link w:val="a5"/>
    <w:uiPriority w:val="1"/>
    <w:locked/>
    <w:rsid w:val="0004194E"/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7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48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1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2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18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173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4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sportal.ru/" TargetMode="External"/><Relationship Id="rId13" Type="http://schemas.openxmlformats.org/officeDocument/2006/relationships/hyperlink" Target="http://infourok.ru/" TargetMode="External"/><Relationship Id="rId18" Type="http://schemas.openxmlformats.org/officeDocument/2006/relationships/hyperlink" Target="http://www.uchportal.ru/" TargetMode="External"/><Relationship Id="rId26" Type="http://schemas.openxmlformats.org/officeDocument/2006/relationships/hyperlink" Target="http://www.uchportal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uchportal.ru/" TargetMode="External"/><Relationship Id="rId7" Type="http://schemas.openxmlformats.org/officeDocument/2006/relationships/hyperlink" Target="http://www.edu.ru/" TargetMode="External"/><Relationship Id="rId12" Type="http://schemas.openxmlformats.org/officeDocument/2006/relationships/hyperlink" Target="http://infourok.ru/" TargetMode="External"/><Relationship Id="rId17" Type="http://schemas.openxmlformats.org/officeDocument/2006/relationships/hyperlink" Target="http://www.uchportal.ru/" TargetMode="External"/><Relationship Id="rId25" Type="http://schemas.openxmlformats.org/officeDocument/2006/relationships/hyperlink" Target="http://fcior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infourok.ru/" TargetMode="External"/><Relationship Id="rId20" Type="http://schemas.openxmlformats.org/officeDocument/2006/relationships/hyperlink" Target="http://www.uchportal.ru/" TargetMode="External"/><Relationship Id="rId29" Type="http://schemas.openxmlformats.org/officeDocument/2006/relationships/hyperlink" Target="http://festival.1september.ru/articles/503850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fourok.ru/" TargetMode="External"/><Relationship Id="rId24" Type="http://schemas.openxmlformats.org/officeDocument/2006/relationships/hyperlink" Target="http://www.uchportal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fourok.ru/" TargetMode="External"/><Relationship Id="rId23" Type="http://schemas.openxmlformats.org/officeDocument/2006/relationships/hyperlink" Target="http://www.uchportal.ru/" TargetMode="External"/><Relationship Id="rId28" Type="http://schemas.openxmlformats.org/officeDocument/2006/relationships/hyperlink" Target="http://www.math.ru/" TargetMode="External"/><Relationship Id="rId10" Type="http://schemas.openxmlformats.org/officeDocument/2006/relationships/hyperlink" Target="http://nsportal.ru/" TargetMode="External"/><Relationship Id="rId19" Type="http://schemas.openxmlformats.org/officeDocument/2006/relationships/hyperlink" Target="http://www.uchportal.ru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nsportal.ru/" TargetMode="External"/><Relationship Id="rId14" Type="http://schemas.openxmlformats.org/officeDocument/2006/relationships/hyperlink" Target="http://infourok.ru/" TargetMode="External"/><Relationship Id="rId22" Type="http://schemas.openxmlformats.org/officeDocument/2006/relationships/hyperlink" Target="http://www.uchportal.ru/" TargetMode="External"/><Relationship Id="rId27" Type="http://schemas.openxmlformats.org/officeDocument/2006/relationships/hyperlink" Target="http://window.edu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1484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MILANAMILANA</cp:lastModifiedBy>
  <cp:revision>3</cp:revision>
  <dcterms:created xsi:type="dcterms:W3CDTF">2026-09-13T15:02:00Z</dcterms:created>
  <dcterms:modified xsi:type="dcterms:W3CDTF">2026-09-14T16:26:00Z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Krokoz™ Inc.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