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62E" w:rsidRDefault="00591BB6" w:rsidP="00591BB6">
      <w:pPr>
        <w:ind w:firstLine="660"/>
        <w:jc w:val="center"/>
        <w:rPr>
          <w:b/>
        </w:rPr>
      </w:pPr>
      <w:r w:rsidRPr="00591BB6">
        <w:rPr>
          <w:b/>
        </w:rPr>
        <w:t xml:space="preserve">Аннотация </w:t>
      </w:r>
    </w:p>
    <w:p w:rsidR="00591BB6" w:rsidRDefault="00591BB6" w:rsidP="00591BB6">
      <w:pPr>
        <w:ind w:firstLine="660"/>
        <w:jc w:val="center"/>
        <w:rPr>
          <w:b/>
        </w:rPr>
      </w:pPr>
      <w:r w:rsidRPr="00591BB6">
        <w:rPr>
          <w:b/>
        </w:rPr>
        <w:t xml:space="preserve">«Альтернативная коммуникация» </w:t>
      </w:r>
      <w:r w:rsidR="00866DDD" w:rsidRPr="00D84FDF">
        <w:rPr>
          <w:b/>
        </w:rPr>
        <w:t>5</w:t>
      </w:r>
      <w:r w:rsidR="00DF0EB7">
        <w:rPr>
          <w:b/>
        </w:rPr>
        <w:t>б</w:t>
      </w:r>
      <w:r w:rsidR="000976BF">
        <w:rPr>
          <w:b/>
        </w:rPr>
        <w:t xml:space="preserve"> класс</w:t>
      </w:r>
    </w:p>
    <w:p w:rsidR="00344573" w:rsidRPr="00591BB6" w:rsidRDefault="00344573" w:rsidP="00344573">
      <w:pPr>
        <w:ind w:firstLine="660"/>
        <w:jc w:val="center"/>
        <w:rPr>
          <w:b/>
        </w:rPr>
      </w:pPr>
      <w:r>
        <w:rPr>
          <w:b/>
        </w:rPr>
        <w:t>на 202</w:t>
      </w:r>
      <w:r w:rsidR="00D84FDF">
        <w:rPr>
          <w:b/>
        </w:rPr>
        <w:t>6</w:t>
      </w:r>
      <w:r>
        <w:rPr>
          <w:b/>
        </w:rPr>
        <w:t>-202</w:t>
      </w:r>
      <w:r w:rsidR="00D84FDF">
        <w:rPr>
          <w:b/>
        </w:rPr>
        <w:t>7</w:t>
      </w:r>
      <w:r>
        <w:rPr>
          <w:b/>
        </w:rPr>
        <w:t xml:space="preserve"> учебный год</w:t>
      </w:r>
    </w:p>
    <w:p w:rsidR="00344573" w:rsidRDefault="00344573" w:rsidP="00344573">
      <w:pPr>
        <w:ind w:firstLine="660"/>
        <w:jc w:val="both"/>
      </w:pPr>
    </w:p>
    <w:p w:rsidR="00D84FDF" w:rsidRDefault="00D84FDF" w:rsidP="00D84FDF">
      <w:pPr>
        <w:ind w:firstLine="440"/>
        <w:jc w:val="both"/>
        <w:rPr>
          <w:b/>
        </w:rPr>
      </w:pPr>
      <w:r w:rsidRPr="003F74A9">
        <w:t>Рабочая программа по коррекционному курсу «</w:t>
      </w:r>
      <w:r>
        <w:t xml:space="preserve">Альтернативная </w:t>
      </w:r>
      <w:proofErr w:type="gramStart"/>
      <w:r>
        <w:t>коммуникация</w:t>
      </w:r>
      <w:r w:rsidRPr="003F74A9">
        <w:t xml:space="preserve">» </w:t>
      </w:r>
      <w:r>
        <w:t xml:space="preserve"> </w:t>
      </w:r>
      <w:r w:rsidRPr="003F74A9">
        <w:t>для</w:t>
      </w:r>
      <w:proofErr w:type="gramEnd"/>
      <w:r>
        <w:t xml:space="preserve"> </w:t>
      </w:r>
      <w:r w:rsidRPr="003F74A9">
        <w:t xml:space="preserve"> </w:t>
      </w:r>
      <w:r>
        <w:t xml:space="preserve">5б </w:t>
      </w:r>
      <w:r w:rsidRPr="003F74A9">
        <w:t>класса</w:t>
      </w:r>
      <w:r>
        <w:t xml:space="preserve"> </w:t>
      </w:r>
      <w:r w:rsidRPr="003F74A9">
        <w:t xml:space="preserve">составлена на основе </w:t>
      </w:r>
      <w:r w:rsidRPr="00657814"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t>2</w:t>
      </w:r>
      <w:r w:rsidRPr="00657814">
        <w:t>),  утвержденной  приказом  Министерства просвещения Р</w:t>
      </w:r>
      <w:r>
        <w:t xml:space="preserve">Ф </w:t>
      </w:r>
      <w:r w:rsidRPr="00657814">
        <w:t>от 24.11.2022 г.  № 1026</w:t>
      </w:r>
      <w: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t>.</w:t>
      </w:r>
    </w:p>
    <w:p w:rsidR="00D84FDF" w:rsidRPr="00BD7745" w:rsidRDefault="00D84FDF" w:rsidP="00D84FDF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 w:rsidRPr="00737E8F">
        <w:rPr>
          <w:rFonts w:ascii="Times New Roman" w:hAnsi="Times New Roman" w:cs="Times New Roman"/>
          <w:sz w:val="24"/>
          <w:szCs w:val="24"/>
        </w:rPr>
        <w:t xml:space="preserve">коррекционному курсу «Альтернативная </w:t>
      </w:r>
      <w:proofErr w:type="gramStart"/>
      <w:r w:rsidRPr="00737E8F">
        <w:rPr>
          <w:rFonts w:ascii="Times New Roman" w:hAnsi="Times New Roman" w:cs="Times New Roman"/>
          <w:sz w:val="24"/>
          <w:szCs w:val="24"/>
        </w:rPr>
        <w:t>коммуникация»  для</w:t>
      </w:r>
      <w:proofErr w:type="gramEnd"/>
      <w:r w:rsidRPr="00737E8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37E8F">
        <w:rPr>
          <w:rFonts w:ascii="Times New Roman" w:hAnsi="Times New Roman" w:cs="Times New Roman"/>
          <w:sz w:val="24"/>
          <w:szCs w:val="24"/>
        </w:rPr>
        <w:t>б класса рассчитана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часа в неделю). </w:t>
      </w:r>
    </w:p>
    <w:p w:rsidR="00D84FDF" w:rsidRPr="00BD7745" w:rsidRDefault="00D84FDF" w:rsidP="00D84FDF">
      <w:pPr>
        <w:ind w:firstLine="709"/>
        <w:jc w:val="both"/>
      </w:pPr>
      <w:r w:rsidRPr="00BD7745">
        <w:t xml:space="preserve">Федеральная адаптированная основная общеобразовательная программа определяет цель и задачи </w:t>
      </w:r>
      <w:r w:rsidRPr="00737E8F">
        <w:t>коррекционно</w:t>
      </w:r>
      <w:r>
        <w:t>го</w:t>
      </w:r>
      <w:r w:rsidRPr="00737E8F">
        <w:t xml:space="preserve"> курс</w:t>
      </w:r>
      <w:r>
        <w:t>а</w:t>
      </w:r>
      <w:r w:rsidRPr="00737E8F">
        <w:t xml:space="preserve"> «Альтернативная коммуникация»</w:t>
      </w:r>
    </w:p>
    <w:p w:rsidR="00D84FDF" w:rsidRDefault="00D84FDF" w:rsidP="00D84FDF">
      <w:pPr>
        <w:ind w:firstLine="440"/>
        <w:jc w:val="both"/>
      </w:pPr>
      <w:r w:rsidRPr="00CA7DA4">
        <w:rPr>
          <w:b/>
        </w:rPr>
        <w:t>Цель курса</w:t>
      </w:r>
      <w:r w:rsidRPr="00030D50">
        <w:t xml:space="preserve"> </w:t>
      </w:r>
      <w:r w:rsidRPr="00CA7DA4">
        <w:rPr>
          <w:b/>
        </w:rPr>
        <w:t>«Альтернативная коммуникация»</w:t>
      </w:r>
      <w:r>
        <w:t xml:space="preserve"> - формировать коммуникативные</w:t>
      </w:r>
      <w:r w:rsidRPr="00030D50">
        <w:t xml:space="preserve"> и рече</w:t>
      </w:r>
      <w:r>
        <w:t>вые навыки с использованием средств вербальной и невербальной комм</w:t>
      </w:r>
      <w:r>
        <w:t>у</w:t>
      </w:r>
      <w:r>
        <w:t>никации.</w:t>
      </w:r>
    </w:p>
    <w:p w:rsidR="00D84FDF" w:rsidRDefault="00D84FDF" w:rsidP="00D84FDF">
      <w:pPr>
        <w:ind w:firstLine="440"/>
        <w:jc w:val="both"/>
      </w:pPr>
      <w:r w:rsidRPr="00CA7DA4">
        <w:rPr>
          <w:b/>
        </w:rPr>
        <w:t>Задачи курса «Альтернативная коммуникация»</w:t>
      </w:r>
      <w:r>
        <w:t>:</w:t>
      </w:r>
    </w:p>
    <w:p w:rsidR="00D84FDF" w:rsidRDefault="00D84FDF" w:rsidP="00D84FDF">
      <w:pPr>
        <w:widowControl w:val="0"/>
        <w:tabs>
          <w:tab w:val="left" w:pos="0"/>
          <w:tab w:val="left" w:pos="360"/>
          <w:tab w:val="left" w:pos="900"/>
        </w:tabs>
        <w:ind w:firstLine="440"/>
        <w:jc w:val="both"/>
      </w:pPr>
      <w:r>
        <w:rPr>
          <w:bCs/>
          <w:iCs/>
        </w:rPr>
        <w:t xml:space="preserve">- диагностировать </w:t>
      </w:r>
      <w:proofErr w:type="gramStart"/>
      <w:r>
        <w:rPr>
          <w:bCs/>
          <w:iCs/>
        </w:rPr>
        <w:t>и  корректировать</w:t>
      </w:r>
      <w:proofErr w:type="gramEnd"/>
      <w:r>
        <w:rPr>
          <w:bCs/>
          <w:iCs/>
        </w:rPr>
        <w:t xml:space="preserve"> нарушения</w:t>
      </w:r>
      <w:r w:rsidRPr="00953D43">
        <w:rPr>
          <w:bCs/>
          <w:iCs/>
        </w:rPr>
        <w:t xml:space="preserve"> в развитии устной </w:t>
      </w:r>
      <w:r>
        <w:rPr>
          <w:bCs/>
          <w:iCs/>
        </w:rPr>
        <w:t xml:space="preserve">речи </w:t>
      </w:r>
      <w:r w:rsidRPr="00953D43">
        <w:rPr>
          <w:bCs/>
          <w:iCs/>
        </w:rPr>
        <w:t>и предпос</w:t>
      </w:r>
      <w:r w:rsidRPr="00953D43">
        <w:rPr>
          <w:bCs/>
          <w:iCs/>
        </w:rPr>
        <w:t>ы</w:t>
      </w:r>
      <w:r w:rsidRPr="00953D43">
        <w:rPr>
          <w:bCs/>
          <w:iCs/>
        </w:rPr>
        <w:t>лок письме</w:t>
      </w:r>
      <w:r w:rsidRPr="00953D43">
        <w:rPr>
          <w:bCs/>
          <w:iCs/>
        </w:rPr>
        <w:t>н</w:t>
      </w:r>
      <w:r w:rsidRPr="00953D43">
        <w:rPr>
          <w:bCs/>
          <w:iCs/>
        </w:rPr>
        <w:t>ной речи у школьников;</w:t>
      </w:r>
    </w:p>
    <w:p w:rsidR="00D84FDF" w:rsidRDefault="00D84FDF" w:rsidP="00D84FDF">
      <w:pPr>
        <w:ind w:firstLine="440"/>
        <w:jc w:val="both"/>
      </w:pPr>
      <w:r>
        <w:t>- выбрать доступные ребёнку средства невербальной коммуникации;</w:t>
      </w:r>
    </w:p>
    <w:p w:rsidR="00D84FDF" w:rsidRDefault="00D84FDF" w:rsidP="00D84FDF">
      <w:pPr>
        <w:ind w:firstLine="440"/>
        <w:jc w:val="both"/>
      </w:pPr>
      <w:r>
        <w:t>- учить ребёнка пользоваться выбранными средствами невербальной коммуникации;</w:t>
      </w:r>
    </w:p>
    <w:p w:rsidR="00D84FDF" w:rsidRDefault="00D84FDF" w:rsidP="00D84FDF">
      <w:pPr>
        <w:ind w:firstLine="440"/>
        <w:jc w:val="both"/>
      </w:pPr>
      <w:r>
        <w:t>- учить ребёнка использовать выбранные средства невербальной коммуникации для решения н</w:t>
      </w:r>
      <w:r>
        <w:t>е</w:t>
      </w:r>
      <w:r>
        <w:t>обходимых жизненных задач.</w:t>
      </w:r>
    </w:p>
    <w:p w:rsidR="00D84FDF" w:rsidRDefault="00D84FDF" w:rsidP="000508B4">
      <w:pPr>
        <w:ind w:firstLine="550"/>
        <w:rPr>
          <w:b/>
        </w:rPr>
      </w:pPr>
    </w:p>
    <w:p w:rsidR="00B376A1" w:rsidRDefault="000508B4" w:rsidP="00D84FDF">
      <w:pPr>
        <w:ind w:firstLine="550"/>
        <w:jc w:val="center"/>
        <w:rPr>
          <w:b/>
        </w:rPr>
      </w:pPr>
      <w:r w:rsidRPr="000508B4">
        <w:rPr>
          <w:b/>
        </w:rPr>
        <w:t>Содержание:</w:t>
      </w:r>
    </w:p>
    <w:tbl>
      <w:tblPr>
        <w:tblW w:w="680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8"/>
        <w:gridCol w:w="1046"/>
      </w:tblGrid>
      <w:tr w:rsidR="002A0C5E" w:rsidTr="009A0F1A">
        <w:trPr>
          <w:trHeight w:val="277"/>
        </w:trPr>
        <w:tc>
          <w:tcPr>
            <w:tcW w:w="5758" w:type="dxa"/>
            <w:vMerge w:val="restart"/>
          </w:tcPr>
          <w:p w:rsidR="002A0C5E" w:rsidRDefault="002A0C5E" w:rsidP="00F33722">
            <w:pPr>
              <w:ind w:firstLine="440"/>
              <w:jc w:val="center"/>
            </w:pPr>
            <w:r>
              <w:t>Тема</w:t>
            </w:r>
          </w:p>
        </w:tc>
        <w:tc>
          <w:tcPr>
            <w:tcW w:w="1046" w:type="dxa"/>
            <w:vMerge w:val="restart"/>
          </w:tcPr>
          <w:p w:rsidR="002A0C5E" w:rsidRDefault="002A0C5E" w:rsidP="00F33722">
            <w:pPr>
              <w:ind w:firstLine="14"/>
              <w:jc w:val="center"/>
            </w:pPr>
            <w:r>
              <w:t>Кол-во</w:t>
            </w:r>
          </w:p>
          <w:p w:rsidR="002A0C5E" w:rsidRDefault="002A0C5E" w:rsidP="00F33722">
            <w:pPr>
              <w:ind w:firstLine="14"/>
              <w:jc w:val="center"/>
            </w:pPr>
            <w:r>
              <w:t>часов</w:t>
            </w:r>
          </w:p>
        </w:tc>
      </w:tr>
      <w:tr w:rsidR="002A0C5E" w:rsidTr="009A0F1A">
        <w:trPr>
          <w:trHeight w:val="277"/>
        </w:trPr>
        <w:tc>
          <w:tcPr>
            <w:tcW w:w="5758" w:type="dxa"/>
            <w:vMerge/>
          </w:tcPr>
          <w:p w:rsidR="002A0C5E" w:rsidRDefault="002A0C5E" w:rsidP="00F33722">
            <w:pPr>
              <w:ind w:firstLine="440"/>
              <w:jc w:val="center"/>
            </w:pPr>
          </w:p>
        </w:tc>
        <w:tc>
          <w:tcPr>
            <w:tcW w:w="1046" w:type="dxa"/>
            <w:vMerge/>
          </w:tcPr>
          <w:p w:rsidR="002A0C5E" w:rsidRDefault="002A0C5E" w:rsidP="00F33722">
            <w:pPr>
              <w:ind w:firstLine="440"/>
              <w:jc w:val="center"/>
            </w:pP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Правила техники безопасности и поведения на уроках. Обследование понимания речи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Обследование пассивного и активного словаря.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Обследование состояния общей и мелкой моторики.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Обследование уровня сенсорного развития.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Pr="00272D73" w:rsidRDefault="002A0C5E" w:rsidP="00F33722">
            <w:pPr>
              <w:jc w:val="both"/>
            </w:pPr>
            <w:r w:rsidRPr="00760708">
              <w:rPr>
                <w:rFonts w:eastAsia="Calibri"/>
              </w:rPr>
              <w:t>Приветствие с помощью слов, жестов и выражений (называние имен одноклассников).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Pr="005E03CE" w:rsidRDefault="002A0C5E" w:rsidP="00F33722">
            <w:pPr>
              <w:jc w:val="both"/>
              <w:rPr>
                <w:kern w:val="2"/>
              </w:rPr>
            </w:pPr>
            <w:r w:rsidRPr="00E60D70">
              <w:t xml:space="preserve">Коммуникативное </w:t>
            </w:r>
            <w:r>
              <w:t>взаимодействие по теме «Моё имя».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Pr="00760708" w:rsidRDefault="002A0C5E" w:rsidP="00F33722">
            <w:pPr>
              <w:jc w:val="both"/>
            </w:pPr>
            <w:r>
              <w:t>Коммуникативное взаимодействие по теме «Семья».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Pr="00272D73" w:rsidRDefault="002A0C5E" w:rsidP="00F33722">
            <w:pPr>
              <w:jc w:val="both"/>
            </w:pPr>
            <w:r>
              <w:t>Коммуникативное взаимодействие по теме «Школа».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Pr="00272D73" w:rsidRDefault="002A0C5E" w:rsidP="00F33722">
            <w:pPr>
              <w:jc w:val="both"/>
            </w:pPr>
            <w:r>
              <w:t xml:space="preserve">Коммуникативное взаимодействие по теме «Школьные принадлежности». Использование карточек с пиктограммами.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слов по теме «Деревья».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«Деревья».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lastRenderedPageBreak/>
              <w:t xml:space="preserve">Понимание понятий, обозначающих время года «Осень».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Активизация словаря по теме «Осень».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«О</w:t>
            </w:r>
            <w:r w:rsidRPr="00760708">
              <w:rPr>
                <w:rFonts w:eastAsia="Calibri"/>
              </w:rPr>
              <w:t>сень».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«Осень»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53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«Фрукты».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«Фрукты»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53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«Овощи».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«Овощи»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Понимание слов, обозначающих предмет продукты питания.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«Продукты питания».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53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«Посуда».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53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«Мебель».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53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«Одежда».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53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«Обувь». Использование карточек с пиктограммами.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Коммуникативное взаимодействие по теме «Новогодний праздник».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lastRenderedPageBreak/>
              <w:t xml:space="preserve">Понимание понятий, обозначающих время года «Зима».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Активизация словаря по теме «Зима».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«Зима»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Активизация словаря по теме «Зимние забавы».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«Зима. Зимние забавы»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слов по теме «Зимующие птицы».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145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Коммуникативное взаимодействие по теме «Зимующие птицы».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43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«Зимующие птицы»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слов, обозначающих предмет транспорт.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«Транспорт».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«Транспорт»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слов по теме «Домашние животные».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«Домашние животные».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«Домашние животные»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слов по теме «Домашние птицы».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43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«Домашние птицы».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«Домашние птицы»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слов по теме «Дикие животные».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«Дикие животные».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«Дикие животные»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Понимание понятий, обозначающих время года «Весна».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941CB9" w:rsidTr="009A0F1A">
        <w:trPr>
          <w:trHeight w:val="271"/>
        </w:trPr>
        <w:tc>
          <w:tcPr>
            <w:tcW w:w="5758" w:type="dxa"/>
          </w:tcPr>
          <w:p w:rsidR="00941CB9" w:rsidRPr="00941CB9" w:rsidRDefault="00941CB9" w:rsidP="00F33722">
            <w:pPr>
              <w:jc w:val="both"/>
            </w:pPr>
            <w:r>
              <w:t>Коммуникативное взаимодействие по теме</w:t>
            </w:r>
            <w:r w:rsidRPr="00941CB9">
              <w:t xml:space="preserve"> </w:t>
            </w:r>
            <w:r>
              <w:t>«Весна».</w:t>
            </w:r>
          </w:p>
        </w:tc>
        <w:tc>
          <w:tcPr>
            <w:tcW w:w="1046" w:type="dxa"/>
          </w:tcPr>
          <w:p w:rsidR="00941CB9" w:rsidRDefault="00941CB9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Понимание понятий по теме «Перелётные птицы».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829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Активизация словаря по теме «Весна. Перелётные птицы».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«Весна. Перелётные птицы»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Составление описательно рассказа по теме «Весна» с опорой на схему.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422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Понимание слов по теме «Профессии».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2</w:t>
            </w:r>
          </w:p>
        </w:tc>
      </w:tr>
      <w:tr w:rsidR="002A0C5E" w:rsidTr="009A0F1A">
        <w:trPr>
          <w:trHeight w:val="543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Коммуникативное взаимодействие по теме «Профессии».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«Магазин».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43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lastRenderedPageBreak/>
              <w:t>Коммуникативное взаимодействие по теме «Больница».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Коммуникативное взаимодействие по теме «Парикмахерская». Разыгрывание ситуаций.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422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Понимание слов по теме «Насекомые».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Коммуникативное взаимодействие по теме «Насекомые».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407"/>
        </w:trPr>
        <w:tc>
          <w:tcPr>
            <w:tcW w:w="5758" w:type="dxa"/>
          </w:tcPr>
          <w:p w:rsidR="002A0C5E" w:rsidRDefault="002A0C5E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Понимание слов по теме «Цветы».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 xml:space="preserve">Коммуникативное взаимодействие по теме «Цветы». 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71"/>
        </w:trPr>
        <w:tc>
          <w:tcPr>
            <w:tcW w:w="5758" w:type="dxa"/>
          </w:tcPr>
          <w:p w:rsidR="002A0C5E" w:rsidRPr="00272D73" w:rsidRDefault="002A0C5E" w:rsidP="00F33722">
            <w:pPr>
              <w:jc w:val="both"/>
            </w:pPr>
            <w:r>
              <w:t>Понимание понятий, обозначающих время года «Лето».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558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rPr>
                <w:bCs/>
                <w:kern w:val="2"/>
              </w:rPr>
              <w:t xml:space="preserve">Коммуникативное взаимодействие по теме «Каникулы». </w:t>
            </w:r>
            <w:r>
              <w:t>Разыгрывание ситуации «Отдых на каникулах».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1</w:t>
            </w:r>
          </w:p>
        </w:tc>
      </w:tr>
      <w:tr w:rsidR="002A0C5E" w:rsidTr="009A0F1A">
        <w:trPr>
          <w:trHeight w:val="286"/>
        </w:trPr>
        <w:tc>
          <w:tcPr>
            <w:tcW w:w="5758" w:type="dxa"/>
          </w:tcPr>
          <w:p w:rsidR="002A0C5E" w:rsidRDefault="002A0C5E" w:rsidP="00F33722">
            <w:pPr>
              <w:jc w:val="both"/>
            </w:pPr>
            <w:r>
              <w:t>Итого</w:t>
            </w:r>
          </w:p>
        </w:tc>
        <w:tc>
          <w:tcPr>
            <w:tcW w:w="1046" w:type="dxa"/>
          </w:tcPr>
          <w:p w:rsidR="002A0C5E" w:rsidRDefault="002A0C5E" w:rsidP="00F33722">
            <w:pPr>
              <w:ind w:firstLine="440"/>
              <w:jc w:val="center"/>
            </w:pPr>
            <w:r>
              <w:t>68</w:t>
            </w:r>
          </w:p>
        </w:tc>
      </w:tr>
    </w:tbl>
    <w:p w:rsidR="002A0C5E" w:rsidRDefault="002A0C5E" w:rsidP="002A0C5E">
      <w:pPr>
        <w:ind w:firstLine="440"/>
        <w:jc w:val="both"/>
      </w:pPr>
    </w:p>
    <w:p w:rsidR="009256AD" w:rsidRDefault="009256AD" w:rsidP="000508B4">
      <w:pPr>
        <w:ind w:firstLine="550"/>
        <w:rPr>
          <w:b/>
        </w:rPr>
      </w:pPr>
    </w:p>
    <w:p w:rsidR="00591BB6" w:rsidRDefault="00591BB6" w:rsidP="00591BB6">
      <w:pPr>
        <w:ind w:firstLine="440"/>
        <w:rPr>
          <w:b/>
        </w:rPr>
      </w:pPr>
      <w:r>
        <w:rPr>
          <w:b/>
        </w:rPr>
        <w:t>Предполагаемые предметные и личностные результаты:</w:t>
      </w:r>
    </w:p>
    <w:p w:rsidR="00591BB6" w:rsidRPr="00ED04AC" w:rsidRDefault="00591BB6" w:rsidP="00591BB6">
      <w:pPr>
        <w:ind w:firstLine="440"/>
        <w:jc w:val="both"/>
      </w:pPr>
      <w:r w:rsidRPr="00ED04AC">
        <w:rPr>
          <w:b/>
          <w:i/>
        </w:rPr>
        <w:t>Личностные результаты</w:t>
      </w:r>
      <w:r w:rsidRPr="00ED04AC">
        <w:t xml:space="preserve"> включают индивидуально-личностные качества и социальные (жизненные) компетенции обучающегося, социально</w:t>
      </w:r>
      <w:r>
        <w:t xml:space="preserve"> значимые ценностные установки:</w:t>
      </w:r>
    </w:p>
    <w:p w:rsidR="00591BB6" w:rsidRPr="00ED04AC" w:rsidRDefault="00591BB6" w:rsidP="00591BB6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</w:pPr>
      <w:r>
        <w:t>осознает себя учеником</w:t>
      </w:r>
      <w:r w:rsidRPr="00ED04AC">
        <w:t xml:space="preserve">; </w:t>
      </w:r>
    </w:p>
    <w:p w:rsidR="00591BB6" w:rsidRPr="00ED04AC" w:rsidRDefault="00591BB6" w:rsidP="00591BB6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</w:pPr>
      <w:r>
        <w:t>владеет</w:t>
      </w:r>
      <w:r w:rsidRPr="00ED04AC">
        <w:t xml:space="preserve"> элементарными навыками коммуникации и принятыми ритуалами социального взаимодействия; </w:t>
      </w:r>
    </w:p>
    <w:p w:rsidR="00591BB6" w:rsidRPr="00B542C8" w:rsidRDefault="00591BB6" w:rsidP="00591BB6">
      <w:pPr>
        <w:numPr>
          <w:ilvl w:val="0"/>
          <w:numId w:val="2"/>
        </w:numPr>
        <w:spacing w:after="200" w:line="276" w:lineRule="auto"/>
        <w:ind w:left="142" w:firstLine="440"/>
        <w:contextualSpacing/>
        <w:jc w:val="both"/>
      </w:pPr>
      <w:r>
        <w:t>имеет мотивацию к учебной деятельности, установку</w:t>
      </w:r>
      <w:r w:rsidRPr="00B542C8">
        <w:t xml:space="preserve"> на безопасный, здоровый образ жизни;</w:t>
      </w:r>
    </w:p>
    <w:p w:rsidR="00591BB6" w:rsidRPr="00027441" w:rsidRDefault="00591BB6" w:rsidP="00591BB6">
      <w:pPr>
        <w:spacing w:after="200" w:line="276" w:lineRule="auto"/>
        <w:ind w:firstLine="440"/>
        <w:contextualSpacing/>
        <w:jc w:val="both"/>
      </w:pPr>
      <w:r>
        <w:t xml:space="preserve">      - способен</w:t>
      </w:r>
      <w:r w:rsidRPr="00027441">
        <w:t xml:space="preserve"> понимать и использовать доступные средства коммуникации для решения соответствующих возрасту житейских задач;</w:t>
      </w:r>
    </w:p>
    <w:p w:rsidR="00591BB6" w:rsidRPr="00027441" w:rsidRDefault="00591BB6" w:rsidP="00591BB6">
      <w:pPr>
        <w:spacing w:after="200" w:line="276" w:lineRule="auto"/>
        <w:ind w:firstLine="440"/>
        <w:contextualSpacing/>
        <w:jc w:val="both"/>
      </w:pPr>
      <w:r>
        <w:t xml:space="preserve">      - имеет</w:t>
      </w:r>
      <w:r w:rsidRPr="00027441">
        <w:t xml:space="preserve"> потребность в коммуникации (познавательные интересы, общение и взаимодействие в разнообразных видах детской деятельности);</w:t>
      </w:r>
    </w:p>
    <w:p w:rsidR="00591BB6" w:rsidRPr="00027441" w:rsidRDefault="00591BB6" w:rsidP="00591BB6">
      <w:pPr>
        <w:spacing w:after="200" w:line="276" w:lineRule="auto"/>
        <w:ind w:firstLine="440"/>
        <w:contextualSpacing/>
        <w:jc w:val="both"/>
      </w:pPr>
      <w:r>
        <w:t xml:space="preserve">      -  способен сотрудничать</w:t>
      </w:r>
      <w:r w:rsidRPr="00027441">
        <w:t xml:space="preserve"> с взрослыми и сверстниками в разных социальных ситуациях.</w:t>
      </w:r>
    </w:p>
    <w:p w:rsidR="00591BB6" w:rsidRPr="00ED04AC" w:rsidRDefault="00591BB6" w:rsidP="00591BB6">
      <w:pPr>
        <w:spacing w:after="200" w:line="276" w:lineRule="auto"/>
        <w:ind w:firstLine="440"/>
        <w:contextualSpacing/>
        <w:jc w:val="both"/>
      </w:pPr>
      <w:r>
        <w:t xml:space="preserve">      -   имеет потребность к формированию готовности</w:t>
      </w:r>
      <w:r w:rsidRPr="004735C3">
        <w:t xml:space="preserve"> к самостоятельной жизни.</w:t>
      </w:r>
    </w:p>
    <w:p w:rsidR="005B0F82" w:rsidRDefault="005B0F82" w:rsidP="00591BB6">
      <w:pPr>
        <w:spacing w:line="276" w:lineRule="auto"/>
        <w:ind w:firstLine="440"/>
        <w:jc w:val="center"/>
        <w:rPr>
          <w:b/>
        </w:rPr>
      </w:pPr>
    </w:p>
    <w:p w:rsidR="00591BB6" w:rsidRPr="004735C3" w:rsidRDefault="00591BB6" w:rsidP="00591BB6">
      <w:pPr>
        <w:spacing w:line="276" w:lineRule="auto"/>
        <w:ind w:firstLine="440"/>
        <w:jc w:val="center"/>
        <w:rPr>
          <w:b/>
        </w:rPr>
      </w:pPr>
      <w:r>
        <w:rPr>
          <w:b/>
        </w:rPr>
        <w:t>Предметные</w:t>
      </w:r>
      <w:r w:rsidRPr="00971C63">
        <w:rPr>
          <w:b/>
        </w:rPr>
        <w:t xml:space="preserve"> резуль</w:t>
      </w:r>
      <w:r>
        <w:rPr>
          <w:b/>
        </w:rPr>
        <w:t>таты освоения учебного предмета</w:t>
      </w:r>
    </w:p>
    <w:p w:rsidR="00591BB6" w:rsidRPr="00ED04AC" w:rsidRDefault="00591BB6" w:rsidP="00591BB6">
      <w:pPr>
        <w:spacing w:line="20" w:lineRule="atLeast"/>
        <w:ind w:firstLine="660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Минимальный уровень</w:t>
      </w:r>
      <w:r w:rsidRPr="00ED04AC">
        <w:rPr>
          <w:rFonts w:cs="Calibri"/>
          <w:b/>
          <w:i/>
        </w:rPr>
        <w:t>:</w:t>
      </w:r>
    </w:p>
    <w:p w:rsidR="00591BB6" w:rsidRPr="00ED04AC" w:rsidRDefault="00591BB6" w:rsidP="00591BB6">
      <w:pPr>
        <w:tabs>
          <w:tab w:val="left" w:pos="426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 понимает обращенную речь и смысл</w:t>
      </w:r>
      <w:r w:rsidRPr="00ED04AC">
        <w:rPr>
          <w:rFonts w:cs="Calibri"/>
        </w:rPr>
        <w:t xml:space="preserve"> доступных невербальных графических знаков (рисунков, фотографий, пиктограмм и других графических изображений), неспецифических жестов;  </w:t>
      </w:r>
    </w:p>
    <w:p w:rsidR="00591BB6" w:rsidRPr="00ED04AC" w:rsidRDefault="00591BB6" w:rsidP="00591BB6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 умеет</w:t>
      </w:r>
      <w:r w:rsidRPr="00ED04AC">
        <w:rPr>
          <w:rFonts w:cs="Calibri"/>
        </w:rPr>
        <w:t xml:space="preserve">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591BB6" w:rsidRPr="00ED04AC" w:rsidRDefault="00591BB6" w:rsidP="00591BB6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-умеет</w:t>
      </w:r>
      <w:r w:rsidRPr="00ED04AC">
        <w:rPr>
          <w:rFonts w:cs="Calibri"/>
        </w:rPr>
        <w:t xml:space="preserve"> пользоваться доступными средствами коммуникации в практике экспрессивной и </w:t>
      </w:r>
      <w:proofErr w:type="spellStart"/>
      <w:r w:rsidRPr="00ED04AC">
        <w:rPr>
          <w:rFonts w:cs="Calibri"/>
        </w:rPr>
        <w:t>импрессивной</w:t>
      </w:r>
      <w:proofErr w:type="spellEnd"/>
      <w:r w:rsidRPr="00ED04AC">
        <w:rPr>
          <w:rFonts w:cs="Calibri"/>
        </w:rPr>
        <w:t xml:space="preserve"> речи для решения соответствующих возрасту житейских задач;</w:t>
      </w:r>
    </w:p>
    <w:p w:rsidR="00591BB6" w:rsidRPr="00ED04AC" w:rsidRDefault="00591BB6" w:rsidP="00591BB6">
      <w:pPr>
        <w:tabs>
          <w:tab w:val="left" w:pos="426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 xml:space="preserve"> -использует доступные</w:t>
      </w:r>
      <w:r w:rsidRPr="00ED04AC">
        <w:rPr>
          <w:rFonts w:cs="Calibri"/>
        </w:rPr>
        <w:t xml:space="preserve"> средств</w:t>
      </w:r>
      <w:r>
        <w:rPr>
          <w:rFonts w:cs="Calibri"/>
        </w:rPr>
        <w:t>а</w:t>
      </w:r>
      <w:r w:rsidRPr="00ED04AC">
        <w:rPr>
          <w:rFonts w:cs="Calibri"/>
        </w:rPr>
        <w:t xml:space="preserve"> коммуникации для передачи сообщения;</w:t>
      </w:r>
    </w:p>
    <w:p w:rsidR="00591BB6" w:rsidRPr="00ED04AC" w:rsidRDefault="00591BB6" w:rsidP="00591BB6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lastRenderedPageBreak/>
        <w:t>- понимает</w:t>
      </w:r>
      <w:r w:rsidRPr="00ED04AC">
        <w:rPr>
          <w:rFonts w:cs="Calibri"/>
        </w:rPr>
        <w:t xml:space="preserve"> слов</w:t>
      </w:r>
      <w:r>
        <w:rPr>
          <w:rFonts w:cs="Calibri"/>
        </w:rPr>
        <w:t>а</w:t>
      </w:r>
      <w:r w:rsidRPr="00ED04AC">
        <w:rPr>
          <w:rFonts w:cs="Calibri"/>
        </w:rPr>
        <w:t>, обозначающие объекты и явления природы, объекты рукотворного мира и деятельность человека;</w:t>
      </w:r>
    </w:p>
    <w:p w:rsidR="00591BB6" w:rsidRPr="00ED04AC" w:rsidRDefault="00591BB6" w:rsidP="00591BB6">
      <w:pPr>
        <w:tabs>
          <w:tab w:val="left" w:pos="426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 xml:space="preserve"> -узнает и называет буквы; читает простые слоги</w:t>
      </w:r>
      <w:r w:rsidRPr="00ED04AC">
        <w:rPr>
          <w:rFonts w:cs="Calibri"/>
        </w:rPr>
        <w:t>;</w:t>
      </w:r>
    </w:p>
    <w:p w:rsidR="00591BB6" w:rsidRPr="00B542C8" w:rsidRDefault="00591BB6" w:rsidP="00591BB6">
      <w:pPr>
        <w:tabs>
          <w:tab w:val="left" w:pos="426"/>
          <w:tab w:val="left" w:pos="709"/>
        </w:tabs>
        <w:spacing w:line="20" w:lineRule="atLeast"/>
        <w:ind w:firstLine="660"/>
        <w:jc w:val="both"/>
        <w:rPr>
          <w:rFonts w:cs="Calibri"/>
        </w:rPr>
      </w:pPr>
      <w:r>
        <w:rPr>
          <w:rFonts w:cs="Calibri"/>
        </w:rPr>
        <w:t>-выполняет графические действия</w:t>
      </w:r>
      <w:r w:rsidRPr="00ED04AC">
        <w:rPr>
          <w:rFonts w:cs="Calibri"/>
        </w:rPr>
        <w:t xml:space="preserve"> с использованием элементов графе</w:t>
      </w:r>
      <w:r>
        <w:rPr>
          <w:rFonts w:cs="Calibri"/>
        </w:rPr>
        <w:t>м: обводка, штриховка, печатает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 xml:space="preserve"> (слов</w:t>
      </w:r>
      <w:r>
        <w:rPr>
          <w:rFonts w:cs="Calibri"/>
        </w:rPr>
        <w:t>а), копирует с образца отдельные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="002F38CF">
        <w:rPr>
          <w:rFonts w:cs="Calibri"/>
        </w:rPr>
        <w:t>, слоги, слова, короткие предложения.</w:t>
      </w:r>
    </w:p>
    <w:p w:rsidR="00591BB6" w:rsidRPr="004735C3" w:rsidRDefault="00591BB6" w:rsidP="00591BB6">
      <w:pPr>
        <w:spacing w:line="20" w:lineRule="atLeast"/>
        <w:ind w:firstLine="660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    Достаточный уровень</w:t>
      </w:r>
      <w:r w:rsidRPr="00ED04AC">
        <w:rPr>
          <w:rFonts w:cs="Calibri"/>
          <w:b/>
          <w:i/>
        </w:rPr>
        <w:t>:</w:t>
      </w:r>
    </w:p>
    <w:p w:rsidR="00591BB6" w:rsidRPr="00971C63" w:rsidRDefault="00591BB6" w:rsidP="00591BB6">
      <w:pPr>
        <w:pStyle w:val="10"/>
        <w:spacing w:line="276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-согласовывает</w:t>
      </w:r>
      <w:r w:rsidRPr="00971C63">
        <w:rPr>
          <w:rFonts w:ascii="Times New Roman" w:hAnsi="Times New Roman"/>
          <w:sz w:val="24"/>
          <w:szCs w:val="24"/>
        </w:rPr>
        <w:t xml:space="preserve"> слова в словосочетании и предложении;</w:t>
      </w:r>
    </w:p>
    <w:p w:rsidR="00591BB6" w:rsidRPr="00971C63" w:rsidRDefault="00591BB6" w:rsidP="00591BB6">
      <w:pPr>
        <w:pStyle w:val="10"/>
        <w:spacing w:line="276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-пользует</w:t>
      </w:r>
      <w:r w:rsidRPr="00971C63">
        <w:rPr>
          <w:rFonts w:ascii="Times New Roman" w:hAnsi="Times New Roman"/>
          <w:sz w:val="24"/>
          <w:szCs w:val="24"/>
        </w:rPr>
        <w:t>ся различными предлогами в уст</w:t>
      </w:r>
      <w:r>
        <w:rPr>
          <w:rFonts w:ascii="Times New Roman" w:hAnsi="Times New Roman"/>
          <w:sz w:val="24"/>
          <w:szCs w:val="24"/>
        </w:rPr>
        <w:t>ной речи;</w:t>
      </w:r>
    </w:p>
    <w:p w:rsidR="00591BB6" w:rsidRPr="00971C63" w:rsidRDefault="00591BB6" w:rsidP="00591BB6">
      <w:pPr>
        <w:pStyle w:val="10"/>
        <w:spacing w:line="276" w:lineRule="auto"/>
        <w:ind w:firstLine="6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-конструирует</w:t>
      </w:r>
      <w:r w:rsidRPr="00971C63">
        <w:rPr>
          <w:rFonts w:ascii="Times New Roman" w:hAnsi="Times New Roman"/>
          <w:sz w:val="24"/>
          <w:szCs w:val="24"/>
        </w:rPr>
        <w:t xml:space="preserve"> повествовательное сообщение.</w:t>
      </w:r>
    </w:p>
    <w:p w:rsidR="00591BB6" w:rsidRDefault="00591BB6" w:rsidP="00591BB6">
      <w:pPr>
        <w:ind w:firstLine="440"/>
        <w:jc w:val="both"/>
      </w:pPr>
    </w:p>
    <w:p w:rsidR="00591BB6" w:rsidRDefault="00591BB6" w:rsidP="00591BB6">
      <w:pPr>
        <w:ind w:firstLine="440"/>
        <w:jc w:val="both"/>
      </w:pPr>
      <w:bookmarkStart w:id="0" w:name="_GoBack"/>
      <w:bookmarkEnd w:id="0"/>
    </w:p>
    <w:p w:rsidR="00591BB6" w:rsidRPr="006E7D76" w:rsidRDefault="00591BB6" w:rsidP="00591BB6">
      <w:pPr>
        <w:ind w:firstLine="440"/>
        <w:jc w:val="center"/>
        <w:rPr>
          <w:b/>
        </w:rPr>
      </w:pPr>
      <w:r w:rsidRPr="006E7D76">
        <w:rPr>
          <w:b/>
        </w:rPr>
        <w:t>Учебно-методический комплекс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1695"/>
        <w:gridCol w:w="3365"/>
        <w:gridCol w:w="1760"/>
        <w:gridCol w:w="1698"/>
      </w:tblGrid>
      <w:tr w:rsidR="00591BB6" w:rsidRPr="0037715F" w:rsidTr="00591BB6">
        <w:tc>
          <w:tcPr>
            <w:tcW w:w="9286" w:type="dxa"/>
            <w:gridSpan w:val="5"/>
          </w:tcPr>
          <w:p w:rsidR="00591BB6" w:rsidRPr="0037715F" w:rsidRDefault="00591BB6" w:rsidP="00591BB6">
            <w:pPr>
              <w:ind w:firstLine="440"/>
            </w:pPr>
            <w:r w:rsidRPr="0037715F">
              <w:t xml:space="preserve">Учебный предмет: </w:t>
            </w:r>
            <w:r>
              <w:t>«Альтернативная коммуникация»</w:t>
            </w:r>
          </w:p>
        </w:tc>
      </w:tr>
      <w:tr w:rsidR="00591BB6" w:rsidRPr="0037715F" w:rsidTr="00591BB6">
        <w:trPr>
          <w:trHeight w:val="268"/>
        </w:trPr>
        <w:tc>
          <w:tcPr>
            <w:tcW w:w="768" w:type="dxa"/>
            <w:vMerge w:val="restart"/>
          </w:tcPr>
          <w:p w:rsidR="00591BB6" w:rsidRPr="0037715F" w:rsidRDefault="00591BB6" w:rsidP="00591BB6">
            <w:pPr>
              <w:ind w:right="-108"/>
              <w:jc w:val="center"/>
            </w:pPr>
            <w:r w:rsidRPr="0037715F">
              <w:t>класс</w:t>
            </w:r>
          </w:p>
        </w:tc>
        <w:tc>
          <w:tcPr>
            <w:tcW w:w="1695" w:type="dxa"/>
            <w:vMerge w:val="restart"/>
          </w:tcPr>
          <w:p w:rsidR="00591BB6" w:rsidRPr="0037715F" w:rsidRDefault="00591BB6" w:rsidP="00591BB6">
            <w:pPr>
              <w:ind w:firstLine="222"/>
              <w:jc w:val="center"/>
            </w:pPr>
            <w:r w:rsidRPr="0037715F">
              <w:t>программа</w:t>
            </w:r>
          </w:p>
        </w:tc>
        <w:tc>
          <w:tcPr>
            <w:tcW w:w="3365" w:type="dxa"/>
            <w:vMerge w:val="restart"/>
          </w:tcPr>
          <w:p w:rsidR="00591BB6" w:rsidRDefault="00591BB6" w:rsidP="00591BB6">
            <w:pPr>
              <w:ind w:firstLine="67"/>
              <w:jc w:val="center"/>
            </w:pPr>
            <w:r w:rsidRPr="0037715F">
              <w:t xml:space="preserve">Учебники, учебные  и </w:t>
            </w:r>
          </w:p>
          <w:p w:rsidR="00591BB6" w:rsidRPr="0037715F" w:rsidRDefault="00591BB6" w:rsidP="00591BB6">
            <w:pPr>
              <w:ind w:firstLine="67"/>
              <w:jc w:val="center"/>
            </w:pPr>
            <w:r w:rsidRPr="0037715F">
              <w:t>методические пособия</w:t>
            </w:r>
          </w:p>
        </w:tc>
        <w:tc>
          <w:tcPr>
            <w:tcW w:w="3458" w:type="dxa"/>
            <w:gridSpan w:val="2"/>
          </w:tcPr>
          <w:p w:rsidR="00591BB6" w:rsidRPr="0037715F" w:rsidRDefault="00591BB6" w:rsidP="00591BB6">
            <w:pPr>
              <w:ind w:firstLine="440"/>
              <w:jc w:val="center"/>
            </w:pPr>
            <w:r w:rsidRPr="0037715F">
              <w:t>Дидактические материалы</w:t>
            </w:r>
          </w:p>
        </w:tc>
      </w:tr>
      <w:tr w:rsidR="00591BB6" w:rsidRPr="0037715F" w:rsidTr="00591BB6">
        <w:trPr>
          <w:trHeight w:val="285"/>
        </w:trPr>
        <w:tc>
          <w:tcPr>
            <w:tcW w:w="768" w:type="dxa"/>
            <w:vMerge/>
          </w:tcPr>
          <w:p w:rsidR="00591BB6" w:rsidRPr="0037715F" w:rsidRDefault="00591BB6" w:rsidP="00591BB6">
            <w:pPr>
              <w:jc w:val="center"/>
            </w:pPr>
          </w:p>
        </w:tc>
        <w:tc>
          <w:tcPr>
            <w:tcW w:w="1695" w:type="dxa"/>
            <w:vMerge/>
          </w:tcPr>
          <w:p w:rsidR="00591BB6" w:rsidRPr="0037715F" w:rsidRDefault="00591BB6" w:rsidP="00591BB6">
            <w:pPr>
              <w:ind w:firstLine="222"/>
              <w:jc w:val="center"/>
            </w:pPr>
          </w:p>
        </w:tc>
        <w:tc>
          <w:tcPr>
            <w:tcW w:w="3365" w:type="dxa"/>
            <w:vMerge/>
          </w:tcPr>
          <w:p w:rsidR="00591BB6" w:rsidRPr="0037715F" w:rsidRDefault="00591BB6" w:rsidP="00591BB6">
            <w:pPr>
              <w:ind w:firstLine="440"/>
              <w:jc w:val="center"/>
            </w:pPr>
          </w:p>
        </w:tc>
        <w:tc>
          <w:tcPr>
            <w:tcW w:w="1760" w:type="dxa"/>
          </w:tcPr>
          <w:p w:rsidR="00591BB6" w:rsidRPr="0037715F" w:rsidRDefault="00591BB6" w:rsidP="00591BB6">
            <w:pPr>
              <w:ind w:firstLine="440"/>
              <w:jc w:val="center"/>
            </w:pPr>
            <w:r w:rsidRPr="0037715F">
              <w:t>общие</w:t>
            </w:r>
          </w:p>
        </w:tc>
        <w:tc>
          <w:tcPr>
            <w:tcW w:w="1698" w:type="dxa"/>
          </w:tcPr>
          <w:p w:rsidR="00591BB6" w:rsidRPr="0037715F" w:rsidRDefault="00591BB6" w:rsidP="00591BB6">
            <w:pPr>
              <w:ind w:firstLine="112"/>
              <w:jc w:val="center"/>
            </w:pPr>
            <w:r w:rsidRPr="0037715F">
              <w:t>разработанные учителем</w:t>
            </w:r>
          </w:p>
        </w:tc>
      </w:tr>
      <w:tr w:rsidR="00591BB6" w:rsidRPr="0037715F" w:rsidTr="00591BB6">
        <w:tc>
          <w:tcPr>
            <w:tcW w:w="768" w:type="dxa"/>
          </w:tcPr>
          <w:p w:rsidR="00591BB6" w:rsidRPr="0037715F" w:rsidRDefault="00591BB6" w:rsidP="00591BB6">
            <w:pPr>
              <w:ind w:left="-110" w:right="-108"/>
              <w:jc w:val="center"/>
            </w:pPr>
            <w:r>
              <w:t>1доп.</w:t>
            </w:r>
          </w:p>
        </w:tc>
        <w:tc>
          <w:tcPr>
            <w:tcW w:w="1695" w:type="dxa"/>
          </w:tcPr>
          <w:p w:rsidR="00591BB6" w:rsidRPr="0037715F" w:rsidRDefault="00591BB6" w:rsidP="00591BB6">
            <w:pPr>
              <w:jc w:val="both"/>
            </w:pPr>
            <w:r w:rsidRPr="0037715F">
              <w:t xml:space="preserve">По </w:t>
            </w:r>
            <w:r>
              <w:t>«</w:t>
            </w:r>
            <w:proofErr w:type="gramStart"/>
            <w:r>
              <w:t>Альтернативной  коммуникации</w:t>
            </w:r>
            <w:proofErr w:type="gramEnd"/>
            <w:r>
              <w:t xml:space="preserve">» </w:t>
            </w:r>
            <w:r w:rsidRPr="0037715F">
              <w:t>составленная на основе адаптированной общеобразовательной программы (АООП),</w:t>
            </w:r>
            <w:r>
              <w:t xml:space="preserve"> </w:t>
            </w:r>
            <w:r w:rsidRPr="0037715F">
              <w:t>вариант</w:t>
            </w:r>
            <w:r>
              <w:t xml:space="preserve"> 2.</w:t>
            </w:r>
          </w:p>
        </w:tc>
        <w:tc>
          <w:tcPr>
            <w:tcW w:w="3365" w:type="dxa"/>
          </w:tcPr>
          <w:p w:rsidR="00591BB6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нарушениями).</w:t>
            </w:r>
          </w:p>
          <w:p w:rsidR="00591BB6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Штягинова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Е.А. </w:t>
            </w:r>
            <w:r w:rsidRPr="008852AB">
              <w:rPr>
                <w:rFonts w:ascii="Times New Roman" w:hAnsi="Times New Roman"/>
                <w:sz w:val="24"/>
                <w:szCs w:val="24"/>
              </w:rPr>
              <w:t>Альтернативная коммуникация</w:t>
            </w:r>
            <w:r>
              <w:rPr>
                <w:rFonts w:ascii="Times New Roman" w:hAnsi="Times New Roman"/>
                <w:sz w:val="24"/>
                <w:szCs w:val="24"/>
              </w:rPr>
              <w:t>. Методический сборник. Новосибирск: «Общество «Даун-синдром», 2012.</w:t>
            </w:r>
          </w:p>
          <w:p w:rsidR="00591BB6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52AB">
              <w:rPr>
                <w:rFonts w:ascii="Times New Roman" w:hAnsi="Times New Roman"/>
                <w:sz w:val="24"/>
                <w:szCs w:val="24"/>
              </w:rPr>
              <w:t>Альтернативная коммуникация</w:t>
            </w:r>
            <w:r>
              <w:rPr>
                <w:rFonts w:ascii="Times New Roman" w:hAnsi="Times New Roman"/>
                <w:sz w:val="24"/>
                <w:szCs w:val="24"/>
              </w:rPr>
              <w:t>. Технологии невербальной коммуникации. Информационно-методические материалы. С-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Пб.: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97E7E">
              <w:rPr>
                <w:rFonts w:ascii="Times New Roman" w:hAnsi="Times New Roman"/>
                <w:sz w:val="24"/>
                <w:szCs w:val="24"/>
              </w:rPr>
              <w:t>СПбГБУ</w:t>
            </w:r>
            <w:proofErr w:type="spellEnd"/>
          </w:p>
          <w:p w:rsidR="00591BB6" w:rsidRDefault="00591BB6" w:rsidP="00591BB6">
            <w:pPr>
              <w:pStyle w:val="1"/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7E7E">
              <w:rPr>
                <w:rFonts w:ascii="Times New Roman" w:hAnsi="Times New Roman"/>
                <w:sz w:val="24"/>
                <w:szCs w:val="24"/>
              </w:rPr>
              <w:t>«Городской информационно-методический центр «Семья».</w:t>
            </w:r>
          </w:p>
          <w:p w:rsidR="00591BB6" w:rsidRPr="00597E7E" w:rsidRDefault="00591BB6" w:rsidP="00591BB6">
            <w:pPr>
              <w:pStyle w:val="1"/>
              <w:numPr>
                <w:ilvl w:val="0"/>
                <w:numId w:val="1"/>
              </w:numPr>
              <w:spacing w:after="0" w:line="240" w:lineRule="auto"/>
              <w:ind w:left="-43" w:firstLine="1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Чобот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Ж.П. Альтернативная коммуникация. Учебно-методические материалы. Витебск: ВГУ, 2008.</w:t>
            </w:r>
          </w:p>
          <w:p w:rsidR="00591BB6" w:rsidRPr="008852AB" w:rsidRDefault="00591BB6" w:rsidP="00591BB6">
            <w:pPr>
              <w:pStyle w:val="1"/>
              <w:spacing w:after="0" w:line="240" w:lineRule="auto"/>
              <w:ind w:left="37" w:firstLine="4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:rsidR="00591BB6" w:rsidRPr="0037715F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 предметы;</w:t>
            </w: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-графические изображения;</w:t>
            </w: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 знаковые системы;</w:t>
            </w:r>
          </w:p>
          <w:p w:rsidR="00591BB6" w:rsidRDefault="00591BB6" w:rsidP="00591BB6">
            <w:pPr>
              <w:tabs>
                <w:tab w:val="left" w:pos="0"/>
                <w:tab w:val="left" w:pos="27"/>
              </w:tabs>
              <w:ind w:firstLine="112"/>
              <w:jc w:val="both"/>
            </w:pPr>
            <w:r>
              <w:t>- таблицы букв;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карточки с напечатанными словами;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наборы букв;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коммуникативные таблицы;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коммуникативные тетради;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записывающее и воспроизводящее устройство «Волшебное зеркало»;</w:t>
            </w:r>
          </w:p>
          <w:p w:rsidR="00591BB6" w:rsidRDefault="00591BB6" w:rsidP="00591BB6">
            <w:pPr>
              <w:tabs>
                <w:tab w:val="left" w:pos="27"/>
                <w:tab w:val="left" w:pos="627"/>
              </w:tabs>
              <w:ind w:firstLine="112"/>
              <w:jc w:val="both"/>
            </w:pPr>
            <w:r>
              <w:t>- компьютерные программы.</w:t>
            </w:r>
          </w:p>
          <w:p w:rsidR="00591BB6" w:rsidRPr="0037715F" w:rsidRDefault="00591BB6" w:rsidP="00591BB6">
            <w:pPr>
              <w:tabs>
                <w:tab w:val="left" w:pos="27"/>
                <w:tab w:val="left" w:pos="627"/>
              </w:tabs>
              <w:ind w:firstLine="440"/>
              <w:jc w:val="center"/>
            </w:pPr>
          </w:p>
        </w:tc>
        <w:tc>
          <w:tcPr>
            <w:tcW w:w="1698" w:type="dxa"/>
          </w:tcPr>
          <w:p w:rsidR="00591BB6" w:rsidRDefault="00591BB6" w:rsidP="00591BB6">
            <w:pPr>
              <w:ind w:firstLine="2"/>
              <w:jc w:val="both"/>
            </w:pPr>
            <w:r>
              <w:t xml:space="preserve">- </w:t>
            </w:r>
            <w:proofErr w:type="spellStart"/>
            <w:proofErr w:type="gramStart"/>
            <w:r>
              <w:t>Демонст</w:t>
            </w:r>
            <w:proofErr w:type="spellEnd"/>
            <w:r>
              <w:t>-рационные</w:t>
            </w:r>
            <w:proofErr w:type="gramEnd"/>
            <w:r>
              <w:t xml:space="preserve"> карточки по основным лексическим темам;</w:t>
            </w:r>
          </w:p>
          <w:p w:rsidR="00591BB6" w:rsidRDefault="00591BB6" w:rsidP="00591BB6">
            <w:pPr>
              <w:ind w:firstLine="2"/>
              <w:jc w:val="both"/>
            </w:pPr>
            <w:r>
              <w:t>- разрезные картинки;</w:t>
            </w:r>
          </w:p>
          <w:p w:rsidR="00591BB6" w:rsidRDefault="00591BB6" w:rsidP="00591BB6">
            <w:pPr>
              <w:ind w:firstLine="2"/>
              <w:jc w:val="both"/>
            </w:pPr>
            <w:r>
              <w:t xml:space="preserve">- </w:t>
            </w:r>
            <w:proofErr w:type="spellStart"/>
            <w:proofErr w:type="gramStart"/>
            <w:r>
              <w:t>дидакти-ческие</w:t>
            </w:r>
            <w:proofErr w:type="spellEnd"/>
            <w:proofErr w:type="gramEnd"/>
            <w:r>
              <w:t xml:space="preserve"> игры;</w:t>
            </w:r>
          </w:p>
          <w:p w:rsidR="00591BB6" w:rsidRDefault="00591BB6" w:rsidP="00591BB6">
            <w:pPr>
              <w:ind w:firstLine="2"/>
              <w:jc w:val="both"/>
            </w:pPr>
            <w:r>
              <w:t>- карточки «Четвёртый лишний»;</w:t>
            </w:r>
          </w:p>
          <w:p w:rsidR="00591BB6" w:rsidRDefault="00591BB6" w:rsidP="00591BB6">
            <w:pPr>
              <w:ind w:firstLine="2"/>
              <w:jc w:val="both"/>
            </w:pPr>
            <w:r>
              <w:t>- схема для составления описательных рассказов;</w:t>
            </w:r>
          </w:p>
          <w:p w:rsidR="00591BB6" w:rsidRDefault="00591BB6" w:rsidP="00591BB6">
            <w:pPr>
              <w:ind w:firstLine="2"/>
              <w:jc w:val="both"/>
            </w:pPr>
            <w:r>
              <w:t>- предметные и сюжетные картинки;</w:t>
            </w:r>
          </w:p>
          <w:p w:rsidR="00591BB6" w:rsidRPr="0037715F" w:rsidRDefault="00591BB6" w:rsidP="00591BB6">
            <w:pPr>
              <w:ind w:firstLine="2"/>
              <w:jc w:val="both"/>
            </w:pPr>
            <w:r>
              <w:t>- настольный театр по сказкам «Репка», «Колобок», «Курочка Ряба».</w:t>
            </w:r>
          </w:p>
        </w:tc>
      </w:tr>
    </w:tbl>
    <w:p w:rsidR="000617FD" w:rsidRPr="000508B4" w:rsidRDefault="000617FD" w:rsidP="000508B4">
      <w:pPr>
        <w:ind w:firstLine="550"/>
        <w:rPr>
          <w:b/>
        </w:rPr>
      </w:pPr>
    </w:p>
    <w:sectPr w:rsidR="000617FD" w:rsidRPr="000508B4" w:rsidSect="007636DB">
      <w:pgSz w:w="11906" w:h="16838"/>
      <w:pgMar w:top="1134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9F3548"/>
    <w:multiLevelType w:val="hybridMultilevel"/>
    <w:tmpl w:val="F5569F98"/>
    <w:lvl w:ilvl="0" w:tplc="E82473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F533F3"/>
    <w:multiLevelType w:val="hybridMultilevel"/>
    <w:tmpl w:val="5E5442A8"/>
    <w:lvl w:ilvl="0" w:tplc="DF30F382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6A1"/>
    <w:rsid w:val="00001C88"/>
    <w:rsid w:val="00021685"/>
    <w:rsid w:val="000508B4"/>
    <w:rsid w:val="000617FD"/>
    <w:rsid w:val="00082B4E"/>
    <w:rsid w:val="0008753E"/>
    <w:rsid w:val="000906D4"/>
    <w:rsid w:val="000976BF"/>
    <w:rsid w:val="000A406B"/>
    <w:rsid w:val="000C2575"/>
    <w:rsid w:val="000C6D12"/>
    <w:rsid w:val="000E117A"/>
    <w:rsid w:val="00101BFE"/>
    <w:rsid w:val="00121EDA"/>
    <w:rsid w:val="00140D1F"/>
    <w:rsid w:val="00155850"/>
    <w:rsid w:val="0016023C"/>
    <w:rsid w:val="001A44F6"/>
    <w:rsid w:val="001F27B9"/>
    <w:rsid w:val="00232E92"/>
    <w:rsid w:val="00236B82"/>
    <w:rsid w:val="00244A48"/>
    <w:rsid w:val="0025450A"/>
    <w:rsid w:val="00260397"/>
    <w:rsid w:val="00265A43"/>
    <w:rsid w:val="00267261"/>
    <w:rsid w:val="00270D76"/>
    <w:rsid w:val="0027341E"/>
    <w:rsid w:val="002A0C5E"/>
    <w:rsid w:val="002A0DCF"/>
    <w:rsid w:val="002D6BF9"/>
    <w:rsid w:val="002F38CF"/>
    <w:rsid w:val="002F4EFA"/>
    <w:rsid w:val="002F7767"/>
    <w:rsid w:val="00320440"/>
    <w:rsid w:val="0032236A"/>
    <w:rsid w:val="00342F4A"/>
    <w:rsid w:val="00344573"/>
    <w:rsid w:val="003A27B6"/>
    <w:rsid w:val="003F3186"/>
    <w:rsid w:val="00412D3F"/>
    <w:rsid w:val="004433DF"/>
    <w:rsid w:val="0047218F"/>
    <w:rsid w:val="00481072"/>
    <w:rsid w:val="00490460"/>
    <w:rsid w:val="004A2B09"/>
    <w:rsid w:val="004A46AE"/>
    <w:rsid w:val="004B10DC"/>
    <w:rsid w:val="004B39BB"/>
    <w:rsid w:val="004F579D"/>
    <w:rsid w:val="0050543C"/>
    <w:rsid w:val="00546578"/>
    <w:rsid w:val="00556E22"/>
    <w:rsid w:val="005573C6"/>
    <w:rsid w:val="00576B60"/>
    <w:rsid w:val="00591BB6"/>
    <w:rsid w:val="00594CC4"/>
    <w:rsid w:val="005950C3"/>
    <w:rsid w:val="005B0F82"/>
    <w:rsid w:val="005C4790"/>
    <w:rsid w:val="005F2987"/>
    <w:rsid w:val="00621460"/>
    <w:rsid w:val="00641AB7"/>
    <w:rsid w:val="006503C3"/>
    <w:rsid w:val="00664D92"/>
    <w:rsid w:val="006A0A0B"/>
    <w:rsid w:val="006D690C"/>
    <w:rsid w:val="006E7D76"/>
    <w:rsid w:val="0071602F"/>
    <w:rsid w:val="007636DB"/>
    <w:rsid w:val="00776099"/>
    <w:rsid w:val="00787CF1"/>
    <w:rsid w:val="007A033A"/>
    <w:rsid w:val="007A58D4"/>
    <w:rsid w:val="007B3CFE"/>
    <w:rsid w:val="007C6504"/>
    <w:rsid w:val="007F61F6"/>
    <w:rsid w:val="00811002"/>
    <w:rsid w:val="00842BF0"/>
    <w:rsid w:val="00850ED0"/>
    <w:rsid w:val="00866DDD"/>
    <w:rsid w:val="00883228"/>
    <w:rsid w:val="00892431"/>
    <w:rsid w:val="008A21EB"/>
    <w:rsid w:val="008A262E"/>
    <w:rsid w:val="0092175B"/>
    <w:rsid w:val="009256AD"/>
    <w:rsid w:val="00927F3A"/>
    <w:rsid w:val="00933A60"/>
    <w:rsid w:val="00941CB9"/>
    <w:rsid w:val="009523A9"/>
    <w:rsid w:val="00996586"/>
    <w:rsid w:val="00996EEE"/>
    <w:rsid w:val="009A0F1A"/>
    <w:rsid w:val="009F53DC"/>
    <w:rsid w:val="00A16CFF"/>
    <w:rsid w:val="00A537FC"/>
    <w:rsid w:val="00A63155"/>
    <w:rsid w:val="00A657A5"/>
    <w:rsid w:val="00A915E4"/>
    <w:rsid w:val="00A94867"/>
    <w:rsid w:val="00B16D52"/>
    <w:rsid w:val="00B376A1"/>
    <w:rsid w:val="00B453A3"/>
    <w:rsid w:val="00C11AEF"/>
    <w:rsid w:val="00C25669"/>
    <w:rsid w:val="00C36C1D"/>
    <w:rsid w:val="00C6344B"/>
    <w:rsid w:val="00C65443"/>
    <w:rsid w:val="00CA39B1"/>
    <w:rsid w:val="00CE0D4D"/>
    <w:rsid w:val="00CE2032"/>
    <w:rsid w:val="00CE6720"/>
    <w:rsid w:val="00D157D7"/>
    <w:rsid w:val="00D41A32"/>
    <w:rsid w:val="00D4380F"/>
    <w:rsid w:val="00D84FDF"/>
    <w:rsid w:val="00DC3905"/>
    <w:rsid w:val="00DE1799"/>
    <w:rsid w:val="00DF0EB7"/>
    <w:rsid w:val="00E32F8A"/>
    <w:rsid w:val="00E412FB"/>
    <w:rsid w:val="00E46C86"/>
    <w:rsid w:val="00EA4488"/>
    <w:rsid w:val="00EC7664"/>
    <w:rsid w:val="00F130CC"/>
    <w:rsid w:val="00F17A63"/>
    <w:rsid w:val="00F47269"/>
    <w:rsid w:val="00F56BAD"/>
    <w:rsid w:val="00F91FBE"/>
    <w:rsid w:val="00F93263"/>
    <w:rsid w:val="00FC76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39AE0A-AD86-4736-9BD6-ABD4E31A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6A1"/>
    <w:rPr>
      <w:sz w:val="24"/>
      <w:szCs w:val="24"/>
    </w:rPr>
  </w:style>
  <w:style w:type="paragraph" w:styleId="3">
    <w:name w:val="heading 3"/>
    <w:basedOn w:val="a"/>
    <w:qFormat/>
    <w:rsid w:val="00B376A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1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591BB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0">
    <w:name w:val="Без интервала1"/>
    <w:link w:val="NoSpacingChar"/>
    <w:rsid w:val="00591BB6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0"/>
    <w:locked/>
    <w:rsid w:val="00591BB6"/>
    <w:rPr>
      <w:rFonts w:ascii="Calibri" w:eastAsia="Calibri" w:hAnsi="Calibri"/>
      <w:sz w:val="22"/>
      <w:szCs w:val="22"/>
      <w:lang w:val="ru-RU" w:eastAsia="ru-RU" w:bidi="ar-SA"/>
    </w:rPr>
  </w:style>
  <w:style w:type="paragraph" w:styleId="a4">
    <w:name w:val="No Spacing"/>
    <w:link w:val="a5"/>
    <w:uiPriority w:val="1"/>
    <w:qFormat/>
    <w:rsid w:val="00D84FDF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character" w:customStyle="1" w:styleId="a5">
    <w:name w:val="Без интервала Знак"/>
    <w:link w:val="a4"/>
    <w:uiPriority w:val="1"/>
    <w:locked/>
    <w:rsid w:val="00D84FDF"/>
    <w:rPr>
      <w:rFonts w:ascii="Calibri" w:eastAsia="Calibri" w:hAnsi="Calibri" w:cs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казенное общеобразовательное учреждение</vt:lpstr>
    </vt:vector>
  </TitlesOfParts>
  <Company/>
  <LinksUpToDate>false</LinksUpToDate>
  <CharactersWithSpaces>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казенное общеобразовательное учреждение</dc:title>
  <dc:creator>Константин</dc:creator>
  <cp:lastModifiedBy>Admin</cp:lastModifiedBy>
  <cp:revision>4</cp:revision>
  <dcterms:created xsi:type="dcterms:W3CDTF">2026-09-16T11:52:00Z</dcterms:created>
  <dcterms:modified xsi:type="dcterms:W3CDTF">2026-09-16T11:54:00Z</dcterms:modified>
</cp:coreProperties>
</file>