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D369D" w14:textId="77777777" w:rsidR="00A63D20" w:rsidRPr="00A63D20" w:rsidRDefault="00A63D20" w:rsidP="00A63D20">
      <w:pPr>
        <w:ind w:firstLine="284"/>
        <w:jc w:val="center"/>
        <w:rPr>
          <w:rFonts w:eastAsia="Times New Roman" w:cs="Times New Roman"/>
          <w:b/>
          <w:lang w:val="ru-RU" w:eastAsia="ru-RU" w:bidi="ar-SA"/>
        </w:rPr>
      </w:pPr>
      <w:r w:rsidRPr="00A63D20">
        <w:rPr>
          <w:rFonts w:eastAsia="Courier New" w:cs="Times New Roman"/>
          <w:b/>
          <w:color w:val="000000"/>
          <w:lang w:val="ru-RU" w:eastAsia="ru-RU" w:bidi="ar-SA"/>
        </w:rPr>
        <w:t>Аннотация к рабочей программе по коррекционному курсу</w:t>
      </w:r>
    </w:p>
    <w:p w14:paraId="3F15302E" w14:textId="7054F1C0" w:rsidR="00A63D20" w:rsidRDefault="00A63D20" w:rsidP="00A63D20">
      <w:pPr>
        <w:widowControl/>
        <w:spacing w:line="276" w:lineRule="auto"/>
        <w:ind w:firstLine="284"/>
        <w:jc w:val="center"/>
        <w:rPr>
          <w:rFonts w:eastAsia="Times New Roman" w:cs="Times New Roman"/>
          <w:b/>
          <w:lang w:val="ru-RU" w:eastAsia="ru-RU" w:bidi="ar-SA"/>
        </w:rPr>
      </w:pPr>
      <w:r w:rsidRPr="00A63D20">
        <w:rPr>
          <w:rFonts w:eastAsia="Times New Roman" w:cs="Times New Roman"/>
          <w:b/>
          <w:lang w:val="ru-RU" w:eastAsia="ru-RU" w:bidi="ar-SA"/>
        </w:rPr>
        <w:t>«</w:t>
      </w:r>
      <w:r>
        <w:rPr>
          <w:rFonts w:eastAsia="Times New Roman" w:cs="Times New Roman"/>
          <w:b/>
          <w:lang w:val="ru-RU" w:eastAsia="ru-RU" w:bidi="ar-SA"/>
        </w:rPr>
        <w:t>Сенсорное развитие</w:t>
      </w:r>
      <w:r w:rsidRPr="00A63D20">
        <w:rPr>
          <w:rFonts w:eastAsia="Times New Roman" w:cs="Times New Roman"/>
          <w:b/>
          <w:lang w:val="ru-RU" w:eastAsia="ru-RU" w:bidi="ar-SA"/>
        </w:rPr>
        <w:t xml:space="preserve">», </w:t>
      </w:r>
      <w:r w:rsidR="006D14E2">
        <w:rPr>
          <w:rFonts w:eastAsia="Times New Roman" w:cs="Times New Roman"/>
          <w:b/>
          <w:lang w:val="ru-RU" w:eastAsia="ru-RU" w:bidi="ar-SA"/>
        </w:rPr>
        <w:t>11</w:t>
      </w:r>
      <w:r w:rsidRPr="00A63D20">
        <w:rPr>
          <w:rFonts w:eastAsia="Times New Roman" w:cs="Times New Roman"/>
          <w:b/>
          <w:lang w:val="ru-RU" w:eastAsia="ru-RU" w:bidi="ar-SA"/>
        </w:rPr>
        <w:t xml:space="preserve"> класс</w:t>
      </w:r>
    </w:p>
    <w:p w14:paraId="302AA08C" w14:textId="77777777" w:rsidR="00FB35D7" w:rsidRPr="00A63D20" w:rsidRDefault="00FB35D7" w:rsidP="00A63D20">
      <w:pPr>
        <w:widowControl/>
        <w:spacing w:line="276" w:lineRule="auto"/>
        <w:ind w:firstLine="284"/>
        <w:jc w:val="center"/>
        <w:rPr>
          <w:rFonts w:eastAsia="Times New Roman" w:cs="Times New Roman"/>
          <w:b/>
          <w:lang w:val="ru-RU" w:eastAsia="ru-RU" w:bidi="ar-SA"/>
        </w:rPr>
      </w:pPr>
    </w:p>
    <w:p w14:paraId="2AE6226A" w14:textId="176C94D6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  <w:r w:rsidRPr="00A63D20">
        <w:rPr>
          <w:rFonts w:eastAsia="Calibri" w:cs="Times New Roman"/>
          <w:lang w:val="ru-RU" w:eastAsia="en-US" w:bidi="ar-SA"/>
        </w:rPr>
        <w:t xml:space="preserve">Рабочая программа для </w:t>
      </w:r>
      <w:r w:rsidR="006D14E2">
        <w:rPr>
          <w:rFonts w:eastAsia="Calibri" w:cs="Times New Roman"/>
          <w:lang w:val="ru-RU" w:eastAsia="en-US" w:bidi="ar-SA"/>
        </w:rPr>
        <w:t>11</w:t>
      </w:r>
      <w:r w:rsidRPr="00A63D20">
        <w:rPr>
          <w:rFonts w:eastAsia="Calibri" w:cs="Times New Roman"/>
          <w:lang w:val="ru-RU" w:eastAsia="en-US" w:bidi="ar-SA"/>
        </w:rPr>
        <w:t xml:space="preserve"> класса по коррекционному курсу «</w:t>
      </w:r>
      <w:r>
        <w:rPr>
          <w:rFonts w:eastAsia="Calibri" w:cs="Times New Roman"/>
          <w:lang w:val="ru-RU" w:eastAsia="en-US" w:bidi="ar-SA"/>
        </w:rPr>
        <w:t>Сенсорное развитие</w:t>
      </w:r>
      <w:r w:rsidRPr="00A63D20">
        <w:rPr>
          <w:rFonts w:eastAsia="Calibri" w:cs="Times New Roman"/>
          <w:lang w:val="ru-RU" w:eastAsia="en-US" w:bidi="ar-SA"/>
        </w:rPr>
        <w:t>» составлена на основе федеральной адаптированной основной общеобразовательной программы образования обучающихся с интеллектуальными нарушениями ГКОУ «Волжская школа №1» на 2026 – 2027 год (вариант 2).</w:t>
      </w:r>
    </w:p>
    <w:p w14:paraId="59C2FDD8" w14:textId="77777777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</w:p>
    <w:p w14:paraId="561DD91C" w14:textId="117A4CC7" w:rsidR="00A63D20" w:rsidRDefault="00A63D20" w:rsidP="00A63D20">
      <w:pPr>
        <w:pStyle w:val="Standard"/>
        <w:tabs>
          <w:tab w:val="center" w:pos="4677"/>
        </w:tabs>
        <w:spacing w:line="276" w:lineRule="auto"/>
        <w:ind w:firstLine="709"/>
        <w:jc w:val="both"/>
        <w:rPr>
          <w:rFonts w:eastAsia="Times New Roman" w:cs="Times New Roman"/>
          <w:lang w:val="ru-RU" w:eastAsia="ru-RU"/>
        </w:rPr>
      </w:pPr>
      <w:r>
        <w:rPr>
          <w:rFonts w:eastAsia="Calibri" w:cs="Times New Roman"/>
          <w:b/>
          <w:lang w:val="ru-RU"/>
        </w:rPr>
        <w:t>Цель:</w:t>
      </w:r>
      <w:r>
        <w:rPr>
          <w:rFonts w:eastAsia="Calibri" w:cs="Times New Roman"/>
          <w:lang w:val="ru-RU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создать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условия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для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применения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сенсорных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умений</w:t>
      </w:r>
      <w:proofErr w:type="spellEnd"/>
      <w:r w:rsidR="006D14E2" w:rsidRPr="006D14E2">
        <w:rPr>
          <w:rFonts w:eastAsia="Calibri" w:cs="Times New Roman"/>
        </w:rPr>
        <w:t xml:space="preserve"> и </w:t>
      </w:r>
      <w:proofErr w:type="spellStart"/>
      <w:r w:rsidR="006D14E2" w:rsidRPr="006D14E2">
        <w:rPr>
          <w:rFonts w:eastAsia="Calibri" w:cs="Times New Roman"/>
        </w:rPr>
        <w:t>навыков</w:t>
      </w:r>
      <w:proofErr w:type="spellEnd"/>
      <w:r w:rsidR="006D14E2" w:rsidRPr="006D14E2">
        <w:rPr>
          <w:rFonts w:eastAsia="Calibri" w:cs="Times New Roman"/>
        </w:rPr>
        <w:t xml:space="preserve"> в </w:t>
      </w:r>
      <w:proofErr w:type="spellStart"/>
      <w:r w:rsidR="006D14E2" w:rsidRPr="006D14E2">
        <w:rPr>
          <w:rFonts w:eastAsia="Calibri" w:cs="Times New Roman"/>
        </w:rPr>
        <w:t>бытовой</w:t>
      </w:r>
      <w:proofErr w:type="spellEnd"/>
      <w:r w:rsidR="006D14E2" w:rsidRPr="006D14E2">
        <w:rPr>
          <w:rFonts w:eastAsia="Calibri" w:cs="Times New Roman"/>
        </w:rPr>
        <w:t xml:space="preserve">, </w:t>
      </w:r>
      <w:proofErr w:type="spellStart"/>
      <w:r w:rsidR="006D14E2" w:rsidRPr="006D14E2">
        <w:rPr>
          <w:rFonts w:eastAsia="Calibri" w:cs="Times New Roman"/>
        </w:rPr>
        <w:t>социальной</w:t>
      </w:r>
      <w:proofErr w:type="spellEnd"/>
      <w:r w:rsidR="006D14E2" w:rsidRPr="006D14E2">
        <w:rPr>
          <w:rFonts w:eastAsia="Calibri" w:cs="Times New Roman"/>
        </w:rPr>
        <w:t xml:space="preserve"> и </w:t>
      </w:r>
      <w:proofErr w:type="spellStart"/>
      <w:r w:rsidR="006D14E2" w:rsidRPr="006D14E2">
        <w:rPr>
          <w:rFonts w:eastAsia="Calibri" w:cs="Times New Roman"/>
        </w:rPr>
        <w:t>доступной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трудовой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деятельности</w:t>
      </w:r>
      <w:proofErr w:type="spellEnd"/>
      <w:r w:rsidR="006D14E2" w:rsidRPr="006D14E2">
        <w:rPr>
          <w:rFonts w:eastAsia="Calibri" w:cs="Times New Roman"/>
        </w:rPr>
        <w:t xml:space="preserve">, </w:t>
      </w:r>
      <w:proofErr w:type="spellStart"/>
      <w:r w:rsidR="006D14E2" w:rsidRPr="006D14E2">
        <w:rPr>
          <w:rFonts w:eastAsia="Calibri" w:cs="Times New Roman"/>
        </w:rPr>
        <w:t>способствующих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успешной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социальной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адаптации</w:t>
      </w:r>
      <w:proofErr w:type="spellEnd"/>
      <w:r w:rsidR="006D14E2" w:rsidRPr="006D14E2">
        <w:rPr>
          <w:rFonts w:eastAsia="Calibri" w:cs="Times New Roman"/>
        </w:rPr>
        <w:t xml:space="preserve"> и </w:t>
      </w:r>
      <w:proofErr w:type="spellStart"/>
      <w:r w:rsidR="006D14E2" w:rsidRPr="006D14E2">
        <w:rPr>
          <w:rFonts w:eastAsia="Calibri" w:cs="Times New Roman"/>
        </w:rPr>
        <w:t>подготовке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обучающихся</w:t>
      </w:r>
      <w:proofErr w:type="spellEnd"/>
      <w:r w:rsidR="006D14E2" w:rsidRPr="006D14E2">
        <w:rPr>
          <w:rFonts w:eastAsia="Calibri" w:cs="Times New Roman"/>
        </w:rPr>
        <w:t xml:space="preserve"> к </w:t>
      </w:r>
      <w:proofErr w:type="spellStart"/>
      <w:r w:rsidR="006D14E2" w:rsidRPr="006D14E2">
        <w:rPr>
          <w:rFonts w:eastAsia="Calibri" w:cs="Times New Roman"/>
        </w:rPr>
        <w:t>самостоятельной</w:t>
      </w:r>
      <w:proofErr w:type="spellEnd"/>
      <w:r w:rsidR="006D14E2" w:rsidRPr="006D14E2">
        <w:rPr>
          <w:rFonts w:eastAsia="Calibri" w:cs="Times New Roman"/>
        </w:rPr>
        <w:t xml:space="preserve"> </w:t>
      </w:r>
      <w:proofErr w:type="spellStart"/>
      <w:r w:rsidR="006D14E2" w:rsidRPr="006D14E2">
        <w:rPr>
          <w:rFonts w:eastAsia="Calibri" w:cs="Times New Roman"/>
        </w:rPr>
        <w:t>жизни</w:t>
      </w:r>
      <w:proofErr w:type="spellEnd"/>
      <w:r w:rsidR="006D14E2" w:rsidRPr="006D14E2">
        <w:rPr>
          <w:rFonts w:eastAsia="Calibri" w:cs="Times New Roman"/>
        </w:rPr>
        <w:t>.</w:t>
      </w:r>
    </w:p>
    <w:p w14:paraId="521EFCF5" w14:textId="77777777" w:rsidR="00A63D20" w:rsidRDefault="00A63D20" w:rsidP="00A63D20">
      <w:pPr>
        <w:pStyle w:val="aff0"/>
        <w:spacing w:line="276" w:lineRule="auto"/>
        <w:ind w:firstLine="708"/>
        <w:rPr>
          <w:rFonts w:cs="Times New Roman"/>
          <w:b/>
          <w:i/>
          <w:lang w:val="ru-RU" w:eastAsia="ru-RU"/>
        </w:rPr>
      </w:pPr>
      <w:proofErr w:type="spellStart"/>
      <w:r>
        <w:rPr>
          <w:rFonts w:cs="Times New Roman"/>
          <w:b/>
          <w:lang w:eastAsia="ru-RU"/>
        </w:rPr>
        <w:t>Задач</w:t>
      </w:r>
      <w:proofErr w:type="spellEnd"/>
      <w:r>
        <w:rPr>
          <w:rFonts w:cs="Times New Roman"/>
          <w:b/>
          <w:lang w:val="ru-RU" w:eastAsia="ru-RU"/>
        </w:rPr>
        <w:t>и:</w:t>
      </w:r>
    </w:p>
    <w:p w14:paraId="09DB3187" w14:textId="5AC03D37" w:rsidR="00A63D20" w:rsidRDefault="00A63D20" w:rsidP="00A63D20">
      <w:pPr>
        <w:spacing w:line="276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proofErr w:type="spellStart"/>
      <w:r w:rsidR="006D14E2" w:rsidRPr="006D14E2">
        <w:rPr>
          <w:rFonts w:cs="Times New Roman"/>
          <w:szCs w:val="28"/>
        </w:rPr>
        <w:t>закреплять</w:t>
      </w:r>
      <w:proofErr w:type="spellEnd"/>
      <w:r w:rsidR="006D14E2" w:rsidRPr="006D14E2">
        <w:rPr>
          <w:rFonts w:cs="Times New Roman"/>
          <w:szCs w:val="28"/>
        </w:rPr>
        <w:t xml:space="preserve"> и </w:t>
      </w:r>
      <w:proofErr w:type="spellStart"/>
      <w:r w:rsidR="006D14E2" w:rsidRPr="006D14E2">
        <w:rPr>
          <w:rFonts w:cs="Times New Roman"/>
          <w:szCs w:val="28"/>
        </w:rPr>
        <w:t>совершенствовать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сенсорные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эталоны</w:t>
      </w:r>
      <w:proofErr w:type="spellEnd"/>
      <w:r w:rsidR="006D14E2" w:rsidRPr="006D14E2">
        <w:rPr>
          <w:rFonts w:cs="Times New Roman"/>
          <w:szCs w:val="28"/>
        </w:rPr>
        <w:t xml:space="preserve"> (</w:t>
      </w:r>
      <w:proofErr w:type="spellStart"/>
      <w:r w:rsidR="006D14E2" w:rsidRPr="006D14E2">
        <w:rPr>
          <w:rFonts w:cs="Times New Roman"/>
          <w:szCs w:val="28"/>
        </w:rPr>
        <w:t>цвет</w:t>
      </w:r>
      <w:proofErr w:type="spellEnd"/>
      <w:r w:rsidR="006D14E2" w:rsidRPr="006D14E2">
        <w:rPr>
          <w:rFonts w:cs="Times New Roman"/>
          <w:szCs w:val="28"/>
        </w:rPr>
        <w:t xml:space="preserve">, </w:t>
      </w:r>
      <w:proofErr w:type="spellStart"/>
      <w:r w:rsidR="006D14E2" w:rsidRPr="006D14E2">
        <w:rPr>
          <w:rFonts w:cs="Times New Roman"/>
          <w:szCs w:val="28"/>
        </w:rPr>
        <w:t>форма</w:t>
      </w:r>
      <w:proofErr w:type="spellEnd"/>
      <w:r w:rsidR="006D14E2" w:rsidRPr="006D14E2">
        <w:rPr>
          <w:rFonts w:cs="Times New Roman"/>
          <w:szCs w:val="28"/>
        </w:rPr>
        <w:t xml:space="preserve">, </w:t>
      </w:r>
      <w:proofErr w:type="spellStart"/>
      <w:r w:rsidR="006D14E2" w:rsidRPr="006D14E2">
        <w:rPr>
          <w:rFonts w:cs="Times New Roman"/>
          <w:szCs w:val="28"/>
        </w:rPr>
        <w:t>величина</w:t>
      </w:r>
      <w:proofErr w:type="spellEnd"/>
      <w:r w:rsidR="006D14E2" w:rsidRPr="006D14E2">
        <w:rPr>
          <w:rFonts w:cs="Times New Roman"/>
          <w:szCs w:val="28"/>
        </w:rPr>
        <w:t xml:space="preserve">, </w:t>
      </w:r>
      <w:proofErr w:type="spellStart"/>
      <w:r w:rsidR="006D14E2" w:rsidRPr="006D14E2">
        <w:rPr>
          <w:rFonts w:cs="Times New Roman"/>
          <w:szCs w:val="28"/>
        </w:rPr>
        <w:t>звук</w:t>
      </w:r>
      <w:proofErr w:type="spellEnd"/>
      <w:r w:rsidR="006D14E2" w:rsidRPr="006D14E2">
        <w:rPr>
          <w:rFonts w:cs="Times New Roman"/>
          <w:szCs w:val="28"/>
        </w:rPr>
        <w:t xml:space="preserve">, </w:t>
      </w:r>
      <w:proofErr w:type="spellStart"/>
      <w:r w:rsidR="006D14E2" w:rsidRPr="006D14E2">
        <w:rPr>
          <w:rFonts w:cs="Times New Roman"/>
          <w:szCs w:val="28"/>
        </w:rPr>
        <w:t>запах</w:t>
      </w:r>
      <w:proofErr w:type="spellEnd"/>
      <w:r w:rsidR="006D14E2" w:rsidRPr="006D14E2">
        <w:rPr>
          <w:rFonts w:cs="Times New Roman"/>
          <w:szCs w:val="28"/>
        </w:rPr>
        <w:t xml:space="preserve">, </w:t>
      </w:r>
      <w:proofErr w:type="spellStart"/>
      <w:r w:rsidR="006D14E2" w:rsidRPr="006D14E2">
        <w:rPr>
          <w:rFonts w:cs="Times New Roman"/>
          <w:szCs w:val="28"/>
        </w:rPr>
        <w:t>вкус</w:t>
      </w:r>
      <w:proofErr w:type="spellEnd"/>
      <w:r w:rsidR="006D14E2" w:rsidRPr="006D14E2">
        <w:rPr>
          <w:rFonts w:cs="Times New Roman"/>
          <w:szCs w:val="28"/>
        </w:rPr>
        <w:t xml:space="preserve">, </w:t>
      </w:r>
      <w:proofErr w:type="spellStart"/>
      <w:r w:rsidR="006D14E2" w:rsidRPr="006D14E2">
        <w:rPr>
          <w:rFonts w:cs="Times New Roman"/>
          <w:szCs w:val="28"/>
        </w:rPr>
        <w:t>тактильные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ощущения</w:t>
      </w:r>
      <w:proofErr w:type="spellEnd"/>
      <w:r w:rsidR="006D14E2" w:rsidRPr="006D14E2">
        <w:rPr>
          <w:rFonts w:cs="Times New Roman"/>
          <w:szCs w:val="28"/>
        </w:rPr>
        <w:t xml:space="preserve">) в </w:t>
      </w:r>
      <w:proofErr w:type="spellStart"/>
      <w:r w:rsidR="006D14E2" w:rsidRPr="006D14E2">
        <w:rPr>
          <w:rFonts w:cs="Times New Roman"/>
          <w:szCs w:val="28"/>
        </w:rPr>
        <w:t>практической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деятельности</w:t>
      </w:r>
      <w:proofErr w:type="spellEnd"/>
      <w:r w:rsidR="006D14E2" w:rsidRPr="006D14E2">
        <w:rPr>
          <w:rFonts w:cs="Times New Roman"/>
          <w:szCs w:val="28"/>
        </w:rPr>
        <w:t>;</w:t>
      </w:r>
    </w:p>
    <w:p w14:paraId="2ADD9755" w14:textId="77777777" w:rsidR="006D14E2" w:rsidRDefault="00A63D20" w:rsidP="006D14E2">
      <w:pPr>
        <w:spacing w:line="276" w:lineRule="auto"/>
        <w:ind w:firstLine="709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</w:rPr>
        <w:t xml:space="preserve">- </w:t>
      </w:r>
      <w:proofErr w:type="spellStart"/>
      <w:r w:rsidR="006D14E2" w:rsidRPr="006D14E2">
        <w:rPr>
          <w:rFonts w:cs="Times New Roman"/>
          <w:szCs w:val="28"/>
        </w:rPr>
        <w:t>обогащать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чувственный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познавательный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опыт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через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активное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использование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органов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чувств</w:t>
      </w:r>
      <w:proofErr w:type="spellEnd"/>
      <w:r w:rsidR="006D14E2" w:rsidRPr="006D14E2">
        <w:rPr>
          <w:rFonts w:cs="Times New Roman"/>
          <w:szCs w:val="28"/>
        </w:rPr>
        <w:t xml:space="preserve"> в </w:t>
      </w:r>
      <w:proofErr w:type="spellStart"/>
      <w:r w:rsidR="006D14E2" w:rsidRPr="006D14E2">
        <w:rPr>
          <w:rFonts w:cs="Times New Roman"/>
          <w:szCs w:val="28"/>
        </w:rPr>
        <w:t>бытовых</w:t>
      </w:r>
      <w:proofErr w:type="spellEnd"/>
      <w:r w:rsidR="006D14E2" w:rsidRPr="006D14E2">
        <w:rPr>
          <w:rFonts w:cs="Times New Roman"/>
          <w:szCs w:val="28"/>
        </w:rPr>
        <w:t xml:space="preserve"> и </w:t>
      </w:r>
      <w:proofErr w:type="spellStart"/>
      <w:r w:rsidR="006D14E2" w:rsidRPr="006D14E2">
        <w:rPr>
          <w:rFonts w:cs="Times New Roman"/>
          <w:szCs w:val="28"/>
        </w:rPr>
        <w:t>учебных</w:t>
      </w:r>
      <w:proofErr w:type="spellEnd"/>
      <w:r w:rsidR="006D14E2" w:rsidRPr="006D14E2">
        <w:rPr>
          <w:rFonts w:cs="Times New Roman"/>
          <w:szCs w:val="28"/>
        </w:rPr>
        <w:t xml:space="preserve"> </w:t>
      </w:r>
      <w:proofErr w:type="spellStart"/>
      <w:r w:rsidR="006D14E2" w:rsidRPr="006D14E2">
        <w:rPr>
          <w:rFonts w:cs="Times New Roman"/>
          <w:szCs w:val="28"/>
        </w:rPr>
        <w:t>ситуациях</w:t>
      </w:r>
      <w:proofErr w:type="spellEnd"/>
      <w:r w:rsidR="006D14E2" w:rsidRPr="006D14E2">
        <w:rPr>
          <w:rFonts w:cs="Times New Roman"/>
          <w:szCs w:val="28"/>
        </w:rPr>
        <w:t>;</w:t>
      </w:r>
    </w:p>
    <w:p w14:paraId="783BD44A" w14:textId="673D8C0E" w:rsidR="00A63D20" w:rsidRDefault="00A63D20" w:rsidP="006D14E2">
      <w:pPr>
        <w:spacing w:line="276" w:lineRule="auto"/>
        <w:ind w:firstLine="709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 w:rsidR="006D14E2" w:rsidRPr="006D14E2">
        <w:rPr>
          <w:rFonts w:cs="Times New Roman"/>
          <w:lang w:val="ru-RU" w:eastAsia="ru-RU"/>
        </w:rPr>
        <w:t>формировать умение адекватно воспринимать объекты и явления окружающей действительности в совокупности их свойств;</w:t>
      </w:r>
    </w:p>
    <w:p w14:paraId="2A4C03C9" w14:textId="421142F7" w:rsidR="00A63D20" w:rsidRDefault="00A63D20" w:rsidP="00A63D20">
      <w:pPr>
        <w:pStyle w:val="aff0"/>
        <w:spacing w:line="276" w:lineRule="auto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 w:rsidR="006D14E2" w:rsidRPr="006D14E2">
        <w:rPr>
          <w:rFonts w:cs="Times New Roman"/>
          <w:lang w:val="ru-RU" w:eastAsia="ru-RU"/>
        </w:rPr>
        <w:t>совершенствовать навыки наблюдения, сравнения, обобщения и выделения сущ</w:t>
      </w:r>
      <w:r w:rsidR="006D14E2" w:rsidRPr="006D14E2">
        <w:rPr>
          <w:rFonts w:cs="Times New Roman"/>
          <w:lang w:val="ru-RU" w:eastAsia="ru-RU"/>
        </w:rPr>
        <w:t>е</w:t>
      </w:r>
      <w:r w:rsidR="006D14E2" w:rsidRPr="006D14E2">
        <w:rPr>
          <w:rFonts w:cs="Times New Roman"/>
          <w:lang w:val="ru-RU" w:eastAsia="ru-RU"/>
        </w:rPr>
        <w:t>ственных признаков объектов и явлений;</w:t>
      </w:r>
    </w:p>
    <w:p w14:paraId="4139F4E2" w14:textId="25858C06" w:rsidR="00A63D20" w:rsidRDefault="00A63D20" w:rsidP="00A63D20">
      <w:pPr>
        <w:pStyle w:val="aff0"/>
        <w:spacing w:line="276" w:lineRule="auto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 w:rsidR="006D14E2" w:rsidRPr="006D14E2">
        <w:rPr>
          <w:rFonts w:cs="Times New Roman"/>
          <w:lang w:val="ru-RU" w:eastAsia="ru-RU"/>
        </w:rPr>
        <w:t>развивать слуховую и зрительную память, пространственное мышление и воо</w:t>
      </w:r>
      <w:r w:rsidR="006D14E2" w:rsidRPr="006D14E2">
        <w:rPr>
          <w:rFonts w:cs="Times New Roman"/>
          <w:lang w:val="ru-RU" w:eastAsia="ru-RU"/>
        </w:rPr>
        <w:t>б</w:t>
      </w:r>
      <w:r w:rsidR="006D14E2" w:rsidRPr="006D14E2">
        <w:rPr>
          <w:rFonts w:cs="Times New Roman"/>
          <w:lang w:val="ru-RU" w:eastAsia="ru-RU"/>
        </w:rPr>
        <w:t>ражение;</w:t>
      </w:r>
    </w:p>
    <w:p w14:paraId="0C6F5C0F" w14:textId="77777777" w:rsidR="006D14E2" w:rsidRDefault="00A63D20" w:rsidP="006D14E2">
      <w:pPr>
        <w:pStyle w:val="aff0"/>
        <w:spacing w:line="276" w:lineRule="auto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 w:rsidR="006D14E2" w:rsidRPr="006D14E2">
        <w:rPr>
          <w:rFonts w:cs="Times New Roman"/>
          <w:lang w:val="ru-RU" w:eastAsia="ru-RU"/>
        </w:rPr>
        <w:t>совершенствовать навыки ориентации в пространстве и собственном теле;</w:t>
      </w:r>
    </w:p>
    <w:p w14:paraId="783F83F7" w14:textId="47D105A8" w:rsidR="00A63D20" w:rsidRPr="006D14E2" w:rsidRDefault="00A63D20" w:rsidP="006D14E2">
      <w:pPr>
        <w:pStyle w:val="aff0"/>
        <w:spacing w:line="276" w:lineRule="auto"/>
        <w:ind w:firstLine="708"/>
        <w:jc w:val="both"/>
        <w:rPr>
          <w:rFonts w:cs="Times New Roman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 w:rsidR="006D14E2" w:rsidRPr="006D14E2">
        <w:rPr>
          <w:rFonts w:eastAsia="Times New Roman" w:cs="Times New Roman"/>
          <w:color w:val="04070C"/>
          <w:lang w:val="ru-RU" w:eastAsia="ru-RU"/>
        </w:rPr>
        <w:t>формировать навыки ориентации во времени, планирования и организации вр</w:t>
      </w:r>
      <w:r w:rsidR="006D14E2" w:rsidRPr="006D14E2">
        <w:rPr>
          <w:rFonts w:eastAsia="Times New Roman" w:cs="Times New Roman"/>
          <w:color w:val="04070C"/>
          <w:lang w:val="ru-RU" w:eastAsia="ru-RU"/>
        </w:rPr>
        <w:t>е</w:t>
      </w:r>
      <w:r w:rsidR="006D14E2" w:rsidRPr="006D14E2">
        <w:rPr>
          <w:rFonts w:eastAsia="Times New Roman" w:cs="Times New Roman"/>
          <w:color w:val="04070C"/>
          <w:lang w:val="ru-RU" w:eastAsia="ru-RU"/>
        </w:rPr>
        <w:t>мени;</w:t>
      </w:r>
    </w:p>
    <w:p w14:paraId="37B6A1E7" w14:textId="0775C0C4" w:rsidR="00A63D20" w:rsidRDefault="00A63D20" w:rsidP="00A63D20">
      <w:pPr>
        <w:pStyle w:val="aff0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 w:rsidR="006D14E2" w:rsidRPr="006D14E2">
        <w:rPr>
          <w:rFonts w:eastAsia="Times New Roman" w:cs="Times New Roman"/>
          <w:color w:val="04070C"/>
          <w:lang w:val="ru-RU" w:eastAsia="ru-RU"/>
        </w:rPr>
        <w:t>развивать навыки мелкой моторики и динамической координации;</w:t>
      </w:r>
    </w:p>
    <w:p w14:paraId="746DE877" w14:textId="07A6AAB5" w:rsidR="00A63D20" w:rsidRDefault="00A63D20" w:rsidP="00A63D20">
      <w:pPr>
        <w:pStyle w:val="aff0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 w:rsidR="006D14E2" w:rsidRPr="006D14E2">
        <w:rPr>
          <w:rFonts w:eastAsia="Times New Roman" w:cs="Times New Roman"/>
          <w:color w:val="04070C"/>
          <w:lang w:val="ru-RU" w:eastAsia="ru-RU"/>
        </w:rPr>
        <w:t>формировать навыки эмоциональной рефлексии и социальной перцепции;</w:t>
      </w:r>
    </w:p>
    <w:p w14:paraId="377C1D5C" w14:textId="5ED6B247" w:rsidR="00A63D20" w:rsidRDefault="00A63D20" w:rsidP="00A63D20">
      <w:pPr>
        <w:pStyle w:val="aff0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 w:rsidR="006D14E2" w:rsidRPr="006D14E2">
        <w:rPr>
          <w:rFonts w:eastAsia="Times New Roman" w:cs="Times New Roman"/>
          <w:color w:val="04070C"/>
          <w:lang w:val="ru-RU" w:eastAsia="ru-RU"/>
        </w:rPr>
        <w:t>формировать умение применять сенсорные умения при выборе продуктов, оде</w:t>
      </w:r>
      <w:r w:rsidR="006D14E2" w:rsidRPr="006D14E2">
        <w:rPr>
          <w:rFonts w:eastAsia="Times New Roman" w:cs="Times New Roman"/>
          <w:color w:val="04070C"/>
          <w:lang w:val="ru-RU" w:eastAsia="ru-RU"/>
        </w:rPr>
        <w:t>ж</w:t>
      </w:r>
      <w:r w:rsidR="006D14E2" w:rsidRPr="006D14E2">
        <w:rPr>
          <w:rFonts w:eastAsia="Times New Roman" w:cs="Times New Roman"/>
          <w:color w:val="04070C"/>
          <w:lang w:val="ru-RU" w:eastAsia="ru-RU"/>
        </w:rPr>
        <w:t>ды, бытовых предметов;</w:t>
      </w:r>
    </w:p>
    <w:p w14:paraId="2F7F1D47" w14:textId="1A7CF7E2" w:rsidR="00A63D20" w:rsidRDefault="00A63D20" w:rsidP="00A63D20">
      <w:pPr>
        <w:pStyle w:val="aff0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 w:rsidR="006D14E2" w:rsidRPr="006D14E2">
        <w:rPr>
          <w:rFonts w:eastAsia="Times New Roman" w:cs="Times New Roman"/>
          <w:color w:val="04070C"/>
          <w:lang w:val="ru-RU" w:eastAsia="ru-RU"/>
        </w:rPr>
        <w:t>формировать умение использовать сенсорные умения в доступной трудовой и профессионально-ориентированной деятельности;</w:t>
      </w:r>
    </w:p>
    <w:p w14:paraId="473E59EA" w14:textId="6E41E8CF" w:rsidR="006D14E2" w:rsidRDefault="006D14E2" w:rsidP="00A63D20">
      <w:pPr>
        <w:pStyle w:val="aff0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 w:rsidRPr="006D14E2">
        <w:rPr>
          <w:rFonts w:eastAsia="Times New Roman" w:cs="Times New Roman"/>
          <w:color w:val="04070C"/>
          <w:lang w:val="ru-RU" w:eastAsia="ru-RU"/>
        </w:rPr>
        <w:t>формировать навыки безопасного сенсорного обследования (горячее, острое, н</w:t>
      </w:r>
      <w:r w:rsidRPr="006D14E2">
        <w:rPr>
          <w:rFonts w:eastAsia="Times New Roman" w:cs="Times New Roman"/>
          <w:color w:val="04070C"/>
          <w:lang w:val="ru-RU" w:eastAsia="ru-RU"/>
        </w:rPr>
        <w:t>е</w:t>
      </w:r>
      <w:r w:rsidRPr="006D14E2">
        <w:rPr>
          <w:rFonts w:eastAsia="Times New Roman" w:cs="Times New Roman"/>
          <w:color w:val="04070C"/>
          <w:lang w:val="ru-RU" w:eastAsia="ru-RU"/>
        </w:rPr>
        <w:t>знакомое);</w:t>
      </w:r>
    </w:p>
    <w:p w14:paraId="718D356C" w14:textId="666C428E" w:rsidR="006D14E2" w:rsidRDefault="006D14E2" w:rsidP="00A63D20">
      <w:pPr>
        <w:pStyle w:val="aff0"/>
        <w:spacing w:line="276" w:lineRule="auto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 w:rsidRPr="006D14E2">
        <w:rPr>
          <w:rFonts w:eastAsia="Times New Roman" w:cs="Times New Roman"/>
          <w:color w:val="04070C"/>
          <w:lang w:val="ru-RU" w:eastAsia="ru-RU"/>
        </w:rPr>
        <w:t>развивать навыки сотрудничества с педагогами и сверстниками в решении общих задач;</w:t>
      </w:r>
    </w:p>
    <w:p w14:paraId="62423F64" w14:textId="17833EFD" w:rsidR="006D14E2" w:rsidRDefault="006D14E2" w:rsidP="00A63D20">
      <w:pPr>
        <w:pStyle w:val="aff0"/>
        <w:spacing w:line="276" w:lineRule="auto"/>
        <w:ind w:firstLine="708"/>
        <w:jc w:val="both"/>
        <w:rPr>
          <w:rFonts w:cs="Times New Roman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 w:rsidRPr="006D14E2">
        <w:rPr>
          <w:rFonts w:eastAsia="Times New Roman" w:cs="Times New Roman"/>
          <w:color w:val="04070C"/>
          <w:lang w:val="ru-RU" w:eastAsia="ru-RU"/>
        </w:rPr>
        <w:t>воспитывать самостоятельность, ответственность и готовность к социальной адаптации.</w:t>
      </w:r>
    </w:p>
    <w:p w14:paraId="42C4146E" w14:textId="77777777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</w:p>
    <w:p w14:paraId="775097D9" w14:textId="1AAB97CD" w:rsidR="00A63D20" w:rsidRPr="00A63D20" w:rsidRDefault="00A63D20" w:rsidP="00A63D20">
      <w:pPr>
        <w:widowControl/>
        <w:suppressAutoHyphens/>
        <w:spacing w:line="259" w:lineRule="auto"/>
        <w:ind w:firstLine="708"/>
        <w:jc w:val="both"/>
        <w:rPr>
          <w:rFonts w:eastAsia="Calibri" w:cs="Times New Roman"/>
          <w:lang w:val="ru-RU" w:eastAsia="en-US" w:bidi="ar-SA"/>
        </w:rPr>
      </w:pPr>
      <w:r w:rsidRPr="00A63D20">
        <w:rPr>
          <w:rFonts w:eastAsia="Calibri" w:cs="Times New Roman"/>
          <w:lang w:val="ru-RU" w:eastAsia="en-US" w:bidi="ar-SA"/>
        </w:rPr>
        <w:t xml:space="preserve">Рабочая программа рассчитана на 34 учебные недели: </w:t>
      </w:r>
      <w:r w:rsidR="006D14E2">
        <w:rPr>
          <w:rFonts w:eastAsia="Calibri" w:cs="Times New Roman"/>
          <w:lang w:val="ru-RU" w:eastAsia="en-US" w:bidi="ar-SA"/>
        </w:rPr>
        <w:t>2 ч в неделю - 68</w:t>
      </w:r>
      <w:r w:rsidRPr="00A63D20">
        <w:rPr>
          <w:rFonts w:eastAsia="Calibri" w:cs="Times New Roman"/>
          <w:lang w:val="ru-RU" w:eastAsia="en-US" w:bidi="ar-SA"/>
        </w:rPr>
        <w:t xml:space="preserve"> часов.</w:t>
      </w:r>
    </w:p>
    <w:p w14:paraId="69DE6281" w14:textId="77777777" w:rsidR="00A63D20" w:rsidRPr="00A63D20" w:rsidRDefault="00A63D20" w:rsidP="00A63D20">
      <w:pPr>
        <w:widowControl/>
        <w:suppressAutoHyphens/>
        <w:spacing w:line="259" w:lineRule="auto"/>
        <w:jc w:val="both"/>
        <w:rPr>
          <w:rFonts w:eastAsia="Courier New" w:cs="Times New Roman"/>
          <w:b/>
          <w:sz w:val="32"/>
          <w:lang w:val="ru-RU" w:eastAsia="ar-SA" w:bidi="ar-SA"/>
        </w:rPr>
      </w:pPr>
    </w:p>
    <w:p w14:paraId="6FEB86AB" w14:textId="77777777" w:rsidR="00E46DD1" w:rsidRDefault="00E46DD1" w:rsidP="00E46DD1">
      <w:pPr>
        <w:pStyle w:val="Standard"/>
        <w:spacing w:line="276" w:lineRule="auto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proofErr w:type="gramStart"/>
      <w:r>
        <w:rPr>
          <w:rFonts w:eastAsia="Times New Roman" w:cs="Times New Roman"/>
          <w:b/>
          <w:bCs/>
          <w:iCs/>
          <w:lang w:val="ru-RU" w:eastAsia="ru-RU"/>
        </w:rPr>
        <w:t>Планируемый</w:t>
      </w:r>
      <w:proofErr w:type="gramEnd"/>
      <w:r>
        <w:rPr>
          <w:rFonts w:eastAsia="Times New Roman" w:cs="Times New Roman"/>
          <w:b/>
          <w:bCs/>
          <w:iCs/>
          <w:lang w:val="ru-RU" w:eastAsia="ru-RU"/>
        </w:rPr>
        <w:t xml:space="preserve"> результаты</w:t>
      </w:r>
    </w:p>
    <w:p w14:paraId="399A5033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b/>
          <w:bCs/>
          <w:i/>
          <w:iCs/>
        </w:rPr>
      </w:pPr>
      <w:proofErr w:type="spellStart"/>
      <w:r>
        <w:rPr>
          <w:rFonts w:cs="Times New Roman"/>
          <w:b/>
          <w:bCs/>
          <w:i/>
          <w:iCs/>
        </w:rPr>
        <w:t>Личностные</w:t>
      </w:r>
      <w:proofErr w:type="spellEnd"/>
      <w:r>
        <w:rPr>
          <w:rFonts w:cs="Times New Roman"/>
          <w:b/>
          <w:bCs/>
          <w:i/>
          <w:iCs/>
        </w:rPr>
        <w:t>:</w:t>
      </w:r>
    </w:p>
    <w:p w14:paraId="70037497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положительное отношение к школе и мотивацию к познавательной и уче</w:t>
      </w:r>
      <w:r>
        <w:rPr>
          <w:rFonts w:cs="Times New Roman"/>
          <w:lang w:val="ru-RU"/>
        </w:rPr>
        <w:t>б</w:t>
      </w:r>
      <w:r>
        <w:rPr>
          <w:rFonts w:cs="Times New Roman"/>
          <w:lang w:val="ru-RU"/>
        </w:rPr>
        <w:t>ной деятельности;</w:t>
      </w:r>
    </w:p>
    <w:p w14:paraId="4F9CAA4F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интерес к практической деятельности и труду;</w:t>
      </w:r>
    </w:p>
    <w:p w14:paraId="483E7071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- </w:t>
      </w:r>
      <w:proofErr w:type="spellStart"/>
      <w:r>
        <w:rPr>
          <w:rFonts w:cs="Times New Roman"/>
        </w:rPr>
        <w:t>владеют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lang w:val="ru-RU"/>
        </w:rPr>
        <w:t>о</w:t>
      </w:r>
      <w:proofErr w:type="spellStart"/>
      <w:r>
        <w:rPr>
          <w:rFonts w:cs="Times New Roman"/>
        </w:rPr>
        <w:t>бщепринятыми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правилами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поведения</w:t>
      </w:r>
      <w:proofErr w:type="spellEnd"/>
      <w:r>
        <w:rPr>
          <w:rFonts w:cs="Times New Roman"/>
        </w:rPr>
        <w:t>;</w:t>
      </w:r>
    </w:p>
    <w:p w14:paraId="1E6C6D6E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- вступают в сотрудничество со сверстниками и педагогами для решения совмес</w:t>
      </w:r>
      <w:r>
        <w:rPr>
          <w:rFonts w:cs="Times New Roman"/>
          <w:lang w:val="ru-RU"/>
        </w:rPr>
        <w:t>т</w:t>
      </w:r>
      <w:r>
        <w:rPr>
          <w:rFonts w:cs="Times New Roman"/>
          <w:lang w:val="ru-RU"/>
        </w:rPr>
        <w:t>ной задачи;</w:t>
      </w:r>
    </w:p>
    <w:p w14:paraId="40AEC849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проявляют социально значимые качества личности: дружелюбие, отзывчивость, сопереживание;</w:t>
      </w:r>
    </w:p>
    <w:p w14:paraId="0C46829F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осознают и принимают свое место в социальном окружении;</w:t>
      </w:r>
    </w:p>
    <w:p w14:paraId="080DC909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-  </w:t>
      </w:r>
      <w:proofErr w:type="spellStart"/>
      <w:r>
        <w:rPr>
          <w:rFonts w:cs="Times New Roman"/>
        </w:rPr>
        <w:t>могут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оценивать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результаты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своих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действий</w:t>
      </w:r>
      <w:proofErr w:type="spellEnd"/>
      <w:r>
        <w:rPr>
          <w:rFonts w:cs="Times New Roman"/>
        </w:rPr>
        <w:t xml:space="preserve"> и </w:t>
      </w:r>
      <w:proofErr w:type="spellStart"/>
      <w:r>
        <w:rPr>
          <w:rFonts w:cs="Times New Roman"/>
        </w:rPr>
        <w:t>действий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одноклассников</w:t>
      </w:r>
      <w:proofErr w:type="spellEnd"/>
      <w:r>
        <w:rPr>
          <w:rFonts w:cs="Times New Roman"/>
        </w:rPr>
        <w:t>;</w:t>
      </w:r>
    </w:p>
    <w:p w14:paraId="13E60563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  <w:lang w:val="ru-RU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умеют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lang w:val="ru-RU"/>
        </w:rPr>
        <w:t>обращаться за помощью и принимать помощь;</w:t>
      </w:r>
    </w:p>
    <w:p w14:paraId="7A695365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умеют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оказывать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помощь</w:t>
      </w:r>
      <w:proofErr w:type="spellEnd"/>
      <w:r>
        <w:rPr>
          <w:rFonts w:cs="Times New Roman"/>
        </w:rPr>
        <w:t xml:space="preserve"> и </w:t>
      </w:r>
      <w:proofErr w:type="spellStart"/>
      <w:r>
        <w:rPr>
          <w:rFonts w:cs="Times New Roman"/>
        </w:rPr>
        <w:t>поддержку</w:t>
      </w:r>
      <w:proofErr w:type="spellEnd"/>
      <w:r>
        <w:rPr>
          <w:rFonts w:cs="Times New Roman"/>
        </w:rPr>
        <w:t>;</w:t>
      </w:r>
    </w:p>
    <w:p w14:paraId="35B13EE1" w14:textId="77777777" w:rsidR="00E46DD1" w:rsidRDefault="00E46DD1" w:rsidP="00E46DD1">
      <w:pPr>
        <w:spacing w:line="276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умеют</w:t>
      </w:r>
      <w:proofErr w:type="spellEnd"/>
      <w:r>
        <w:rPr>
          <w:rFonts w:cs="Times New Roman"/>
        </w:rPr>
        <w:t xml:space="preserve"> в </w:t>
      </w:r>
      <w:proofErr w:type="spellStart"/>
      <w:r>
        <w:rPr>
          <w:rFonts w:cs="Times New Roman"/>
        </w:rPr>
        <w:t>социально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приемлемых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формах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выражать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свою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индивидуальность</w:t>
      </w:r>
      <w:proofErr w:type="spellEnd"/>
      <w:r>
        <w:rPr>
          <w:rFonts w:cs="Times New Roman"/>
        </w:rPr>
        <w:t>.</w:t>
      </w:r>
    </w:p>
    <w:p w14:paraId="6BC61ADF" w14:textId="77777777" w:rsidR="00E46DD1" w:rsidRDefault="00E46DD1" w:rsidP="00E46DD1">
      <w:pPr>
        <w:spacing w:line="276" w:lineRule="auto"/>
        <w:jc w:val="both"/>
        <w:rPr>
          <w:rFonts w:eastAsia="Times New Roman" w:cs="Times New Roman"/>
          <w:b/>
          <w:bCs/>
          <w:iCs/>
          <w:lang w:eastAsia="ru-RU"/>
        </w:rPr>
      </w:pPr>
    </w:p>
    <w:p w14:paraId="2A01D4C0" w14:textId="77777777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 w14:paraId="234B876B" w14:textId="77777777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 w14:paraId="2396DA28" w14:textId="04FD630C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r w:rsidR="00FB35D7" w:rsidRPr="00FB35D7">
        <w:rPr>
          <w:rFonts w:eastAsia="Times New Roman" w:cs="Times New Roman"/>
          <w:bCs/>
          <w:iCs/>
          <w:lang w:val="ru-RU" w:eastAsia="ru-RU"/>
        </w:rPr>
        <w:t>выполняют действия по инструкции педагога (пошаговой, с опорой на образец);</w:t>
      </w:r>
    </w:p>
    <w:p w14:paraId="7C9ABC9F" w14:textId="77777777" w:rsidR="006D14E2" w:rsidRDefault="00E46DD1" w:rsidP="00FB35D7">
      <w:pPr>
        <w:pStyle w:val="Standard"/>
        <w:spacing w:line="276" w:lineRule="auto"/>
        <w:ind w:firstLine="708"/>
        <w:jc w:val="both"/>
        <w:rPr>
          <w:rFonts w:cs="Times New Roman"/>
          <w:color w:val="0F1115"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6D14E2" w:rsidRPr="006D14E2">
        <w:rPr>
          <w:rFonts w:cs="Times New Roman"/>
          <w:color w:val="0F1115"/>
        </w:rPr>
        <w:t>используют</w:t>
      </w:r>
      <w:proofErr w:type="spellEnd"/>
      <w:r w:rsidR="006D14E2" w:rsidRPr="006D14E2">
        <w:rPr>
          <w:rFonts w:cs="Times New Roman"/>
          <w:color w:val="0F1115"/>
        </w:rPr>
        <w:t xml:space="preserve"> </w:t>
      </w:r>
      <w:proofErr w:type="spellStart"/>
      <w:r w:rsidR="006D14E2" w:rsidRPr="006D14E2">
        <w:rPr>
          <w:rFonts w:cs="Times New Roman"/>
          <w:color w:val="0F1115"/>
        </w:rPr>
        <w:t>сенсорные</w:t>
      </w:r>
      <w:proofErr w:type="spellEnd"/>
      <w:r w:rsidR="006D14E2" w:rsidRPr="006D14E2">
        <w:rPr>
          <w:rFonts w:cs="Times New Roman"/>
          <w:color w:val="0F1115"/>
        </w:rPr>
        <w:t xml:space="preserve"> </w:t>
      </w:r>
      <w:proofErr w:type="spellStart"/>
      <w:r w:rsidR="006D14E2" w:rsidRPr="006D14E2">
        <w:rPr>
          <w:rFonts w:cs="Times New Roman"/>
          <w:color w:val="0F1115"/>
        </w:rPr>
        <w:t>эталоны</w:t>
      </w:r>
      <w:proofErr w:type="spellEnd"/>
      <w:r w:rsidR="006D14E2" w:rsidRPr="006D14E2">
        <w:rPr>
          <w:rFonts w:cs="Times New Roman"/>
          <w:color w:val="0F1115"/>
        </w:rPr>
        <w:t xml:space="preserve"> (</w:t>
      </w:r>
      <w:proofErr w:type="spellStart"/>
      <w:r w:rsidR="006D14E2" w:rsidRPr="006D14E2">
        <w:rPr>
          <w:rFonts w:cs="Times New Roman"/>
          <w:color w:val="0F1115"/>
        </w:rPr>
        <w:t>цвет</w:t>
      </w:r>
      <w:proofErr w:type="spellEnd"/>
      <w:r w:rsidR="006D14E2" w:rsidRPr="006D14E2">
        <w:rPr>
          <w:rFonts w:cs="Times New Roman"/>
          <w:color w:val="0F1115"/>
        </w:rPr>
        <w:t xml:space="preserve">, </w:t>
      </w:r>
      <w:proofErr w:type="spellStart"/>
      <w:r w:rsidR="006D14E2" w:rsidRPr="006D14E2">
        <w:rPr>
          <w:rFonts w:cs="Times New Roman"/>
          <w:color w:val="0F1115"/>
        </w:rPr>
        <w:t>форма</w:t>
      </w:r>
      <w:proofErr w:type="spellEnd"/>
      <w:r w:rsidR="006D14E2" w:rsidRPr="006D14E2">
        <w:rPr>
          <w:rFonts w:cs="Times New Roman"/>
          <w:color w:val="0F1115"/>
        </w:rPr>
        <w:t xml:space="preserve">, </w:t>
      </w:r>
      <w:proofErr w:type="spellStart"/>
      <w:r w:rsidR="006D14E2" w:rsidRPr="006D14E2">
        <w:rPr>
          <w:rFonts w:cs="Times New Roman"/>
          <w:color w:val="0F1115"/>
        </w:rPr>
        <w:t>величина</w:t>
      </w:r>
      <w:proofErr w:type="spellEnd"/>
      <w:r w:rsidR="006D14E2" w:rsidRPr="006D14E2">
        <w:rPr>
          <w:rFonts w:cs="Times New Roman"/>
          <w:color w:val="0F1115"/>
        </w:rPr>
        <w:t xml:space="preserve">) </w:t>
      </w:r>
      <w:proofErr w:type="spellStart"/>
      <w:r w:rsidR="006D14E2" w:rsidRPr="006D14E2">
        <w:rPr>
          <w:rFonts w:cs="Times New Roman"/>
          <w:color w:val="0F1115"/>
        </w:rPr>
        <w:t>при</w:t>
      </w:r>
      <w:proofErr w:type="spellEnd"/>
      <w:r w:rsidR="006D14E2" w:rsidRPr="006D14E2">
        <w:rPr>
          <w:rFonts w:cs="Times New Roman"/>
          <w:color w:val="0F1115"/>
        </w:rPr>
        <w:t xml:space="preserve"> </w:t>
      </w:r>
      <w:proofErr w:type="spellStart"/>
      <w:r w:rsidR="006D14E2" w:rsidRPr="006D14E2">
        <w:rPr>
          <w:rFonts w:cs="Times New Roman"/>
          <w:color w:val="0F1115"/>
        </w:rPr>
        <w:t>выборе</w:t>
      </w:r>
      <w:proofErr w:type="spellEnd"/>
      <w:r w:rsidR="006D14E2" w:rsidRPr="006D14E2">
        <w:rPr>
          <w:rFonts w:cs="Times New Roman"/>
          <w:color w:val="0F1115"/>
        </w:rPr>
        <w:t xml:space="preserve"> </w:t>
      </w:r>
      <w:proofErr w:type="spellStart"/>
      <w:r w:rsidR="006D14E2" w:rsidRPr="006D14E2">
        <w:rPr>
          <w:rFonts w:cs="Times New Roman"/>
          <w:color w:val="0F1115"/>
        </w:rPr>
        <w:t>предметов</w:t>
      </w:r>
      <w:proofErr w:type="spellEnd"/>
      <w:r w:rsidR="006D14E2" w:rsidRPr="006D14E2">
        <w:rPr>
          <w:rFonts w:cs="Times New Roman"/>
          <w:color w:val="0F1115"/>
        </w:rPr>
        <w:t xml:space="preserve"> в </w:t>
      </w:r>
      <w:proofErr w:type="spellStart"/>
      <w:r w:rsidR="006D14E2" w:rsidRPr="006D14E2">
        <w:rPr>
          <w:rFonts w:cs="Times New Roman"/>
          <w:color w:val="0F1115"/>
        </w:rPr>
        <w:t>бытовой</w:t>
      </w:r>
      <w:proofErr w:type="spellEnd"/>
      <w:r w:rsidR="006D14E2" w:rsidRPr="006D14E2">
        <w:rPr>
          <w:rFonts w:cs="Times New Roman"/>
          <w:color w:val="0F1115"/>
        </w:rPr>
        <w:t xml:space="preserve"> и </w:t>
      </w:r>
      <w:proofErr w:type="spellStart"/>
      <w:r w:rsidR="006D14E2" w:rsidRPr="006D14E2">
        <w:rPr>
          <w:rFonts w:cs="Times New Roman"/>
          <w:color w:val="0F1115"/>
        </w:rPr>
        <w:t>учебной</w:t>
      </w:r>
      <w:proofErr w:type="spellEnd"/>
      <w:r w:rsidR="006D14E2" w:rsidRPr="006D14E2">
        <w:rPr>
          <w:rFonts w:cs="Times New Roman"/>
          <w:color w:val="0F1115"/>
        </w:rPr>
        <w:t xml:space="preserve"> </w:t>
      </w:r>
      <w:proofErr w:type="spellStart"/>
      <w:r w:rsidR="006D14E2" w:rsidRPr="006D14E2">
        <w:rPr>
          <w:rFonts w:cs="Times New Roman"/>
          <w:color w:val="0F1115"/>
        </w:rPr>
        <w:t>ситуации</w:t>
      </w:r>
      <w:proofErr w:type="spellEnd"/>
      <w:r w:rsidR="006D14E2" w:rsidRPr="006D14E2">
        <w:rPr>
          <w:rFonts w:cs="Times New Roman"/>
          <w:color w:val="0F1115"/>
        </w:rPr>
        <w:t>;</w:t>
      </w:r>
    </w:p>
    <w:p w14:paraId="2FD4994F" w14:textId="53A2FD9F" w:rsidR="00E46DD1" w:rsidRPr="00FB35D7" w:rsidRDefault="00FB35D7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r w:rsidR="006D14E2" w:rsidRPr="006D14E2">
        <w:rPr>
          <w:rFonts w:eastAsia="Times New Roman" w:cs="Times New Roman"/>
          <w:bCs/>
          <w:iCs/>
          <w:lang w:val="ru-RU" w:eastAsia="ru-RU"/>
        </w:rPr>
        <w:t>классифицируют предметы по одному сенсорному признаку (цвет, форма, размер) с опорой на образец;</w:t>
      </w:r>
    </w:p>
    <w:p w14:paraId="0A0A4B3D" w14:textId="22E91ADF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различают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предметы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по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сенсорным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признакам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: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запаху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,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весу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,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форме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,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размеру</w:t>
      </w:r>
      <w:proofErr w:type="spellEnd"/>
      <w:r w:rsidR="006D14E2">
        <w:rPr>
          <w:rFonts w:eastAsia="Times New Roman" w:cs="Times New Roman"/>
          <w:bCs/>
          <w:iCs/>
          <w:lang w:val="ru-RU" w:eastAsia="ru-RU"/>
        </w:rPr>
        <w:t>, те</w:t>
      </w:r>
      <w:r w:rsidR="006D14E2">
        <w:rPr>
          <w:rFonts w:eastAsia="Times New Roman" w:cs="Times New Roman"/>
          <w:bCs/>
          <w:iCs/>
          <w:lang w:val="ru-RU" w:eastAsia="ru-RU"/>
        </w:rPr>
        <w:t>м</w:t>
      </w:r>
      <w:r w:rsidR="006D14E2">
        <w:rPr>
          <w:rFonts w:eastAsia="Times New Roman" w:cs="Times New Roman"/>
          <w:bCs/>
          <w:iCs/>
          <w:lang w:val="ru-RU" w:eastAsia="ru-RU"/>
        </w:rPr>
        <w:t>пературе</w:t>
      </w:r>
      <w:r w:rsidR="00FB35D7" w:rsidRPr="00FB35D7">
        <w:rPr>
          <w:rFonts w:eastAsia="Times New Roman" w:cs="Times New Roman"/>
          <w:bCs/>
          <w:iCs/>
          <w:lang w:eastAsia="ru-RU"/>
        </w:rPr>
        <w:t>;</w:t>
      </w:r>
    </w:p>
    <w:p w14:paraId="47F506FA" w14:textId="30AA5537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r w:rsidR="006D14E2" w:rsidRPr="006D14E2">
        <w:rPr>
          <w:rFonts w:eastAsia="Times New Roman" w:cs="Times New Roman"/>
          <w:bCs/>
          <w:iCs/>
          <w:lang w:val="ru-RU" w:eastAsia="ru-RU"/>
        </w:rPr>
        <w:t>различают и называют основные цвета и их оттенки (светлый — тёмный);</w:t>
      </w:r>
    </w:p>
    <w:p w14:paraId="35A1AE1E" w14:textId="77777777" w:rsidR="006D14E2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proofErr w:type="gramStart"/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соотносят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предметы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по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величине</w:t>
      </w:r>
      <w:proofErr w:type="spellEnd"/>
      <w:r w:rsidR="00FB35D7" w:rsidRPr="00FB35D7">
        <w:rPr>
          <w:bCs/>
          <w:iCs/>
        </w:rPr>
        <w:t xml:space="preserve"> (</w:t>
      </w:r>
      <w:proofErr w:type="spellStart"/>
      <w:r w:rsidR="00FB35D7" w:rsidRPr="00FB35D7">
        <w:rPr>
          <w:bCs/>
          <w:iCs/>
        </w:rPr>
        <w:t>большой</w:t>
      </w:r>
      <w:proofErr w:type="spell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маленький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длинный</w:t>
      </w:r>
      <w:proofErr w:type="spellEnd"/>
      <w:r w:rsidR="00FB35D7" w:rsidRPr="00FB35D7">
        <w:rPr>
          <w:bCs/>
          <w:iCs/>
        </w:rPr>
        <w:t xml:space="preserve"> — </w:t>
      </w:r>
      <w:proofErr w:type="spellStart"/>
      <w:r w:rsidR="00FB35D7" w:rsidRPr="00FB35D7">
        <w:rPr>
          <w:bCs/>
          <w:iCs/>
        </w:rPr>
        <w:t>короткий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широкий</w:t>
      </w:r>
      <w:proofErr w:type="spellEnd"/>
      <w:r w:rsidR="006D14E2" w:rsidRPr="006D14E2">
        <w:rPr>
          <w:bCs/>
          <w:iCs/>
        </w:rPr>
        <w:t xml:space="preserve"> — </w:t>
      </w:r>
      <w:proofErr w:type="spellStart"/>
      <w:r w:rsidR="006D14E2" w:rsidRPr="006D14E2">
        <w:rPr>
          <w:bCs/>
          <w:iCs/>
        </w:rPr>
        <w:t>узкий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высокий</w:t>
      </w:r>
      <w:proofErr w:type="spellEnd"/>
      <w:r w:rsidR="006D14E2" w:rsidRPr="006D14E2">
        <w:rPr>
          <w:bCs/>
          <w:iCs/>
        </w:rPr>
        <w:t xml:space="preserve"> — </w:t>
      </w:r>
      <w:proofErr w:type="spellStart"/>
      <w:r w:rsidR="006D14E2" w:rsidRPr="006D14E2">
        <w:rPr>
          <w:bCs/>
          <w:iCs/>
        </w:rPr>
        <w:t>низкий</w:t>
      </w:r>
      <w:proofErr w:type="spellEnd"/>
      <w:r w:rsidR="006D14E2" w:rsidRPr="006D14E2">
        <w:rPr>
          <w:bCs/>
          <w:iCs/>
        </w:rPr>
        <w:t>);</w:t>
      </w:r>
      <w:proofErr w:type="gramEnd"/>
    </w:p>
    <w:p w14:paraId="521A36B4" w14:textId="54ECED57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6D14E2" w:rsidRPr="006D14E2">
        <w:rPr>
          <w:bCs/>
          <w:iCs/>
        </w:rPr>
        <w:t>узнают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на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слух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знакомые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бытовые</w:t>
      </w:r>
      <w:proofErr w:type="spellEnd"/>
      <w:r w:rsidR="006D14E2" w:rsidRPr="006D14E2">
        <w:rPr>
          <w:bCs/>
          <w:iCs/>
        </w:rPr>
        <w:t xml:space="preserve"> и </w:t>
      </w:r>
      <w:proofErr w:type="spellStart"/>
      <w:r w:rsidR="006D14E2" w:rsidRPr="006D14E2">
        <w:rPr>
          <w:bCs/>
          <w:iCs/>
        </w:rPr>
        <w:t>природные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звуки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сигналы</w:t>
      </w:r>
      <w:proofErr w:type="spellEnd"/>
      <w:r w:rsidR="006D14E2" w:rsidRPr="006D14E2">
        <w:rPr>
          <w:bCs/>
          <w:iCs/>
        </w:rPr>
        <w:t xml:space="preserve"> (</w:t>
      </w:r>
      <w:proofErr w:type="spellStart"/>
      <w:r w:rsidR="006D14E2" w:rsidRPr="006D14E2">
        <w:rPr>
          <w:bCs/>
          <w:iCs/>
        </w:rPr>
        <w:t>телефон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дверной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звонок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транспорт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сигнал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опасности</w:t>
      </w:r>
      <w:proofErr w:type="spellEnd"/>
      <w:r w:rsidR="006D14E2" w:rsidRPr="006D14E2">
        <w:rPr>
          <w:bCs/>
          <w:iCs/>
        </w:rPr>
        <w:t>);</w:t>
      </w:r>
    </w:p>
    <w:p w14:paraId="16A0C2F8" w14:textId="77777777" w:rsidR="006D14E2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различают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громкие</w:t>
      </w:r>
      <w:proofErr w:type="spellEnd"/>
      <w:r w:rsidR="00FB35D7" w:rsidRPr="00FB35D7">
        <w:rPr>
          <w:bCs/>
          <w:iCs/>
        </w:rPr>
        <w:t xml:space="preserve"> </w:t>
      </w:r>
      <w:r w:rsidR="006D14E2" w:rsidRPr="006D14E2">
        <w:rPr>
          <w:bCs/>
          <w:iCs/>
        </w:rPr>
        <w:t xml:space="preserve"> и </w:t>
      </w:r>
      <w:proofErr w:type="spellStart"/>
      <w:r w:rsidR="006D14E2" w:rsidRPr="006D14E2">
        <w:rPr>
          <w:bCs/>
          <w:iCs/>
        </w:rPr>
        <w:t>тихие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высокие</w:t>
      </w:r>
      <w:proofErr w:type="spellEnd"/>
      <w:r w:rsidR="006D14E2" w:rsidRPr="006D14E2">
        <w:rPr>
          <w:bCs/>
          <w:iCs/>
        </w:rPr>
        <w:t xml:space="preserve"> и </w:t>
      </w:r>
      <w:proofErr w:type="spellStart"/>
      <w:r w:rsidR="006D14E2" w:rsidRPr="006D14E2">
        <w:rPr>
          <w:bCs/>
          <w:iCs/>
        </w:rPr>
        <w:t>низкие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звуки</w:t>
      </w:r>
      <w:proofErr w:type="spellEnd"/>
      <w:r w:rsidR="006D14E2" w:rsidRPr="006D14E2">
        <w:rPr>
          <w:bCs/>
          <w:iCs/>
        </w:rPr>
        <w:t>;</w:t>
      </w:r>
    </w:p>
    <w:p w14:paraId="00178AA8" w14:textId="19CA0C4E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proofErr w:type="gramStart"/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6D14E2" w:rsidRPr="006D14E2">
        <w:rPr>
          <w:bCs/>
          <w:iCs/>
        </w:rPr>
        <w:t>различают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тактильные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характеристики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объектов</w:t>
      </w:r>
      <w:proofErr w:type="spellEnd"/>
      <w:r w:rsidR="006D14E2" w:rsidRPr="006D14E2">
        <w:rPr>
          <w:bCs/>
          <w:iCs/>
        </w:rPr>
        <w:t xml:space="preserve"> (</w:t>
      </w:r>
      <w:proofErr w:type="spellStart"/>
      <w:r w:rsidR="006D14E2" w:rsidRPr="006D14E2">
        <w:rPr>
          <w:bCs/>
          <w:iCs/>
        </w:rPr>
        <w:t>мягкий</w:t>
      </w:r>
      <w:proofErr w:type="spellEnd"/>
      <w:r w:rsidR="006D14E2" w:rsidRPr="006D14E2">
        <w:rPr>
          <w:bCs/>
          <w:iCs/>
        </w:rPr>
        <w:t xml:space="preserve"> — </w:t>
      </w:r>
      <w:proofErr w:type="spellStart"/>
      <w:r w:rsidR="006D14E2" w:rsidRPr="006D14E2">
        <w:rPr>
          <w:bCs/>
          <w:iCs/>
        </w:rPr>
        <w:t>твёрдый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гладкий</w:t>
      </w:r>
      <w:proofErr w:type="spellEnd"/>
      <w:r w:rsidR="006D14E2" w:rsidRPr="006D14E2">
        <w:rPr>
          <w:bCs/>
          <w:iCs/>
        </w:rPr>
        <w:t xml:space="preserve"> — </w:t>
      </w:r>
      <w:proofErr w:type="spellStart"/>
      <w:r w:rsidR="006D14E2" w:rsidRPr="006D14E2">
        <w:rPr>
          <w:bCs/>
          <w:iCs/>
        </w:rPr>
        <w:t>шершавый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холодный</w:t>
      </w:r>
      <w:proofErr w:type="spellEnd"/>
      <w:r w:rsidR="006D14E2" w:rsidRPr="006D14E2">
        <w:rPr>
          <w:bCs/>
          <w:iCs/>
        </w:rPr>
        <w:t xml:space="preserve"> — </w:t>
      </w:r>
      <w:proofErr w:type="spellStart"/>
      <w:r w:rsidR="006D14E2" w:rsidRPr="006D14E2">
        <w:rPr>
          <w:bCs/>
          <w:iCs/>
        </w:rPr>
        <w:t>тёплый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влажный</w:t>
      </w:r>
      <w:proofErr w:type="spellEnd"/>
      <w:r w:rsidR="006D14E2" w:rsidRPr="006D14E2">
        <w:rPr>
          <w:bCs/>
          <w:iCs/>
        </w:rPr>
        <w:t xml:space="preserve"> — </w:t>
      </w:r>
      <w:proofErr w:type="spellStart"/>
      <w:r w:rsidR="006D14E2" w:rsidRPr="006D14E2">
        <w:rPr>
          <w:bCs/>
          <w:iCs/>
        </w:rPr>
        <w:t>сухой</w:t>
      </w:r>
      <w:proofErr w:type="spellEnd"/>
      <w:r w:rsidR="006D14E2" w:rsidRPr="006D14E2">
        <w:rPr>
          <w:bCs/>
          <w:iCs/>
        </w:rPr>
        <w:t>);</w:t>
      </w:r>
      <w:proofErr w:type="gramEnd"/>
    </w:p>
    <w:p w14:paraId="107122F0" w14:textId="77777777" w:rsidR="006D14E2" w:rsidRDefault="00E46DD1" w:rsidP="00FB35D7">
      <w:pPr>
        <w:pStyle w:val="Standard"/>
        <w:spacing w:line="276" w:lineRule="auto"/>
        <w:ind w:firstLine="708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6D14E2" w:rsidRPr="006D14E2">
        <w:rPr>
          <w:bCs/>
          <w:iCs/>
        </w:rPr>
        <w:t>различают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вкусовые</w:t>
      </w:r>
      <w:proofErr w:type="spellEnd"/>
      <w:r w:rsidR="006D14E2" w:rsidRPr="006D14E2">
        <w:rPr>
          <w:bCs/>
          <w:iCs/>
        </w:rPr>
        <w:t xml:space="preserve"> </w:t>
      </w:r>
      <w:proofErr w:type="spellStart"/>
      <w:r w:rsidR="006D14E2" w:rsidRPr="006D14E2">
        <w:rPr>
          <w:bCs/>
          <w:iCs/>
        </w:rPr>
        <w:t>ощущения</w:t>
      </w:r>
      <w:proofErr w:type="spellEnd"/>
      <w:r w:rsidR="006D14E2" w:rsidRPr="006D14E2">
        <w:rPr>
          <w:bCs/>
          <w:iCs/>
        </w:rPr>
        <w:t xml:space="preserve"> (</w:t>
      </w:r>
      <w:proofErr w:type="spellStart"/>
      <w:proofErr w:type="gramStart"/>
      <w:r w:rsidR="006D14E2" w:rsidRPr="006D14E2">
        <w:rPr>
          <w:bCs/>
          <w:iCs/>
        </w:rPr>
        <w:t>сладкий</w:t>
      </w:r>
      <w:proofErr w:type="spellEnd"/>
      <w:proofErr w:type="gramEnd"/>
      <w:r w:rsidR="006D14E2" w:rsidRPr="006D14E2">
        <w:rPr>
          <w:bCs/>
          <w:iCs/>
        </w:rPr>
        <w:t xml:space="preserve"> — </w:t>
      </w:r>
      <w:proofErr w:type="spellStart"/>
      <w:r w:rsidR="006D14E2" w:rsidRPr="006D14E2">
        <w:rPr>
          <w:bCs/>
          <w:iCs/>
        </w:rPr>
        <w:t>солёный</w:t>
      </w:r>
      <w:proofErr w:type="spellEnd"/>
      <w:r w:rsidR="006D14E2" w:rsidRPr="006D14E2">
        <w:rPr>
          <w:bCs/>
          <w:iCs/>
        </w:rPr>
        <w:t xml:space="preserve">, </w:t>
      </w:r>
      <w:proofErr w:type="spellStart"/>
      <w:r w:rsidR="006D14E2" w:rsidRPr="006D14E2">
        <w:rPr>
          <w:bCs/>
          <w:iCs/>
        </w:rPr>
        <w:t>кислый</w:t>
      </w:r>
      <w:proofErr w:type="spellEnd"/>
      <w:r w:rsidR="006D14E2" w:rsidRPr="006D14E2">
        <w:rPr>
          <w:bCs/>
          <w:iCs/>
        </w:rPr>
        <w:t xml:space="preserve"> — </w:t>
      </w:r>
      <w:proofErr w:type="spellStart"/>
      <w:r w:rsidR="006D14E2" w:rsidRPr="006D14E2">
        <w:rPr>
          <w:bCs/>
          <w:iCs/>
        </w:rPr>
        <w:t>горький</w:t>
      </w:r>
      <w:proofErr w:type="spellEnd"/>
      <w:r w:rsidR="006D14E2" w:rsidRPr="006D14E2">
        <w:rPr>
          <w:bCs/>
          <w:iCs/>
        </w:rPr>
        <w:t>);</w:t>
      </w:r>
    </w:p>
    <w:p w14:paraId="5B39F655" w14:textId="58AE7C19" w:rsidR="00FB35D7" w:rsidRDefault="00E46DD1" w:rsidP="00FB35D7">
      <w:pPr>
        <w:pStyle w:val="Standard"/>
        <w:spacing w:line="276" w:lineRule="auto"/>
        <w:ind w:firstLine="708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узн</w:t>
      </w:r>
      <w:r w:rsidR="006D14E2">
        <w:rPr>
          <w:bCs/>
          <w:iCs/>
        </w:rPr>
        <w:t>ают</w:t>
      </w:r>
      <w:proofErr w:type="spellEnd"/>
      <w:r w:rsidR="006D14E2">
        <w:rPr>
          <w:bCs/>
          <w:iCs/>
        </w:rPr>
        <w:t xml:space="preserve"> </w:t>
      </w:r>
      <w:proofErr w:type="spellStart"/>
      <w:r w:rsidR="006D14E2">
        <w:rPr>
          <w:bCs/>
          <w:iCs/>
        </w:rPr>
        <w:t>знакомые</w:t>
      </w:r>
      <w:proofErr w:type="spellEnd"/>
      <w:r w:rsidR="006D14E2">
        <w:rPr>
          <w:bCs/>
          <w:iCs/>
        </w:rPr>
        <w:t xml:space="preserve"> </w:t>
      </w:r>
      <w:proofErr w:type="spellStart"/>
      <w:r w:rsidR="006D14E2">
        <w:rPr>
          <w:bCs/>
          <w:iCs/>
        </w:rPr>
        <w:t>предметы</w:t>
      </w:r>
      <w:proofErr w:type="spellEnd"/>
      <w:r w:rsidR="006D14E2">
        <w:rPr>
          <w:bCs/>
          <w:iCs/>
        </w:rPr>
        <w:t xml:space="preserve"> </w:t>
      </w:r>
      <w:proofErr w:type="spellStart"/>
      <w:r w:rsidR="006D14E2">
        <w:rPr>
          <w:bCs/>
          <w:iCs/>
        </w:rPr>
        <w:t>по</w:t>
      </w:r>
      <w:proofErr w:type="spellEnd"/>
      <w:r w:rsidR="006D14E2">
        <w:rPr>
          <w:bCs/>
          <w:iCs/>
        </w:rPr>
        <w:t xml:space="preserve"> </w:t>
      </w:r>
      <w:proofErr w:type="spellStart"/>
      <w:r w:rsidR="006D14E2">
        <w:rPr>
          <w:bCs/>
          <w:iCs/>
        </w:rPr>
        <w:t>запаху</w:t>
      </w:r>
      <w:proofErr w:type="spellEnd"/>
      <w:r w:rsidR="006D14E2">
        <w:rPr>
          <w:bCs/>
          <w:iCs/>
          <w:lang w:val="ru-RU"/>
        </w:rPr>
        <w:t>;</w:t>
      </w:r>
    </w:p>
    <w:p w14:paraId="38DBC1B2" w14:textId="1182BBC6" w:rsidR="006D14E2" w:rsidRPr="006D14E2" w:rsidRDefault="006D14E2" w:rsidP="00FB35D7">
      <w:pPr>
        <w:pStyle w:val="Standard"/>
        <w:spacing w:line="276" w:lineRule="auto"/>
        <w:ind w:firstLine="708"/>
        <w:rPr>
          <w:bCs/>
          <w:iCs/>
          <w:lang w:val="ru-RU"/>
        </w:rPr>
      </w:pPr>
      <w:r>
        <w:rPr>
          <w:bCs/>
          <w:iCs/>
          <w:lang w:val="ru-RU"/>
        </w:rPr>
        <w:t xml:space="preserve">- </w:t>
      </w:r>
      <w:r w:rsidRPr="006D14E2">
        <w:rPr>
          <w:bCs/>
          <w:iCs/>
          <w:lang w:val="ru-RU"/>
        </w:rPr>
        <w:t>соблюдают правила безопасного сенсорного обследования (горячее, острое, н</w:t>
      </w:r>
      <w:r w:rsidRPr="006D14E2">
        <w:rPr>
          <w:bCs/>
          <w:iCs/>
          <w:lang w:val="ru-RU"/>
        </w:rPr>
        <w:t>е</w:t>
      </w:r>
      <w:r w:rsidRPr="006D14E2">
        <w:rPr>
          <w:bCs/>
          <w:iCs/>
          <w:lang w:val="ru-RU"/>
        </w:rPr>
        <w:t>знакомое).</w:t>
      </w:r>
    </w:p>
    <w:p w14:paraId="211434C5" w14:textId="77777777" w:rsidR="006D14E2" w:rsidRPr="006D14E2" w:rsidRDefault="006D14E2" w:rsidP="00FB35D7">
      <w:pPr>
        <w:pStyle w:val="Standard"/>
        <w:spacing w:line="276" w:lineRule="auto"/>
        <w:ind w:firstLine="708"/>
        <w:rPr>
          <w:bCs/>
          <w:iCs/>
          <w:lang w:val="ru-RU"/>
        </w:rPr>
      </w:pPr>
    </w:p>
    <w:p w14:paraId="341C62E1" w14:textId="393ED5D2" w:rsidR="00E46DD1" w:rsidRDefault="00E46DD1" w:rsidP="00FB35D7">
      <w:pPr>
        <w:pStyle w:val="Standard"/>
        <w:spacing w:line="276" w:lineRule="auto"/>
        <w:jc w:val="both"/>
        <w:rPr>
          <w:rFonts w:eastAsia="Times New Roman" w:cs="Times New Roman"/>
          <w:bCs/>
          <w:iCs/>
          <w:lang w:val="ru-RU" w:eastAsia="ru-RU"/>
        </w:rPr>
      </w:pPr>
    </w:p>
    <w:p w14:paraId="400A1134" w14:textId="77777777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 w14:paraId="5D42CBF5" w14:textId="4A5C5915" w:rsidR="00E46DD1" w:rsidRPr="00A15375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выполняют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точные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движения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рукой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при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обследовании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предмета</w:t>
      </w:r>
      <w:proofErr w:type="spellEnd"/>
      <w:r w:rsidR="00FB35D7" w:rsidRPr="00FB35D7">
        <w:rPr>
          <w:bCs/>
          <w:iCs/>
        </w:rPr>
        <w:t xml:space="preserve"> (</w:t>
      </w:r>
      <w:proofErr w:type="spellStart"/>
      <w:r w:rsidR="00FB35D7" w:rsidRPr="00FB35D7">
        <w:rPr>
          <w:bCs/>
          <w:iCs/>
        </w:rPr>
        <w:t>о</w:t>
      </w:r>
      <w:r w:rsidR="00A15375">
        <w:rPr>
          <w:bCs/>
          <w:iCs/>
        </w:rPr>
        <w:t>щупывание</w:t>
      </w:r>
      <w:proofErr w:type="spellEnd"/>
      <w:r w:rsidR="00A15375">
        <w:rPr>
          <w:bCs/>
          <w:iCs/>
        </w:rPr>
        <w:t xml:space="preserve">, </w:t>
      </w:r>
      <w:proofErr w:type="spellStart"/>
      <w:r w:rsidR="00A15375">
        <w:rPr>
          <w:bCs/>
          <w:iCs/>
        </w:rPr>
        <w:t>обведение</w:t>
      </w:r>
      <w:proofErr w:type="spellEnd"/>
      <w:r w:rsidR="00A15375">
        <w:rPr>
          <w:bCs/>
          <w:iCs/>
        </w:rPr>
        <w:t xml:space="preserve"> </w:t>
      </w:r>
      <w:proofErr w:type="spellStart"/>
      <w:r w:rsidR="00A15375">
        <w:rPr>
          <w:bCs/>
          <w:iCs/>
        </w:rPr>
        <w:t>по</w:t>
      </w:r>
      <w:proofErr w:type="spellEnd"/>
      <w:r w:rsidR="00A15375">
        <w:rPr>
          <w:bCs/>
          <w:iCs/>
        </w:rPr>
        <w:t xml:space="preserve"> </w:t>
      </w:r>
      <w:proofErr w:type="spellStart"/>
      <w:r w:rsidR="00A15375">
        <w:rPr>
          <w:bCs/>
          <w:iCs/>
        </w:rPr>
        <w:t>контуру</w:t>
      </w:r>
      <w:proofErr w:type="spellEnd"/>
      <w:r w:rsidR="00A15375" w:rsidRPr="00A15375">
        <w:rPr>
          <w:bCs/>
          <w:iCs/>
        </w:rPr>
        <w:t xml:space="preserve">, </w:t>
      </w:r>
      <w:proofErr w:type="spellStart"/>
      <w:r w:rsidR="00A15375" w:rsidRPr="00A15375">
        <w:rPr>
          <w:bCs/>
          <w:iCs/>
        </w:rPr>
        <w:t>определение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фактуры</w:t>
      </w:r>
      <w:proofErr w:type="spellEnd"/>
      <w:r w:rsidR="00A15375" w:rsidRPr="00A15375">
        <w:rPr>
          <w:bCs/>
          <w:iCs/>
        </w:rPr>
        <w:t>);</w:t>
      </w:r>
    </w:p>
    <w:p w14:paraId="66976E90" w14:textId="36DBDB30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наблюдают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за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объектом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или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явлением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по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плану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педагога</w:t>
      </w:r>
      <w:proofErr w:type="spellEnd"/>
      <w:r w:rsidR="00A15375">
        <w:rPr>
          <w:bCs/>
          <w:iCs/>
          <w:lang w:val="ru-RU"/>
        </w:rPr>
        <w:t xml:space="preserve"> </w:t>
      </w:r>
      <w:r w:rsidR="00A15375" w:rsidRPr="00A15375">
        <w:rPr>
          <w:bCs/>
          <w:iCs/>
        </w:rPr>
        <w:t xml:space="preserve">и </w:t>
      </w:r>
      <w:proofErr w:type="spellStart"/>
      <w:r w:rsidR="00A15375" w:rsidRPr="00A15375">
        <w:rPr>
          <w:bCs/>
          <w:iCs/>
        </w:rPr>
        <w:t>самостоятельно</w:t>
      </w:r>
      <w:proofErr w:type="spellEnd"/>
      <w:proofErr w:type="gramStart"/>
      <w:r w:rsidR="00A15375" w:rsidRPr="00A15375">
        <w:rPr>
          <w:bCs/>
          <w:iCs/>
        </w:rPr>
        <w:t>;</w:t>
      </w:r>
      <w:r w:rsidR="00FB35D7" w:rsidRPr="00FB35D7">
        <w:rPr>
          <w:bCs/>
          <w:iCs/>
        </w:rPr>
        <w:t>;</w:t>
      </w:r>
      <w:proofErr w:type="gramEnd"/>
    </w:p>
    <w:p w14:paraId="5A796E1E" w14:textId="25FCD30B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описывают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объект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с </w:t>
      </w:r>
      <w:proofErr w:type="spellStart"/>
      <w:r w:rsidR="00FB35D7" w:rsidRPr="00FB35D7">
        <w:rPr>
          <w:rFonts w:eastAsia="Times New Roman" w:cs="Times New Roman"/>
          <w:bCs/>
          <w:iCs/>
          <w:lang w:eastAsia="ru-RU"/>
        </w:rPr>
        <w:t>опорой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A15375" w:rsidRPr="00A15375">
        <w:rPr>
          <w:rFonts w:eastAsia="Times New Roman" w:cs="Times New Roman"/>
          <w:bCs/>
          <w:iCs/>
          <w:lang w:eastAsia="ru-RU"/>
        </w:rPr>
        <w:t>на</w:t>
      </w:r>
      <w:proofErr w:type="spellEnd"/>
      <w:r w:rsidR="00A15375" w:rsidRPr="00A15375">
        <w:rPr>
          <w:rFonts w:eastAsia="Times New Roman" w:cs="Times New Roman"/>
          <w:bCs/>
          <w:iCs/>
          <w:lang w:eastAsia="ru-RU"/>
        </w:rPr>
        <w:t xml:space="preserve"> 3 и </w:t>
      </w:r>
      <w:proofErr w:type="spellStart"/>
      <w:r w:rsidR="00A15375" w:rsidRPr="00A15375">
        <w:rPr>
          <w:rFonts w:eastAsia="Times New Roman" w:cs="Times New Roman"/>
          <w:bCs/>
          <w:iCs/>
          <w:lang w:eastAsia="ru-RU"/>
        </w:rPr>
        <w:t>более</w:t>
      </w:r>
      <w:proofErr w:type="spellEnd"/>
      <w:r w:rsidR="00A15375" w:rsidRPr="00A15375">
        <w:rPr>
          <w:rFonts w:eastAsia="Times New Roman" w:cs="Times New Roman"/>
          <w:bCs/>
          <w:iCs/>
          <w:lang w:eastAsia="ru-RU"/>
        </w:rPr>
        <w:t xml:space="preserve"> </w:t>
      </w:r>
      <w:proofErr w:type="spellStart"/>
      <w:r w:rsidR="00A15375" w:rsidRPr="00A15375">
        <w:rPr>
          <w:rFonts w:eastAsia="Times New Roman" w:cs="Times New Roman"/>
          <w:bCs/>
          <w:iCs/>
          <w:lang w:eastAsia="ru-RU"/>
        </w:rPr>
        <w:t>сенсорных</w:t>
      </w:r>
      <w:proofErr w:type="spellEnd"/>
      <w:r w:rsidR="00A15375">
        <w:rPr>
          <w:rFonts w:eastAsia="Times New Roman" w:cs="Times New Roman"/>
          <w:bCs/>
          <w:iCs/>
          <w:lang w:val="ru-RU" w:eastAsia="ru-RU"/>
        </w:rPr>
        <w:t xml:space="preserve"> </w:t>
      </w:r>
      <w:proofErr w:type="spellStart"/>
      <w:r w:rsidR="00A15375">
        <w:rPr>
          <w:rFonts w:eastAsia="Times New Roman" w:cs="Times New Roman"/>
          <w:bCs/>
          <w:iCs/>
          <w:lang w:eastAsia="ru-RU"/>
        </w:rPr>
        <w:t>свойств</w:t>
      </w:r>
      <w:proofErr w:type="spellEnd"/>
      <w:r w:rsidR="00FB35D7" w:rsidRPr="00FB35D7">
        <w:rPr>
          <w:rFonts w:eastAsia="Times New Roman" w:cs="Times New Roman"/>
          <w:bCs/>
          <w:iCs/>
          <w:lang w:eastAsia="ru-RU"/>
        </w:rPr>
        <w:t>;</w:t>
      </w:r>
    </w:p>
    <w:p w14:paraId="7F824CA3" w14:textId="52476716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различают</w:t>
      </w:r>
      <w:proofErr w:type="spellEnd"/>
      <w:r w:rsidR="00A15375">
        <w:rPr>
          <w:bCs/>
          <w:iCs/>
        </w:rPr>
        <w:t xml:space="preserve"> и </w:t>
      </w:r>
      <w:proofErr w:type="spellStart"/>
      <w:r w:rsidR="00A15375">
        <w:rPr>
          <w:bCs/>
          <w:iCs/>
        </w:rPr>
        <w:t>называют</w:t>
      </w:r>
      <w:proofErr w:type="spellEnd"/>
      <w:r w:rsidR="00A15375">
        <w:rPr>
          <w:bCs/>
          <w:iCs/>
        </w:rPr>
        <w:t xml:space="preserve"> </w:t>
      </w:r>
      <w:proofErr w:type="spellStart"/>
      <w:r w:rsidR="00A15375">
        <w:rPr>
          <w:bCs/>
          <w:iCs/>
        </w:rPr>
        <w:t>основные</w:t>
      </w:r>
      <w:proofErr w:type="spellEnd"/>
      <w:r w:rsidR="00A15375">
        <w:rPr>
          <w:bCs/>
          <w:iCs/>
        </w:rPr>
        <w:t xml:space="preserve"> и</w:t>
      </w:r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дополнительные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цвета</w:t>
      </w:r>
      <w:proofErr w:type="spellEnd"/>
      <w:r w:rsidR="00A15375">
        <w:rPr>
          <w:bCs/>
          <w:iCs/>
          <w:lang w:val="ru-RU"/>
        </w:rPr>
        <w:t>, оттенки</w:t>
      </w:r>
      <w:r w:rsidR="00FB35D7" w:rsidRPr="00FB35D7">
        <w:rPr>
          <w:bCs/>
          <w:iCs/>
        </w:rPr>
        <w:t>;</w:t>
      </w:r>
    </w:p>
    <w:p w14:paraId="44C2FDF4" w14:textId="04C566E2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A15375">
        <w:rPr>
          <w:bCs/>
          <w:iCs/>
        </w:rPr>
        <w:t>группируют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предметы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по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нескольким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сенсорным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признакам</w:t>
      </w:r>
      <w:proofErr w:type="spellEnd"/>
      <w:r w:rsidR="00A15375" w:rsidRPr="00A15375">
        <w:rPr>
          <w:bCs/>
          <w:iCs/>
        </w:rPr>
        <w:t>;</w:t>
      </w:r>
    </w:p>
    <w:p w14:paraId="0795537C" w14:textId="2590EE1F" w:rsidR="00E46DD1" w:rsidRPr="00A15375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A15375">
        <w:rPr>
          <w:bCs/>
          <w:iCs/>
        </w:rPr>
        <w:t>соотносят</w:t>
      </w:r>
      <w:proofErr w:type="spellEnd"/>
      <w:r w:rsidR="00A15375">
        <w:rPr>
          <w:bCs/>
          <w:iCs/>
        </w:rPr>
        <w:t xml:space="preserve"> </w:t>
      </w:r>
      <w:proofErr w:type="spellStart"/>
      <w:r w:rsidR="00A15375">
        <w:rPr>
          <w:bCs/>
          <w:iCs/>
        </w:rPr>
        <w:t>предметы</w:t>
      </w:r>
      <w:proofErr w:type="spellEnd"/>
      <w:r w:rsid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по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величине</w:t>
      </w:r>
      <w:proofErr w:type="spellEnd"/>
      <w:r w:rsidR="00A15375" w:rsidRPr="00A15375">
        <w:rPr>
          <w:bCs/>
          <w:iCs/>
        </w:rPr>
        <w:t xml:space="preserve"> и </w:t>
      </w:r>
      <w:proofErr w:type="spellStart"/>
      <w:r w:rsidR="00A15375" w:rsidRPr="00A15375">
        <w:rPr>
          <w:bCs/>
          <w:iCs/>
        </w:rPr>
        <w:t>другим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сенсорным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признакам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без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опоры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на</w:t>
      </w:r>
      <w:proofErr w:type="spellEnd"/>
      <w:r w:rsidR="00A15375" w:rsidRPr="00A15375">
        <w:rPr>
          <w:bCs/>
          <w:iCs/>
        </w:rPr>
        <w:t xml:space="preserve"> </w:t>
      </w:r>
      <w:proofErr w:type="spellStart"/>
      <w:r w:rsidR="00A15375" w:rsidRPr="00A15375">
        <w:rPr>
          <w:bCs/>
          <w:iCs/>
        </w:rPr>
        <w:t>образец</w:t>
      </w:r>
      <w:proofErr w:type="spellEnd"/>
      <w:r w:rsidR="00A15375" w:rsidRPr="00A15375">
        <w:rPr>
          <w:bCs/>
          <w:iCs/>
        </w:rPr>
        <w:t>;</w:t>
      </w:r>
    </w:p>
    <w:p w14:paraId="06B0675C" w14:textId="18344A3A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FB35D7" w:rsidRPr="00FB35D7">
        <w:rPr>
          <w:bCs/>
          <w:iCs/>
        </w:rPr>
        <w:t>различают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звуки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по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громкости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высоте</w:t>
      </w:r>
      <w:proofErr w:type="spellEnd"/>
      <w:r w:rsidR="00FB35D7" w:rsidRPr="00FB35D7">
        <w:rPr>
          <w:bCs/>
          <w:iCs/>
        </w:rPr>
        <w:t xml:space="preserve">, </w:t>
      </w:r>
      <w:proofErr w:type="spellStart"/>
      <w:r w:rsidR="00FB35D7" w:rsidRPr="00FB35D7">
        <w:rPr>
          <w:bCs/>
          <w:iCs/>
        </w:rPr>
        <w:t>длительности</w:t>
      </w:r>
      <w:proofErr w:type="spellEnd"/>
      <w:r w:rsidR="00A15375">
        <w:rPr>
          <w:bCs/>
          <w:iCs/>
          <w:lang w:val="ru-RU"/>
        </w:rPr>
        <w:t>, темпу</w:t>
      </w:r>
      <w:r w:rsidR="00FB35D7" w:rsidRPr="00FB35D7">
        <w:rPr>
          <w:bCs/>
          <w:iCs/>
        </w:rPr>
        <w:t>;</w:t>
      </w:r>
    </w:p>
    <w:p w14:paraId="3879E773" w14:textId="7CC6FCD5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bCs/>
          <w:iCs/>
        </w:rPr>
      </w:pPr>
      <w:r>
        <w:rPr>
          <w:rFonts w:eastAsia="Times New Roman" w:cs="Times New Roman"/>
          <w:bCs/>
          <w:iCs/>
          <w:lang w:val="ru-RU"/>
        </w:rPr>
        <w:t xml:space="preserve">- </w:t>
      </w:r>
      <w:proofErr w:type="spellStart"/>
      <w:r w:rsidR="00FB35D7" w:rsidRPr="00FB35D7">
        <w:rPr>
          <w:bCs/>
          <w:iCs/>
        </w:rPr>
        <w:t>определяют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направление</w:t>
      </w:r>
      <w:proofErr w:type="spellEnd"/>
      <w:r w:rsidR="00FB35D7" w:rsidRPr="00FB35D7">
        <w:rPr>
          <w:bCs/>
          <w:iCs/>
        </w:rPr>
        <w:t xml:space="preserve"> </w:t>
      </w:r>
      <w:proofErr w:type="spellStart"/>
      <w:r w:rsidR="00FB35D7" w:rsidRPr="00FB35D7">
        <w:rPr>
          <w:bCs/>
          <w:iCs/>
        </w:rPr>
        <w:t>звука</w:t>
      </w:r>
      <w:proofErr w:type="spellEnd"/>
      <w:r w:rsidR="00FB35D7" w:rsidRPr="00FB35D7">
        <w:rPr>
          <w:bCs/>
          <w:iCs/>
        </w:rPr>
        <w:t xml:space="preserve"> в </w:t>
      </w:r>
      <w:proofErr w:type="spellStart"/>
      <w:r w:rsidR="00FB35D7" w:rsidRPr="00FB35D7">
        <w:rPr>
          <w:bCs/>
          <w:iCs/>
        </w:rPr>
        <w:t>пространстве</w:t>
      </w:r>
      <w:proofErr w:type="spellEnd"/>
      <w:r w:rsidR="00FB35D7" w:rsidRPr="00FB35D7">
        <w:rPr>
          <w:bCs/>
          <w:iCs/>
        </w:rPr>
        <w:t>;</w:t>
      </w:r>
    </w:p>
    <w:p w14:paraId="37B0F501" w14:textId="13011C6B" w:rsidR="00E46DD1" w:rsidRPr="00FB35D7" w:rsidRDefault="00E46DD1" w:rsidP="00FB35D7">
      <w:pPr>
        <w:pStyle w:val="Standard"/>
        <w:spacing w:line="276" w:lineRule="auto"/>
        <w:ind w:firstLine="708"/>
        <w:jc w:val="both"/>
        <w:rPr>
          <w:rFonts w:eastAsia="Calibri"/>
        </w:rPr>
      </w:pPr>
      <w:r>
        <w:rPr>
          <w:rFonts w:eastAsia="Calibri" w:cs="Times New Roman"/>
          <w:lang w:val="ru-RU"/>
        </w:rPr>
        <w:t xml:space="preserve">- </w:t>
      </w:r>
      <w:proofErr w:type="spellStart"/>
      <w:r w:rsidR="00FB35D7" w:rsidRPr="00FB35D7">
        <w:rPr>
          <w:rFonts w:eastAsia="Calibri"/>
        </w:rPr>
        <w:t>различают</w:t>
      </w:r>
      <w:proofErr w:type="spellEnd"/>
      <w:r w:rsidR="00FB35D7" w:rsidRPr="00FB35D7">
        <w:rPr>
          <w:rFonts w:eastAsia="Calibri"/>
        </w:rPr>
        <w:t xml:space="preserve"> и </w:t>
      </w:r>
      <w:proofErr w:type="spellStart"/>
      <w:r w:rsidR="00FB35D7" w:rsidRPr="00FB35D7">
        <w:rPr>
          <w:rFonts w:eastAsia="Calibri"/>
        </w:rPr>
        <w:t>называют</w:t>
      </w:r>
      <w:proofErr w:type="spellEnd"/>
      <w:r w:rsidR="00FB35D7" w:rsidRPr="00FB35D7">
        <w:rPr>
          <w:rFonts w:eastAsia="Calibri"/>
        </w:rPr>
        <w:t xml:space="preserve"> </w:t>
      </w:r>
      <w:proofErr w:type="spellStart"/>
      <w:r w:rsidR="00FB35D7" w:rsidRPr="00FB35D7">
        <w:rPr>
          <w:rFonts w:eastAsia="Calibri"/>
        </w:rPr>
        <w:t>тактильные</w:t>
      </w:r>
      <w:proofErr w:type="spellEnd"/>
      <w:r w:rsidR="00FB35D7" w:rsidRPr="00FB35D7">
        <w:rPr>
          <w:rFonts w:eastAsia="Calibri"/>
        </w:rPr>
        <w:t xml:space="preserve"> </w:t>
      </w:r>
      <w:proofErr w:type="spellStart"/>
      <w:r w:rsidR="00FB35D7" w:rsidRPr="00FB35D7">
        <w:rPr>
          <w:rFonts w:eastAsia="Calibri"/>
        </w:rPr>
        <w:t>характеристики</w:t>
      </w:r>
      <w:proofErr w:type="spellEnd"/>
      <w:r w:rsidR="00FB35D7" w:rsidRPr="00FB35D7">
        <w:rPr>
          <w:rFonts w:eastAsia="Calibri"/>
        </w:rPr>
        <w:t xml:space="preserve"> </w:t>
      </w:r>
      <w:proofErr w:type="spellStart"/>
      <w:r w:rsidR="00FB35D7" w:rsidRPr="00FB35D7">
        <w:rPr>
          <w:rFonts w:eastAsia="Calibri"/>
        </w:rPr>
        <w:t>объектов</w:t>
      </w:r>
      <w:proofErr w:type="spellEnd"/>
      <w:r w:rsidR="00FB35D7" w:rsidRPr="00FB35D7">
        <w:rPr>
          <w:rFonts w:eastAsia="Calibri"/>
        </w:rPr>
        <w:t>;</w:t>
      </w:r>
    </w:p>
    <w:p w14:paraId="1AB3F31E" w14:textId="211D5D67" w:rsidR="00E46DD1" w:rsidRPr="00A15375" w:rsidRDefault="00E46DD1" w:rsidP="00FB35D7">
      <w:pPr>
        <w:pStyle w:val="Standard"/>
        <w:spacing w:line="276" w:lineRule="auto"/>
        <w:ind w:firstLine="708"/>
        <w:jc w:val="both"/>
        <w:rPr>
          <w:lang w:val="ru-RU"/>
        </w:rPr>
      </w:pPr>
      <w:r>
        <w:rPr>
          <w:lang w:val="ru-RU"/>
        </w:rPr>
        <w:lastRenderedPageBreak/>
        <w:t xml:space="preserve">- </w:t>
      </w:r>
      <w:proofErr w:type="spellStart"/>
      <w:r w:rsidR="00FB35D7" w:rsidRPr="00FB35D7">
        <w:t>различа</w:t>
      </w:r>
      <w:r w:rsidR="00A15375">
        <w:t>ют</w:t>
      </w:r>
      <w:proofErr w:type="spellEnd"/>
      <w:r w:rsidR="00A15375">
        <w:t xml:space="preserve"> и </w:t>
      </w:r>
      <w:proofErr w:type="spellStart"/>
      <w:r w:rsidR="00A15375">
        <w:t>называют</w:t>
      </w:r>
      <w:proofErr w:type="spellEnd"/>
      <w:r w:rsidR="00A15375">
        <w:t xml:space="preserve"> </w:t>
      </w:r>
      <w:proofErr w:type="spellStart"/>
      <w:r w:rsidR="00A15375">
        <w:t>вкусовые</w:t>
      </w:r>
      <w:proofErr w:type="spellEnd"/>
      <w:r w:rsidR="00A15375">
        <w:t xml:space="preserve"> </w:t>
      </w:r>
      <w:proofErr w:type="spellStart"/>
      <w:r w:rsidR="00A15375">
        <w:t>ощущения</w:t>
      </w:r>
      <w:proofErr w:type="spellEnd"/>
      <w:r w:rsidR="00A15375">
        <w:rPr>
          <w:lang w:val="ru-RU"/>
        </w:rPr>
        <w:t xml:space="preserve"> и </w:t>
      </w:r>
      <w:r w:rsidR="00A15375" w:rsidRPr="00A15375">
        <w:rPr>
          <w:lang w:val="ru-RU"/>
        </w:rPr>
        <w:t>запахи (знакомые, бытовые, пр</w:t>
      </w:r>
      <w:r w:rsidR="00A15375" w:rsidRPr="00A15375">
        <w:rPr>
          <w:lang w:val="ru-RU"/>
        </w:rPr>
        <w:t>и</w:t>
      </w:r>
      <w:r w:rsidR="00A15375" w:rsidRPr="00A15375">
        <w:rPr>
          <w:lang w:val="ru-RU"/>
        </w:rPr>
        <w:t>родные);</w:t>
      </w:r>
    </w:p>
    <w:p w14:paraId="20231F42" w14:textId="67F660CE" w:rsidR="00E46DD1" w:rsidRPr="00E95674" w:rsidRDefault="00E46DD1" w:rsidP="00E95674">
      <w:pPr>
        <w:pStyle w:val="Standard"/>
        <w:spacing w:line="276" w:lineRule="auto"/>
        <w:ind w:firstLine="708"/>
        <w:jc w:val="both"/>
        <w:rPr>
          <w:rFonts w:eastAsia="Calibri"/>
          <w:lang w:val="ru-RU"/>
        </w:rPr>
      </w:pPr>
      <w:r>
        <w:rPr>
          <w:rFonts w:eastAsia="Calibri" w:cs="Times New Roman"/>
          <w:lang w:val="ru-RU"/>
        </w:rPr>
        <w:t xml:space="preserve">- </w:t>
      </w:r>
      <w:proofErr w:type="spellStart"/>
      <w:r w:rsidR="00E95674" w:rsidRPr="00E95674">
        <w:rPr>
          <w:rFonts w:eastAsia="Calibri"/>
        </w:rPr>
        <w:t>сравнивают</w:t>
      </w:r>
      <w:proofErr w:type="spellEnd"/>
      <w:r w:rsidR="00E95674" w:rsidRPr="00E95674">
        <w:rPr>
          <w:rFonts w:eastAsia="Calibri"/>
        </w:rPr>
        <w:t xml:space="preserve"> </w:t>
      </w:r>
      <w:proofErr w:type="spellStart"/>
      <w:r w:rsidR="00E95674" w:rsidRPr="00E95674">
        <w:rPr>
          <w:rFonts w:eastAsia="Calibri"/>
        </w:rPr>
        <w:t>предметы</w:t>
      </w:r>
      <w:proofErr w:type="spellEnd"/>
      <w:r w:rsidR="00E95674" w:rsidRPr="00E95674">
        <w:rPr>
          <w:rFonts w:eastAsia="Calibri"/>
        </w:rPr>
        <w:t xml:space="preserve"> </w:t>
      </w:r>
      <w:proofErr w:type="spellStart"/>
      <w:r w:rsidR="00E95674" w:rsidRPr="00E95674">
        <w:rPr>
          <w:rFonts w:eastAsia="Calibri"/>
        </w:rPr>
        <w:t>по</w:t>
      </w:r>
      <w:proofErr w:type="spellEnd"/>
      <w:r w:rsidR="00E95674" w:rsidRPr="00E95674">
        <w:rPr>
          <w:rFonts w:eastAsia="Calibri"/>
        </w:rPr>
        <w:t xml:space="preserve"> </w:t>
      </w:r>
      <w:proofErr w:type="spellStart"/>
      <w:r w:rsidR="00E95674" w:rsidRPr="00E95674">
        <w:rPr>
          <w:rFonts w:eastAsia="Calibri"/>
        </w:rPr>
        <w:t>нескольким</w:t>
      </w:r>
      <w:proofErr w:type="spellEnd"/>
      <w:r w:rsidR="00E95674" w:rsidRPr="00E95674">
        <w:rPr>
          <w:rFonts w:eastAsia="Calibri"/>
        </w:rPr>
        <w:t xml:space="preserve"> </w:t>
      </w:r>
      <w:proofErr w:type="spellStart"/>
      <w:r w:rsidR="00E95674" w:rsidRPr="00E95674">
        <w:rPr>
          <w:rFonts w:eastAsia="Calibri"/>
        </w:rPr>
        <w:t>сенсорным</w:t>
      </w:r>
      <w:proofErr w:type="spellEnd"/>
      <w:r w:rsidR="00E95674" w:rsidRPr="00E95674">
        <w:rPr>
          <w:rFonts w:eastAsia="Calibri"/>
        </w:rPr>
        <w:t xml:space="preserve"> </w:t>
      </w:r>
      <w:proofErr w:type="spellStart"/>
      <w:r w:rsidR="00E95674" w:rsidRPr="00E95674">
        <w:rPr>
          <w:rFonts w:eastAsia="Calibri"/>
        </w:rPr>
        <w:t>признакам</w:t>
      </w:r>
      <w:proofErr w:type="spellEnd"/>
      <w:r w:rsidR="00E95674" w:rsidRPr="00E95674">
        <w:rPr>
          <w:rFonts w:eastAsia="Calibri"/>
        </w:rPr>
        <w:t>;</w:t>
      </w:r>
    </w:p>
    <w:p w14:paraId="21221FD0" w14:textId="396B5005" w:rsidR="00E46DD1" w:rsidRDefault="00E46DD1" w:rsidP="00E95674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</w:t>
      </w:r>
      <w:proofErr w:type="spellStart"/>
      <w:r w:rsidR="00E95674" w:rsidRPr="00E95674">
        <w:rPr>
          <w:bCs/>
          <w:iCs/>
        </w:rPr>
        <w:t>узнают</w:t>
      </w:r>
      <w:proofErr w:type="spellEnd"/>
      <w:r w:rsidR="00E95674" w:rsidRPr="00E95674">
        <w:rPr>
          <w:bCs/>
          <w:iCs/>
        </w:rPr>
        <w:t xml:space="preserve"> </w:t>
      </w:r>
      <w:proofErr w:type="spellStart"/>
      <w:r w:rsidR="00E95674" w:rsidRPr="00E95674">
        <w:rPr>
          <w:bCs/>
          <w:iCs/>
        </w:rPr>
        <w:t>целост</w:t>
      </w:r>
      <w:r w:rsidR="00A15375">
        <w:rPr>
          <w:bCs/>
          <w:iCs/>
        </w:rPr>
        <w:t>ный</w:t>
      </w:r>
      <w:proofErr w:type="spellEnd"/>
      <w:r w:rsidR="00A15375">
        <w:rPr>
          <w:bCs/>
          <w:iCs/>
        </w:rPr>
        <w:t xml:space="preserve"> </w:t>
      </w:r>
      <w:proofErr w:type="spellStart"/>
      <w:r w:rsidR="00A15375">
        <w:rPr>
          <w:bCs/>
          <w:iCs/>
        </w:rPr>
        <w:t>образ</w:t>
      </w:r>
      <w:proofErr w:type="spellEnd"/>
      <w:r w:rsidR="00A15375">
        <w:rPr>
          <w:bCs/>
          <w:iCs/>
        </w:rPr>
        <w:t xml:space="preserve"> </w:t>
      </w:r>
      <w:proofErr w:type="spellStart"/>
      <w:r w:rsidR="00A15375">
        <w:rPr>
          <w:bCs/>
          <w:iCs/>
        </w:rPr>
        <w:t>предмета</w:t>
      </w:r>
      <w:proofErr w:type="spellEnd"/>
      <w:r w:rsidR="00A15375">
        <w:rPr>
          <w:bCs/>
          <w:iCs/>
        </w:rPr>
        <w:t xml:space="preserve"> </w:t>
      </w:r>
      <w:proofErr w:type="spellStart"/>
      <w:r w:rsidR="00A15375">
        <w:rPr>
          <w:bCs/>
          <w:iCs/>
        </w:rPr>
        <w:t>по</w:t>
      </w:r>
      <w:proofErr w:type="spellEnd"/>
      <w:r w:rsidR="00A15375">
        <w:rPr>
          <w:bCs/>
          <w:iCs/>
        </w:rPr>
        <w:t xml:space="preserve"> </w:t>
      </w:r>
      <w:proofErr w:type="spellStart"/>
      <w:r w:rsidR="00A15375">
        <w:rPr>
          <w:bCs/>
          <w:iCs/>
        </w:rPr>
        <w:t>его</w:t>
      </w:r>
      <w:proofErr w:type="spellEnd"/>
      <w:r w:rsidR="00A15375">
        <w:rPr>
          <w:bCs/>
          <w:iCs/>
        </w:rPr>
        <w:t xml:space="preserve"> </w:t>
      </w:r>
      <w:proofErr w:type="spellStart"/>
      <w:r w:rsidR="00A15375">
        <w:rPr>
          <w:bCs/>
          <w:iCs/>
        </w:rPr>
        <w:t>части</w:t>
      </w:r>
      <w:proofErr w:type="spellEnd"/>
      <w:r w:rsidR="00A15375">
        <w:rPr>
          <w:bCs/>
          <w:iCs/>
          <w:lang w:val="ru-RU"/>
        </w:rPr>
        <w:t>;</w:t>
      </w:r>
    </w:p>
    <w:p w14:paraId="64E9A04A" w14:textId="4FA32730" w:rsidR="00A15375" w:rsidRPr="00A15375" w:rsidRDefault="00A15375" w:rsidP="00E95674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  <w:r>
        <w:rPr>
          <w:bCs/>
          <w:iCs/>
          <w:lang w:val="ru-RU"/>
        </w:rPr>
        <w:t xml:space="preserve">- </w:t>
      </w:r>
      <w:r w:rsidRPr="00A15375">
        <w:rPr>
          <w:bCs/>
          <w:iCs/>
          <w:lang w:val="ru-RU"/>
        </w:rPr>
        <w:t>используют сенсорные умения в бытовых и социальных ситуациях (выбор пр</w:t>
      </w:r>
      <w:r w:rsidRPr="00A15375">
        <w:rPr>
          <w:bCs/>
          <w:iCs/>
          <w:lang w:val="ru-RU"/>
        </w:rPr>
        <w:t>о</w:t>
      </w:r>
      <w:r w:rsidRPr="00A15375">
        <w:rPr>
          <w:bCs/>
          <w:iCs/>
          <w:lang w:val="ru-RU"/>
        </w:rPr>
        <w:t>дуктов по запаху и внешнему виду, определение качества предмета на ощуп</w:t>
      </w:r>
      <w:r>
        <w:rPr>
          <w:bCs/>
          <w:iCs/>
          <w:lang w:val="ru-RU"/>
        </w:rPr>
        <w:t>ь, ориентация по звуку и т. п.).</w:t>
      </w:r>
    </w:p>
    <w:p w14:paraId="51A843A7" w14:textId="77777777" w:rsidR="00E95674" w:rsidRPr="00A63D20" w:rsidRDefault="00E95674" w:rsidP="00E95674">
      <w:pPr>
        <w:pStyle w:val="Standard"/>
        <w:spacing w:line="276" w:lineRule="auto"/>
        <w:ind w:firstLine="708"/>
        <w:jc w:val="both"/>
        <w:rPr>
          <w:bCs/>
          <w:iCs/>
          <w:lang w:val="ru-RU"/>
        </w:rPr>
      </w:pPr>
    </w:p>
    <w:p w14:paraId="779A220A" w14:textId="77777777" w:rsidR="00A63D20" w:rsidRPr="00A63D20" w:rsidRDefault="00A63D20" w:rsidP="00A63D20">
      <w:pPr>
        <w:widowControl/>
        <w:spacing w:after="160" w:line="259" w:lineRule="auto"/>
        <w:ind w:firstLine="708"/>
        <w:jc w:val="center"/>
        <w:rPr>
          <w:rFonts w:eastAsia="Calibri" w:cs="Times New Roman"/>
          <w:b/>
          <w:color w:val="000000"/>
          <w:lang w:val="ru-RU" w:eastAsia="ru-RU" w:bidi="ar-SA"/>
        </w:rPr>
      </w:pPr>
      <w:r w:rsidRPr="00A63D20">
        <w:rPr>
          <w:rFonts w:eastAsia="Calibri" w:cs="Times New Roman"/>
          <w:b/>
          <w:color w:val="000000"/>
          <w:lang w:val="ru-RU" w:eastAsia="ru-RU" w:bidi="ar-SA"/>
        </w:rPr>
        <w:t>Программа рассчитана на 99 часов (3 часа в неделю)</w:t>
      </w: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A63D20" w:rsidRPr="00A63D20" w14:paraId="56A74C8A" w14:textId="77777777" w:rsidTr="00F06AD5">
        <w:tc>
          <w:tcPr>
            <w:tcW w:w="1869" w:type="dxa"/>
          </w:tcPr>
          <w:p w14:paraId="6F18E2D3" w14:textId="77777777" w:rsidR="00A63D20" w:rsidRPr="00A63D20" w:rsidRDefault="00A63D20" w:rsidP="00A63D20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color w:val="000000"/>
                <w:lang w:eastAsia="en-US"/>
              </w:rPr>
              <w:t>1 четверть</w:t>
            </w:r>
          </w:p>
        </w:tc>
        <w:tc>
          <w:tcPr>
            <w:tcW w:w="1869" w:type="dxa"/>
          </w:tcPr>
          <w:p w14:paraId="28C2A8F9" w14:textId="77777777" w:rsidR="00A63D20" w:rsidRPr="00A63D20" w:rsidRDefault="00A63D20" w:rsidP="00A63D20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color w:val="000000"/>
                <w:lang w:eastAsia="en-US"/>
              </w:rPr>
              <w:t>2 четверть</w:t>
            </w:r>
          </w:p>
        </w:tc>
        <w:tc>
          <w:tcPr>
            <w:tcW w:w="1869" w:type="dxa"/>
          </w:tcPr>
          <w:p w14:paraId="4ED916B9" w14:textId="77777777" w:rsidR="00A63D20" w:rsidRPr="00A63D20" w:rsidRDefault="00A63D20" w:rsidP="00A63D20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color w:val="000000"/>
                <w:lang w:eastAsia="en-US"/>
              </w:rPr>
              <w:t>3 четверть</w:t>
            </w:r>
          </w:p>
        </w:tc>
        <w:tc>
          <w:tcPr>
            <w:tcW w:w="1869" w:type="dxa"/>
          </w:tcPr>
          <w:p w14:paraId="79498EDF" w14:textId="77777777" w:rsidR="00A63D20" w:rsidRPr="00A63D20" w:rsidRDefault="00A63D20" w:rsidP="00A63D20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color w:val="000000"/>
                <w:lang w:eastAsia="en-US"/>
              </w:rPr>
              <w:t>4 четверть</w:t>
            </w:r>
          </w:p>
        </w:tc>
        <w:tc>
          <w:tcPr>
            <w:tcW w:w="1869" w:type="dxa"/>
          </w:tcPr>
          <w:p w14:paraId="15FAEEC9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>За год</w:t>
            </w:r>
          </w:p>
        </w:tc>
      </w:tr>
      <w:tr w:rsidR="00A63D20" w:rsidRPr="00A63D20" w14:paraId="64B82530" w14:textId="77777777" w:rsidTr="00F06AD5">
        <w:tc>
          <w:tcPr>
            <w:tcW w:w="1869" w:type="dxa"/>
          </w:tcPr>
          <w:p w14:paraId="6B303AD3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 xml:space="preserve">24 часа </w:t>
            </w:r>
          </w:p>
        </w:tc>
        <w:tc>
          <w:tcPr>
            <w:tcW w:w="1869" w:type="dxa"/>
          </w:tcPr>
          <w:p w14:paraId="344D91AF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>22 часа</w:t>
            </w:r>
          </w:p>
        </w:tc>
        <w:tc>
          <w:tcPr>
            <w:tcW w:w="1869" w:type="dxa"/>
          </w:tcPr>
          <w:p w14:paraId="1EDAC91B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>33 часа</w:t>
            </w:r>
          </w:p>
        </w:tc>
        <w:tc>
          <w:tcPr>
            <w:tcW w:w="1869" w:type="dxa"/>
          </w:tcPr>
          <w:p w14:paraId="4A61E52D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>20 часа</w:t>
            </w:r>
          </w:p>
        </w:tc>
        <w:tc>
          <w:tcPr>
            <w:tcW w:w="1869" w:type="dxa"/>
          </w:tcPr>
          <w:p w14:paraId="28A1DD6B" w14:textId="77777777" w:rsidR="00A63D20" w:rsidRPr="00A63D20" w:rsidRDefault="00A63D20" w:rsidP="00A63D20">
            <w:pPr>
              <w:spacing w:after="200" w:line="276" w:lineRule="auto"/>
              <w:ind w:firstLine="708"/>
              <w:jc w:val="center"/>
              <w:rPr>
                <w:rFonts w:eastAsia="Calibri"/>
                <w:lang w:eastAsia="en-US"/>
              </w:rPr>
            </w:pPr>
            <w:r w:rsidRPr="00A63D20">
              <w:rPr>
                <w:rFonts w:eastAsia="Calibri"/>
                <w:lang w:eastAsia="en-US"/>
              </w:rPr>
              <w:t>99 часов</w:t>
            </w:r>
          </w:p>
        </w:tc>
      </w:tr>
    </w:tbl>
    <w:p w14:paraId="60C0E885" w14:textId="77777777" w:rsidR="00E46DD1" w:rsidRDefault="00E46DD1" w:rsidP="00E46DD1">
      <w:pPr>
        <w:pStyle w:val="Standard"/>
        <w:spacing w:line="276" w:lineRule="auto"/>
        <w:ind w:firstLine="708"/>
        <w:jc w:val="both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</w:p>
    <w:p w14:paraId="4FE50F22" w14:textId="4123306F" w:rsidR="00E46DD1" w:rsidRDefault="00E46DD1" w:rsidP="00A15375">
      <w:pPr>
        <w:pStyle w:val="Standard"/>
        <w:spacing w:line="276" w:lineRule="auto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  <w:t>Учебно-методическая литература:</w:t>
      </w:r>
    </w:p>
    <w:p w14:paraId="21825DDA" w14:textId="77777777" w:rsidR="00E46DD1" w:rsidRDefault="00E46DD1" w:rsidP="00F35AFF">
      <w:pPr>
        <w:pStyle w:val="Standard"/>
        <w:widowControl w:val="0"/>
        <w:numPr>
          <w:ilvl w:val="0"/>
          <w:numId w:val="15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>
        <w:rPr>
          <w:rFonts w:eastAsia="Times New Roman" w:cs="Times New Roman"/>
          <w:color w:val="000000"/>
          <w:szCs w:val="28"/>
          <w:lang w:val="ru-RU" w:eastAsia="ru-RU"/>
        </w:rPr>
        <w:t>Агавелян</w:t>
      </w:r>
      <w:proofErr w:type="spellEnd"/>
      <w:r>
        <w:rPr>
          <w:rFonts w:eastAsia="Times New Roman" w:cs="Times New Roman"/>
          <w:color w:val="000000"/>
          <w:szCs w:val="28"/>
          <w:lang w:val="ru-RU" w:eastAsia="ru-RU"/>
        </w:rPr>
        <w:t xml:space="preserve"> О.К. Социально-перцептивные особенности детей с нарушениями развития: монографическое исследование</w:t>
      </w:r>
      <w:proofErr w:type="gramStart"/>
      <w:r>
        <w:rPr>
          <w:rFonts w:eastAsia="Times New Roman" w:cs="Times New Roman"/>
          <w:color w:val="000000"/>
          <w:szCs w:val="28"/>
          <w:lang w:val="ru-RU" w:eastAsia="ru-RU"/>
        </w:rPr>
        <w:t xml:space="preserve">., </w:t>
      </w:r>
      <w:proofErr w:type="gramEnd"/>
      <w:r>
        <w:rPr>
          <w:rFonts w:eastAsia="Times New Roman" w:cs="Times New Roman"/>
          <w:color w:val="000000"/>
          <w:szCs w:val="28"/>
          <w:lang w:val="ru-RU" w:eastAsia="ru-RU"/>
        </w:rPr>
        <w:t xml:space="preserve">Челябинск: Издатель Татьяна Лурье, 1999. 356 с. </w:t>
      </w:r>
    </w:p>
    <w:p w14:paraId="21572726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cs="Times New Roman"/>
        </w:rPr>
        <w:t>Айрес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Э.Дж</w:t>
      </w:r>
      <w:proofErr w:type="spellEnd"/>
      <w:r>
        <w:rPr>
          <w:rFonts w:cs="Times New Roman"/>
        </w:rPr>
        <w:t>.</w:t>
      </w:r>
      <w:r>
        <w:rPr>
          <w:rFonts w:cs="Times New Roman"/>
          <w:lang w:val="ru-RU"/>
        </w:rPr>
        <w:t xml:space="preserve"> </w:t>
      </w:r>
      <w:proofErr w:type="spellStart"/>
      <w:r>
        <w:rPr>
          <w:rFonts w:cs="Times New Roman"/>
        </w:rPr>
        <w:t>Ребенок</w:t>
      </w:r>
      <w:proofErr w:type="spellEnd"/>
      <w:r>
        <w:rPr>
          <w:rFonts w:cs="Times New Roman"/>
        </w:rPr>
        <w:t xml:space="preserve"> и </w:t>
      </w:r>
      <w:proofErr w:type="spellStart"/>
      <w:r>
        <w:rPr>
          <w:rFonts w:cs="Times New Roman"/>
        </w:rPr>
        <w:t>сенсорная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интеграция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Понимание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скрытых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проблем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развития</w:t>
      </w:r>
      <w:proofErr w:type="spellEnd"/>
      <w:r>
        <w:rPr>
          <w:rFonts w:cs="Times New Roman"/>
          <w:lang w:val="ru-RU"/>
        </w:rPr>
        <w:t xml:space="preserve">. </w:t>
      </w:r>
      <w:proofErr w:type="gramStart"/>
      <w:r>
        <w:rPr>
          <w:rFonts w:cs="Times New Roman"/>
        </w:rPr>
        <w:t>М.:</w:t>
      </w:r>
      <w:proofErr w:type="gram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Теревинф</w:t>
      </w:r>
      <w:proofErr w:type="spellEnd"/>
      <w:r>
        <w:rPr>
          <w:rFonts w:cs="Times New Roman"/>
        </w:rPr>
        <w:t>, 2009. 272 с.</w:t>
      </w:r>
    </w:p>
    <w:p w14:paraId="2785A410" w14:textId="77777777" w:rsidR="00E46DD1" w:rsidRDefault="00E46DD1" w:rsidP="00F35AFF">
      <w:pPr>
        <w:pStyle w:val="Standard"/>
        <w:numPr>
          <w:ilvl w:val="0"/>
          <w:numId w:val="15"/>
        </w:numPr>
        <w:shd w:val="clear" w:color="auto" w:fill="FFFFFF"/>
        <w:spacing w:line="276" w:lineRule="auto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Ананьев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Б.Г.,</w:t>
      </w:r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Рыбалко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Е.Ф.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Особенности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восприятия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пространства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 у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детей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 xml:space="preserve">. – Б.Г. </w:t>
      </w:r>
      <w:proofErr w:type="spellStart"/>
      <w:proofErr w:type="gramStart"/>
      <w:r>
        <w:rPr>
          <w:rFonts w:eastAsia="Times New Roman" w:cs="Times New Roman"/>
          <w:color w:val="000000"/>
          <w:szCs w:val="28"/>
          <w:lang w:eastAsia="ru-RU"/>
        </w:rPr>
        <w:t>Ананьев</w:t>
      </w:r>
      <w:proofErr w:type="spellEnd"/>
      <w:r>
        <w:rPr>
          <w:rFonts w:eastAsia="Times New Roman" w:cs="Times New Roman"/>
          <w:color w:val="000000"/>
          <w:szCs w:val="28"/>
          <w:lang w:eastAsia="ru-RU"/>
        </w:rPr>
        <w:t>.,</w:t>
      </w:r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 М.</w:t>
      </w:r>
      <w:r>
        <w:rPr>
          <w:rFonts w:eastAsia="Times New Roman" w:cs="Times New Roman"/>
          <w:color w:val="000000"/>
          <w:szCs w:val="28"/>
          <w:lang w:val="ru-RU" w:eastAsia="ru-RU"/>
        </w:rPr>
        <w:t>: Просвещение,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1984.</w:t>
      </w:r>
      <w:r>
        <w:rPr>
          <w:rFonts w:eastAsia="Times New Roman" w:cs="Times New Roman"/>
          <w:color w:val="000000"/>
          <w:szCs w:val="28"/>
          <w:lang w:val="ru-RU" w:eastAsia="ru-RU"/>
        </w:rPr>
        <w:t xml:space="preserve"> 304 с.</w:t>
      </w:r>
    </w:p>
    <w:p w14:paraId="4CF3C9B0" w14:textId="77777777" w:rsidR="00E46DD1" w:rsidRDefault="00E46DD1" w:rsidP="00F35AFF">
      <w:pPr>
        <w:pStyle w:val="aff1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iCs/>
          <w:szCs w:val="28"/>
        </w:rPr>
        <w:t>Анн</w:t>
      </w:r>
      <w:proofErr w:type="spellEnd"/>
      <w:r>
        <w:rPr>
          <w:rFonts w:cs="Times New Roman"/>
          <w:iCs/>
          <w:szCs w:val="28"/>
        </w:rPr>
        <w:t xml:space="preserve"> Л.Ф.</w:t>
      </w:r>
      <w:r>
        <w:rPr>
          <w:rFonts w:cs="Times New Roman"/>
          <w:szCs w:val="28"/>
        </w:rPr>
        <w:t> </w:t>
      </w:r>
      <w:proofErr w:type="spellStart"/>
      <w:r>
        <w:rPr>
          <w:rFonts w:cs="Times New Roman"/>
          <w:szCs w:val="28"/>
        </w:rPr>
        <w:t>Психологический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тренинг</w:t>
      </w:r>
      <w:proofErr w:type="spellEnd"/>
      <w:r>
        <w:rPr>
          <w:rFonts w:cs="Times New Roman"/>
          <w:szCs w:val="28"/>
        </w:rPr>
        <w:t xml:space="preserve"> с </w:t>
      </w:r>
      <w:proofErr w:type="spellStart"/>
      <w:r>
        <w:rPr>
          <w:rFonts w:cs="Times New Roman"/>
          <w:szCs w:val="28"/>
        </w:rPr>
        <w:t>подростками</w:t>
      </w:r>
      <w:proofErr w:type="spellEnd"/>
      <w:r>
        <w:rPr>
          <w:rFonts w:cs="Times New Roman"/>
          <w:szCs w:val="28"/>
        </w:rPr>
        <w:t xml:space="preserve">. </w:t>
      </w:r>
      <w:proofErr w:type="spellStart"/>
      <w:proofErr w:type="gramStart"/>
      <w:r>
        <w:rPr>
          <w:rFonts w:cs="Times New Roman"/>
          <w:szCs w:val="28"/>
        </w:rPr>
        <w:t>СПб</w:t>
      </w:r>
      <w:proofErr w:type="spellEnd"/>
      <w:r>
        <w:rPr>
          <w:rFonts w:cs="Times New Roman"/>
          <w:szCs w:val="28"/>
        </w:rPr>
        <w:t>.:</w:t>
      </w:r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Питер</w:t>
      </w:r>
      <w:proofErr w:type="spellEnd"/>
      <w:r>
        <w:rPr>
          <w:rFonts w:cs="Times New Roman"/>
          <w:szCs w:val="28"/>
        </w:rPr>
        <w:t>, 2006. 350 с.</w:t>
      </w:r>
    </w:p>
    <w:p w14:paraId="3F8D308A" w14:textId="77777777" w:rsidR="00E46DD1" w:rsidRDefault="00E46DD1" w:rsidP="00F35AFF">
      <w:pPr>
        <w:pStyle w:val="aff1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  <w:szCs w:val="28"/>
        </w:rPr>
      </w:pPr>
      <w:r w:rsidRPr="004F6AD0">
        <w:rPr>
          <w:rFonts w:cs="Times New Roman"/>
          <w:color w:val="000000"/>
          <w:lang w:val="ru-RU"/>
        </w:rPr>
        <w:t xml:space="preserve">Ван Дейк Ш. Ключ к себе. Берем эмоции под контроль. М.: Манн, Иванов и Фербер, 2021. </w:t>
      </w:r>
      <w:r>
        <w:rPr>
          <w:rFonts w:cs="Times New Roman"/>
          <w:color w:val="000000"/>
          <w:lang w:val="en-US"/>
        </w:rPr>
        <w:t>168 с.</w:t>
      </w:r>
    </w:p>
    <w:p w14:paraId="268C028A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val="ru-RU" w:eastAsia="ru-RU"/>
        </w:rPr>
        <w:t>Грищенко Т.А. Сенсорное развитие детей на занятиях в специальных (ко</w:t>
      </w:r>
      <w:r>
        <w:rPr>
          <w:rFonts w:eastAsia="Times New Roman" w:cs="Times New Roman"/>
          <w:bCs/>
          <w:color w:val="04070C"/>
          <w:szCs w:val="28"/>
          <w:lang w:val="ru-RU" w:eastAsia="ru-RU"/>
        </w:rPr>
        <w:t>р</w:t>
      </w:r>
      <w:r>
        <w:rPr>
          <w:rFonts w:eastAsia="Times New Roman" w:cs="Times New Roman"/>
          <w:bCs/>
          <w:color w:val="04070C"/>
          <w:szCs w:val="28"/>
          <w:lang w:val="ru-RU" w:eastAsia="ru-RU"/>
        </w:rPr>
        <w:t xml:space="preserve">рекционных) учреждениях. М.: </w:t>
      </w:r>
      <w:proofErr w:type="spellStart"/>
      <w:r>
        <w:rPr>
          <w:rFonts w:eastAsia="Times New Roman" w:cs="Times New Roman"/>
          <w:bCs/>
          <w:color w:val="04070C"/>
          <w:szCs w:val="28"/>
          <w:lang w:val="ru-RU" w:eastAsia="ru-RU"/>
        </w:rPr>
        <w:t>Владос</w:t>
      </w:r>
      <w:proofErr w:type="spellEnd"/>
      <w:r>
        <w:rPr>
          <w:rFonts w:eastAsia="Times New Roman" w:cs="Times New Roman"/>
          <w:bCs/>
          <w:color w:val="04070C"/>
          <w:szCs w:val="28"/>
          <w:lang w:val="ru-RU" w:eastAsia="ru-RU"/>
        </w:rPr>
        <w:t>, 2017. 96 с.</w:t>
      </w:r>
    </w:p>
    <w:p w14:paraId="644A2AE4" w14:textId="77777777" w:rsidR="00E46DD1" w:rsidRDefault="00E46DD1" w:rsidP="00F35AFF">
      <w:pPr>
        <w:pStyle w:val="aff1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  <w:szCs w:val="28"/>
        </w:rPr>
      </w:pPr>
      <w:proofErr w:type="spellStart"/>
      <w:r>
        <w:rPr>
          <w:rFonts w:eastAsia="SimSun" w:cs="Times New Roman"/>
        </w:rPr>
        <w:t>Иванова</w:t>
      </w:r>
      <w:proofErr w:type="spellEnd"/>
      <w:r>
        <w:rPr>
          <w:rFonts w:eastAsia="SimSun" w:cs="Times New Roman"/>
        </w:rPr>
        <w:t xml:space="preserve"> С.Н. </w:t>
      </w:r>
      <w:proofErr w:type="spellStart"/>
      <w:r>
        <w:rPr>
          <w:rFonts w:eastAsia="SimSun" w:cs="Times New Roman"/>
        </w:rPr>
        <w:t>Диагностика</w:t>
      </w:r>
      <w:proofErr w:type="spellEnd"/>
      <w:r>
        <w:rPr>
          <w:rFonts w:eastAsia="SimSun" w:cs="Times New Roman"/>
        </w:rPr>
        <w:t xml:space="preserve"> и </w:t>
      </w:r>
      <w:proofErr w:type="spellStart"/>
      <w:r>
        <w:rPr>
          <w:rFonts w:eastAsia="SimSun" w:cs="Times New Roman"/>
        </w:rPr>
        <w:t>коррекция</w:t>
      </w:r>
      <w:proofErr w:type="spellEnd"/>
      <w:r>
        <w:rPr>
          <w:rFonts w:eastAsia="SimSun" w:cs="Times New Roman"/>
        </w:rPr>
        <w:t xml:space="preserve"> </w:t>
      </w:r>
      <w:proofErr w:type="spellStart"/>
      <w:r>
        <w:rPr>
          <w:rFonts w:eastAsia="SimSun" w:cs="Times New Roman"/>
        </w:rPr>
        <w:t>цветом</w:t>
      </w:r>
      <w:proofErr w:type="spellEnd"/>
      <w:r>
        <w:rPr>
          <w:rFonts w:eastAsia="SimSun" w:cs="Times New Roman"/>
        </w:rPr>
        <w:t xml:space="preserve"> и </w:t>
      </w:r>
      <w:proofErr w:type="spellStart"/>
      <w:r>
        <w:rPr>
          <w:rFonts w:eastAsia="SimSun" w:cs="Times New Roman"/>
        </w:rPr>
        <w:t>рисунком</w:t>
      </w:r>
      <w:proofErr w:type="spellEnd"/>
      <w:r>
        <w:rPr>
          <w:rFonts w:eastAsia="SimSun" w:cs="Times New Roman"/>
        </w:rPr>
        <w:t xml:space="preserve">. </w:t>
      </w:r>
      <w:proofErr w:type="gramStart"/>
      <w:r>
        <w:rPr>
          <w:rFonts w:eastAsia="SimSun" w:cs="Times New Roman"/>
        </w:rPr>
        <w:t>М.:</w:t>
      </w:r>
      <w:proofErr w:type="gramEnd"/>
      <w:r>
        <w:rPr>
          <w:rFonts w:eastAsia="SimSun" w:cs="Times New Roman"/>
        </w:rPr>
        <w:t xml:space="preserve"> </w:t>
      </w:r>
      <w:proofErr w:type="spellStart"/>
      <w:r>
        <w:rPr>
          <w:rFonts w:eastAsia="SimSun" w:cs="Times New Roman"/>
        </w:rPr>
        <w:t>Национальный</w:t>
      </w:r>
      <w:proofErr w:type="spellEnd"/>
      <w:r>
        <w:rPr>
          <w:rFonts w:eastAsia="SimSun" w:cs="Times New Roman"/>
        </w:rPr>
        <w:t xml:space="preserve"> </w:t>
      </w:r>
      <w:proofErr w:type="spellStart"/>
      <w:r>
        <w:rPr>
          <w:rFonts w:eastAsia="SimSun" w:cs="Times New Roman"/>
        </w:rPr>
        <w:t>книжный</w:t>
      </w:r>
      <w:proofErr w:type="spellEnd"/>
      <w:r>
        <w:rPr>
          <w:rFonts w:eastAsia="SimSun" w:cs="Times New Roman"/>
        </w:rPr>
        <w:t xml:space="preserve"> </w:t>
      </w:r>
      <w:proofErr w:type="spellStart"/>
      <w:r>
        <w:rPr>
          <w:rFonts w:eastAsia="SimSun" w:cs="Times New Roman"/>
        </w:rPr>
        <w:t>центр</w:t>
      </w:r>
      <w:proofErr w:type="spellEnd"/>
      <w:r>
        <w:rPr>
          <w:rFonts w:eastAsia="SimSun" w:cs="Times New Roman"/>
        </w:rPr>
        <w:t xml:space="preserve">, 2017. 144 с. </w:t>
      </w:r>
    </w:p>
    <w:p w14:paraId="0C5C66F7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lang w:val="ru-RU" w:eastAsia="ru-RU"/>
        </w:rPr>
        <w:t>Колосова Т.А., Исаев Д.Н.  Психология детей с нарушением интеллекта: учеб</w:t>
      </w:r>
      <w:proofErr w:type="gramStart"/>
      <w:r>
        <w:rPr>
          <w:rFonts w:eastAsia="Times New Roman" w:cs="Times New Roman"/>
          <w:bCs/>
          <w:lang w:val="ru-RU" w:eastAsia="ru-RU"/>
        </w:rPr>
        <w:t>.</w:t>
      </w:r>
      <w:proofErr w:type="gramEnd"/>
      <w:r>
        <w:rPr>
          <w:rFonts w:eastAsia="Times New Roman" w:cs="Times New Roman"/>
          <w:bCs/>
          <w:lang w:val="ru-RU" w:eastAsia="ru-RU"/>
        </w:rPr>
        <w:t xml:space="preserve"> </w:t>
      </w:r>
      <w:proofErr w:type="gramStart"/>
      <w:r>
        <w:rPr>
          <w:rFonts w:eastAsia="Times New Roman" w:cs="Times New Roman"/>
          <w:bCs/>
          <w:lang w:val="ru-RU" w:eastAsia="ru-RU"/>
        </w:rPr>
        <w:t>п</w:t>
      </w:r>
      <w:proofErr w:type="gramEnd"/>
      <w:r>
        <w:rPr>
          <w:rFonts w:eastAsia="Times New Roman" w:cs="Times New Roman"/>
          <w:bCs/>
          <w:lang w:val="ru-RU" w:eastAsia="ru-RU"/>
        </w:rPr>
        <w:t xml:space="preserve">особие для вузов. М.: </w:t>
      </w:r>
      <w:proofErr w:type="spellStart"/>
      <w:r>
        <w:rPr>
          <w:rFonts w:eastAsia="Times New Roman" w:cs="Times New Roman"/>
          <w:bCs/>
          <w:lang w:val="ru-RU" w:eastAsia="ru-RU"/>
        </w:rPr>
        <w:t>Юрайт</w:t>
      </w:r>
      <w:proofErr w:type="spellEnd"/>
      <w:r>
        <w:rPr>
          <w:rFonts w:eastAsia="Times New Roman" w:cs="Times New Roman"/>
          <w:bCs/>
          <w:lang w:val="ru-RU" w:eastAsia="ru-RU"/>
        </w:rPr>
        <w:t>, 2022. 151 с.</w:t>
      </w:r>
    </w:p>
    <w:p w14:paraId="4FE6C80E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Кузнецова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bCs/>
          <w:color w:val="04070C"/>
          <w:szCs w:val="28"/>
          <w:lang w:eastAsia="ru-RU"/>
        </w:rPr>
        <w:t>Л.В.,</w:t>
      </w:r>
      <w:proofErr w:type="gram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Переслени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Л.И.,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Солнцева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Л.И.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Основы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специальной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психологии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: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учеб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.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пособие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для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студ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. </w:t>
      </w:r>
      <w:proofErr w:type="gramStart"/>
      <w:r>
        <w:rPr>
          <w:rFonts w:eastAsia="Times New Roman" w:cs="Times New Roman"/>
          <w:bCs/>
          <w:color w:val="04070C"/>
          <w:szCs w:val="28"/>
          <w:lang w:eastAsia="ru-RU"/>
        </w:rPr>
        <w:t>М.:</w:t>
      </w:r>
      <w:proofErr w:type="gramEnd"/>
      <w:r>
        <w:rPr>
          <w:rFonts w:eastAsia="Times New Roman" w:cs="Times New Roman"/>
          <w:bCs/>
          <w:color w:val="04070C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color w:val="04070C"/>
          <w:szCs w:val="28"/>
          <w:lang w:eastAsia="ru-RU"/>
        </w:rPr>
        <w:t>Академия</w:t>
      </w:r>
      <w:proofErr w:type="spellEnd"/>
      <w:r>
        <w:rPr>
          <w:rFonts w:eastAsia="Times New Roman" w:cs="Times New Roman"/>
          <w:bCs/>
          <w:color w:val="04070C"/>
          <w:szCs w:val="28"/>
          <w:lang w:eastAsia="ru-RU"/>
        </w:rPr>
        <w:t>, 2002. 480 с.</w:t>
      </w:r>
    </w:p>
    <w:p w14:paraId="63958F02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cs="Times New Roman"/>
        </w:rPr>
        <w:t>Метиева</w:t>
      </w:r>
      <w:proofErr w:type="spell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Л.А.,</w:t>
      </w:r>
      <w:proofErr w:type="gram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Удалова</w:t>
      </w:r>
      <w:proofErr w:type="spellEnd"/>
      <w:r>
        <w:rPr>
          <w:rFonts w:cs="Times New Roman"/>
        </w:rPr>
        <w:t xml:space="preserve"> Э.Я. </w:t>
      </w:r>
      <w:proofErr w:type="spellStart"/>
      <w:r>
        <w:rPr>
          <w:rFonts w:cs="Times New Roman"/>
        </w:rPr>
        <w:t>Развитие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сенсорной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сферы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детей</w:t>
      </w:r>
      <w:proofErr w:type="spellEnd"/>
      <w:r>
        <w:rPr>
          <w:rFonts w:cs="Times New Roman"/>
          <w:lang w:val="ru-RU"/>
        </w:rPr>
        <w:t>: п</w:t>
      </w:r>
      <w:proofErr w:type="spellStart"/>
      <w:r>
        <w:rPr>
          <w:rFonts w:cs="Times New Roman"/>
        </w:rPr>
        <w:t>осо</w:t>
      </w:r>
      <w:proofErr w:type="spellEnd"/>
      <w:r>
        <w:rPr>
          <w:rFonts w:cs="Times New Roman"/>
          <w:lang w:val="ru-RU"/>
        </w:rPr>
        <w:t>б.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для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учителей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спец</w:t>
      </w:r>
      <w:proofErr w:type="spellEnd"/>
      <w:r>
        <w:rPr>
          <w:rFonts w:cs="Times New Roman"/>
        </w:rPr>
        <w:t xml:space="preserve">. </w:t>
      </w:r>
      <w:r>
        <w:rPr>
          <w:rFonts w:cs="Times New Roman"/>
          <w:lang w:val="ru-RU"/>
        </w:rPr>
        <w:t>у</w:t>
      </w:r>
      <w:proofErr w:type="spellStart"/>
      <w:r>
        <w:rPr>
          <w:rFonts w:cs="Times New Roman"/>
        </w:rPr>
        <w:t>чрежд</w:t>
      </w:r>
      <w:proofErr w:type="spellEnd"/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VIII </w:t>
      </w:r>
      <w:proofErr w:type="spellStart"/>
      <w:r>
        <w:rPr>
          <w:rFonts w:cs="Times New Roman"/>
        </w:rPr>
        <w:t>вида</w:t>
      </w:r>
      <w:proofErr w:type="spellEnd"/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М.:</w:t>
      </w:r>
      <w:proofErr w:type="gram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Просвещение</w:t>
      </w:r>
      <w:proofErr w:type="spellEnd"/>
      <w:r>
        <w:rPr>
          <w:rFonts w:cs="Times New Roman"/>
        </w:rPr>
        <w:t>, 2009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 xml:space="preserve">160 с.              </w:t>
      </w:r>
    </w:p>
    <w:p w14:paraId="7B9C3C54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cs="Times New Roman"/>
          <w:lang w:val="ru-RU"/>
        </w:rPr>
        <w:t>Метиева</w:t>
      </w:r>
      <w:proofErr w:type="spellEnd"/>
      <w:r>
        <w:rPr>
          <w:rFonts w:cs="Times New Roman"/>
          <w:lang w:val="ru-RU"/>
        </w:rPr>
        <w:t xml:space="preserve"> Л.А., Удалова Э.Я. Сенсорное воспитание детей с отклонениями в развитии: Сборник игр и игровых упражнений. М.: Книголюб, 2007. 120 с. </w:t>
      </w:r>
    </w:p>
    <w:p w14:paraId="33C36557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cs="Times New Roman"/>
        </w:rPr>
        <w:t>Мищенкова</w:t>
      </w:r>
      <w:proofErr w:type="spellEnd"/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П.В.</w:t>
      </w:r>
      <w:r>
        <w:rPr>
          <w:rFonts w:cs="Times New Roman"/>
          <w:lang w:val="ru-RU"/>
        </w:rPr>
        <w:t>,</w:t>
      </w:r>
      <w:proofErr w:type="gramEnd"/>
      <w:r>
        <w:rPr>
          <w:rFonts w:cs="Times New Roman"/>
          <w:lang w:val="ru-RU"/>
        </w:rPr>
        <w:t xml:space="preserve"> Селиванов А.А.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Логика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речь</w:t>
      </w:r>
      <w:proofErr w:type="spellEnd"/>
      <w:r>
        <w:rPr>
          <w:rFonts w:cs="Times New Roman"/>
        </w:rPr>
        <w:t xml:space="preserve"> ,</w:t>
      </w:r>
      <w:proofErr w:type="spellStart"/>
      <w:r>
        <w:rPr>
          <w:rFonts w:cs="Times New Roman"/>
        </w:rPr>
        <w:t>моторика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творческие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способности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Игровые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обучающие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занятия</w:t>
      </w:r>
      <w:proofErr w:type="spellEnd"/>
      <w:r>
        <w:rPr>
          <w:rFonts w:cs="Times New Roman"/>
        </w:rPr>
        <w:t xml:space="preserve"> с </w:t>
      </w:r>
      <w:proofErr w:type="spellStart"/>
      <w:r>
        <w:rPr>
          <w:rFonts w:cs="Times New Roman"/>
        </w:rPr>
        <w:t>детьми</w:t>
      </w:r>
      <w:proofErr w:type="spellEnd"/>
      <w:r>
        <w:rPr>
          <w:rFonts w:cs="Times New Roman"/>
        </w:rPr>
        <w:t xml:space="preserve"> 8</w:t>
      </w:r>
      <w:r>
        <w:rPr>
          <w:rFonts w:cs="Times New Roman"/>
          <w:lang w:val="ru-RU"/>
        </w:rPr>
        <w:t>-</w:t>
      </w:r>
      <w:r>
        <w:rPr>
          <w:rFonts w:cs="Times New Roman"/>
        </w:rPr>
        <w:t xml:space="preserve">10 </w:t>
      </w:r>
      <w:proofErr w:type="spellStart"/>
      <w:r>
        <w:rPr>
          <w:rFonts w:cs="Times New Roman"/>
        </w:rPr>
        <w:t>лет</w:t>
      </w:r>
      <w:proofErr w:type="spellEnd"/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Ярославль</w:t>
      </w:r>
      <w:proofErr w:type="spellEnd"/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Академия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развития</w:t>
      </w:r>
      <w:proofErr w:type="spellEnd"/>
      <w:r>
        <w:rPr>
          <w:rFonts w:cs="Times New Roman"/>
        </w:rPr>
        <w:t>, 2009. 160с.</w:t>
      </w:r>
    </w:p>
    <w:p w14:paraId="6A139A23" w14:textId="77777777" w:rsidR="00E46DD1" w:rsidRDefault="00E46DD1" w:rsidP="00F35AFF">
      <w:pPr>
        <w:pStyle w:val="aff0"/>
        <w:numPr>
          <w:ilvl w:val="0"/>
          <w:numId w:val="15"/>
        </w:numPr>
        <w:spacing w:line="276" w:lineRule="auto"/>
        <w:ind w:left="0" w:firstLine="709"/>
        <w:jc w:val="both"/>
        <w:rPr>
          <w:rFonts w:cs="Times New Roman"/>
        </w:rPr>
      </w:pPr>
      <w:proofErr w:type="spellStart"/>
      <w:r>
        <w:rPr>
          <w:rFonts w:eastAsia="SimSun" w:cs="Times New Roman"/>
        </w:rPr>
        <w:t>Старшенбаум</w:t>
      </w:r>
      <w:proofErr w:type="spellEnd"/>
      <w:r>
        <w:rPr>
          <w:rFonts w:eastAsia="SimSun" w:cs="Times New Roman"/>
        </w:rPr>
        <w:t xml:space="preserve"> Г. </w:t>
      </w:r>
      <w:proofErr w:type="spellStart"/>
      <w:r>
        <w:rPr>
          <w:rFonts w:eastAsia="SimSun" w:cs="Times New Roman"/>
        </w:rPr>
        <w:t>Психологический</w:t>
      </w:r>
      <w:proofErr w:type="spellEnd"/>
      <w:r>
        <w:rPr>
          <w:rFonts w:eastAsia="SimSun" w:cs="Times New Roman"/>
        </w:rPr>
        <w:t xml:space="preserve"> </w:t>
      </w:r>
      <w:proofErr w:type="spellStart"/>
      <w:r>
        <w:rPr>
          <w:rFonts w:eastAsia="SimSun" w:cs="Times New Roman"/>
        </w:rPr>
        <w:t>тренинг</w:t>
      </w:r>
      <w:proofErr w:type="spellEnd"/>
      <w:r>
        <w:rPr>
          <w:rFonts w:eastAsia="SimSun" w:cs="Times New Roman"/>
        </w:rPr>
        <w:t xml:space="preserve">. </w:t>
      </w:r>
      <w:proofErr w:type="gramStart"/>
      <w:r>
        <w:rPr>
          <w:rFonts w:eastAsia="SimSun" w:cs="Times New Roman"/>
        </w:rPr>
        <w:t>М.:</w:t>
      </w:r>
      <w:proofErr w:type="gramEnd"/>
      <w:r>
        <w:rPr>
          <w:rFonts w:eastAsia="SimSun" w:cs="Times New Roman"/>
        </w:rPr>
        <w:t xml:space="preserve"> АСТ, 2020. 637 с.</w:t>
      </w:r>
    </w:p>
    <w:p w14:paraId="5F942E00" w14:textId="39EDB199" w:rsidR="004C6637" w:rsidRPr="00A15375" w:rsidRDefault="00E46DD1" w:rsidP="00A15375">
      <w:pPr>
        <w:pStyle w:val="Standard"/>
        <w:widowControl w:val="0"/>
        <w:numPr>
          <w:ilvl w:val="0"/>
          <w:numId w:val="15"/>
        </w:numPr>
        <w:shd w:val="clear" w:color="auto" w:fill="FFFFFF"/>
        <w:spacing w:line="276" w:lineRule="auto"/>
        <w:ind w:left="0" w:firstLine="709"/>
        <w:jc w:val="both"/>
        <w:rPr>
          <w:rFonts w:cs="Times New Roman"/>
        </w:rPr>
      </w:pP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Федеральная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адаптированная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основная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общеобразовательная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программа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обучающихся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с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умственной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отсталостью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(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интеллектуальными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нарушениями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):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утверждена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приказом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Министерства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просвещения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Российской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Федерации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от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24 </w:t>
      </w:r>
      <w:proofErr w:type="spellStart"/>
      <w:r w:rsidRPr="00E46DD1">
        <w:rPr>
          <w:rFonts w:eastAsia="Times New Roman" w:cs="Times New Roman"/>
          <w:bCs/>
          <w:szCs w:val="21"/>
          <w:lang w:eastAsia="ru-RU" w:bidi="ar-SA"/>
        </w:rPr>
        <w:t>ноября</w:t>
      </w:r>
      <w:proofErr w:type="spellEnd"/>
      <w:r w:rsidRPr="00E46DD1">
        <w:rPr>
          <w:rFonts w:eastAsia="Times New Roman" w:cs="Times New Roman"/>
          <w:bCs/>
          <w:szCs w:val="21"/>
          <w:lang w:eastAsia="ru-RU" w:bidi="ar-SA"/>
        </w:rPr>
        <w:t xml:space="preserve"> 2022 г. № 1026.</w:t>
      </w:r>
      <w:bookmarkStart w:id="0" w:name="_GoBack"/>
      <w:bookmarkEnd w:id="0"/>
    </w:p>
    <w:sectPr w:rsidR="004C6637" w:rsidRPr="00A15375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D2AA15" w14:textId="77777777" w:rsidR="004D738A" w:rsidRDefault="004D738A">
      <w:r>
        <w:separator/>
      </w:r>
    </w:p>
  </w:endnote>
  <w:endnote w:type="continuationSeparator" w:id="0">
    <w:p w14:paraId="6C10F181" w14:textId="77777777" w:rsidR="004D738A" w:rsidRDefault="004D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00D5B7" w14:textId="77777777" w:rsidR="004D738A" w:rsidRDefault="004D738A">
      <w:r>
        <w:rPr>
          <w:color w:val="000000"/>
        </w:rPr>
        <w:separator/>
      </w:r>
    </w:p>
  </w:footnote>
  <w:footnote w:type="continuationSeparator" w:id="0">
    <w:p w14:paraId="27EA5EC7" w14:textId="77777777" w:rsidR="004D738A" w:rsidRDefault="004D73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606CA"/>
    <w:multiLevelType w:val="multilevel"/>
    <w:tmpl w:val="6CA8C298"/>
    <w:styleLink w:val="WW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</w:lvl>
    <w:lvl w:ilvl="2">
      <w:numFmt w:val="bullet"/>
      <w:lvlText w:val=""/>
      <w:lvlJc w:val="left"/>
    </w:lvl>
    <w:lvl w:ilvl="3">
      <w:numFmt w:val="bullet"/>
      <w:lvlText w:val=""/>
      <w:lvlJc w:val="left"/>
    </w:lvl>
    <w:lvl w:ilvl="4">
      <w:numFmt w:val="bullet"/>
      <w:lvlText w:val=""/>
      <w:lvlJc w:val="left"/>
    </w:lvl>
    <w:lvl w:ilvl="5">
      <w:numFmt w:val="bullet"/>
      <w:lvlText w:val=""/>
      <w:lvlJc w:val="left"/>
    </w:lvl>
    <w:lvl w:ilvl="6">
      <w:numFmt w:val="bullet"/>
      <w:lvlText w:val=""/>
      <w:lvlJc w:val="left"/>
    </w:lvl>
    <w:lvl w:ilvl="7">
      <w:numFmt w:val="bullet"/>
      <w:lvlText w:val=""/>
      <w:lvlJc w:val="left"/>
    </w:lvl>
    <w:lvl w:ilvl="8">
      <w:numFmt w:val="bullet"/>
      <w:lvlText w:val=""/>
      <w:lvlJc w:val="left"/>
    </w:lvl>
  </w:abstractNum>
  <w:abstractNum w:abstractNumId="1">
    <w:nsid w:val="128527AF"/>
    <w:multiLevelType w:val="multilevel"/>
    <w:tmpl w:val="277E80B2"/>
    <w:styleLink w:val="WWNum1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1135A5"/>
    <w:multiLevelType w:val="multilevel"/>
    <w:tmpl w:val="632AD68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15103E63"/>
    <w:multiLevelType w:val="multilevel"/>
    <w:tmpl w:val="3F06519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15EE0EFF"/>
    <w:multiLevelType w:val="multilevel"/>
    <w:tmpl w:val="225EB22C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5">
    <w:nsid w:val="1AF265F7"/>
    <w:multiLevelType w:val="multilevel"/>
    <w:tmpl w:val="DF4AB7CE"/>
    <w:styleLink w:val="WWNum10"/>
    <w:lvl w:ilvl="0">
      <w:start w:val="1"/>
      <w:numFmt w:val="decimal"/>
      <w:lvlText w:val="%1."/>
      <w:lvlJc w:val="left"/>
      <w:rPr>
        <w:rFonts w:cs="Times New Roman"/>
        <w:sz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>
    <w:nsid w:val="2BDC45F4"/>
    <w:multiLevelType w:val="multilevel"/>
    <w:tmpl w:val="B5BC864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7">
    <w:nsid w:val="2EAA6531"/>
    <w:multiLevelType w:val="multilevel"/>
    <w:tmpl w:val="AA0E600C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323A2189"/>
    <w:multiLevelType w:val="multilevel"/>
    <w:tmpl w:val="98A43D0A"/>
    <w:styleLink w:val="WWNum7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>
    <w:nsid w:val="486C221F"/>
    <w:multiLevelType w:val="multilevel"/>
    <w:tmpl w:val="509E3BF4"/>
    <w:styleLink w:val="WWNum9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0">
    <w:nsid w:val="488F4FA6"/>
    <w:multiLevelType w:val="multilevel"/>
    <w:tmpl w:val="A7CE20EE"/>
    <w:styleLink w:val="WWNum21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5E9240E9"/>
    <w:multiLevelType w:val="multilevel"/>
    <w:tmpl w:val="FCF258E4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2">
    <w:nsid w:val="68857F97"/>
    <w:multiLevelType w:val="multilevel"/>
    <w:tmpl w:val="27C65BC8"/>
    <w:styleLink w:val="WWNum1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3">
    <w:nsid w:val="78120D19"/>
    <w:multiLevelType w:val="multilevel"/>
    <w:tmpl w:val="44DC3EB6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7F3C7F66"/>
    <w:multiLevelType w:val="multilevel"/>
    <w:tmpl w:val="A1B89EC4"/>
    <w:styleLink w:val="WWNum12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0"/>
  </w:num>
  <w:num w:numId="5">
    <w:abstractNumId w:val="11"/>
  </w:num>
  <w:num w:numId="6">
    <w:abstractNumId w:val="8"/>
  </w:num>
  <w:num w:numId="7">
    <w:abstractNumId w:val="2"/>
  </w:num>
  <w:num w:numId="8">
    <w:abstractNumId w:val="9"/>
  </w:num>
  <w:num w:numId="9">
    <w:abstractNumId w:val="5"/>
  </w:num>
  <w:num w:numId="10">
    <w:abstractNumId w:val="1"/>
  </w:num>
  <w:num w:numId="11">
    <w:abstractNumId w:val="14"/>
  </w:num>
  <w:num w:numId="12">
    <w:abstractNumId w:val="12"/>
  </w:num>
  <w:num w:numId="13">
    <w:abstractNumId w:val="6"/>
  </w:num>
  <w:num w:numId="14">
    <w:abstractNumId w:val="10"/>
  </w:num>
  <w:num w:numId="1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04E"/>
    <w:rsid w:val="000022CB"/>
    <w:rsid w:val="00012B54"/>
    <w:rsid w:val="00022FED"/>
    <w:rsid w:val="000346DB"/>
    <w:rsid w:val="000A6E36"/>
    <w:rsid w:val="000B296F"/>
    <w:rsid w:val="000C0C8B"/>
    <w:rsid w:val="000C0F8B"/>
    <w:rsid w:val="000C68C1"/>
    <w:rsid w:val="000C6C36"/>
    <w:rsid w:val="000E2A7B"/>
    <w:rsid w:val="00115F01"/>
    <w:rsid w:val="00134F44"/>
    <w:rsid w:val="00137622"/>
    <w:rsid w:val="00144208"/>
    <w:rsid w:val="00144AAF"/>
    <w:rsid w:val="00182464"/>
    <w:rsid w:val="001F491C"/>
    <w:rsid w:val="0021621A"/>
    <w:rsid w:val="00273463"/>
    <w:rsid w:val="00346C78"/>
    <w:rsid w:val="003E2E62"/>
    <w:rsid w:val="003E60FC"/>
    <w:rsid w:val="004625A1"/>
    <w:rsid w:val="004C6637"/>
    <w:rsid w:val="004D738A"/>
    <w:rsid w:val="004E2443"/>
    <w:rsid w:val="004F6AD0"/>
    <w:rsid w:val="0052784D"/>
    <w:rsid w:val="00570546"/>
    <w:rsid w:val="00596409"/>
    <w:rsid w:val="00596800"/>
    <w:rsid w:val="00612202"/>
    <w:rsid w:val="0063239B"/>
    <w:rsid w:val="0065516E"/>
    <w:rsid w:val="00682367"/>
    <w:rsid w:val="006915A1"/>
    <w:rsid w:val="00691E05"/>
    <w:rsid w:val="00692B46"/>
    <w:rsid w:val="006B525B"/>
    <w:rsid w:val="006D14E2"/>
    <w:rsid w:val="006F08A1"/>
    <w:rsid w:val="00704F38"/>
    <w:rsid w:val="0074041A"/>
    <w:rsid w:val="007A118A"/>
    <w:rsid w:val="007B6800"/>
    <w:rsid w:val="00813C53"/>
    <w:rsid w:val="00814456"/>
    <w:rsid w:val="0083551A"/>
    <w:rsid w:val="00835FA3"/>
    <w:rsid w:val="00856E60"/>
    <w:rsid w:val="00877631"/>
    <w:rsid w:val="008B39AD"/>
    <w:rsid w:val="008C649B"/>
    <w:rsid w:val="008D5D3C"/>
    <w:rsid w:val="008F0DE2"/>
    <w:rsid w:val="00904987"/>
    <w:rsid w:val="00920416"/>
    <w:rsid w:val="0094079D"/>
    <w:rsid w:val="0094325A"/>
    <w:rsid w:val="00952D45"/>
    <w:rsid w:val="009F604E"/>
    <w:rsid w:val="00A03E65"/>
    <w:rsid w:val="00A15375"/>
    <w:rsid w:val="00A40046"/>
    <w:rsid w:val="00A4311E"/>
    <w:rsid w:val="00A63D20"/>
    <w:rsid w:val="00A748F9"/>
    <w:rsid w:val="00AB432E"/>
    <w:rsid w:val="00AD2478"/>
    <w:rsid w:val="00AD753A"/>
    <w:rsid w:val="00B47595"/>
    <w:rsid w:val="00B74726"/>
    <w:rsid w:val="00B75F97"/>
    <w:rsid w:val="00BA0C13"/>
    <w:rsid w:val="00BC16B8"/>
    <w:rsid w:val="00BC72D0"/>
    <w:rsid w:val="00C166D7"/>
    <w:rsid w:val="00CB2F6E"/>
    <w:rsid w:val="00CB468D"/>
    <w:rsid w:val="00D34A64"/>
    <w:rsid w:val="00D46379"/>
    <w:rsid w:val="00D46443"/>
    <w:rsid w:val="00D8260A"/>
    <w:rsid w:val="00D90C4C"/>
    <w:rsid w:val="00D92129"/>
    <w:rsid w:val="00D922CD"/>
    <w:rsid w:val="00D95178"/>
    <w:rsid w:val="00DA48A4"/>
    <w:rsid w:val="00DE29A3"/>
    <w:rsid w:val="00DE7C46"/>
    <w:rsid w:val="00E018D8"/>
    <w:rsid w:val="00E17D73"/>
    <w:rsid w:val="00E26F20"/>
    <w:rsid w:val="00E3244E"/>
    <w:rsid w:val="00E46DD1"/>
    <w:rsid w:val="00E701C5"/>
    <w:rsid w:val="00E92C03"/>
    <w:rsid w:val="00E94A9B"/>
    <w:rsid w:val="00E95674"/>
    <w:rsid w:val="00EA4F62"/>
    <w:rsid w:val="00ED6A1D"/>
    <w:rsid w:val="00ED6CE9"/>
    <w:rsid w:val="00ED79B2"/>
    <w:rsid w:val="00EE2D53"/>
    <w:rsid w:val="00F05FB2"/>
    <w:rsid w:val="00F06FDD"/>
    <w:rsid w:val="00F07EA1"/>
    <w:rsid w:val="00F14E50"/>
    <w:rsid w:val="00F35AFF"/>
    <w:rsid w:val="00F76D7E"/>
    <w:rsid w:val="00F91CD5"/>
    <w:rsid w:val="00FB35D7"/>
    <w:rsid w:val="00FE06A1"/>
    <w:rsid w:val="00FE52B7"/>
    <w:rsid w:val="00FE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5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sz w:val="24"/>
        <w:szCs w:val="24"/>
        <w:lang w:val="de-DE" w:eastAsia="ja-JP" w:bidi="fa-I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paragraph" w:customStyle="1" w:styleId="Standard">
    <w:name w:val="Standard"/>
    <w:uiPriority w:val="99"/>
    <w:pPr>
      <w:widowControl/>
    </w:pPr>
  </w:style>
  <w:style w:type="paragraph" w:customStyle="1" w:styleId="Heading">
    <w:name w:val="Heading"/>
    <w:basedOn w:val="Standard"/>
    <w:next w:val="Textbody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uiPriority w:val="99"/>
    <w:pPr>
      <w:spacing w:after="120"/>
    </w:pPr>
  </w:style>
  <w:style w:type="paragraph" w:styleId="afe">
    <w:name w:val="List"/>
    <w:basedOn w:val="Textbody"/>
    <w:uiPriority w:val="99"/>
    <w:rPr>
      <w:rFonts w:cs="Mangal"/>
    </w:rPr>
  </w:style>
  <w:style w:type="paragraph" w:styleId="aff">
    <w:name w:val="caption"/>
    <w:basedOn w:val="Standard"/>
    <w:uiPriority w:val="99"/>
    <w:pPr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Pr>
      <w:rFonts w:cs="Mangal"/>
    </w:rPr>
  </w:style>
  <w:style w:type="paragraph" w:styleId="aff0">
    <w:name w:val="No Spacing"/>
    <w:uiPriority w:val="99"/>
    <w:pPr>
      <w:widowControl/>
    </w:pPr>
  </w:style>
  <w:style w:type="paragraph" w:styleId="aff1">
    <w:name w:val="List Paragraph"/>
    <w:basedOn w:val="Standard"/>
    <w:uiPriority w:val="99"/>
    <w:pPr>
      <w:ind w:left="720"/>
    </w:pPr>
  </w:style>
  <w:style w:type="paragraph" w:customStyle="1" w:styleId="TableContents">
    <w:name w:val="Table Contents"/>
    <w:basedOn w:val="Standard"/>
    <w:uiPriority w:val="99"/>
  </w:style>
  <w:style w:type="character" w:customStyle="1" w:styleId="BulletSymbols">
    <w:name w:val="Bullet Symbols"/>
    <w:uiPriority w:val="99"/>
    <w:rPr>
      <w:rFonts w:ascii="OpenSymbol" w:eastAsia="OpenSymbol" w:hAnsi="OpenSymbol" w:cs="OpenSymbol"/>
    </w:rPr>
  </w:style>
  <w:style w:type="character" w:customStyle="1" w:styleId="ListLabel2">
    <w:name w:val="ListLabel 2"/>
    <w:uiPriority w:val="99"/>
    <w:rPr>
      <w:rFonts w:cs="Times New Roman"/>
      <w:sz w:val="22"/>
    </w:rPr>
  </w:style>
  <w:style w:type="character" w:customStyle="1" w:styleId="ListLabel3">
    <w:name w:val="ListLabel 3"/>
    <w:uiPriority w:val="99"/>
    <w:rPr>
      <w:rFonts w:cs="Times New Roman"/>
      <w:sz w:val="22"/>
    </w:rPr>
  </w:style>
  <w:style w:type="character" w:customStyle="1" w:styleId="ListLabel4">
    <w:name w:val="ListLabel 4"/>
    <w:uiPriority w:val="99"/>
    <w:rPr>
      <w:rFonts w:eastAsia="OpenSymbol" w:cs="OpenSymbol"/>
    </w:rPr>
  </w:style>
  <w:style w:type="character" w:customStyle="1" w:styleId="ListLabel5">
    <w:name w:val="ListLabel 5"/>
    <w:uiPriority w:val="99"/>
    <w:rPr>
      <w:b w:val="0"/>
    </w:rPr>
  </w:style>
  <w:style w:type="numbering" w:customStyle="1" w:styleId="WWNum1">
    <w:name w:val="WWNum1"/>
    <w:basedOn w:val="a2"/>
    <w:uiPriority w:val="99"/>
    <w:pPr>
      <w:numPr>
        <w:numId w:val="1"/>
      </w:numPr>
    </w:pPr>
  </w:style>
  <w:style w:type="numbering" w:customStyle="1" w:styleId="WWNum2">
    <w:name w:val="WWNum2"/>
    <w:basedOn w:val="a2"/>
    <w:uiPriority w:val="99"/>
    <w:pPr>
      <w:numPr>
        <w:numId w:val="2"/>
      </w:numPr>
    </w:pPr>
  </w:style>
  <w:style w:type="numbering" w:customStyle="1" w:styleId="WWNum3">
    <w:name w:val="WWNum3"/>
    <w:basedOn w:val="a2"/>
    <w:uiPriority w:val="99"/>
    <w:pPr>
      <w:numPr>
        <w:numId w:val="3"/>
      </w:numPr>
    </w:pPr>
  </w:style>
  <w:style w:type="numbering" w:customStyle="1" w:styleId="WWNum4">
    <w:name w:val="WWNum4"/>
    <w:basedOn w:val="a2"/>
    <w:uiPriority w:val="99"/>
    <w:pPr>
      <w:numPr>
        <w:numId w:val="4"/>
      </w:numPr>
    </w:pPr>
  </w:style>
  <w:style w:type="numbering" w:customStyle="1" w:styleId="WWNum5">
    <w:name w:val="WWNum5"/>
    <w:basedOn w:val="a2"/>
    <w:uiPriority w:val="99"/>
    <w:pPr>
      <w:numPr>
        <w:numId w:val="15"/>
      </w:numPr>
    </w:pPr>
  </w:style>
  <w:style w:type="numbering" w:customStyle="1" w:styleId="WWNum6">
    <w:name w:val="WWNum6"/>
    <w:basedOn w:val="a2"/>
    <w:uiPriority w:val="99"/>
    <w:pPr>
      <w:numPr>
        <w:numId w:val="5"/>
      </w:numPr>
    </w:pPr>
  </w:style>
  <w:style w:type="numbering" w:customStyle="1" w:styleId="WWNum7">
    <w:name w:val="WWNum7"/>
    <w:basedOn w:val="a2"/>
    <w:uiPriority w:val="99"/>
    <w:pPr>
      <w:numPr>
        <w:numId w:val="6"/>
      </w:numPr>
    </w:pPr>
  </w:style>
  <w:style w:type="numbering" w:customStyle="1" w:styleId="WWNum8">
    <w:name w:val="WWNum8"/>
    <w:basedOn w:val="a2"/>
    <w:uiPriority w:val="99"/>
    <w:pPr>
      <w:numPr>
        <w:numId w:val="7"/>
      </w:numPr>
    </w:pPr>
  </w:style>
  <w:style w:type="numbering" w:customStyle="1" w:styleId="WWNum9">
    <w:name w:val="WWNum9"/>
    <w:basedOn w:val="a2"/>
    <w:uiPriority w:val="99"/>
    <w:pPr>
      <w:numPr>
        <w:numId w:val="8"/>
      </w:numPr>
    </w:pPr>
  </w:style>
  <w:style w:type="numbering" w:customStyle="1" w:styleId="WWNum10">
    <w:name w:val="WWNum10"/>
    <w:basedOn w:val="a2"/>
    <w:uiPriority w:val="99"/>
    <w:pPr>
      <w:numPr>
        <w:numId w:val="9"/>
      </w:numPr>
    </w:pPr>
  </w:style>
  <w:style w:type="numbering" w:customStyle="1" w:styleId="WWNum11">
    <w:name w:val="WWNum11"/>
    <w:basedOn w:val="a2"/>
    <w:uiPriority w:val="99"/>
    <w:pPr>
      <w:numPr>
        <w:numId w:val="10"/>
      </w:numPr>
    </w:pPr>
  </w:style>
  <w:style w:type="numbering" w:customStyle="1" w:styleId="WWNum12">
    <w:name w:val="WWNum12"/>
    <w:basedOn w:val="a2"/>
    <w:uiPriority w:val="99"/>
    <w:pPr>
      <w:numPr>
        <w:numId w:val="11"/>
      </w:numPr>
    </w:pPr>
  </w:style>
  <w:style w:type="numbering" w:customStyle="1" w:styleId="WWNum13">
    <w:name w:val="WWNum13"/>
    <w:basedOn w:val="a2"/>
    <w:uiPriority w:val="99"/>
    <w:pPr>
      <w:numPr>
        <w:numId w:val="12"/>
      </w:numPr>
    </w:pPr>
  </w:style>
  <w:style w:type="numbering" w:customStyle="1" w:styleId="WWNum14">
    <w:name w:val="WWNum14"/>
    <w:basedOn w:val="a2"/>
    <w:uiPriority w:val="99"/>
    <w:pPr>
      <w:numPr>
        <w:numId w:val="13"/>
      </w:numPr>
    </w:pPr>
  </w:style>
  <w:style w:type="table" w:styleId="aff2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1">
    <w:name w:val="WWNum21"/>
    <w:basedOn w:val="a2"/>
    <w:uiPriority w:val="99"/>
    <w:pPr>
      <w:numPr>
        <w:numId w:val="14"/>
      </w:numPr>
    </w:pPr>
  </w:style>
  <w:style w:type="table" w:customStyle="1" w:styleId="11">
    <w:name w:val="Сетка таблицы1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2"/>
    <w:uiPriority w:val="39"/>
    <w:rsid w:val="00A63D20"/>
    <w:pPr>
      <w:widowControl/>
    </w:pPr>
    <w:rPr>
      <w:rFonts w:ascii="Calibri" w:eastAsia="Times New Roman" w:hAnsi="Calibri" w:cs="Times New Roman"/>
      <w:sz w:val="22"/>
      <w:szCs w:val="22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FB35D7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sz w:val="24"/>
        <w:szCs w:val="24"/>
        <w:lang w:val="de-DE" w:eastAsia="ja-JP" w:bidi="fa-I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Название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paragraph" w:customStyle="1" w:styleId="Standard">
    <w:name w:val="Standard"/>
    <w:uiPriority w:val="99"/>
    <w:pPr>
      <w:widowControl/>
    </w:pPr>
  </w:style>
  <w:style w:type="paragraph" w:customStyle="1" w:styleId="Heading">
    <w:name w:val="Heading"/>
    <w:basedOn w:val="Standard"/>
    <w:next w:val="Textbody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uiPriority w:val="99"/>
    <w:pPr>
      <w:spacing w:after="120"/>
    </w:pPr>
  </w:style>
  <w:style w:type="paragraph" w:styleId="afe">
    <w:name w:val="List"/>
    <w:basedOn w:val="Textbody"/>
    <w:uiPriority w:val="99"/>
    <w:rPr>
      <w:rFonts w:cs="Mangal"/>
    </w:rPr>
  </w:style>
  <w:style w:type="paragraph" w:styleId="aff">
    <w:name w:val="caption"/>
    <w:basedOn w:val="Standard"/>
    <w:uiPriority w:val="99"/>
    <w:pPr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Pr>
      <w:rFonts w:cs="Mangal"/>
    </w:rPr>
  </w:style>
  <w:style w:type="paragraph" w:styleId="aff0">
    <w:name w:val="No Spacing"/>
    <w:uiPriority w:val="99"/>
    <w:pPr>
      <w:widowControl/>
    </w:pPr>
  </w:style>
  <w:style w:type="paragraph" w:styleId="aff1">
    <w:name w:val="List Paragraph"/>
    <w:basedOn w:val="Standard"/>
    <w:uiPriority w:val="99"/>
    <w:pPr>
      <w:ind w:left="720"/>
    </w:pPr>
  </w:style>
  <w:style w:type="paragraph" w:customStyle="1" w:styleId="TableContents">
    <w:name w:val="Table Contents"/>
    <w:basedOn w:val="Standard"/>
    <w:uiPriority w:val="99"/>
  </w:style>
  <w:style w:type="character" w:customStyle="1" w:styleId="BulletSymbols">
    <w:name w:val="Bullet Symbols"/>
    <w:uiPriority w:val="99"/>
    <w:rPr>
      <w:rFonts w:ascii="OpenSymbol" w:eastAsia="OpenSymbol" w:hAnsi="OpenSymbol" w:cs="OpenSymbol"/>
    </w:rPr>
  </w:style>
  <w:style w:type="character" w:customStyle="1" w:styleId="ListLabel2">
    <w:name w:val="ListLabel 2"/>
    <w:uiPriority w:val="99"/>
    <w:rPr>
      <w:rFonts w:cs="Times New Roman"/>
      <w:sz w:val="22"/>
    </w:rPr>
  </w:style>
  <w:style w:type="character" w:customStyle="1" w:styleId="ListLabel3">
    <w:name w:val="ListLabel 3"/>
    <w:uiPriority w:val="99"/>
    <w:rPr>
      <w:rFonts w:cs="Times New Roman"/>
      <w:sz w:val="22"/>
    </w:rPr>
  </w:style>
  <w:style w:type="character" w:customStyle="1" w:styleId="ListLabel4">
    <w:name w:val="ListLabel 4"/>
    <w:uiPriority w:val="99"/>
    <w:rPr>
      <w:rFonts w:eastAsia="OpenSymbol" w:cs="OpenSymbol"/>
    </w:rPr>
  </w:style>
  <w:style w:type="character" w:customStyle="1" w:styleId="ListLabel5">
    <w:name w:val="ListLabel 5"/>
    <w:uiPriority w:val="99"/>
    <w:rPr>
      <w:b w:val="0"/>
    </w:rPr>
  </w:style>
  <w:style w:type="numbering" w:customStyle="1" w:styleId="WWNum1">
    <w:name w:val="WWNum1"/>
    <w:basedOn w:val="a2"/>
    <w:uiPriority w:val="99"/>
    <w:pPr>
      <w:numPr>
        <w:numId w:val="1"/>
      </w:numPr>
    </w:pPr>
  </w:style>
  <w:style w:type="numbering" w:customStyle="1" w:styleId="WWNum2">
    <w:name w:val="WWNum2"/>
    <w:basedOn w:val="a2"/>
    <w:uiPriority w:val="99"/>
    <w:pPr>
      <w:numPr>
        <w:numId w:val="2"/>
      </w:numPr>
    </w:pPr>
  </w:style>
  <w:style w:type="numbering" w:customStyle="1" w:styleId="WWNum3">
    <w:name w:val="WWNum3"/>
    <w:basedOn w:val="a2"/>
    <w:uiPriority w:val="99"/>
    <w:pPr>
      <w:numPr>
        <w:numId w:val="3"/>
      </w:numPr>
    </w:pPr>
  </w:style>
  <w:style w:type="numbering" w:customStyle="1" w:styleId="WWNum4">
    <w:name w:val="WWNum4"/>
    <w:basedOn w:val="a2"/>
    <w:uiPriority w:val="99"/>
    <w:pPr>
      <w:numPr>
        <w:numId w:val="4"/>
      </w:numPr>
    </w:pPr>
  </w:style>
  <w:style w:type="numbering" w:customStyle="1" w:styleId="WWNum5">
    <w:name w:val="WWNum5"/>
    <w:basedOn w:val="a2"/>
    <w:uiPriority w:val="99"/>
    <w:pPr>
      <w:numPr>
        <w:numId w:val="15"/>
      </w:numPr>
    </w:pPr>
  </w:style>
  <w:style w:type="numbering" w:customStyle="1" w:styleId="WWNum6">
    <w:name w:val="WWNum6"/>
    <w:basedOn w:val="a2"/>
    <w:uiPriority w:val="99"/>
    <w:pPr>
      <w:numPr>
        <w:numId w:val="5"/>
      </w:numPr>
    </w:pPr>
  </w:style>
  <w:style w:type="numbering" w:customStyle="1" w:styleId="WWNum7">
    <w:name w:val="WWNum7"/>
    <w:basedOn w:val="a2"/>
    <w:uiPriority w:val="99"/>
    <w:pPr>
      <w:numPr>
        <w:numId w:val="6"/>
      </w:numPr>
    </w:pPr>
  </w:style>
  <w:style w:type="numbering" w:customStyle="1" w:styleId="WWNum8">
    <w:name w:val="WWNum8"/>
    <w:basedOn w:val="a2"/>
    <w:uiPriority w:val="99"/>
    <w:pPr>
      <w:numPr>
        <w:numId w:val="7"/>
      </w:numPr>
    </w:pPr>
  </w:style>
  <w:style w:type="numbering" w:customStyle="1" w:styleId="WWNum9">
    <w:name w:val="WWNum9"/>
    <w:basedOn w:val="a2"/>
    <w:uiPriority w:val="99"/>
    <w:pPr>
      <w:numPr>
        <w:numId w:val="8"/>
      </w:numPr>
    </w:pPr>
  </w:style>
  <w:style w:type="numbering" w:customStyle="1" w:styleId="WWNum10">
    <w:name w:val="WWNum10"/>
    <w:basedOn w:val="a2"/>
    <w:uiPriority w:val="99"/>
    <w:pPr>
      <w:numPr>
        <w:numId w:val="9"/>
      </w:numPr>
    </w:pPr>
  </w:style>
  <w:style w:type="numbering" w:customStyle="1" w:styleId="WWNum11">
    <w:name w:val="WWNum11"/>
    <w:basedOn w:val="a2"/>
    <w:uiPriority w:val="99"/>
    <w:pPr>
      <w:numPr>
        <w:numId w:val="10"/>
      </w:numPr>
    </w:pPr>
  </w:style>
  <w:style w:type="numbering" w:customStyle="1" w:styleId="WWNum12">
    <w:name w:val="WWNum12"/>
    <w:basedOn w:val="a2"/>
    <w:uiPriority w:val="99"/>
    <w:pPr>
      <w:numPr>
        <w:numId w:val="11"/>
      </w:numPr>
    </w:pPr>
  </w:style>
  <w:style w:type="numbering" w:customStyle="1" w:styleId="WWNum13">
    <w:name w:val="WWNum13"/>
    <w:basedOn w:val="a2"/>
    <w:uiPriority w:val="99"/>
    <w:pPr>
      <w:numPr>
        <w:numId w:val="12"/>
      </w:numPr>
    </w:pPr>
  </w:style>
  <w:style w:type="numbering" w:customStyle="1" w:styleId="WWNum14">
    <w:name w:val="WWNum14"/>
    <w:basedOn w:val="a2"/>
    <w:uiPriority w:val="99"/>
    <w:pPr>
      <w:numPr>
        <w:numId w:val="13"/>
      </w:numPr>
    </w:pPr>
  </w:style>
  <w:style w:type="table" w:styleId="aff2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1">
    <w:name w:val="WWNum21"/>
    <w:basedOn w:val="a2"/>
    <w:uiPriority w:val="99"/>
    <w:pPr>
      <w:numPr>
        <w:numId w:val="14"/>
      </w:numPr>
    </w:pPr>
  </w:style>
  <w:style w:type="table" w:customStyle="1" w:styleId="11">
    <w:name w:val="Сетка таблицы1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pPr>
      <w:widowControl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f2"/>
    <w:uiPriority w:val="39"/>
    <w:rsid w:val="00A63D20"/>
    <w:pPr>
      <w:widowControl/>
    </w:pPr>
    <w:rPr>
      <w:rFonts w:ascii="Calibri" w:eastAsia="Times New Roman" w:hAnsi="Calibri" w:cs="Times New Roman"/>
      <w:sz w:val="22"/>
      <w:szCs w:val="22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FB35D7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FC953-6170-4F97-93CB-C0530F189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Leno4ka</dc:creator>
  <cp:lastModifiedBy>Кабинет_48</cp:lastModifiedBy>
  <cp:revision>3</cp:revision>
  <dcterms:created xsi:type="dcterms:W3CDTF">2026-09-15T08:22:00Z</dcterms:created>
  <dcterms:modified xsi:type="dcterms:W3CDTF">2026-09-15T08:50:00Z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