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62AE0" w:rsidRPr="00C72392" w:rsidRDefault="00762AE0" w:rsidP="00762AE0">
      <w:pPr>
        <w:pStyle w:val="a3"/>
        <w:widowControl w:val="0"/>
        <w:tabs>
          <w:tab w:val="left" w:pos="2664"/>
        </w:tabs>
        <w:spacing w:after="0"/>
        <w:jc w:val="center"/>
        <w:outlineLvl w:val="2"/>
        <w:rPr>
          <w:rFonts w:ascii="Times New Roman" w:hAnsi="Times New Roman" w:cs="Times New Roman"/>
          <w:b/>
          <w:sz w:val="24"/>
          <w:szCs w:val="24"/>
        </w:rPr>
      </w:pPr>
      <w:r w:rsidRPr="00C72392">
        <w:rPr>
          <w:rFonts w:ascii="Times New Roman" w:hAnsi="Times New Roman" w:cs="Times New Roman"/>
          <w:b/>
          <w:sz w:val="24"/>
          <w:szCs w:val="24"/>
        </w:rPr>
        <w:t>Предметно-практические действия</w:t>
      </w:r>
    </w:p>
    <w:p w:rsidR="00762AE0" w:rsidRPr="00C72392" w:rsidRDefault="00762AE0" w:rsidP="00762AE0">
      <w:pPr>
        <w:tabs>
          <w:tab w:val="left" w:pos="2664"/>
        </w:tabs>
        <w:spacing w:line="276" w:lineRule="auto"/>
        <w:ind w:left="360" w:hanging="360"/>
        <w:jc w:val="center"/>
        <w:outlineLvl w:val="2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</w:rPr>
        <w:t>Пояснительная записка</w:t>
      </w:r>
    </w:p>
    <w:p w:rsidR="00762AE0" w:rsidRPr="00C72392" w:rsidRDefault="00762AE0" w:rsidP="00762AE0">
      <w:pPr>
        <w:tabs>
          <w:tab w:val="left" w:pos="2664"/>
        </w:tabs>
        <w:spacing w:line="276" w:lineRule="auto"/>
        <w:jc w:val="both"/>
        <w:outlineLvl w:val="2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</w:rPr>
        <w:t xml:space="preserve">       Рабочая программа коррекционного курса «Предметно-практические действия» составлена на основе Адаптированной основной общеобразовательной программы образования обучающихся с умственной отсталостью (интеллектуальными нарушениями) ГКОУ «Волжская школа №1» на </w:t>
      </w:r>
      <w:r>
        <w:rPr>
          <w:rFonts w:ascii="Times New Roman" w:hAnsi="Times New Roman" w:cs="Times New Roman"/>
        </w:rPr>
        <w:t>202</w:t>
      </w:r>
      <w:r>
        <w:rPr>
          <w:rFonts w:ascii="Times New Roman" w:hAnsi="Times New Roman" w:cs="Times New Roman"/>
          <w:lang w:val="en-US"/>
        </w:rPr>
        <w:t>6</w:t>
      </w:r>
      <w:r>
        <w:rPr>
          <w:rFonts w:ascii="Times New Roman" w:hAnsi="Times New Roman" w:cs="Times New Roman"/>
        </w:rPr>
        <w:t>-202</w:t>
      </w:r>
      <w:r>
        <w:rPr>
          <w:rFonts w:ascii="Times New Roman" w:hAnsi="Times New Roman" w:cs="Times New Roman"/>
          <w:lang w:val="en-US"/>
        </w:rPr>
        <w:t>7</w:t>
      </w:r>
      <w:r w:rsidRPr="00C72392">
        <w:rPr>
          <w:rFonts w:ascii="Times New Roman" w:hAnsi="Times New Roman" w:cs="Times New Roman"/>
        </w:rPr>
        <w:t xml:space="preserve"> учебный год (вариант 2).</w:t>
      </w:r>
    </w:p>
    <w:p w:rsidR="00762AE0" w:rsidRPr="00C72392" w:rsidRDefault="00762AE0" w:rsidP="00762AE0">
      <w:pPr>
        <w:spacing w:line="276" w:lineRule="auto"/>
        <w:ind w:firstLine="360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  <w:b/>
        </w:rPr>
        <w:t>Цель:</w:t>
      </w:r>
      <w:r w:rsidRPr="00C72392">
        <w:rPr>
          <w:rFonts w:ascii="Times New Roman" w:hAnsi="Times New Roman" w:cs="Times New Roman"/>
        </w:rPr>
        <w:t xml:space="preserve"> сформировать целенаправленные произвольные действия с различными предметами и материалами.</w:t>
      </w:r>
    </w:p>
    <w:p w:rsidR="00762AE0" w:rsidRPr="00C72392" w:rsidRDefault="00762AE0" w:rsidP="00762AE0">
      <w:pPr>
        <w:widowControl/>
        <w:shd w:val="clear" w:color="auto" w:fill="FFFFFF"/>
        <w:spacing w:before="30" w:after="30" w:line="276" w:lineRule="auto"/>
        <w:ind w:left="720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  <w:b/>
        </w:rPr>
        <w:t>Задачи:</w:t>
      </w:r>
      <w:r w:rsidRPr="00C72392">
        <w:rPr>
          <w:rFonts w:ascii="Times New Roman" w:hAnsi="Times New Roman" w:cs="Times New Roman"/>
        </w:rPr>
        <w:t xml:space="preserve"> </w:t>
      </w:r>
    </w:p>
    <w:p w:rsidR="00762AE0" w:rsidRPr="00C72392" w:rsidRDefault="00762AE0" w:rsidP="00762AE0">
      <w:pPr>
        <w:numPr>
          <w:ilvl w:val="0"/>
          <w:numId w:val="1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формировать приемы элементарной предметной деятельности, такие как: удержание, перекладывание и др.,</w:t>
      </w:r>
    </w:p>
    <w:p w:rsidR="00762AE0" w:rsidRPr="00C72392" w:rsidRDefault="00762AE0" w:rsidP="00762AE0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развитие умений следовать определенному порядку при выполнении предметных действий;</w:t>
      </w:r>
    </w:p>
    <w:p w:rsidR="00762AE0" w:rsidRPr="00C72392" w:rsidRDefault="00762AE0" w:rsidP="00762AE0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 xml:space="preserve">формировать элементарные </w:t>
      </w:r>
      <w:proofErr w:type="spellStart"/>
      <w:r w:rsidRPr="00C72392">
        <w:rPr>
          <w:rFonts w:ascii="Times New Roman" w:hAnsi="Times New Roman" w:cs="Times New Roman"/>
        </w:rPr>
        <w:t>общетрудовые</w:t>
      </w:r>
      <w:proofErr w:type="spellEnd"/>
      <w:r w:rsidRPr="00C72392">
        <w:rPr>
          <w:rFonts w:ascii="Times New Roman" w:hAnsi="Times New Roman" w:cs="Times New Roman"/>
        </w:rPr>
        <w:t xml:space="preserve"> умений и навыки;</w:t>
      </w:r>
    </w:p>
    <w:p w:rsidR="00762AE0" w:rsidRPr="00C72392" w:rsidRDefault="00762AE0" w:rsidP="00762AE0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собственную активность ребенка;</w:t>
      </w:r>
    </w:p>
    <w:p w:rsidR="00762AE0" w:rsidRPr="00C72392" w:rsidRDefault="00762AE0" w:rsidP="00762AE0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формирование устойчивой мотивации к выполнению заданий;</w:t>
      </w:r>
    </w:p>
    <w:p w:rsidR="00762AE0" w:rsidRPr="00C72392" w:rsidRDefault="00762AE0" w:rsidP="00762AE0">
      <w:pPr>
        <w:widowControl/>
        <w:numPr>
          <w:ilvl w:val="0"/>
          <w:numId w:val="1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формирование и развитие целенаправленных действий;</w:t>
      </w:r>
    </w:p>
    <w:p w:rsidR="00762AE0" w:rsidRPr="00C72392" w:rsidRDefault="00762AE0" w:rsidP="00762AE0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тактильные ощущения кистей рук и расширение тактильного опыта;</w:t>
      </w:r>
    </w:p>
    <w:p w:rsidR="00762AE0" w:rsidRPr="00C72392" w:rsidRDefault="00762AE0" w:rsidP="00762AE0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зрительное восприятие;</w:t>
      </w:r>
    </w:p>
    <w:p w:rsidR="00762AE0" w:rsidRPr="00C72392" w:rsidRDefault="00762AE0" w:rsidP="00762AE0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зрительное и слуховое внимание;</w:t>
      </w:r>
    </w:p>
    <w:p w:rsidR="00762AE0" w:rsidRPr="00C72392" w:rsidRDefault="00762AE0" w:rsidP="00762AE0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вербальные и невербальные коммуникативные навыки;</w:t>
      </w:r>
    </w:p>
    <w:p w:rsidR="00762AE0" w:rsidRPr="00C72392" w:rsidRDefault="00762AE0" w:rsidP="00762AE0">
      <w:pPr>
        <w:widowControl/>
        <w:numPr>
          <w:ilvl w:val="0"/>
          <w:numId w:val="1"/>
        </w:numPr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пространственные представления;</w:t>
      </w:r>
    </w:p>
    <w:p w:rsidR="00762AE0" w:rsidRDefault="00762AE0" w:rsidP="00762AE0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развивать мелкую моторику, зрительно-моторную координацию.</w:t>
      </w:r>
    </w:p>
    <w:p w:rsidR="00762AE0" w:rsidRDefault="00762AE0" w:rsidP="00762AE0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</w:rPr>
      </w:pPr>
    </w:p>
    <w:p w:rsidR="00762AE0" w:rsidRPr="009D6119" w:rsidRDefault="00762AE0" w:rsidP="00762AE0">
      <w:pPr>
        <w:pStyle w:val="a3"/>
        <w:tabs>
          <w:tab w:val="left" w:pos="5181"/>
          <w:tab w:val="right" w:pos="9329"/>
        </w:tabs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B5E68">
        <w:rPr>
          <w:rFonts w:ascii="Times New Roman" w:hAnsi="Times New Roman" w:cs="Times New Roman"/>
          <w:b/>
        </w:rPr>
        <w:t xml:space="preserve"> </w:t>
      </w:r>
      <w:r w:rsidRPr="009D6119">
        <w:rPr>
          <w:rFonts w:ascii="Times New Roman" w:hAnsi="Times New Roman" w:cs="Times New Roman"/>
          <w:b/>
          <w:sz w:val="24"/>
          <w:szCs w:val="24"/>
        </w:rPr>
        <w:t>Направления коррекционной работы:</w:t>
      </w:r>
    </w:p>
    <w:p w:rsidR="00762AE0" w:rsidRPr="009D6119" w:rsidRDefault="00762AE0" w:rsidP="00762AE0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отдельных сторон психической деятельности;</w:t>
      </w:r>
    </w:p>
    <w:p w:rsidR="00762AE0" w:rsidRPr="009D6119" w:rsidRDefault="00762AE0" w:rsidP="00762AE0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развитие различных видов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внимания, памяти,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 xml:space="preserve"> мышления</w:t>
      </w:r>
    </w:p>
    <w:p w:rsidR="00762AE0" w:rsidRPr="009D6119" w:rsidRDefault="00762AE0" w:rsidP="00762AE0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коррекция нарушений в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 развитии общей и тонкой моторики, координации движений</w:t>
      </w:r>
      <w:r w:rsidRPr="009D6119">
        <w:rPr>
          <w:rFonts w:ascii="Times New Roman" w:hAnsi="Times New Roman" w:cs="Times New Roman"/>
          <w:bCs/>
          <w:iCs/>
          <w:sz w:val="24"/>
          <w:szCs w:val="24"/>
        </w:rPr>
        <w:t>;</w:t>
      </w:r>
    </w:p>
    <w:p w:rsidR="00762AE0" w:rsidRDefault="00762AE0" w:rsidP="00762AE0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  <w:r w:rsidRPr="009D6119">
        <w:rPr>
          <w:rFonts w:ascii="Times New Roman" w:hAnsi="Times New Roman" w:cs="Times New Roman"/>
          <w:bCs/>
          <w:iCs/>
          <w:sz w:val="24"/>
          <w:szCs w:val="24"/>
        </w:rPr>
        <w:t>расширение представлений об окру</w:t>
      </w:r>
      <w:r>
        <w:rPr>
          <w:rFonts w:ascii="Times New Roman" w:hAnsi="Times New Roman" w:cs="Times New Roman"/>
          <w:bCs/>
          <w:iCs/>
          <w:sz w:val="24"/>
          <w:szCs w:val="24"/>
        </w:rPr>
        <w:t>жающем мире, обогащение словаря.</w:t>
      </w:r>
    </w:p>
    <w:p w:rsidR="00762AE0" w:rsidRPr="004B5E68" w:rsidRDefault="00762AE0" w:rsidP="00762AE0">
      <w:pPr>
        <w:pStyle w:val="a3"/>
        <w:numPr>
          <w:ilvl w:val="0"/>
          <w:numId w:val="5"/>
        </w:numPr>
        <w:tabs>
          <w:tab w:val="left" w:pos="2141"/>
        </w:tabs>
        <w:spacing w:after="0" w:line="240" w:lineRule="auto"/>
        <w:rPr>
          <w:rFonts w:ascii="Times New Roman" w:hAnsi="Times New Roman" w:cs="Times New Roman"/>
          <w:bCs/>
          <w:iCs/>
          <w:sz w:val="24"/>
          <w:szCs w:val="24"/>
        </w:rPr>
      </w:pPr>
    </w:p>
    <w:p w:rsidR="00762AE0" w:rsidRPr="00C72392" w:rsidRDefault="00762AE0" w:rsidP="00762AE0">
      <w:pPr>
        <w:spacing w:line="276" w:lineRule="auto"/>
        <w:ind w:left="-1" w:right="66" w:firstLine="708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На коррекционный курс «Предме</w:t>
      </w:r>
      <w:r>
        <w:rPr>
          <w:rFonts w:ascii="Times New Roman" w:hAnsi="Times New Roman" w:cs="Times New Roman"/>
        </w:rPr>
        <w:t>тно-практические действия» в</w:t>
      </w:r>
      <w:r w:rsidRPr="00405BE2">
        <w:rPr>
          <w:rFonts w:ascii="Times New Roman" w:hAnsi="Times New Roman" w:cs="Times New Roman"/>
        </w:rPr>
        <w:t xml:space="preserve"> 1</w:t>
      </w:r>
      <w:r>
        <w:rPr>
          <w:rFonts w:ascii="Times New Roman" w:hAnsi="Times New Roman" w:cs="Times New Roman"/>
        </w:rPr>
        <w:t>б</w:t>
      </w:r>
      <w:r w:rsidRPr="00C72392">
        <w:rPr>
          <w:rFonts w:ascii="Times New Roman" w:hAnsi="Times New Roman" w:cs="Times New Roman"/>
        </w:rPr>
        <w:t xml:space="preserve"> классе отведено 34 часа, 1 час в неделю, 34 учебные недели.</w:t>
      </w:r>
    </w:p>
    <w:p w:rsidR="00762AE0" w:rsidRPr="004B5E68" w:rsidRDefault="00762AE0" w:rsidP="00762AE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</w:rPr>
        <w:t>Количество часов по четвертям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925"/>
        <w:gridCol w:w="1926"/>
        <w:gridCol w:w="1926"/>
        <w:gridCol w:w="1942"/>
        <w:gridCol w:w="1852"/>
      </w:tblGrid>
      <w:tr w:rsidR="00762AE0" w:rsidRPr="00C72392" w:rsidTr="00AD2A9D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E0" w:rsidRPr="00C72392" w:rsidRDefault="00762AE0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1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E0" w:rsidRPr="00C72392" w:rsidRDefault="00762AE0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2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E0" w:rsidRPr="00C72392" w:rsidRDefault="00762AE0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3 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E0" w:rsidRPr="00C72392" w:rsidRDefault="00762AE0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4четверть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E0" w:rsidRPr="00C72392" w:rsidRDefault="00762AE0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за год</w:t>
            </w:r>
          </w:p>
        </w:tc>
      </w:tr>
      <w:tr w:rsidR="00762AE0" w:rsidRPr="00C72392" w:rsidTr="00AD2A9D">
        <w:tc>
          <w:tcPr>
            <w:tcW w:w="20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E0" w:rsidRPr="00C72392" w:rsidRDefault="00762AE0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C72392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E0" w:rsidRPr="00C72392" w:rsidRDefault="00762AE0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8</w:t>
            </w:r>
            <w:r w:rsidRPr="00C72392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E0" w:rsidRPr="00C72392" w:rsidRDefault="00762AE0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eastAsia="en-US"/>
              </w:rPr>
              <w:t>1</w:t>
            </w:r>
            <w:r>
              <w:rPr>
                <w:rFonts w:ascii="Times New Roman" w:hAnsi="Times New Roman" w:cs="Times New Roman"/>
                <w:lang w:val="en-US" w:eastAsia="en-US"/>
              </w:rPr>
              <w:t>0</w:t>
            </w:r>
            <w:r w:rsidRPr="00C72392">
              <w:rPr>
                <w:rFonts w:ascii="Times New Roman" w:hAnsi="Times New Roman" w:cs="Times New Roman"/>
                <w:lang w:eastAsia="en-US"/>
              </w:rPr>
              <w:t xml:space="preserve"> 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E0" w:rsidRPr="00C72392" w:rsidRDefault="00762AE0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>
              <w:rPr>
                <w:rFonts w:ascii="Times New Roman" w:hAnsi="Times New Roman" w:cs="Times New Roman"/>
                <w:lang w:val="en-US" w:eastAsia="en-US"/>
              </w:rPr>
              <w:t>8</w:t>
            </w:r>
            <w:r w:rsidRPr="00C72392">
              <w:rPr>
                <w:rFonts w:ascii="Times New Roman" w:hAnsi="Times New Roman" w:cs="Times New Roman"/>
                <w:lang w:eastAsia="en-US"/>
              </w:rPr>
              <w:t>ч.</w:t>
            </w:r>
          </w:p>
        </w:tc>
        <w:tc>
          <w:tcPr>
            <w:tcW w:w="20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62AE0" w:rsidRPr="00C72392" w:rsidRDefault="00762AE0" w:rsidP="00AD2A9D">
            <w:pPr>
              <w:spacing w:line="276" w:lineRule="auto"/>
              <w:jc w:val="center"/>
              <w:rPr>
                <w:rFonts w:ascii="Times New Roman" w:hAnsi="Times New Roman" w:cs="Times New Roman"/>
                <w:lang w:eastAsia="en-US"/>
              </w:rPr>
            </w:pPr>
            <w:r w:rsidRPr="00C72392">
              <w:rPr>
                <w:rFonts w:ascii="Times New Roman" w:hAnsi="Times New Roman" w:cs="Times New Roman"/>
                <w:lang w:eastAsia="en-US"/>
              </w:rPr>
              <w:t>34 ч</w:t>
            </w:r>
          </w:p>
        </w:tc>
      </w:tr>
    </w:tbl>
    <w:p w:rsidR="00762AE0" w:rsidRPr="00C72392" w:rsidRDefault="00762AE0" w:rsidP="00762AE0">
      <w:pPr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</w:p>
    <w:p w:rsidR="00762AE0" w:rsidRPr="00C72392" w:rsidRDefault="00762AE0" w:rsidP="00762AE0">
      <w:pPr>
        <w:spacing w:line="276" w:lineRule="auto"/>
        <w:jc w:val="center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</w:rPr>
        <w:t>Планируемые результаты освоения учебного предмета.</w:t>
      </w:r>
    </w:p>
    <w:p w:rsidR="00762AE0" w:rsidRPr="00C72392" w:rsidRDefault="00762AE0" w:rsidP="00762AE0">
      <w:pPr>
        <w:shd w:val="clear" w:color="auto" w:fill="FFFFFF"/>
        <w:spacing w:line="276" w:lineRule="auto"/>
        <w:jc w:val="both"/>
        <w:rPr>
          <w:rFonts w:ascii="Times New Roman" w:hAnsi="Times New Roman" w:cs="Times New Roman"/>
          <w:b/>
        </w:rPr>
      </w:pPr>
      <w:r w:rsidRPr="00C72392">
        <w:rPr>
          <w:rFonts w:ascii="Times New Roman" w:hAnsi="Times New Roman" w:cs="Times New Roman"/>
          <w:b/>
          <w:bCs/>
          <w:iCs/>
        </w:rPr>
        <w:t>Личностные результаты:</w:t>
      </w:r>
    </w:p>
    <w:p w:rsidR="00762AE0" w:rsidRPr="00C72392" w:rsidRDefault="00762AE0" w:rsidP="00762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C72392">
        <w:rPr>
          <w:rFonts w:ascii="Times New Roman" w:hAnsi="Times New Roman" w:cs="Times New Roman"/>
          <w:sz w:val="24"/>
          <w:szCs w:val="24"/>
        </w:rPr>
        <w:t>способен</w:t>
      </w:r>
      <w:proofErr w:type="gramEnd"/>
      <w:r w:rsidRPr="00C72392">
        <w:rPr>
          <w:rFonts w:ascii="Times New Roman" w:hAnsi="Times New Roman" w:cs="Times New Roman"/>
          <w:sz w:val="24"/>
          <w:szCs w:val="24"/>
        </w:rPr>
        <w:t xml:space="preserve"> к совместной деятельности на доступном для учащегося уровне с взрослым и сверстниками; </w:t>
      </w:r>
    </w:p>
    <w:p w:rsidR="00762AE0" w:rsidRPr="00C72392" w:rsidRDefault="00762AE0" w:rsidP="00762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hAnsi="Times New Roman" w:cs="Times New Roman"/>
          <w:sz w:val="24"/>
          <w:szCs w:val="24"/>
        </w:rPr>
        <w:t>проявляет устойчивый интерес и потребность к общению и взаимодействию со знакомым взрослым;</w:t>
      </w:r>
    </w:p>
    <w:p w:rsidR="00762AE0" w:rsidRPr="00C72392" w:rsidRDefault="00762AE0" w:rsidP="00762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hAnsi="Times New Roman" w:cs="Times New Roman"/>
          <w:sz w:val="24"/>
          <w:szCs w:val="24"/>
        </w:rPr>
        <w:t xml:space="preserve">имеет способность к целенаправленным действиям и активности; </w:t>
      </w:r>
    </w:p>
    <w:p w:rsidR="00762AE0" w:rsidRPr="00C72392" w:rsidRDefault="00762AE0" w:rsidP="00762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lastRenderedPageBreak/>
        <w:t>соблюдает под руководством педагога самые простые общие для всех людей правила поведения при сотрудничестве (этические нормы);</w:t>
      </w:r>
    </w:p>
    <w:p w:rsidR="00762AE0" w:rsidRPr="00C72392" w:rsidRDefault="00762AE0" w:rsidP="00762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понимает, что можно и чего нельзя;</w:t>
      </w:r>
    </w:p>
    <w:p w:rsidR="00762AE0" w:rsidRPr="00C72392" w:rsidRDefault="00762AE0" w:rsidP="00762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проявляет любознательность, наблюдательность, способность замечать новое;</w:t>
      </w:r>
    </w:p>
    <w:p w:rsidR="00762AE0" w:rsidRPr="00C72392" w:rsidRDefault="00762AE0" w:rsidP="00762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в предложенных педагогом ситуациях, опирается на общие для всех простые правила поведения;</w:t>
      </w:r>
    </w:p>
    <w:p w:rsidR="00762AE0" w:rsidRPr="00C72392" w:rsidRDefault="00762AE0" w:rsidP="00762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>адекватно оценивает свои силы, принимает помощь взрослого;</w:t>
      </w:r>
    </w:p>
    <w:p w:rsidR="00762AE0" w:rsidRPr="00C72392" w:rsidRDefault="00762AE0" w:rsidP="00762AE0">
      <w:pPr>
        <w:pStyle w:val="a3"/>
        <w:numPr>
          <w:ilvl w:val="0"/>
          <w:numId w:val="4"/>
        </w:num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C72392">
        <w:rPr>
          <w:rFonts w:ascii="Times New Roman" w:eastAsia="Calibri" w:hAnsi="Times New Roman" w:cs="Times New Roman"/>
          <w:sz w:val="24"/>
          <w:szCs w:val="24"/>
        </w:rPr>
        <w:t xml:space="preserve">взаимодействует </w:t>
      </w:r>
      <w:proofErr w:type="gramStart"/>
      <w:r w:rsidRPr="00C72392">
        <w:rPr>
          <w:rFonts w:ascii="Times New Roman" w:eastAsia="Calibri" w:hAnsi="Times New Roman" w:cs="Times New Roman"/>
          <w:sz w:val="24"/>
          <w:szCs w:val="24"/>
        </w:rPr>
        <w:t>со</w:t>
      </w:r>
      <w:proofErr w:type="gramEnd"/>
      <w:r w:rsidRPr="00C72392">
        <w:rPr>
          <w:rFonts w:ascii="Times New Roman" w:eastAsia="Calibri" w:hAnsi="Times New Roman" w:cs="Times New Roman"/>
          <w:sz w:val="24"/>
          <w:szCs w:val="24"/>
        </w:rPr>
        <w:t xml:space="preserve"> взрослым, согласовывает свои действия с действиями других.</w:t>
      </w:r>
    </w:p>
    <w:p w:rsidR="00762AE0" w:rsidRPr="00C72392" w:rsidRDefault="00762AE0" w:rsidP="00762AE0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C72392">
        <w:rPr>
          <w:rFonts w:ascii="Times New Roman" w:hAnsi="Times New Roman" w:cs="Times New Roman"/>
          <w:b/>
          <w:bCs/>
          <w:iCs/>
        </w:rPr>
        <w:t>Предметные результаты:</w:t>
      </w:r>
    </w:p>
    <w:p w:rsidR="00762AE0" w:rsidRPr="00C72392" w:rsidRDefault="00762AE0" w:rsidP="00762AE0">
      <w:pPr>
        <w:spacing w:line="276" w:lineRule="auto"/>
        <w:jc w:val="both"/>
        <w:rPr>
          <w:rFonts w:ascii="Times New Roman" w:hAnsi="Times New Roman" w:cs="Times New Roman"/>
          <w:b/>
          <w:bCs/>
          <w:iCs/>
        </w:rPr>
      </w:pPr>
      <w:r w:rsidRPr="00C72392">
        <w:rPr>
          <w:rFonts w:ascii="Times New Roman" w:hAnsi="Times New Roman" w:cs="Times New Roman"/>
          <w:b/>
          <w:bCs/>
          <w:iCs/>
        </w:rPr>
        <w:t>Минимальный уровень:</w:t>
      </w:r>
    </w:p>
    <w:p w:rsidR="00762AE0" w:rsidRPr="00C72392" w:rsidRDefault="00762AE0" w:rsidP="00762AE0">
      <w:pPr>
        <w:pStyle w:val="a3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C72392">
        <w:rPr>
          <w:rFonts w:ascii="Times New Roman" w:hAnsi="Times New Roman" w:cs="Times New Roman"/>
          <w:bCs/>
          <w:iCs/>
          <w:sz w:val="24"/>
          <w:szCs w:val="24"/>
        </w:rPr>
        <w:t>выделяет основные геометрические формы</w:t>
      </w:r>
      <w:r w:rsidRPr="00C72392">
        <w:rPr>
          <w:rStyle w:val="a5"/>
          <w:rFonts w:ascii="Times New Roman" w:hAnsi="Times New Roman" w:cs="Times New Roman"/>
          <w:sz w:val="24"/>
          <w:szCs w:val="24"/>
        </w:rPr>
        <w:t>, основные цвета;</w:t>
      </w:r>
    </w:p>
    <w:p w:rsidR="00762AE0" w:rsidRPr="00C72392" w:rsidRDefault="00762AE0" w:rsidP="00762AE0">
      <w:pPr>
        <w:pStyle w:val="a3"/>
        <w:numPr>
          <w:ilvl w:val="0"/>
          <w:numId w:val="2"/>
        </w:numPr>
        <w:jc w:val="both"/>
        <w:rPr>
          <w:rStyle w:val="a5"/>
          <w:rFonts w:ascii="Times New Roman" w:hAnsi="Times New Roman" w:cs="Times New Roman"/>
          <w:b/>
          <w:bCs/>
          <w:i w:val="0"/>
          <w:sz w:val="24"/>
          <w:szCs w:val="24"/>
        </w:rPr>
      </w:pPr>
      <w:r w:rsidRPr="00C72392">
        <w:rPr>
          <w:rFonts w:ascii="Times New Roman" w:hAnsi="Times New Roman" w:cs="Times New Roman"/>
          <w:sz w:val="24"/>
          <w:szCs w:val="24"/>
        </w:rPr>
        <w:t xml:space="preserve"> умеет выполнять последовательно организованные движения;</w:t>
      </w:r>
    </w:p>
    <w:p w:rsidR="00762AE0" w:rsidRPr="00C72392" w:rsidRDefault="00762AE0" w:rsidP="00762AE0">
      <w:pPr>
        <w:pStyle w:val="a3"/>
        <w:numPr>
          <w:ilvl w:val="0"/>
          <w:numId w:val="2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 xml:space="preserve">собирает разрезные картинки, </w:t>
      </w:r>
      <w:proofErr w:type="spellStart"/>
      <w:r w:rsidRPr="00C72392">
        <w:rPr>
          <w:rStyle w:val="a5"/>
          <w:rFonts w:ascii="Times New Roman" w:hAnsi="Times New Roman" w:cs="Times New Roman"/>
          <w:sz w:val="24"/>
          <w:szCs w:val="24"/>
        </w:rPr>
        <w:t>пазлы</w:t>
      </w:r>
      <w:proofErr w:type="spellEnd"/>
      <w:r w:rsidRPr="00C72392">
        <w:rPr>
          <w:rStyle w:val="a5"/>
          <w:rFonts w:ascii="Times New Roman" w:hAnsi="Times New Roman" w:cs="Times New Roman"/>
          <w:sz w:val="24"/>
          <w:szCs w:val="24"/>
        </w:rPr>
        <w:t>, кубики с картинками;</w:t>
      </w:r>
    </w:p>
    <w:p w:rsidR="00762AE0" w:rsidRPr="00C72392" w:rsidRDefault="00762AE0" w:rsidP="00762AE0">
      <w:pPr>
        <w:widowControl/>
        <w:numPr>
          <w:ilvl w:val="0"/>
          <w:numId w:val="2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Style w:val="a5"/>
          <w:rFonts w:ascii="Times New Roman" w:hAnsi="Times New Roman" w:cs="Times New Roman"/>
        </w:rPr>
        <w:t>умеет применять основные приемы лепки, аппликации;</w:t>
      </w:r>
      <w:r w:rsidRPr="00C72392">
        <w:rPr>
          <w:rFonts w:ascii="Times New Roman" w:hAnsi="Times New Roman" w:cs="Times New Roman"/>
        </w:rPr>
        <w:t xml:space="preserve"> </w:t>
      </w:r>
    </w:p>
    <w:p w:rsidR="00762AE0" w:rsidRPr="00C72392" w:rsidRDefault="00762AE0" w:rsidP="00762AE0">
      <w:pPr>
        <w:widowControl/>
        <w:numPr>
          <w:ilvl w:val="0"/>
          <w:numId w:val="2"/>
        </w:numPr>
        <w:shd w:val="clear" w:color="auto" w:fill="FFFFFF"/>
        <w:spacing w:before="30" w:after="30" w:line="276" w:lineRule="auto"/>
        <w:jc w:val="both"/>
        <w:rPr>
          <w:rStyle w:val="a5"/>
          <w:rFonts w:ascii="Times New Roman" w:hAnsi="Times New Roman" w:cs="Times New Roman"/>
          <w:i w:val="0"/>
          <w:iCs w:val="0"/>
        </w:rPr>
      </w:pPr>
      <w:r w:rsidRPr="00C72392">
        <w:rPr>
          <w:rFonts w:ascii="Times New Roman" w:hAnsi="Times New Roman" w:cs="Times New Roman"/>
        </w:rPr>
        <w:t>умеет играть с кубиками, карандашами, палочками и т.д.</w:t>
      </w:r>
    </w:p>
    <w:p w:rsidR="00762AE0" w:rsidRPr="00C72392" w:rsidRDefault="00762AE0" w:rsidP="00762AE0">
      <w:pPr>
        <w:pStyle w:val="1"/>
        <w:spacing w:after="0"/>
        <w:ind w:left="0"/>
        <w:jc w:val="both"/>
        <w:rPr>
          <w:rStyle w:val="a5"/>
          <w:rFonts w:ascii="Times New Roman" w:hAnsi="Times New Roman"/>
          <w:b/>
          <w:i w:val="0"/>
          <w:iCs w:val="0"/>
          <w:sz w:val="24"/>
          <w:szCs w:val="24"/>
        </w:rPr>
      </w:pPr>
      <w:r w:rsidRPr="00C72392">
        <w:rPr>
          <w:rFonts w:ascii="Times New Roman" w:hAnsi="Times New Roman"/>
          <w:b/>
          <w:sz w:val="24"/>
          <w:szCs w:val="24"/>
        </w:rPr>
        <w:t>Достаточный уровень:</w:t>
      </w:r>
    </w:p>
    <w:p w:rsidR="00762AE0" w:rsidRPr="00C72392" w:rsidRDefault="00762AE0" w:rsidP="00762AE0">
      <w:pPr>
        <w:pStyle w:val="a3"/>
        <w:numPr>
          <w:ilvl w:val="0"/>
          <w:numId w:val="3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>умеет целенаправленно действовать с предметами в дидактических играх;</w:t>
      </w:r>
    </w:p>
    <w:p w:rsidR="00762AE0" w:rsidRPr="00C72392" w:rsidRDefault="00762AE0" w:rsidP="00762AE0">
      <w:pPr>
        <w:pStyle w:val="a3"/>
        <w:numPr>
          <w:ilvl w:val="0"/>
          <w:numId w:val="3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>умеет ориентироваться на листе бумаги, на рабочем месте;</w:t>
      </w:r>
    </w:p>
    <w:p w:rsidR="00762AE0" w:rsidRPr="00C72392" w:rsidRDefault="00762AE0" w:rsidP="00762AE0">
      <w:pPr>
        <w:pStyle w:val="a3"/>
        <w:numPr>
          <w:ilvl w:val="0"/>
          <w:numId w:val="3"/>
        </w:numPr>
        <w:spacing w:after="0"/>
        <w:rPr>
          <w:rStyle w:val="a5"/>
          <w:rFonts w:ascii="Times New Roman" w:hAnsi="Times New Roman" w:cs="Times New Roman"/>
          <w:i w:val="0"/>
          <w:sz w:val="24"/>
          <w:szCs w:val="24"/>
        </w:rPr>
      </w:pPr>
      <w:r w:rsidRPr="00C72392">
        <w:rPr>
          <w:rStyle w:val="a5"/>
          <w:rFonts w:ascii="Times New Roman" w:hAnsi="Times New Roman" w:cs="Times New Roman"/>
          <w:sz w:val="24"/>
          <w:szCs w:val="24"/>
        </w:rPr>
        <w:t>умеет складывать части аппликации по образцу и инструкции;</w:t>
      </w:r>
    </w:p>
    <w:p w:rsidR="00762AE0" w:rsidRPr="00C72392" w:rsidRDefault="00762AE0" w:rsidP="00762AE0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сжимать, разглаживать, разрывать, сгибать бумагу различной фактуры, скатывать из бумаги шарики;</w:t>
      </w:r>
    </w:p>
    <w:p w:rsidR="00762AE0" w:rsidRPr="00C72392" w:rsidRDefault="00762AE0" w:rsidP="00762AE0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рисовать на бумаге, заворачивать в бумагу предметы;</w:t>
      </w:r>
    </w:p>
    <w:p w:rsidR="00762AE0" w:rsidRPr="00C72392" w:rsidRDefault="00762AE0" w:rsidP="00762AE0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разминать пластилин двумя руками, расплющивать его на дощечке, между ладошек, разрывать пластилин на мелкие и большие части;</w:t>
      </w:r>
    </w:p>
    <w:p w:rsidR="00762AE0" w:rsidRPr="00C72392" w:rsidRDefault="00762AE0" w:rsidP="00762AE0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складывать фигуры из счетных палочек по показу, образцу и по словесной инструкции;</w:t>
      </w:r>
    </w:p>
    <w:p w:rsidR="00762AE0" w:rsidRPr="00C72392" w:rsidRDefault="00762AE0" w:rsidP="00762AE0">
      <w:pPr>
        <w:widowControl/>
        <w:numPr>
          <w:ilvl w:val="0"/>
          <w:numId w:val="3"/>
        </w:numPr>
        <w:shd w:val="clear" w:color="auto" w:fill="FFFFFF"/>
        <w:spacing w:before="30" w:after="30" w:line="276" w:lineRule="auto"/>
        <w:jc w:val="both"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умеет выкладывать узоры по показу и по образцу с соблюдением цвета и пространственных отношений деталей мозаики.</w:t>
      </w:r>
    </w:p>
    <w:p w:rsidR="00762AE0" w:rsidRPr="00C72392" w:rsidRDefault="00762AE0" w:rsidP="00762AE0">
      <w:pPr>
        <w:spacing w:line="276" w:lineRule="auto"/>
        <w:jc w:val="center"/>
        <w:rPr>
          <w:rFonts w:ascii="Times New Roman" w:hAnsi="Times New Roman" w:cs="Times New Roman"/>
          <w:b/>
        </w:rPr>
      </w:pPr>
    </w:p>
    <w:p w:rsidR="00762AE0" w:rsidRDefault="00762AE0" w:rsidP="00762AE0">
      <w:pPr>
        <w:widowControl/>
        <w:shd w:val="clear" w:color="auto" w:fill="FFFFFF"/>
        <w:spacing w:line="276" w:lineRule="auto"/>
        <w:contextualSpacing/>
        <w:jc w:val="both"/>
        <w:rPr>
          <w:rFonts w:ascii="Times New Roman" w:hAnsi="Times New Roman" w:cs="Times New Roman"/>
        </w:rPr>
      </w:pPr>
    </w:p>
    <w:p w:rsidR="00762AE0" w:rsidRPr="007742AC" w:rsidRDefault="00762AE0" w:rsidP="00762AE0">
      <w:pPr>
        <w:widowControl/>
        <w:shd w:val="clear" w:color="auto" w:fill="FFFFFF"/>
        <w:spacing w:line="276" w:lineRule="auto"/>
        <w:ind w:left="720"/>
        <w:contextualSpacing/>
        <w:jc w:val="center"/>
        <w:rPr>
          <w:rFonts w:ascii="Times New Roman" w:hAnsi="Times New Roman" w:cs="Times New Roman"/>
        </w:rPr>
      </w:pPr>
      <w:r w:rsidRPr="007742AC">
        <w:rPr>
          <w:rFonts w:ascii="Times New Roman" w:hAnsi="Times New Roman" w:cs="Times New Roman"/>
          <w:b/>
        </w:rPr>
        <w:t>Учебно-методическая литература</w:t>
      </w:r>
    </w:p>
    <w:p w:rsidR="00762AE0" w:rsidRPr="007742AC" w:rsidRDefault="00762AE0" w:rsidP="00762AE0">
      <w:pPr>
        <w:widowControl/>
        <w:numPr>
          <w:ilvl w:val="0"/>
          <w:numId w:val="6"/>
        </w:numPr>
        <w:suppressAutoHyphens/>
        <w:overflowPunct w:val="0"/>
        <w:spacing w:line="276" w:lineRule="auto"/>
        <w:jc w:val="both"/>
        <w:textAlignment w:val="baseline"/>
        <w:rPr>
          <w:rFonts w:ascii="Times New Roman" w:eastAsia="Calibri" w:hAnsi="Times New Roman" w:cs="Times New Roman"/>
          <w:color w:val="auto"/>
        </w:rPr>
      </w:pPr>
      <w:r>
        <w:rPr>
          <w:rFonts w:ascii="Times New Roman" w:eastAsia="Calibri" w:hAnsi="Times New Roman" w:cs="Times New Roman"/>
          <w:color w:val="111111"/>
          <w:lang w:eastAsia="ar-SA"/>
        </w:rPr>
        <w:t xml:space="preserve">АООП </w:t>
      </w:r>
      <w:r>
        <w:rPr>
          <w:rFonts w:ascii="Times New Roman" w:eastAsia="Calibri" w:hAnsi="Times New Roman" w:cs="Times New Roman"/>
          <w:color w:val="111111"/>
          <w:lang w:val="de-DE" w:eastAsia="ar-SA"/>
        </w:rPr>
        <w:t>ГКОУ «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Волжская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школа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№1»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на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2026-2027</w:t>
      </w:r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учебный</w:t>
      </w:r>
      <w:proofErr w:type="spellEnd"/>
      <w:r>
        <w:rPr>
          <w:rFonts w:ascii="Times New Roman" w:eastAsia="Calibri" w:hAnsi="Times New Roman" w:cs="Times New Roman"/>
          <w:color w:val="111111"/>
          <w:lang w:val="de-DE" w:eastAsia="ar-SA"/>
        </w:rPr>
        <w:t xml:space="preserve"> </w:t>
      </w:r>
      <w:proofErr w:type="spellStart"/>
      <w:r>
        <w:rPr>
          <w:rFonts w:ascii="Times New Roman" w:eastAsia="Calibri" w:hAnsi="Times New Roman" w:cs="Times New Roman"/>
          <w:color w:val="111111"/>
          <w:lang w:val="de-DE" w:eastAsia="ar-SA"/>
        </w:rPr>
        <w:t>год</w:t>
      </w:r>
      <w:proofErr w:type="spellEnd"/>
      <w:r>
        <w:rPr>
          <w:rFonts w:ascii="Times New Roman" w:eastAsia="Calibri" w:hAnsi="Times New Roman" w:cs="Times New Roman"/>
          <w:color w:val="111111"/>
          <w:lang w:eastAsia="ar-SA"/>
        </w:rPr>
        <w:t>.</w:t>
      </w:r>
    </w:p>
    <w:p w:rsidR="00762AE0" w:rsidRPr="00C72392" w:rsidRDefault="00762AE0" w:rsidP="00762AE0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Давидович Л.Р., Резниченко Т.С. Ребенок плохо говорит. – М.: Гном и Д, 2008.</w:t>
      </w:r>
    </w:p>
    <w:p w:rsidR="00762AE0" w:rsidRPr="00C72392" w:rsidRDefault="00762AE0" w:rsidP="00762AE0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C72392">
        <w:rPr>
          <w:rFonts w:ascii="Times New Roman" w:hAnsi="Times New Roman" w:cs="Times New Roman"/>
        </w:rPr>
        <w:t>Дедюхина</w:t>
      </w:r>
      <w:proofErr w:type="spellEnd"/>
      <w:r w:rsidRPr="00C72392">
        <w:rPr>
          <w:rFonts w:ascii="Times New Roman" w:hAnsi="Times New Roman" w:cs="Times New Roman"/>
        </w:rPr>
        <w:t xml:space="preserve"> Г.В., Кириллова Е.В. Учимся говорить. 55 способов общения с неговорящим ребенком. — М.: Издательский центр "</w:t>
      </w:r>
      <w:proofErr w:type="spellStart"/>
      <w:r w:rsidRPr="00C72392">
        <w:rPr>
          <w:rFonts w:ascii="Times New Roman" w:hAnsi="Times New Roman" w:cs="Times New Roman"/>
        </w:rPr>
        <w:t>Техинформ</w:t>
      </w:r>
      <w:proofErr w:type="spellEnd"/>
      <w:r w:rsidRPr="00C72392">
        <w:rPr>
          <w:rFonts w:ascii="Times New Roman" w:hAnsi="Times New Roman" w:cs="Times New Roman"/>
        </w:rPr>
        <w:t>" МАИ, 1997. — 88 с.</w:t>
      </w:r>
    </w:p>
    <w:p w:rsidR="00762AE0" w:rsidRPr="00C72392" w:rsidRDefault="00762AE0" w:rsidP="00762AE0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Зарубина Ю. Г., Константинова И.С., Бондарь Т.А., Попова М.Г. Адаптация ребенка в группе и развитие общения на игровом занятии КРУГ</w:t>
      </w:r>
      <w:proofErr w:type="gramStart"/>
      <w:r w:rsidRPr="00C72392">
        <w:rPr>
          <w:rFonts w:ascii="Times New Roman" w:hAnsi="Times New Roman" w:cs="Times New Roman"/>
        </w:rPr>
        <w:t xml:space="preserve"> .</w:t>
      </w:r>
      <w:proofErr w:type="gramEnd"/>
      <w:r w:rsidRPr="00C72392">
        <w:rPr>
          <w:rFonts w:ascii="Times New Roman" w:hAnsi="Times New Roman" w:cs="Times New Roman"/>
        </w:rPr>
        <w:t xml:space="preserve"> – М.: </w:t>
      </w:r>
      <w:proofErr w:type="spellStart"/>
      <w:r w:rsidRPr="00C72392">
        <w:rPr>
          <w:rFonts w:ascii="Times New Roman" w:hAnsi="Times New Roman" w:cs="Times New Roman"/>
        </w:rPr>
        <w:t>Теревинф</w:t>
      </w:r>
      <w:proofErr w:type="spellEnd"/>
      <w:r w:rsidRPr="00C72392">
        <w:rPr>
          <w:rFonts w:ascii="Times New Roman" w:hAnsi="Times New Roman" w:cs="Times New Roman"/>
        </w:rPr>
        <w:t>, 2009. – 56 с.</w:t>
      </w:r>
    </w:p>
    <w:p w:rsidR="00762AE0" w:rsidRPr="00C72392" w:rsidRDefault="00762AE0" w:rsidP="00762AE0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r w:rsidRPr="00C72392">
        <w:rPr>
          <w:rFonts w:ascii="Times New Roman" w:hAnsi="Times New Roman" w:cs="Times New Roman"/>
        </w:rPr>
        <w:t>Методика формирования навыков общения у учащихся с тяжёлой интеллектуальной не</w:t>
      </w:r>
      <w:r>
        <w:rPr>
          <w:rFonts w:ascii="Times New Roman" w:hAnsi="Times New Roman" w:cs="Times New Roman"/>
        </w:rPr>
        <w:t>достаточностью: учеб</w:t>
      </w:r>
      <w:proofErr w:type="gramStart"/>
      <w:r>
        <w:rPr>
          <w:rFonts w:ascii="Times New Roman" w:hAnsi="Times New Roman" w:cs="Times New Roman"/>
        </w:rPr>
        <w:t>.-</w:t>
      </w:r>
      <w:proofErr w:type="gramEnd"/>
      <w:r>
        <w:rPr>
          <w:rFonts w:ascii="Times New Roman" w:hAnsi="Times New Roman" w:cs="Times New Roman"/>
        </w:rPr>
        <w:t>метод, по</w:t>
      </w:r>
      <w:bookmarkStart w:id="0" w:name="_GoBack"/>
      <w:bookmarkEnd w:id="0"/>
      <w:r w:rsidRPr="00C72392">
        <w:rPr>
          <w:rFonts w:ascii="Times New Roman" w:hAnsi="Times New Roman" w:cs="Times New Roman"/>
        </w:rPr>
        <w:t xml:space="preserve">собие для педагогов центров </w:t>
      </w:r>
      <w:proofErr w:type="spellStart"/>
      <w:r w:rsidRPr="00C72392">
        <w:rPr>
          <w:rFonts w:ascii="Times New Roman" w:hAnsi="Times New Roman" w:cs="Times New Roman"/>
        </w:rPr>
        <w:t>коррекц</w:t>
      </w:r>
      <w:proofErr w:type="spellEnd"/>
      <w:r w:rsidRPr="00C72392">
        <w:rPr>
          <w:rFonts w:ascii="Times New Roman" w:hAnsi="Times New Roman" w:cs="Times New Roman"/>
        </w:rPr>
        <w:t xml:space="preserve">.-развивающего обучения и реабилитации / Ю. Н. Кислякова [и др.] ; под ред. Т. В. Лисовской. — Минск: </w:t>
      </w:r>
      <w:proofErr w:type="spellStart"/>
      <w:r w:rsidRPr="00C72392">
        <w:rPr>
          <w:rFonts w:ascii="Times New Roman" w:hAnsi="Times New Roman" w:cs="Times New Roman"/>
        </w:rPr>
        <w:t>Адукацыя</w:t>
      </w:r>
      <w:proofErr w:type="spellEnd"/>
      <w:r w:rsidRPr="00C72392">
        <w:rPr>
          <w:rFonts w:ascii="Times New Roman" w:hAnsi="Times New Roman" w:cs="Times New Roman"/>
        </w:rPr>
        <w:t xml:space="preserve"> i </w:t>
      </w:r>
      <w:proofErr w:type="spellStart"/>
      <w:r w:rsidRPr="00C72392">
        <w:rPr>
          <w:rFonts w:ascii="Times New Roman" w:hAnsi="Times New Roman" w:cs="Times New Roman"/>
        </w:rPr>
        <w:t>выхаванне</w:t>
      </w:r>
      <w:proofErr w:type="spellEnd"/>
      <w:r w:rsidRPr="00C72392">
        <w:rPr>
          <w:rFonts w:ascii="Times New Roman" w:hAnsi="Times New Roman" w:cs="Times New Roman"/>
        </w:rPr>
        <w:t xml:space="preserve">, 2010. — 160 с. </w:t>
      </w:r>
    </w:p>
    <w:p w:rsidR="00762AE0" w:rsidRPr="00C72392" w:rsidRDefault="00762AE0" w:rsidP="00762AE0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C72392">
        <w:rPr>
          <w:rFonts w:ascii="Times New Roman" w:hAnsi="Times New Roman" w:cs="Times New Roman"/>
        </w:rPr>
        <w:t>Пожиленко</w:t>
      </w:r>
      <w:proofErr w:type="spellEnd"/>
      <w:r w:rsidRPr="00C72392">
        <w:rPr>
          <w:rFonts w:ascii="Times New Roman" w:hAnsi="Times New Roman" w:cs="Times New Roman"/>
        </w:rPr>
        <w:t xml:space="preserve"> Е.А. Артикуляционная гимнастика: методические рекомендации по </w:t>
      </w:r>
      <w:r w:rsidRPr="00C72392">
        <w:rPr>
          <w:rFonts w:ascii="Times New Roman" w:hAnsi="Times New Roman" w:cs="Times New Roman"/>
        </w:rPr>
        <w:lastRenderedPageBreak/>
        <w:t>развитию моторики, дыхания и голоса у детей дошкольного возраста. – КАРО, 2007. – 92 с.</w:t>
      </w:r>
    </w:p>
    <w:p w:rsidR="00762AE0" w:rsidRPr="00C72392" w:rsidRDefault="00762AE0" w:rsidP="00762AE0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  <w:iCs/>
        </w:rPr>
      </w:pPr>
      <w:proofErr w:type="spellStart"/>
      <w:r w:rsidRPr="00C72392">
        <w:rPr>
          <w:rFonts w:ascii="Times New Roman" w:hAnsi="Times New Roman" w:cs="Times New Roman"/>
        </w:rPr>
        <w:t>Шипицина</w:t>
      </w:r>
      <w:proofErr w:type="spellEnd"/>
      <w:r w:rsidRPr="00C72392">
        <w:rPr>
          <w:rFonts w:ascii="Times New Roman" w:hAnsi="Times New Roman" w:cs="Times New Roman"/>
        </w:rPr>
        <w:t xml:space="preserve"> Л.М. Обучение общению умственно отсталого ребенка. – </w:t>
      </w:r>
      <w:proofErr w:type="spellStart"/>
      <w:r w:rsidRPr="00C72392">
        <w:rPr>
          <w:rFonts w:ascii="Times New Roman" w:hAnsi="Times New Roman" w:cs="Times New Roman"/>
        </w:rPr>
        <w:t>Спб</w:t>
      </w:r>
      <w:proofErr w:type="spellEnd"/>
      <w:r w:rsidRPr="00C72392">
        <w:rPr>
          <w:rFonts w:ascii="Times New Roman" w:hAnsi="Times New Roman" w:cs="Times New Roman"/>
        </w:rPr>
        <w:t xml:space="preserve">.: </w:t>
      </w:r>
      <w:proofErr w:type="spellStart"/>
      <w:r w:rsidRPr="00C72392">
        <w:rPr>
          <w:rFonts w:ascii="Times New Roman" w:hAnsi="Times New Roman" w:cs="Times New Roman"/>
        </w:rPr>
        <w:t>Владос</w:t>
      </w:r>
      <w:proofErr w:type="spellEnd"/>
      <w:r w:rsidRPr="00C72392">
        <w:rPr>
          <w:rFonts w:ascii="Times New Roman" w:hAnsi="Times New Roman" w:cs="Times New Roman"/>
        </w:rPr>
        <w:t>, 2010. – 279 с.</w:t>
      </w:r>
    </w:p>
    <w:p w:rsidR="00762AE0" w:rsidRPr="00C72392" w:rsidRDefault="00762AE0" w:rsidP="00762AE0">
      <w:pPr>
        <w:numPr>
          <w:ilvl w:val="0"/>
          <w:numId w:val="6"/>
        </w:numPr>
        <w:spacing w:line="276" w:lineRule="auto"/>
        <w:contextualSpacing/>
        <w:rPr>
          <w:rFonts w:ascii="Times New Roman" w:hAnsi="Times New Roman" w:cs="Times New Roman"/>
        </w:rPr>
      </w:pPr>
      <w:proofErr w:type="spellStart"/>
      <w:r w:rsidRPr="00C72392">
        <w:rPr>
          <w:rFonts w:ascii="Times New Roman" w:hAnsi="Times New Roman" w:cs="Times New Roman"/>
        </w:rPr>
        <w:t>Янушко</w:t>
      </w:r>
      <w:proofErr w:type="spellEnd"/>
      <w:r w:rsidRPr="00C72392">
        <w:rPr>
          <w:rFonts w:ascii="Times New Roman" w:hAnsi="Times New Roman" w:cs="Times New Roman"/>
        </w:rPr>
        <w:t xml:space="preserve"> Е. Игры с аутичным ребенком. – М.: </w:t>
      </w:r>
      <w:proofErr w:type="spellStart"/>
      <w:r w:rsidRPr="00C72392">
        <w:rPr>
          <w:rFonts w:ascii="Times New Roman" w:hAnsi="Times New Roman" w:cs="Times New Roman"/>
        </w:rPr>
        <w:t>Теревинф</w:t>
      </w:r>
      <w:proofErr w:type="spellEnd"/>
      <w:r w:rsidRPr="00C72392">
        <w:rPr>
          <w:rFonts w:ascii="Times New Roman" w:hAnsi="Times New Roman" w:cs="Times New Roman"/>
        </w:rPr>
        <w:t>, 2007.</w:t>
      </w:r>
    </w:p>
    <w:p w:rsidR="00102D54" w:rsidRDefault="00102D54"/>
    <w:sectPr w:rsidR="00102D5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AC16C4"/>
    <w:multiLevelType w:val="hybridMultilevel"/>
    <w:tmpl w:val="30046F42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5893554C"/>
    <w:multiLevelType w:val="hybridMultilevel"/>
    <w:tmpl w:val="3BD61078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5B550D70"/>
    <w:multiLevelType w:val="hybridMultilevel"/>
    <w:tmpl w:val="73F4FBDC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>
    <w:nsid w:val="62103D72"/>
    <w:multiLevelType w:val="hybridMultilevel"/>
    <w:tmpl w:val="1F185094"/>
    <w:lvl w:ilvl="0" w:tplc="608A0E2A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  <w:b w:val="0"/>
        <w:i w:val="0"/>
        <w:strike w:val="0"/>
        <w:dstrike w:val="0"/>
        <w:color w:val="000000"/>
        <w:sz w:val="24"/>
        <w:szCs w:val="24"/>
        <w:u w:val="none" w:color="000000"/>
        <w:effect w:val="none"/>
        <w:bdr w:val="none" w:sz="0" w:space="0" w:color="auto" w:frame="1"/>
        <w:vertAlign w:val="baseli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DCD22DB"/>
    <w:multiLevelType w:val="hybridMultilevel"/>
    <w:tmpl w:val="E4CC2450"/>
    <w:lvl w:ilvl="0" w:tplc="608A0E2A">
      <w:start w:val="1"/>
      <w:numFmt w:val="bullet"/>
      <w:lvlText w:val="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6EB32402"/>
    <w:multiLevelType w:val="hybridMultilevel"/>
    <w:tmpl w:val="14AA15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1"/>
  </w:num>
  <w:num w:numId="4">
    <w:abstractNumId w:val="3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D06C6"/>
    <w:rsid w:val="00102D54"/>
    <w:rsid w:val="002D06C6"/>
    <w:rsid w:val="00762A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AE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762AE0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762AE0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</w:rPr>
  </w:style>
  <w:style w:type="character" w:styleId="a5">
    <w:name w:val="Emphasis"/>
    <w:basedOn w:val="a0"/>
    <w:qFormat/>
    <w:rsid w:val="00762AE0"/>
    <w:rPr>
      <w:i/>
      <w:iCs/>
    </w:rPr>
  </w:style>
  <w:style w:type="character" w:customStyle="1" w:styleId="a4">
    <w:name w:val="Абзац списка Знак"/>
    <w:link w:val="a3"/>
    <w:uiPriority w:val="1"/>
    <w:locked/>
    <w:rsid w:val="00762A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2AE0"/>
    <w:pPr>
      <w:widowControl w:val="0"/>
      <w:spacing w:after="0" w:line="240" w:lineRule="auto"/>
    </w:pPr>
    <w:rPr>
      <w:rFonts w:ascii="Courier New" w:eastAsia="Times New Roman" w:hAnsi="Courier New" w:cs="Courier New"/>
      <w:color w:val="000000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1"/>
    <w:qFormat/>
    <w:rsid w:val="00762AE0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color w:val="auto"/>
      <w:sz w:val="22"/>
      <w:szCs w:val="22"/>
      <w:lang w:eastAsia="en-US"/>
    </w:rPr>
  </w:style>
  <w:style w:type="paragraph" w:customStyle="1" w:styleId="1">
    <w:name w:val="Абзац списка1"/>
    <w:basedOn w:val="a"/>
    <w:uiPriority w:val="99"/>
    <w:rsid w:val="00762AE0"/>
    <w:pPr>
      <w:widowControl/>
      <w:spacing w:after="200" w:line="276" w:lineRule="auto"/>
      <w:ind w:left="720"/>
      <w:contextualSpacing/>
    </w:pPr>
    <w:rPr>
      <w:rFonts w:ascii="Calibri" w:eastAsia="Calibri" w:hAnsi="Calibri" w:cs="Times New Roman"/>
      <w:color w:val="auto"/>
      <w:sz w:val="22"/>
      <w:szCs w:val="22"/>
    </w:rPr>
  </w:style>
  <w:style w:type="character" w:styleId="a5">
    <w:name w:val="Emphasis"/>
    <w:basedOn w:val="a0"/>
    <w:qFormat/>
    <w:rsid w:val="00762AE0"/>
    <w:rPr>
      <w:i/>
      <w:iCs/>
    </w:rPr>
  </w:style>
  <w:style w:type="character" w:customStyle="1" w:styleId="a4">
    <w:name w:val="Абзац списка Знак"/>
    <w:link w:val="a3"/>
    <w:uiPriority w:val="1"/>
    <w:locked/>
    <w:rsid w:val="00762A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684</Words>
  <Characters>3900</Characters>
  <Application>Microsoft Office Word</Application>
  <DocSecurity>0</DocSecurity>
  <Lines>32</Lines>
  <Paragraphs>9</Paragraphs>
  <ScaleCrop>false</ScaleCrop>
  <Company>SPecialiST RePack</Company>
  <LinksUpToDate>false</LinksUpToDate>
  <CharactersWithSpaces>4575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2026-09-14T11:34:00Z</dcterms:created>
  <dcterms:modified xsi:type="dcterms:W3CDTF">2026-09-14T11:35:00Z</dcterms:modified>
</cp:coreProperties>
</file>