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4D0" w:rsidRDefault="004E54D0" w:rsidP="004E54D0">
      <w:pPr>
        <w:pStyle w:val="2"/>
        <w:ind w:left="720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noProof/>
          <w:szCs w:val="28"/>
        </w:rPr>
        <w:drawing>
          <wp:inline distT="0" distB="0" distL="0" distR="0">
            <wp:extent cx="6391275" cy="9534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53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D0" w:rsidRDefault="004E54D0" w:rsidP="004E54D0">
      <w:pPr>
        <w:pStyle w:val="2"/>
        <w:ind w:left="720"/>
        <w:rPr>
          <w:rFonts w:ascii="Times New Roman" w:hAnsi="Times New Roman"/>
          <w:bCs/>
          <w:szCs w:val="28"/>
        </w:rPr>
      </w:pPr>
    </w:p>
    <w:p w:rsidR="004E54D0" w:rsidRPr="004E54D0" w:rsidRDefault="004E54D0" w:rsidP="004E54D0">
      <w:pPr>
        <w:pStyle w:val="2"/>
        <w:ind w:left="720"/>
        <w:rPr>
          <w:rFonts w:ascii="Times New Roman" w:hAnsi="Times New Roman"/>
          <w:bCs/>
          <w:szCs w:val="28"/>
        </w:rPr>
      </w:pPr>
      <w:r w:rsidRPr="004E54D0">
        <w:rPr>
          <w:rFonts w:ascii="Times New Roman" w:hAnsi="Times New Roman"/>
          <w:bCs/>
          <w:szCs w:val="28"/>
        </w:rPr>
        <w:lastRenderedPageBreak/>
        <w:t>предварительных турниров среди юношей 2001-2002г.р., 2003-2004г.р., 2005-2006 г.р.,2007-2008г.р.: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7"/>
        <w:gridCol w:w="3561"/>
        <w:gridCol w:w="3954"/>
      </w:tblGrid>
      <w:tr w:rsidR="004E54D0" w:rsidRPr="004E54D0" w:rsidTr="005427C7">
        <w:trPr>
          <w:trHeight w:val="466"/>
        </w:trPr>
        <w:tc>
          <w:tcPr>
            <w:tcW w:w="1482" w:type="pct"/>
            <w:vAlign w:val="center"/>
          </w:tcPr>
          <w:p w:rsidR="004E54D0" w:rsidRPr="004E54D0" w:rsidRDefault="004E54D0" w:rsidP="00542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«СЕВЕР»</w:t>
            </w:r>
          </w:p>
        </w:tc>
        <w:tc>
          <w:tcPr>
            <w:tcW w:w="1667" w:type="pct"/>
            <w:vAlign w:val="center"/>
          </w:tcPr>
          <w:p w:rsidR="004E54D0" w:rsidRPr="004E54D0" w:rsidRDefault="004E54D0" w:rsidP="00542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«ЗАПАД»</w:t>
            </w:r>
          </w:p>
        </w:tc>
        <w:tc>
          <w:tcPr>
            <w:tcW w:w="1851" w:type="pct"/>
            <w:vAlign w:val="center"/>
          </w:tcPr>
          <w:p w:rsidR="004E54D0" w:rsidRPr="004E54D0" w:rsidRDefault="004E54D0" w:rsidP="00542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«ЮГ»</w:t>
            </w:r>
          </w:p>
        </w:tc>
      </w:tr>
      <w:tr w:rsidR="004E54D0" w:rsidRPr="004E54D0" w:rsidTr="005427C7">
        <w:trPr>
          <w:trHeight w:val="322"/>
        </w:trPr>
        <w:tc>
          <w:tcPr>
            <w:tcW w:w="1482" w:type="pct"/>
          </w:tcPr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1. г. Тобольск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Вагайский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Тобольский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Уватский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Ярковский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1. г. Ялуторовск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Заводоуковский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 ГО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Исетский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proofErr w:type="gram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Н-Тавдинский</w:t>
            </w:r>
            <w:proofErr w:type="spellEnd"/>
            <w:proofErr w:type="gram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5. Омутинский район. 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6. Тюменский район</w:t>
            </w:r>
          </w:p>
          <w:p w:rsidR="004E54D0" w:rsidRPr="004E54D0" w:rsidRDefault="004E54D0" w:rsidP="005427C7">
            <w:pPr>
              <w:tabs>
                <w:tab w:val="left" w:pos="284"/>
                <w:tab w:val="right" w:pos="2917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Упоровский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Юргинский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Ялуторовский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851" w:type="pct"/>
          </w:tcPr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1. г. Ишим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2. Абатский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Армизонский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Аромашевский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 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Бердюжский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Викуловский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Голышмановский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Ишимский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9. Казанский район</w:t>
            </w:r>
          </w:p>
          <w:p w:rsidR="004E54D0" w:rsidRPr="004E54D0" w:rsidRDefault="004E54D0" w:rsidP="005427C7">
            <w:pPr>
              <w:tabs>
                <w:tab w:val="left" w:pos="284"/>
              </w:tabs>
              <w:ind w:right="1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Сладковский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  <w:p w:rsidR="004E54D0" w:rsidRPr="004E54D0" w:rsidRDefault="004E54D0" w:rsidP="005427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Сорокинский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район</w:t>
            </w:r>
          </w:p>
        </w:tc>
      </w:tr>
      <w:tr w:rsidR="004E54D0" w:rsidRPr="004E54D0" w:rsidTr="005427C7">
        <w:trPr>
          <w:trHeight w:val="285"/>
        </w:trPr>
        <w:tc>
          <w:tcPr>
            <w:tcW w:w="1482" w:type="pct"/>
          </w:tcPr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Главный судья</w:t>
            </w:r>
          </w:p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Гусев Сергей Михайлович, </w:t>
            </w:r>
          </w:p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тел. 8-912-924-47-82</w:t>
            </w:r>
          </w:p>
        </w:tc>
        <w:tc>
          <w:tcPr>
            <w:tcW w:w="1667" w:type="pct"/>
          </w:tcPr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Главный судья</w:t>
            </w:r>
          </w:p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Мастерских Олег Николаевич,</w:t>
            </w:r>
          </w:p>
          <w:p w:rsidR="004E54D0" w:rsidRPr="004E54D0" w:rsidRDefault="004E54D0" w:rsidP="005427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тел. 8-932-327-54-14</w:t>
            </w:r>
          </w:p>
        </w:tc>
        <w:tc>
          <w:tcPr>
            <w:tcW w:w="1851" w:type="pct"/>
          </w:tcPr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Главный судья</w:t>
            </w:r>
          </w:p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Мижуев</w:t>
            </w:r>
            <w:proofErr w:type="spellEnd"/>
            <w:r w:rsidRPr="004E54D0">
              <w:rPr>
                <w:rFonts w:ascii="Times New Roman" w:hAnsi="Times New Roman" w:cs="Times New Roman"/>
                <w:sz w:val="28"/>
                <w:szCs w:val="28"/>
              </w:rPr>
              <w:t xml:space="preserve"> Василий Владимирович, </w:t>
            </w:r>
          </w:p>
          <w:p w:rsidR="004E54D0" w:rsidRPr="004E54D0" w:rsidRDefault="004E54D0" w:rsidP="005427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54D0">
              <w:rPr>
                <w:rFonts w:ascii="Times New Roman" w:hAnsi="Times New Roman" w:cs="Times New Roman"/>
                <w:sz w:val="28"/>
                <w:szCs w:val="28"/>
              </w:rPr>
              <w:t>тел. 8-902-815-54-78</w:t>
            </w:r>
          </w:p>
        </w:tc>
      </w:tr>
    </w:tbl>
    <w:p w:rsidR="004E54D0" w:rsidRPr="004E54D0" w:rsidRDefault="004E54D0" w:rsidP="004E54D0">
      <w:pPr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4D0">
        <w:rPr>
          <w:rFonts w:ascii="Times New Roman" w:hAnsi="Times New Roman" w:cs="Times New Roman"/>
          <w:b/>
          <w:sz w:val="28"/>
          <w:szCs w:val="28"/>
        </w:rPr>
        <w:t>3.</w:t>
      </w:r>
      <w:r w:rsidRPr="004E54D0">
        <w:rPr>
          <w:rFonts w:ascii="Times New Roman" w:hAnsi="Times New Roman" w:cs="Times New Roman"/>
          <w:b/>
          <w:sz w:val="28"/>
          <w:szCs w:val="28"/>
        </w:rPr>
        <w:tab/>
        <w:t>Организаторы мероприятия</w:t>
      </w: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3.1.</w:t>
      </w:r>
      <w:r w:rsidRPr="004E54D0">
        <w:rPr>
          <w:rFonts w:ascii="Times New Roman" w:hAnsi="Times New Roman" w:cs="Times New Roman"/>
          <w:sz w:val="28"/>
          <w:szCs w:val="28"/>
        </w:rPr>
        <w:tab/>
        <w:t>Общее руководство проведением соревнований осуществляет Департамент по спорту и молодежной политике Тюменской области (Организатор №1);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3.2.</w:t>
      </w:r>
      <w:r w:rsidRPr="004E54D0">
        <w:rPr>
          <w:rFonts w:ascii="Times New Roman" w:hAnsi="Times New Roman" w:cs="Times New Roman"/>
          <w:sz w:val="28"/>
          <w:szCs w:val="28"/>
        </w:rPr>
        <w:tab/>
        <w:t>Непосредственное проведение возлагается на ГАУ ТО «Футбольный клуб «Тюмень» (Организатор №2), ТООО "Федерация футбола" (Организатор №3), ГАУ ТО ЦС</w:t>
      </w:r>
      <w:proofErr w:type="gramStart"/>
      <w:r w:rsidRPr="004E54D0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4E54D0">
        <w:rPr>
          <w:rFonts w:ascii="Times New Roman" w:hAnsi="Times New Roman" w:cs="Times New Roman"/>
          <w:sz w:val="28"/>
          <w:szCs w:val="28"/>
        </w:rPr>
        <w:t>Организатор №4) и главную судейскую коллегию (Организатор №5) (Приложение 2).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4.</w:t>
      </w:r>
      <w:r w:rsidRPr="004E54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  <w:t>Требования к участникам и условия их допуска</w:t>
      </w:r>
    </w:p>
    <w:p w:rsidR="004E54D0" w:rsidRPr="004E54D0" w:rsidRDefault="004E54D0" w:rsidP="004E54D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E54D0" w:rsidRPr="004E54D0" w:rsidRDefault="004E54D0" w:rsidP="004E54D0">
      <w:pPr>
        <w:pStyle w:val="a5"/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eastAsia="Calibri" w:hAnsi="Times New Roman" w:cs="Times New Roman"/>
          <w:sz w:val="28"/>
          <w:szCs w:val="28"/>
        </w:rPr>
        <w:t>4.1.</w:t>
      </w:r>
      <w:r w:rsidRPr="004E54D0">
        <w:rPr>
          <w:rFonts w:ascii="Times New Roman" w:eastAsia="Calibri" w:hAnsi="Times New Roman" w:cs="Times New Roman"/>
          <w:sz w:val="28"/>
          <w:szCs w:val="28"/>
        </w:rPr>
        <w:tab/>
      </w:r>
      <w:r w:rsidRPr="004E54D0">
        <w:rPr>
          <w:rFonts w:ascii="Times New Roman" w:hAnsi="Times New Roman" w:cs="Times New Roman"/>
          <w:sz w:val="28"/>
          <w:szCs w:val="28"/>
        </w:rPr>
        <w:t>К соревнованиям допускаются команды ДЮСШ, СДЮСШОР, ЦПСР, КФК, спортклубов Тюменской области, подавших на добровольной основе заявку на участие в Соревнованиях и выполняющие требования настоящего Положения.</w:t>
      </w:r>
    </w:p>
    <w:p w:rsidR="004E54D0" w:rsidRPr="004E54D0" w:rsidRDefault="004E54D0" w:rsidP="004E54D0">
      <w:pPr>
        <w:pStyle w:val="a5"/>
        <w:ind w:left="705" w:hanging="70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54D0">
        <w:rPr>
          <w:rFonts w:ascii="Times New Roman" w:eastAsia="Calibri" w:hAnsi="Times New Roman" w:cs="Times New Roman"/>
          <w:sz w:val="28"/>
          <w:szCs w:val="28"/>
        </w:rPr>
        <w:t>4.</w:t>
      </w:r>
      <w:r w:rsidRPr="004E54D0">
        <w:rPr>
          <w:rFonts w:ascii="Times New Roman" w:hAnsi="Times New Roman" w:cs="Times New Roman"/>
          <w:sz w:val="28"/>
          <w:szCs w:val="28"/>
        </w:rPr>
        <w:t>2.</w:t>
      </w:r>
      <w:r w:rsidRPr="004E54D0">
        <w:rPr>
          <w:rFonts w:ascii="Times New Roman" w:hAnsi="Times New Roman" w:cs="Times New Roman"/>
          <w:sz w:val="28"/>
          <w:szCs w:val="28"/>
        </w:rPr>
        <w:tab/>
        <w:t>Соревнования проводятся</w:t>
      </w:r>
      <w:r w:rsidRPr="004E54D0">
        <w:rPr>
          <w:rFonts w:ascii="Times New Roman" w:eastAsia="Calibri" w:hAnsi="Times New Roman" w:cs="Times New Roman"/>
          <w:sz w:val="28"/>
          <w:szCs w:val="28"/>
        </w:rPr>
        <w:t xml:space="preserve"> по пяти возрастным группам:</w:t>
      </w:r>
    </w:p>
    <w:p w:rsidR="004E54D0" w:rsidRPr="004E54D0" w:rsidRDefault="004E54D0" w:rsidP="004E54D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1999-2000 г.р.  </w:t>
      </w:r>
    </w:p>
    <w:p w:rsidR="004E54D0" w:rsidRPr="004E54D0" w:rsidRDefault="004E54D0" w:rsidP="004E54D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2001-2002 г.р. </w:t>
      </w:r>
    </w:p>
    <w:p w:rsidR="004E54D0" w:rsidRPr="004E54D0" w:rsidRDefault="004E54D0" w:rsidP="004E54D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2003-2004 г.р. </w:t>
      </w:r>
    </w:p>
    <w:p w:rsidR="004E54D0" w:rsidRPr="004E54D0" w:rsidRDefault="004E54D0" w:rsidP="004E54D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2005-2006 гг.р.</w:t>
      </w:r>
    </w:p>
    <w:p w:rsidR="004E54D0" w:rsidRPr="004E54D0" w:rsidRDefault="004E54D0" w:rsidP="004E54D0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2007-2008 гг.р.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4.3.</w:t>
      </w: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 участию в соревнованиях не допускаются игроки, не имеющие постоянной регистрации на территории Тюменской области.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4.4.На каждом матче представител</w:t>
      </w:r>
      <w:proofErr w:type="gramStart"/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ь(</w:t>
      </w:r>
      <w:proofErr w:type="gramEnd"/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тренер) команды обязан иметь копию заявки и </w:t>
      </w:r>
      <w:r w:rsidRPr="004E54D0">
        <w:rPr>
          <w:rFonts w:ascii="Times New Roman" w:hAnsi="Times New Roman" w:cs="Times New Roman"/>
          <w:sz w:val="28"/>
          <w:szCs w:val="28"/>
        </w:rPr>
        <w:t>заверенную с обратной стороны руководителем командирующей организации, с указанием Ф.И.О. игроков; и заверенной печатью ТООО «Федерация футбола»</w:t>
      </w: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E54D0" w:rsidRPr="004E54D0" w:rsidRDefault="004E54D0" w:rsidP="004E54D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 w:rsidRPr="004E54D0">
        <w:rPr>
          <w:rFonts w:ascii="Times New Roman" w:hAnsi="Times New Roman"/>
          <w:b/>
          <w:sz w:val="28"/>
          <w:szCs w:val="28"/>
        </w:rPr>
        <w:t>5.</w:t>
      </w:r>
      <w:r w:rsidRPr="004E54D0">
        <w:rPr>
          <w:rFonts w:ascii="Times New Roman" w:hAnsi="Times New Roman"/>
          <w:b/>
          <w:sz w:val="28"/>
          <w:szCs w:val="28"/>
        </w:rPr>
        <w:tab/>
        <w:t>Программа спортивного мероприятия</w:t>
      </w:r>
    </w:p>
    <w:p w:rsidR="004E54D0" w:rsidRPr="004E54D0" w:rsidRDefault="004E54D0" w:rsidP="004E54D0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4E54D0" w:rsidRPr="004E54D0" w:rsidRDefault="004E54D0" w:rsidP="004E54D0">
      <w:pPr>
        <w:pStyle w:val="2"/>
        <w:ind w:left="705" w:hanging="705"/>
        <w:rPr>
          <w:rFonts w:ascii="Times New Roman" w:hAnsi="Times New Roman"/>
          <w:szCs w:val="28"/>
        </w:rPr>
      </w:pPr>
      <w:r w:rsidRPr="004E54D0">
        <w:rPr>
          <w:rFonts w:ascii="Times New Roman" w:hAnsi="Times New Roman"/>
          <w:szCs w:val="28"/>
        </w:rPr>
        <w:t>5.1.</w:t>
      </w:r>
      <w:r w:rsidRPr="004E54D0">
        <w:rPr>
          <w:rFonts w:ascii="Times New Roman" w:hAnsi="Times New Roman"/>
          <w:szCs w:val="28"/>
        </w:rPr>
        <w:tab/>
        <w:t>Первенство области по мини-футболу среди юношей 1999-2000г.р., 2001-02г</w:t>
      </w:r>
      <w:proofErr w:type="gramStart"/>
      <w:r w:rsidRPr="004E54D0">
        <w:rPr>
          <w:rFonts w:ascii="Times New Roman" w:hAnsi="Times New Roman"/>
          <w:szCs w:val="28"/>
        </w:rPr>
        <w:t>.р</w:t>
      </w:r>
      <w:proofErr w:type="gramEnd"/>
      <w:r w:rsidRPr="004E54D0">
        <w:rPr>
          <w:rFonts w:ascii="Times New Roman" w:hAnsi="Times New Roman"/>
          <w:szCs w:val="28"/>
        </w:rPr>
        <w:t xml:space="preserve">, 2003-04г.р., 2005-06г.р, 2007-08г.р., будет проходить два этапа. На первом этапе команды играют в </w:t>
      </w:r>
      <w:proofErr w:type="spellStart"/>
      <w:r w:rsidRPr="004E54D0">
        <w:rPr>
          <w:rFonts w:ascii="Times New Roman" w:hAnsi="Times New Roman"/>
          <w:szCs w:val="28"/>
        </w:rPr>
        <w:t>зонахЯлуторовская</w:t>
      </w:r>
      <w:proofErr w:type="spellEnd"/>
      <w:r w:rsidRPr="004E54D0">
        <w:rPr>
          <w:rFonts w:ascii="Times New Roman" w:hAnsi="Times New Roman"/>
          <w:szCs w:val="28"/>
        </w:rPr>
        <w:t xml:space="preserve">, </w:t>
      </w:r>
      <w:proofErr w:type="spellStart"/>
      <w:r w:rsidRPr="004E54D0">
        <w:rPr>
          <w:rFonts w:ascii="Times New Roman" w:hAnsi="Times New Roman"/>
          <w:szCs w:val="28"/>
        </w:rPr>
        <w:t>Тобольская</w:t>
      </w:r>
      <w:proofErr w:type="spellEnd"/>
      <w:r w:rsidRPr="004E54D0">
        <w:rPr>
          <w:rFonts w:ascii="Times New Roman" w:hAnsi="Times New Roman"/>
          <w:szCs w:val="28"/>
        </w:rPr>
        <w:t xml:space="preserve">, </w:t>
      </w:r>
      <w:proofErr w:type="spellStart"/>
      <w:r w:rsidRPr="004E54D0">
        <w:rPr>
          <w:rFonts w:ascii="Times New Roman" w:hAnsi="Times New Roman"/>
          <w:szCs w:val="28"/>
        </w:rPr>
        <w:t>Ишимская</w:t>
      </w:r>
      <w:proofErr w:type="spellEnd"/>
      <w:r w:rsidRPr="004E54D0">
        <w:rPr>
          <w:rFonts w:ascii="Times New Roman" w:hAnsi="Times New Roman"/>
          <w:szCs w:val="28"/>
        </w:rPr>
        <w:t xml:space="preserve">, Первенство </w:t>
      </w:r>
      <w:proofErr w:type="gramStart"/>
      <w:r w:rsidRPr="004E54D0">
        <w:rPr>
          <w:rFonts w:ascii="Times New Roman" w:hAnsi="Times New Roman"/>
          <w:szCs w:val="28"/>
        </w:rPr>
        <w:t>г</w:t>
      </w:r>
      <w:proofErr w:type="gramEnd"/>
      <w:r w:rsidRPr="004E54D0">
        <w:rPr>
          <w:rFonts w:ascii="Times New Roman" w:hAnsi="Times New Roman"/>
          <w:szCs w:val="28"/>
        </w:rPr>
        <w:t>. Тюмени. Потом по 2 команды с каждой зоны, и четырёх возрастов 2001-02г</w:t>
      </w:r>
      <w:proofErr w:type="gramStart"/>
      <w:r w:rsidRPr="004E54D0">
        <w:rPr>
          <w:rFonts w:ascii="Times New Roman" w:hAnsi="Times New Roman"/>
          <w:szCs w:val="28"/>
        </w:rPr>
        <w:t>.р</w:t>
      </w:r>
      <w:proofErr w:type="gramEnd"/>
      <w:r w:rsidRPr="004E54D0">
        <w:rPr>
          <w:rFonts w:ascii="Times New Roman" w:hAnsi="Times New Roman"/>
          <w:szCs w:val="28"/>
        </w:rPr>
        <w:t xml:space="preserve">, 2003-04г.р., 2005-06г.р, 2007-08г.р., , выходят в финал, где и определяется победитель Первенства области (март-апрель 2017года). Во всех 4 зонах </w:t>
      </w:r>
      <w:proofErr w:type="spellStart"/>
      <w:proofErr w:type="gramStart"/>
      <w:r w:rsidRPr="004E54D0">
        <w:rPr>
          <w:rFonts w:ascii="Times New Roman" w:hAnsi="Times New Roman"/>
          <w:szCs w:val="28"/>
        </w:rPr>
        <w:t>зонах</w:t>
      </w:r>
      <w:proofErr w:type="spellEnd"/>
      <w:proofErr w:type="gramEnd"/>
      <w:r w:rsidRPr="004E54D0">
        <w:rPr>
          <w:rFonts w:ascii="Times New Roman" w:hAnsi="Times New Roman"/>
          <w:szCs w:val="28"/>
        </w:rPr>
        <w:t xml:space="preserve"> в трёх возрастах 1999-2000г.р., 2001-02г.р., 2003-04г.р., для выхода в предварительный раунд отборочных игр Первенства России по УРФО, команды должны до 15 января сыграть 1 круг, для определения команд занявших 1 место. Потом на УРФО выходит 1 команда от Тюмени и 1 команда определится среди команд трёх зон ( 3 команды занявшие 1 места сыграют между собой в круг для определения второй команды на УРФО).Схема проведения соревнований зависит от количества заявленных </w:t>
      </w:r>
      <w:proofErr w:type="spellStart"/>
      <w:r w:rsidRPr="004E54D0">
        <w:rPr>
          <w:rFonts w:ascii="Times New Roman" w:hAnsi="Times New Roman"/>
          <w:szCs w:val="28"/>
        </w:rPr>
        <w:t>команд</w:t>
      </w:r>
      <w:proofErr w:type="gramStart"/>
      <w:r w:rsidRPr="004E54D0">
        <w:rPr>
          <w:rFonts w:ascii="Times New Roman" w:hAnsi="Times New Roman"/>
          <w:szCs w:val="28"/>
        </w:rPr>
        <w:t>.П</w:t>
      </w:r>
      <w:proofErr w:type="gramEnd"/>
      <w:r w:rsidRPr="004E54D0">
        <w:rPr>
          <w:rFonts w:ascii="Times New Roman" w:hAnsi="Times New Roman"/>
          <w:szCs w:val="28"/>
        </w:rPr>
        <w:t>ереносы</w:t>
      </w:r>
      <w:proofErr w:type="spellEnd"/>
      <w:r w:rsidRPr="004E54D0">
        <w:rPr>
          <w:rFonts w:ascii="Times New Roman" w:hAnsi="Times New Roman"/>
          <w:szCs w:val="28"/>
        </w:rPr>
        <w:t xml:space="preserve"> игр после составления календаря не допустимы (</w:t>
      </w:r>
      <w:proofErr w:type="spellStart"/>
      <w:r w:rsidRPr="004E54D0">
        <w:rPr>
          <w:rFonts w:ascii="Times New Roman" w:hAnsi="Times New Roman"/>
          <w:szCs w:val="28"/>
        </w:rPr>
        <w:t>кромефорс</w:t>
      </w:r>
      <w:proofErr w:type="spellEnd"/>
      <w:r w:rsidRPr="004E54D0">
        <w:rPr>
          <w:rFonts w:ascii="Times New Roman" w:hAnsi="Times New Roman"/>
          <w:szCs w:val="28"/>
        </w:rPr>
        <w:t xml:space="preserve"> мажорных случаев). Команде, опоздавшей на матч более чем на 20 минут, засчитывается техническое поражение со счётом 0-5(</w:t>
      </w:r>
      <w:proofErr w:type="spellStart"/>
      <w:r w:rsidRPr="004E54D0">
        <w:rPr>
          <w:rFonts w:ascii="Times New Roman" w:hAnsi="Times New Roman"/>
          <w:szCs w:val="28"/>
        </w:rPr>
        <w:t>кромефорс</w:t>
      </w:r>
      <w:proofErr w:type="spellEnd"/>
      <w:r w:rsidRPr="004E54D0">
        <w:rPr>
          <w:rFonts w:ascii="Times New Roman" w:hAnsi="Times New Roman"/>
          <w:szCs w:val="28"/>
        </w:rPr>
        <w:t xml:space="preserve"> мажорных случаев).</w:t>
      </w:r>
    </w:p>
    <w:bookmarkEnd w:id="0"/>
    <w:p w:rsidR="004E54D0" w:rsidRPr="004E54D0" w:rsidRDefault="004E54D0" w:rsidP="004E54D0">
      <w:pPr>
        <w:pStyle w:val="2"/>
        <w:ind w:left="705" w:hanging="705"/>
        <w:rPr>
          <w:rFonts w:ascii="Times New Roman" w:hAnsi="Times New Roman"/>
          <w:bCs/>
          <w:szCs w:val="28"/>
        </w:rPr>
      </w:pPr>
      <w:r w:rsidRPr="004E54D0">
        <w:rPr>
          <w:rFonts w:ascii="Times New Roman" w:hAnsi="Times New Roman"/>
          <w:bCs/>
          <w:szCs w:val="28"/>
        </w:rPr>
        <w:lastRenderedPageBreak/>
        <w:t>5.2.</w:t>
      </w:r>
      <w:r w:rsidRPr="004E54D0">
        <w:rPr>
          <w:rFonts w:ascii="Times New Roman" w:hAnsi="Times New Roman"/>
          <w:bCs/>
          <w:szCs w:val="28"/>
        </w:rPr>
        <w:tab/>
        <w:t>К финальному турниру среди юношей 2001-2002г.р., 2003-2004г.р., 2005-2006г.р.,2007-2008 г.р. (</w:t>
      </w:r>
      <w:r w:rsidRPr="004E54D0">
        <w:rPr>
          <w:rFonts w:ascii="Times New Roman" w:hAnsi="Times New Roman"/>
          <w:bCs/>
          <w:szCs w:val="28"/>
          <w:lang w:val="en-US"/>
        </w:rPr>
        <w:t>II</w:t>
      </w:r>
      <w:r w:rsidRPr="004E54D0">
        <w:rPr>
          <w:rFonts w:ascii="Times New Roman" w:hAnsi="Times New Roman"/>
          <w:bCs/>
          <w:szCs w:val="28"/>
        </w:rPr>
        <w:t xml:space="preserve"> этап) допускаются 8 команд, команды, занявшие 1-2 места в трех зонах (</w:t>
      </w:r>
      <w:r w:rsidRPr="004E54D0">
        <w:rPr>
          <w:rFonts w:ascii="Times New Roman" w:hAnsi="Times New Roman"/>
          <w:bCs/>
          <w:szCs w:val="28"/>
          <w:lang w:val="en-US"/>
        </w:rPr>
        <w:t>I</w:t>
      </w:r>
      <w:r w:rsidRPr="004E54D0">
        <w:rPr>
          <w:rFonts w:ascii="Times New Roman" w:hAnsi="Times New Roman"/>
          <w:bCs/>
          <w:szCs w:val="28"/>
        </w:rPr>
        <w:t xml:space="preserve"> этап) и 2 команды Первенства города Тюмени.</w:t>
      </w:r>
    </w:p>
    <w:p w:rsidR="004E54D0" w:rsidRPr="004E54D0" w:rsidRDefault="004E54D0" w:rsidP="004E54D0">
      <w:pPr>
        <w:autoSpaceDE w:val="0"/>
        <w:autoSpaceDN w:val="0"/>
        <w:adjustRightInd w:val="0"/>
        <w:ind w:left="705" w:hanging="70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5.3.</w:t>
      </w:r>
      <w:r w:rsidRPr="004E54D0">
        <w:rPr>
          <w:rFonts w:ascii="Times New Roman" w:hAnsi="Times New Roman" w:cs="Times New Roman"/>
          <w:sz w:val="28"/>
          <w:szCs w:val="28"/>
        </w:rPr>
        <w:tab/>
        <w:t>С</w:t>
      </w:r>
      <w:r w:rsidRPr="004E54D0">
        <w:rPr>
          <w:rFonts w:ascii="Times New Roman" w:hAnsi="Times New Roman" w:cs="Times New Roman"/>
          <w:noProof/>
          <w:sz w:val="28"/>
          <w:szCs w:val="28"/>
        </w:rPr>
        <w:t xml:space="preserve">удейство </w:t>
      </w:r>
      <w:r w:rsidRPr="004E54D0">
        <w:rPr>
          <w:rFonts w:ascii="Times New Roman" w:hAnsi="Times New Roman" w:cs="Times New Roman"/>
          <w:sz w:val="28"/>
          <w:szCs w:val="28"/>
        </w:rPr>
        <w:t>с</w:t>
      </w:r>
      <w:r w:rsidRPr="004E54D0">
        <w:rPr>
          <w:rFonts w:ascii="Times New Roman" w:hAnsi="Times New Roman" w:cs="Times New Roman"/>
          <w:noProof/>
          <w:sz w:val="28"/>
          <w:szCs w:val="28"/>
        </w:rPr>
        <w:t xml:space="preserve">оревнований </w:t>
      </w:r>
      <w:r w:rsidRPr="004E54D0">
        <w:rPr>
          <w:rFonts w:ascii="Times New Roman" w:hAnsi="Times New Roman" w:cs="Times New Roman"/>
          <w:sz w:val="28"/>
          <w:szCs w:val="28"/>
        </w:rPr>
        <w:t>о</w:t>
      </w:r>
      <w:r w:rsidRPr="004E54D0">
        <w:rPr>
          <w:rFonts w:ascii="Times New Roman" w:hAnsi="Times New Roman" w:cs="Times New Roman"/>
          <w:noProof/>
          <w:sz w:val="28"/>
          <w:szCs w:val="28"/>
        </w:rPr>
        <w:t xml:space="preserve">существляется </w:t>
      </w:r>
      <w:r w:rsidRPr="004E54D0">
        <w:rPr>
          <w:rFonts w:ascii="Times New Roman" w:hAnsi="Times New Roman" w:cs="Times New Roman"/>
          <w:sz w:val="28"/>
          <w:szCs w:val="28"/>
        </w:rPr>
        <w:t>с</w:t>
      </w:r>
      <w:r w:rsidRPr="004E54D0">
        <w:rPr>
          <w:rFonts w:ascii="Times New Roman" w:hAnsi="Times New Roman" w:cs="Times New Roman"/>
          <w:noProof/>
          <w:sz w:val="28"/>
          <w:szCs w:val="28"/>
        </w:rPr>
        <w:t xml:space="preserve">удьями, </w:t>
      </w:r>
      <w:r w:rsidRPr="004E54D0">
        <w:rPr>
          <w:rFonts w:ascii="Times New Roman" w:hAnsi="Times New Roman" w:cs="Times New Roman"/>
          <w:sz w:val="28"/>
          <w:szCs w:val="28"/>
        </w:rPr>
        <w:t>прошедшими судейский семинар по мини-футболу</w:t>
      </w:r>
      <w:r w:rsidRPr="004E54D0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4E54D0">
        <w:rPr>
          <w:rFonts w:ascii="Times New Roman" w:hAnsi="Times New Roman" w:cs="Times New Roman"/>
          <w:sz w:val="28"/>
          <w:szCs w:val="28"/>
        </w:rPr>
        <w:t>у</w:t>
      </w:r>
      <w:r w:rsidRPr="004E54D0">
        <w:rPr>
          <w:rFonts w:ascii="Times New Roman" w:hAnsi="Times New Roman" w:cs="Times New Roman"/>
          <w:noProof/>
          <w:sz w:val="28"/>
          <w:szCs w:val="28"/>
        </w:rPr>
        <w:t xml:space="preserve">твержденными </w:t>
      </w:r>
      <w:r w:rsidRPr="004E54D0">
        <w:rPr>
          <w:rFonts w:ascii="Times New Roman" w:hAnsi="Times New Roman" w:cs="Times New Roman"/>
          <w:sz w:val="28"/>
          <w:szCs w:val="28"/>
        </w:rPr>
        <w:t>с</w:t>
      </w:r>
      <w:r w:rsidRPr="004E54D0">
        <w:rPr>
          <w:rFonts w:ascii="Times New Roman" w:hAnsi="Times New Roman" w:cs="Times New Roman"/>
          <w:noProof/>
          <w:sz w:val="28"/>
          <w:szCs w:val="28"/>
        </w:rPr>
        <w:t xml:space="preserve">удейско-инспекторским комитетом ТООО «Федерация футбола».  </w:t>
      </w:r>
    </w:p>
    <w:p w:rsidR="004E54D0" w:rsidRPr="004E54D0" w:rsidRDefault="004E54D0" w:rsidP="004E54D0">
      <w:pPr>
        <w:autoSpaceDE w:val="0"/>
        <w:autoSpaceDN w:val="0"/>
        <w:adjustRightInd w:val="0"/>
        <w:ind w:left="699" w:hanging="690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bCs/>
          <w:noProof/>
          <w:sz w:val="28"/>
          <w:szCs w:val="28"/>
        </w:rPr>
        <w:t>5.4.</w:t>
      </w:r>
      <w:r w:rsidRPr="004E54D0">
        <w:rPr>
          <w:rFonts w:ascii="Times New Roman" w:hAnsi="Times New Roman" w:cs="Times New Roman"/>
          <w:noProof/>
          <w:sz w:val="28"/>
          <w:szCs w:val="28"/>
        </w:rPr>
        <w:tab/>
        <w:t>Непосредственное назначение судей на матчи осуществляет главный судья.</w:t>
      </w:r>
    </w:p>
    <w:p w:rsidR="004E54D0" w:rsidRPr="004E54D0" w:rsidRDefault="004E54D0" w:rsidP="004E54D0">
      <w:pPr>
        <w:autoSpaceDE w:val="0"/>
        <w:autoSpaceDN w:val="0"/>
        <w:adjustRightInd w:val="0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bCs/>
          <w:noProof/>
          <w:sz w:val="28"/>
          <w:szCs w:val="28"/>
        </w:rPr>
        <w:t>5.5.</w:t>
      </w:r>
      <w:r w:rsidRPr="004E54D0">
        <w:rPr>
          <w:rFonts w:ascii="Times New Roman" w:hAnsi="Times New Roman" w:cs="Times New Roman"/>
          <w:noProof/>
          <w:sz w:val="28"/>
          <w:szCs w:val="28"/>
        </w:rPr>
        <w:tab/>
      </w:r>
      <w:r w:rsidRPr="004E54D0">
        <w:rPr>
          <w:rFonts w:ascii="Times New Roman" w:hAnsi="Times New Roman" w:cs="Times New Roman"/>
          <w:sz w:val="28"/>
          <w:szCs w:val="28"/>
        </w:rPr>
        <w:t>В каждом проведённом туре игры должны обслуживать местные судьи, и по возможности, один приезжий.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hAnsi="Times New Roman" w:cs="Times New Roman"/>
          <w:sz w:val="28"/>
          <w:szCs w:val="28"/>
        </w:rPr>
        <w:t xml:space="preserve">5.6. </w:t>
      </w:r>
      <w:r w:rsidRPr="004E54D0">
        <w:rPr>
          <w:rFonts w:ascii="Times New Roman" w:hAnsi="Times New Roman" w:cs="Times New Roman"/>
          <w:sz w:val="28"/>
          <w:szCs w:val="28"/>
        </w:rPr>
        <w:tab/>
      </w: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Продолжительность матчей среди юношей 1999-2000 г.р. – два тайма по 25 минут астрономического времени (последняя минута каждого тайма - чистое время), среди юношей 2001-2002 г.р., 2003-2004г.р., 2005-2006г.р.,2007-2008г.р.– два тайма по 20 минут астрономического времени (последняя минута каждого тайма - чистое время).</w:t>
      </w:r>
    </w:p>
    <w:p w:rsidR="004E54D0" w:rsidRPr="004E54D0" w:rsidRDefault="004E54D0" w:rsidP="004E54D0">
      <w:pPr>
        <w:autoSpaceDE w:val="0"/>
        <w:autoSpaceDN w:val="0"/>
        <w:adjustRightInd w:val="0"/>
        <w:ind w:left="699" w:hanging="68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54D0">
        <w:rPr>
          <w:rFonts w:ascii="Times New Roman" w:hAnsi="Times New Roman" w:cs="Times New Roman"/>
          <w:bCs/>
          <w:noProof/>
          <w:sz w:val="28"/>
          <w:szCs w:val="28"/>
        </w:rPr>
        <w:t>5.7.</w:t>
      </w:r>
      <w:r w:rsidRPr="004E54D0">
        <w:rPr>
          <w:rFonts w:ascii="Times New Roman" w:hAnsi="Times New Roman" w:cs="Times New Roman"/>
          <w:noProof/>
          <w:sz w:val="28"/>
          <w:szCs w:val="28"/>
        </w:rPr>
        <w:tab/>
        <w:t>По окончании матчей главный судья обязан предоставить отчет в ТООО «Федерация футбола» и направить в судейско-инспекторский комитет рекомендации (замечания, оценки) судьям, обслуживающим матчи.</w:t>
      </w:r>
    </w:p>
    <w:p w:rsidR="004E54D0" w:rsidRPr="004E54D0" w:rsidRDefault="004E54D0" w:rsidP="004E54D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pStyle w:val="2"/>
        <w:ind w:left="705" w:hanging="705"/>
        <w:rPr>
          <w:rFonts w:ascii="Times New Roman" w:hAnsi="Times New Roman"/>
          <w:bCs/>
          <w:szCs w:val="28"/>
        </w:rPr>
      </w:pPr>
    </w:p>
    <w:p w:rsidR="004E54D0" w:rsidRPr="004E54D0" w:rsidRDefault="004E54D0" w:rsidP="004E54D0">
      <w:pPr>
        <w:ind w:left="705" w:hanging="70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6.         Условия подведения итогов</w:t>
      </w:r>
    </w:p>
    <w:p w:rsidR="004E54D0" w:rsidRPr="004E54D0" w:rsidRDefault="004E54D0" w:rsidP="004E54D0">
      <w:pPr>
        <w:ind w:left="705" w:hanging="705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6.1.</w:t>
      </w: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Места команд определяются по наибольшему количеству набранных очков (за победу – 3 очка, за ничью – 1 очко, за поражение – 0 очков).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6.2.</w:t>
      </w: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случае равенства набранных очков у двух или более команд преимущество получает команда, имеющая:</w:t>
      </w:r>
    </w:p>
    <w:p w:rsidR="004E54D0" w:rsidRPr="004E54D0" w:rsidRDefault="004E54D0" w:rsidP="004E54D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лучший результат в играх между собой (количество очков, количество побед, разница между забитыми и пропущенными мячами, наибольшее количество забитых мячей);</w:t>
      </w:r>
    </w:p>
    <w:p w:rsidR="004E54D0" w:rsidRPr="004E54D0" w:rsidRDefault="004E54D0" w:rsidP="004E54D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наибольшее количество побед во всех играх;</w:t>
      </w:r>
    </w:p>
    <w:p w:rsidR="004E54D0" w:rsidRPr="004E54D0" w:rsidRDefault="004E54D0" w:rsidP="004E54D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наибольшую разницу между забитыми и пропущенными мячами во всех играх;</w:t>
      </w:r>
    </w:p>
    <w:p w:rsidR="004E54D0" w:rsidRPr="004E54D0" w:rsidRDefault="004E54D0" w:rsidP="004E54D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наибольшее количество забитых мячей во всех играх;</w:t>
      </w:r>
    </w:p>
    <w:p w:rsidR="004E54D0" w:rsidRPr="004E54D0" w:rsidRDefault="004E54D0" w:rsidP="004E54D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наименьшее количество очков, начисленных футболистам и официальным лицам команд за нарушение (желтая карточка – 1 очко, красная карточка – 3 очка);</w:t>
      </w:r>
    </w:p>
    <w:p w:rsidR="004E54D0" w:rsidRPr="004E54D0" w:rsidRDefault="004E54D0" w:rsidP="004E54D0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по жребию.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6.3.</w:t>
      </w:r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Командам, не явившимся на игровой тур, засчитывается техническое поражение со счётом 0-5 и снимается дополнительно 3 очка. Команды, не явившиеся на игровой тур </w:t>
      </w:r>
      <w:proofErr w:type="spellStart"/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повторно</w:t>
      </w:r>
      <w:proofErr w:type="gramStart"/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,с</w:t>
      </w:r>
      <w:proofErr w:type="gramEnd"/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>нимаются</w:t>
      </w:r>
      <w:proofErr w:type="spellEnd"/>
      <w:r w:rsidRPr="004E54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соревнований. </w:t>
      </w:r>
    </w:p>
    <w:p w:rsidR="004E54D0" w:rsidRPr="004E54D0" w:rsidRDefault="004E54D0" w:rsidP="004E54D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4D0">
        <w:rPr>
          <w:rFonts w:ascii="Times New Roman" w:hAnsi="Times New Roman" w:cs="Times New Roman"/>
          <w:b/>
          <w:sz w:val="28"/>
          <w:szCs w:val="28"/>
        </w:rPr>
        <w:t>7.</w:t>
      </w:r>
      <w:r w:rsidRPr="004E54D0">
        <w:rPr>
          <w:rFonts w:ascii="Times New Roman" w:hAnsi="Times New Roman" w:cs="Times New Roman"/>
          <w:b/>
          <w:sz w:val="28"/>
          <w:szCs w:val="28"/>
        </w:rPr>
        <w:tab/>
        <w:t>Награждение</w:t>
      </w: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 xml:space="preserve">7.1. </w:t>
      </w:r>
      <w:r w:rsidRPr="004E54D0">
        <w:rPr>
          <w:rFonts w:ascii="Times New Roman" w:hAnsi="Times New Roman" w:cs="Times New Roman"/>
          <w:sz w:val="28"/>
          <w:szCs w:val="28"/>
        </w:rPr>
        <w:tab/>
        <w:t xml:space="preserve">Команды, занявшие 1 - 3 места в Соревнованиях награждаются кубками и дипломами соответствующих степеней. 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7.2.</w:t>
      </w:r>
      <w:r w:rsidRPr="004E54D0">
        <w:rPr>
          <w:rFonts w:ascii="Times New Roman" w:hAnsi="Times New Roman" w:cs="Times New Roman"/>
          <w:sz w:val="28"/>
          <w:szCs w:val="28"/>
        </w:rPr>
        <w:tab/>
        <w:t>Игроки команд занявших 1 – 3 места награждаются медалями и дипломами соответствующих степеней.</w:t>
      </w:r>
    </w:p>
    <w:p w:rsidR="004E54D0" w:rsidRPr="004E54D0" w:rsidRDefault="004E54D0" w:rsidP="004E54D0">
      <w:pPr>
        <w:ind w:left="705" w:hanging="705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ind w:left="705" w:hanging="705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4D0">
        <w:rPr>
          <w:rFonts w:ascii="Times New Roman" w:hAnsi="Times New Roman" w:cs="Times New Roman"/>
          <w:b/>
          <w:sz w:val="28"/>
          <w:szCs w:val="28"/>
        </w:rPr>
        <w:t>8.</w:t>
      </w:r>
      <w:r w:rsidRPr="004E54D0">
        <w:rPr>
          <w:rFonts w:ascii="Times New Roman" w:hAnsi="Times New Roman" w:cs="Times New Roman"/>
          <w:b/>
          <w:sz w:val="28"/>
          <w:szCs w:val="28"/>
        </w:rPr>
        <w:tab/>
        <w:t>Условия финансирования</w:t>
      </w: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4D0" w:rsidRPr="004E54D0" w:rsidRDefault="004E54D0" w:rsidP="004E54D0">
      <w:pPr>
        <w:autoSpaceDE w:val="0"/>
        <w:autoSpaceDN w:val="0"/>
        <w:adjustRightInd w:val="0"/>
        <w:ind w:left="705" w:hanging="70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54D0">
        <w:rPr>
          <w:rFonts w:ascii="Times New Roman" w:hAnsi="Times New Roman" w:cs="Times New Roman"/>
          <w:noProof/>
          <w:sz w:val="28"/>
          <w:szCs w:val="28"/>
        </w:rPr>
        <w:t>8.1.</w:t>
      </w:r>
      <w:r w:rsidRPr="004E54D0">
        <w:rPr>
          <w:rFonts w:ascii="Times New Roman" w:hAnsi="Times New Roman" w:cs="Times New Roman"/>
          <w:noProof/>
          <w:sz w:val="28"/>
          <w:szCs w:val="28"/>
        </w:rPr>
        <w:tab/>
        <w:t>Расходы, связанные с приобретением наградной атрибутики юношей 2003-2004г.р., 2005-2006г.р., 2007-2008 г.р. (кубки, медали, дипломы) и медицинским обслуживанием,  несет ГАУ ТО «ЦСП».</w:t>
      </w:r>
    </w:p>
    <w:p w:rsidR="004E54D0" w:rsidRPr="004E54D0" w:rsidRDefault="004E54D0" w:rsidP="004E54D0">
      <w:pPr>
        <w:autoSpaceDE w:val="0"/>
        <w:autoSpaceDN w:val="0"/>
        <w:adjustRightInd w:val="0"/>
        <w:ind w:left="705" w:hanging="705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54D0">
        <w:rPr>
          <w:rFonts w:ascii="Times New Roman" w:hAnsi="Times New Roman" w:cs="Times New Roman"/>
          <w:bCs/>
          <w:sz w:val="28"/>
          <w:szCs w:val="28"/>
        </w:rPr>
        <w:t>8.2.</w:t>
      </w:r>
      <w:r w:rsidRPr="004E54D0">
        <w:rPr>
          <w:rFonts w:ascii="Times New Roman" w:hAnsi="Times New Roman" w:cs="Times New Roman"/>
          <w:bCs/>
          <w:sz w:val="28"/>
          <w:szCs w:val="28"/>
        </w:rPr>
        <w:tab/>
      </w:r>
      <w:r w:rsidRPr="004E54D0">
        <w:rPr>
          <w:rFonts w:ascii="Times New Roman" w:hAnsi="Times New Roman" w:cs="Times New Roman"/>
          <w:noProof/>
          <w:sz w:val="28"/>
          <w:szCs w:val="28"/>
        </w:rPr>
        <w:t>Расходы, связанные с проведением Соревнований:</w:t>
      </w:r>
    </w:p>
    <w:p w:rsidR="004E54D0" w:rsidRPr="004E54D0" w:rsidRDefault="004E54D0" w:rsidP="004E54D0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54D0">
        <w:rPr>
          <w:rFonts w:ascii="Times New Roman" w:hAnsi="Times New Roman" w:cs="Times New Roman"/>
          <w:noProof/>
          <w:sz w:val="28"/>
          <w:szCs w:val="28"/>
        </w:rPr>
        <w:t>оплата работы судей и командировочных расходов судей, техническое обеспечение, транспорт и концелярские товары осуществляется за счет средств ГАУ ТО "Футбольный клуб "Тюмень";</w:t>
      </w:r>
    </w:p>
    <w:p w:rsidR="004E54D0" w:rsidRPr="004E54D0" w:rsidRDefault="004E54D0" w:rsidP="004E54D0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расходы по командированию команд (проезд к месту проведения соревнований и обратно, суточные в пути, проживание и питание) несут командирующие организации.</w:t>
      </w:r>
    </w:p>
    <w:p w:rsidR="004E54D0" w:rsidRPr="004E54D0" w:rsidRDefault="004E54D0" w:rsidP="004E54D0">
      <w:pPr>
        <w:ind w:left="705" w:hanging="705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4D0">
        <w:rPr>
          <w:rFonts w:ascii="Times New Roman" w:hAnsi="Times New Roman" w:cs="Times New Roman"/>
          <w:b/>
          <w:sz w:val="28"/>
          <w:szCs w:val="28"/>
        </w:rPr>
        <w:t>9.</w:t>
      </w:r>
      <w:r w:rsidRPr="004E54D0">
        <w:rPr>
          <w:rFonts w:ascii="Times New Roman" w:hAnsi="Times New Roman" w:cs="Times New Roman"/>
          <w:b/>
          <w:sz w:val="28"/>
          <w:szCs w:val="28"/>
        </w:rPr>
        <w:tab/>
        <w:t>Обеспечение безопасности участников</w:t>
      </w: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54D0" w:rsidRPr="004E54D0" w:rsidRDefault="004E54D0" w:rsidP="004E54D0">
      <w:pPr>
        <w:shd w:val="clear" w:color="auto" w:fill="FFFFFF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 xml:space="preserve">9.1. Обеспечение безопасности участников и зрителей осуществляется согласно требованиям правил обеспечения безопасности при проведении официальных спортивных соревнований, утвержденных постановлением Правительства Российской Федерации от 18 апреля 2014 г. № 353;  </w:t>
      </w:r>
    </w:p>
    <w:p w:rsidR="004E54D0" w:rsidRPr="004E54D0" w:rsidRDefault="004E54D0" w:rsidP="004E54D0">
      <w:pPr>
        <w:shd w:val="clear" w:color="auto" w:fill="FFFFFF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lastRenderedPageBreak/>
        <w:t>9.2. Оказание скорой медицинской помощи осуществляется в соответствии с приказом Министерства здравоохранения и социального развития Российской Федерации от 01.03.2016 № 134Н «О порядке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мероприятий)».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9.3.</w:t>
      </w:r>
      <w:r w:rsidRPr="004E54D0">
        <w:rPr>
          <w:rFonts w:ascii="Times New Roman" w:hAnsi="Times New Roman" w:cs="Times New Roman"/>
          <w:sz w:val="28"/>
          <w:szCs w:val="28"/>
        </w:rPr>
        <w:tab/>
        <w:t>В целях обеспечения безопасности зрителей и участников соревнования проводятся на спортивных сооружениях, принятых к эксплуатации государственными комиссиями, при условии наличия актов, технического обследования готовности спортсооружения к проведению мероприятия.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9.4.</w:t>
      </w:r>
      <w:r w:rsidRPr="004E54D0">
        <w:rPr>
          <w:rFonts w:ascii="Times New Roman" w:hAnsi="Times New Roman" w:cs="Times New Roman"/>
          <w:sz w:val="28"/>
          <w:szCs w:val="28"/>
        </w:rPr>
        <w:tab/>
        <w:t>Главный судья несет ответственность за соблюдением участниками соревнований требований техники безопасности, которые должны соответствовать правилам проведения соревнований по данному виду спорта и принимает меры по профилактике травматизма (медицинское обеспечение).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pStyle w:val="Default"/>
        <w:numPr>
          <w:ilvl w:val="0"/>
          <w:numId w:val="5"/>
        </w:numPr>
        <w:jc w:val="center"/>
        <w:rPr>
          <w:b/>
          <w:bCs/>
          <w:color w:val="auto"/>
          <w:sz w:val="28"/>
          <w:szCs w:val="28"/>
        </w:rPr>
      </w:pPr>
      <w:r w:rsidRPr="004E54D0">
        <w:rPr>
          <w:b/>
          <w:bCs/>
          <w:color w:val="auto"/>
          <w:sz w:val="28"/>
          <w:szCs w:val="28"/>
        </w:rPr>
        <w:t>Страхование участников</w:t>
      </w:r>
    </w:p>
    <w:p w:rsidR="004E54D0" w:rsidRPr="004E54D0" w:rsidRDefault="004E54D0" w:rsidP="004E54D0">
      <w:pPr>
        <w:pStyle w:val="Default"/>
        <w:ind w:left="735"/>
        <w:rPr>
          <w:b/>
          <w:bCs/>
          <w:color w:val="auto"/>
          <w:sz w:val="28"/>
          <w:szCs w:val="28"/>
        </w:rPr>
      </w:pPr>
    </w:p>
    <w:p w:rsidR="004E54D0" w:rsidRPr="004E54D0" w:rsidRDefault="004E54D0" w:rsidP="004E54D0">
      <w:pPr>
        <w:pStyle w:val="Default"/>
        <w:ind w:left="705" w:hanging="705"/>
        <w:jc w:val="both"/>
        <w:rPr>
          <w:bCs/>
          <w:color w:val="auto"/>
          <w:sz w:val="28"/>
          <w:szCs w:val="28"/>
        </w:rPr>
      </w:pPr>
      <w:r w:rsidRPr="004E54D0">
        <w:rPr>
          <w:bCs/>
          <w:color w:val="auto"/>
          <w:sz w:val="28"/>
          <w:szCs w:val="28"/>
        </w:rPr>
        <w:t>10.1.</w:t>
      </w:r>
      <w:r w:rsidRPr="004E54D0">
        <w:rPr>
          <w:bCs/>
          <w:color w:val="auto"/>
          <w:sz w:val="28"/>
          <w:szCs w:val="28"/>
        </w:rPr>
        <w:tab/>
        <w:t xml:space="preserve">Участие в спортивных соревнованиях осуществляется только при наличии полиса страхования жизни и здоровья от несчастных случаев, </w:t>
      </w:r>
      <w:proofErr w:type="gramStart"/>
      <w:r w:rsidRPr="004E54D0">
        <w:rPr>
          <w:bCs/>
          <w:color w:val="auto"/>
          <w:sz w:val="28"/>
          <w:szCs w:val="28"/>
        </w:rPr>
        <w:t>который</w:t>
      </w:r>
      <w:proofErr w:type="gramEnd"/>
      <w:r w:rsidRPr="004E54D0">
        <w:rPr>
          <w:bCs/>
          <w:color w:val="auto"/>
          <w:sz w:val="28"/>
          <w:szCs w:val="28"/>
        </w:rPr>
        <w:t xml:space="preserve"> представляется на каждого участника в комиссию по допуску.</w:t>
      </w:r>
    </w:p>
    <w:p w:rsidR="004E54D0" w:rsidRPr="004E54D0" w:rsidRDefault="004E54D0" w:rsidP="004E54D0">
      <w:pPr>
        <w:pStyle w:val="Default"/>
        <w:ind w:left="705" w:hanging="705"/>
        <w:jc w:val="both"/>
        <w:rPr>
          <w:bCs/>
          <w:color w:val="auto"/>
          <w:sz w:val="28"/>
          <w:szCs w:val="28"/>
        </w:rPr>
      </w:pPr>
      <w:r w:rsidRPr="004E54D0">
        <w:rPr>
          <w:bCs/>
          <w:color w:val="auto"/>
          <w:sz w:val="28"/>
          <w:szCs w:val="28"/>
        </w:rPr>
        <w:t xml:space="preserve">10.2. </w:t>
      </w:r>
      <w:r w:rsidRPr="004E54D0">
        <w:rPr>
          <w:bCs/>
          <w:color w:val="auto"/>
          <w:sz w:val="28"/>
          <w:szCs w:val="28"/>
        </w:rPr>
        <w:tab/>
        <w:t xml:space="preserve">Страхование участников спортивных соревнований может производиться как за </w:t>
      </w:r>
      <w:r w:rsidRPr="004E54D0">
        <w:rPr>
          <w:sz w:val="28"/>
          <w:szCs w:val="28"/>
        </w:rPr>
        <w:t>счет бюджетных, так и внебюджетных средств, в соответствии с действующим законодательством Российской Федерации и субъектов Российской Федерации.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4D0">
        <w:rPr>
          <w:rFonts w:ascii="Times New Roman" w:hAnsi="Times New Roman" w:cs="Times New Roman"/>
          <w:b/>
          <w:sz w:val="28"/>
          <w:szCs w:val="28"/>
        </w:rPr>
        <w:t>11.</w:t>
      </w:r>
      <w:r w:rsidRPr="004E54D0">
        <w:rPr>
          <w:rFonts w:ascii="Times New Roman" w:hAnsi="Times New Roman" w:cs="Times New Roman"/>
          <w:b/>
          <w:sz w:val="28"/>
          <w:szCs w:val="28"/>
        </w:rPr>
        <w:tab/>
        <w:t>Заявки на участие</w:t>
      </w:r>
    </w:p>
    <w:p w:rsidR="004E54D0" w:rsidRPr="004E54D0" w:rsidRDefault="004E54D0" w:rsidP="004E54D0">
      <w:pPr>
        <w:pStyle w:val="2"/>
        <w:ind w:left="705" w:hanging="705"/>
        <w:rPr>
          <w:rFonts w:ascii="Times New Roman" w:hAnsi="Times New Roman"/>
          <w:szCs w:val="28"/>
        </w:rPr>
      </w:pPr>
      <w:r w:rsidRPr="004E54D0">
        <w:rPr>
          <w:rFonts w:ascii="Times New Roman" w:hAnsi="Times New Roman"/>
          <w:szCs w:val="28"/>
        </w:rPr>
        <w:t>11.1.</w:t>
      </w:r>
      <w:r w:rsidRPr="004E54D0">
        <w:rPr>
          <w:rFonts w:ascii="Times New Roman" w:hAnsi="Times New Roman"/>
          <w:szCs w:val="28"/>
        </w:rPr>
        <w:tab/>
      </w:r>
      <w:proofErr w:type="gramStart"/>
      <w:r w:rsidRPr="004E54D0">
        <w:rPr>
          <w:rFonts w:ascii="Times New Roman" w:hAnsi="Times New Roman"/>
          <w:szCs w:val="28"/>
        </w:rPr>
        <w:t xml:space="preserve">Предварительно заявки на участие в соревнованиях нужно </w:t>
      </w:r>
      <w:proofErr w:type="spellStart"/>
      <w:r w:rsidRPr="004E54D0">
        <w:rPr>
          <w:rFonts w:ascii="Times New Roman" w:hAnsi="Times New Roman"/>
          <w:szCs w:val="28"/>
        </w:rPr>
        <w:t>отправитьдо</w:t>
      </w:r>
      <w:proofErr w:type="spellEnd"/>
      <w:r w:rsidRPr="004E54D0">
        <w:rPr>
          <w:rFonts w:ascii="Times New Roman" w:hAnsi="Times New Roman"/>
          <w:szCs w:val="28"/>
        </w:rPr>
        <w:t xml:space="preserve"> 20 сентября 2016года по электронной почте miguev.soccer@yandex.ru гл. судье – </w:t>
      </w:r>
      <w:proofErr w:type="spellStart"/>
      <w:r w:rsidRPr="004E54D0">
        <w:rPr>
          <w:rFonts w:ascii="Times New Roman" w:hAnsi="Times New Roman"/>
          <w:szCs w:val="28"/>
        </w:rPr>
        <w:t>Мижуеву</w:t>
      </w:r>
      <w:proofErr w:type="spellEnd"/>
      <w:r w:rsidRPr="004E54D0">
        <w:rPr>
          <w:rFonts w:ascii="Times New Roman" w:hAnsi="Times New Roman"/>
          <w:szCs w:val="28"/>
        </w:rPr>
        <w:t xml:space="preserve"> В.В. Заявки (оригинал) на участие в соревнованиях, на одном листе в 2-х экземплярах подаются непосредственно главному судье по установленной форме (Ф.И.О., дата рождения, № и серия паспорта или свидетельства о рождении, место регистрации). </w:t>
      </w:r>
      <w:proofErr w:type="gramEnd"/>
    </w:p>
    <w:p w:rsidR="004E54D0" w:rsidRPr="004E54D0" w:rsidRDefault="004E54D0" w:rsidP="004E54D0">
      <w:pPr>
        <w:pStyle w:val="2"/>
        <w:ind w:left="705" w:hanging="705"/>
        <w:rPr>
          <w:rFonts w:ascii="Times New Roman" w:hAnsi="Times New Roman"/>
          <w:szCs w:val="28"/>
        </w:rPr>
      </w:pPr>
      <w:r w:rsidRPr="004E54D0">
        <w:rPr>
          <w:rFonts w:ascii="Times New Roman" w:hAnsi="Times New Roman"/>
          <w:szCs w:val="28"/>
        </w:rPr>
        <w:t>11.2.</w:t>
      </w:r>
      <w:r w:rsidRPr="004E54D0">
        <w:rPr>
          <w:rFonts w:ascii="Times New Roman" w:hAnsi="Times New Roman"/>
          <w:szCs w:val="28"/>
        </w:rPr>
        <w:tab/>
        <w:t>В заявочный лист разрешается включать не более 25 игроков и 3 представителей. На участие в турах допускаются 14 футболистов и 2 представителя команды.</w:t>
      </w:r>
    </w:p>
    <w:p w:rsidR="004E54D0" w:rsidRPr="004E54D0" w:rsidRDefault="004E54D0" w:rsidP="004E54D0">
      <w:pPr>
        <w:pStyle w:val="a5"/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 xml:space="preserve">11.3. </w:t>
      </w:r>
      <w:r w:rsidRPr="004E54D0">
        <w:rPr>
          <w:rFonts w:ascii="Times New Roman" w:hAnsi="Times New Roman" w:cs="Times New Roman"/>
          <w:sz w:val="28"/>
          <w:szCs w:val="28"/>
        </w:rPr>
        <w:tab/>
        <w:t>Представители команд, должны иметь при себе:</w:t>
      </w:r>
    </w:p>
    <w:p w:rsidR="004E54D0" w:rsidRPr="004E54D0" w:rsidRDefault="004E54D0" w:rsidP="004E54D0">
      <w:pPr>
        <w:pStyle w:val="a5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lastRenderedPageBreak/>
        <w:t xml:space="preserve">- заявочный лист команды </w:t>
      </w:r>
      <w:proofErr w:type="gramStart"/>
      <w:r w:rsidRPr="004E54D0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Pr="004E54D0">
        <w:rPr>
          <w:rFonts w:ascii="Times New Roman" w:hAnsi="Times New Roman" w:cs="Times New Roman"/>
          <w:sz w:val="28"/>
          <w:szCs w:val="28"/>
        </w:rPr>
        <w:t xml:space="preserve"> №1, подписанный руководителем организации и скрепленный печатью, заверенный региональной федерацией футбола и врачом (с печатью);</w:t>
      </w:r>
    </w:p>
    <w:p w:rsidR="004E54D0" w:rsidRPr="004E54D0" w:rsidRDefault="004E54D0" w:rsidP="004E54D0">
      <w:pPr>
        <w:pStyle w:val="a5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- общую фотографию команды, заверенную с обратной стороны руководителем командирующей организации, с указанием Ф.И.О. игроков;</w:t>
      </w:r>
    </w:p>
    <w:p w:rsidR="004E54D0" w:rsidRPr="004E54D0" w:rsidRDefault="004E54D0" w:rsidP="004E54D0">
      <w:pPr>
        <w:pStyle w:val="a5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>- паспорт каждого участника (оригинал) или свидетельство о рождении (оригинал) в случае, если участник не достиг 14-летнего возраста или карточку участника соревнований.</w:t>
      </w:r>
    </w:p>
    <w:p w:rsidR="004E54D0" w:rsidRPr="004E54D0" w:rsidRDefault="004E54D0" w:rsidP="004E54D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pStyle w:val="a5"/>
        <w:ind w:left="705"/>
        <w:jc w:val="both"/>
        <w:rPr>
          <w:rFonts w:ascii="Times New Roman" w:hAnsi="Times New Roman" w:cs="Times New Roman"/>
          <w:sz w:val="28"/>
          <w:szCs w:val="28"/>
        </w:rPr>
      </w:pPr>
      <w:r w:rsidRPr="004E54D0">
        <w:rPr>
          <w:rFonts w:ascii="Times New Roman" w:hAnsi="Times New Roman" w:cs="Times New Roman"/>
          <w:sz w:val="28"/>
          <w:szCs w:val="28"/>
        </w:rPr>
        <w:t xml:space="preserve">В случае события, не прописанного в данном положении, решение принимается комитетом по проведению ТООО "Федерация футбола". </w:t>
      </w: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  <w:sz w:val="28"/>
          <w:szCs w:val="28"/>
        </w:rPr>
      </w:pPr>
    </w:p>
    <w:p w:rsidR="004E54D0" w:rsidRPr="004E54D0" w:rsidRDefault="004E54D0" w:rsidP="004E54D0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Данное положение является официальным вызовом на соревнования.</w:t>
      </w:r>
    </w:p>
    <w:p w:rsidR="004E54D0" w:rsidRPr="004E54D0" w:rsidRDefault="004E54D0" w:rsidP="004E54D0">
      <w:pPr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4E54D0" w:rsidRPr="004E54D0" w:rsidRDefault="004E54D0" w:rsidP="004E54D0">
      <w:pPr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4E54D0" w:rsidRPr="004E54D0" w:rsidRDefault="004E54D0" w:rsidP="004E54D0">
      <w:pPr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4E54D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ТООО "Федерация футбола"                                                        А.А. Харламов</w:t>
      </w:r>
    </w:p>
    <w:p w:rsidR="004E54D0" w:rsidRPr="004E54D0" w:rsidRDefault="004E54D0" w:rsidP="004E54D0">
      <w:pPr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4E54D0" w:rsidRPr="004E54D0" w:rsidRDefault="004E54D0" w:rsidP="004E54D0">
      <w:pPr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16"/>
          <w:szCs w:val="16"/>
        </w:rPr>
        <w:sectPr w:rsidR="004E54D0" w:rsidRPr="004E54D0" w:rsidSect="005D4B70">
          <w:footerReference w:type="even" r:id="rId6"/>
          <w:footerReference w:type="default" r:id="rId7"/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</w:p>
    <w:p w:rsidR="004E54D0" w:rsidRPr="004E54D0" w:rsidRDefault="004E54D0" w:rsidP="004E54D0">
      <w:pPr>
        <w:ind w:left="705" w:hanging="705"/>
        <w:jc w:val="both"/>
        <w:rPr>
          <w:rFonts w:ascii="Times New Roman" w:hAnsi="Times New Roman" w:cs="Times New Roman"/>
        </w:rPr>
      </w:pPr>
    </w:p>
    <w:p w:rsidR="004E54D0" w:rsidRPr="004E54D0" w:rsidRDefault="004E54D0" w:rsidP="004E54D0">
      <w:pPr>
        <w:jc w:val="right"/>
        <w:rPr>
          <w:rFonts w:ascii="Times New Roman" w:hAnsi="Times New Roman" w:cs="Times New Roman"/>
          <w:b/>
          <w:color w:val="000000"/>
        </w:rPr>
      </w:pPr>
      <w:r w:rsidRPr="004E54D0">
        <w:rPr>
          <w:rFonts w:ascii="Times New Roman" w:hAnsi="Times New Roman" w:cs="Times New Roman"/>
          <w:b/>
          <w:color w:val="000000"/>
        </w:rPr>
        <w:t>Приложение № 1.</w:t>
      </w:r>
    </w:p>
    <w:tbl>
      <w:tblPr>
        <w:tblW w:w="15896" w:type="dxa"/>
        <w:tblInd w:w="-252" w:type="dxa"/>
        <w:tblBorders>
          <w:insideH w:val="single" w:sz="4" w:space="0" w:color="auto"/>
        </w:tblBorders>
        <w:tblLook w:val="04A0"/>
      </w:tblPr>
      <w:tblGrid>
        <w:gridCol w:w="7836"/>
        <w:gridCol w:w="8060"/>
      </w:tblGrid>
      <w:tr w:rsidR="004E54D0" w:rsidRPr="004E54D0" w:rsidTr="005427C7">
        <w:trPr>
          <w:trHeight w:val="1847"/>
        </w:trPr>
        <w:tc>
          <w:tcPr>
            <w:tcW w:w="7836" w:type="dxa"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ЗАЯВОЧНЫЙ  ЛИСТ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КОМАНДЫ</w:t>
            </w: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 xml:space="preserve"> «____________________________________________»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 xml:space="preserve">___________________________________________________________________  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6"/>
                <w:szCs w:val="16"/>
              </w:rPr>
            </w:pPr>
            <w:r w:rsidRPr="004E54D0">
              <w:rPr>
                <w:rFonts w:ascii="Times New Roman" w:hAnsi="Times New Roman" w:cs="Times New Roman"/>
                <w:sz w:val="16"/>
                <w:szCs w:val="16"/>
              </w:rPr>
              <w:t>(МУНИЦИПАЛЬНОЕ ОБРАЗОВАНИЕ,  ГОРОД, РАЙОН)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НА УЧАСТИЕ В ПЕРВЕНСТВЕ ТЮМЕНСКОЙ ОБЛАСТИ ПО МИНИ-ФУТБОЛУ СРЕДИ ЮНОШЕЙ сезона 2016-2017 гг.  (</w:t>
            </w:r>
            <w:r w:rsidRPr="004E54D0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гг.р.)                                                                         </w:t>
            </w:r>
          </w:p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(возрастная группа)</w:t>
            </w:r>
          </w:p>
        </w:tc>
        <w:tc>
          <w:tcPr>
            <w:tcW w:w="8060" w:type="dxa"/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 xml:space="preserve"> (полное и сокращённое наименование клуба/организации)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</w:t>
            </w:r>
          </w:p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 xml:space="preserve">   (почтовый адрес с индексом, тел./факс с кодом, </w:t>
            </w:r>
            <w:proofErr w:type="spellStart"/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  <w:proofErr w:type="spellEnd"/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4E54D0" w:rsidRPr="004E54D0" w:rsidRDefault="004E54D0" w:rsidP="004E54D0">
      <w:pPr>
        <w:pStyle w:val="a5"/>
        <w:rPr>
          <w:rFonts w:ascii="Times New Roman" w:hAnsi="Times New Roman" w:cs="Times New Roman"/>
          <w:vanish/>
          <w:sz w:val="20"/>
          <w:szCs w:val="20"/>
        </w:rPr>
      </w:pPr>
    </w:p>
    <w:tbl>
      <w:tblPr>
        <w:tblpPr w:leftFromText="180" w:rightFromText="180" w:bottomFromText="200" w:vertAnchor="text" w:horzAnchor="margin" w:tblpX="-41" w:tblpY="17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4200"/>
        <w:gridCol w:w="1379"/>
        <w:gridCol w:w="5828"/>
        <w:gridCol w:w="3528"/>
      </w:tblGrid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b/>
                <w:sz w:val="12"/>
                <w:szCs w:val="12"/>
              </w:rPr>
              <w:t>№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b/>
                <w:sz w:val="12"/>
                <w:szCs w:val="12"/>
              </w:rPr>
              <w:t>Фамилия, имя отчество (полностью)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b/>
                <w:sz w:val="12"/>
                <w:szCs w:val="12"/>
              </w:rPr>
              <w:t>Дата рождения</w:t>
            </w: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b/>
                <w:sz w:val="12"/>
                <w:szCs w:val="12"/>
              </w:rPr>
              <w:t>Домашний адрес</w:t>
            </w: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b/>
                <w:sz w:val="12"/>
                <w:szCs w:val="12"/>
              </w:rPr>
              <w:t>Допуск врача</w:t>
            </w:r>
          </w:p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b/>
                <w:sz w:val="12"/>
                <w:szCs w:val="12"/>
              </w:rPr>
              <w:t>(подпись, печать, дата)</w:t>
            </w:r>
          </w:p>
        </w:tc>
      </w:tr>
      <w:tr w:rsidR="004E54D0" w:rsidRPr="004E54D0" w:rsidTr="005427C7">
        <w:trPr>
          <w:trHeight w:val="24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1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4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2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4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3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4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4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40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5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6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7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8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9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10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11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12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13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14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15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16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256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17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</w:t>
            </w: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19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20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21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22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23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24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  <w:tr w:rsidR="004E54D0" w:rsidRPr="004E54D0" w:rsidTr="005427C7">
        <w:trPr>
          <w:trHeight w:val="169"/>
        </w:trPr>
        <w:tc>
          <w:tcPr>
            <w:tcW w:w="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25</w:t>
            </w:r>
          </w:p>
        </w:tc>
        <w:tc>
          <w:tcPr>
            <w:tcW w:w="1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8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pStyle w:val="a5"/>
              <w:rPr>
                <w:rFonts w:ascii="Times New Roman" w:hAnsi="Times New Roman" w:cs="Times New Roman"/>
                <w:sz w:val="12"/>
                <w:szCs w:val="12"/>
              </w:rPr>
            </w:pPr>
          </w:p>
        </w:tc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4E54D0">
            <w:pPr>
              <w:spacing w:after="0"/>
              <w:rPr>
                <w:rFonts w:ascii="Times New Roman" w:hAnsi="Times New Roman" w:cs="Times New Roman"/>
                <w:sz w:val="12"/>
                <w:szCs w:val="12"/>
              </w:rPr>
            </w:pPr>
            <w:r w:rsidRPr="004E54D0">
              <w:rPr>
                <w:rFonts w:ascii="Times New Roman" w:hAnsi="Times New Roman" w:cs="Times New Roman"/>
                <w:sz w:val="12"/>
                <w:szCs w:val="12"/>
              </w:rPr>
              <w:t>допущен</w:t>
            </w:r>
          </w:p>
        </w:tc>
      </w:tr>
    </w:tbl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</w:rPr>
      </w:pPr>
      <w:r w:rsidRPr="004E54D0">
        <w:rPr>
          <w:rFonts w:ascii="Times New Roman" w:hAnsi="Times New Roman" w:cs="Times New Roman"/>
          <w:b/>
        </w:rPr>
        <w:t>Соревнованиям допущено _________/_____________________________/ игроков             М.П.</w:t>
      </w:r>
      <w:r w:rsidRPr="004E54D0">
        <w:rPr>
          <w:rFonts w:ascii="Times New Roman" w:hAnsi="Times New Roman" w:cs="Times New Roman"/>
          <w:b/>
        </w:rPr>
        <w:tab/>
        <w:t xml:space="preserve"> Врач ______________ /_____________________/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  <w:r w:rsidRPr="004E54D0">
        <w:rPr>
          <w:rFonts w:ascii="Times New Roman" w:hAnsi="Times New Roman" w:cs="Times New Roman"/>
          <w:sz w:val="20"/>
          <w:szCs w:val="20"/>
        </w:rPr>
        <w:t>подпись                              Ф. И. О.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4E54D0">
        <w:rPr>
          <w:rFonts w:ascii="Times New Roman" w:hAnsi="Times New Roman" w:cs="Times New Roman"/>
          <w:b/>
        </w:rPr>
        <w:t>«_____»________________ 2014 г.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jc w:val="right"/>
        <w:rPr>
          <w:rFonts w:ascii="Times New Roman" w:hAnsi="Times New Roman" w:cs="Times New Roman"/>
          <w:b/>
          <w:sz w:val="20"/>
          <w:szCs w:val="20"/>
        </w:rPr>
      </w:pPr>
      <w:r w:rsidRPr="004E54D0">
        <w:rPr>
          <w:rFonts w:ascii="Times New Roman" w:hAnsi="Times New Roman" w:cs="Times New Roman"/>
          <w:b/>
          <w:sz w:val="20"/>
          <w:szCs w:val="20"/>
        </w:rPr>
        <w:t>(обратная сторона)</w:t>
      </w:r>
    </w:p>
    <w:p w:rsidR="004E54D0" w:rsidRPr="004E54D0" w:rsidRDefault="004E54D0" w:rsidP="004E54D0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E54D0">
        <w:rPr>
          <w:rFonts w:ascii="Times New Roman" w:hAnsi="Times New Roman" w:cs="Times New Roman"/>
          <w:b/>
          <w:sz w:val="20"/>
          <w:szCs w:val="20"/>
        </w:rPr>
        <w:t>РУКОВОДЯЩИЙ СОСТАВ КОМАНДЫ</w:t>
      </w:r>
    </w:p>
    <w:p w:rsidR="004E54D0" w:rsidRPr="004E54D0" w:rsidRDefault="004E54D0" w:rsidP="004E54D0">
      <w:pPr>
        <w:pStyle w:val="a5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1599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8"/>
        <w:gridCol w:w="4095"/>
        <w:gridCol w:w="1427"/>
        <w:gridCol w:w="2593"/>
        <w:gridCol w:w="3718"/>
        <w:gridCol w:w="2493"/>
        <w:gridCol w:w="1252"/>
      </w:tblGrid>
      <w:tr w:rsidR="004E54D0" w:rsidRPr="004E54D0" w:rsidTr="005427C7">
        <w:trPr>
          <w:trHeight w:val="37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Фамилия, имя отчество (полностью)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 в команде</w:t>
            </w: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Основное место работы</w:t>
            </w:r>
          </w:p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Контактный телефон (мобильный, домашний)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b/>
                <w:sz w:val="20"/>
                <w:szCs w:val="20"/>
              </w:rPr>
              <w:t>Подпись</w:t>
            </w:r>
          </w:p>
        </w:tc>
      </w:tr>
      <w:tr w:rsidR="004E54D0" w:rsidRPr="004E54D0" w:rsidTr="005427C7">
        <w:trPr>
          <w:trHeight w:val="22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rPr>
          <w:trHeight w:val="2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rPr>
          <w:trHeight w:val="2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4D0" w:rsidRPr="004E54D0" w:rsidRDefault="004E54D0" w:rsidP="005427C7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  <w:r w:rsidRPr="004E54D0">
        <w:rPr>
          <w:rFonts w:ascii="Times New Roman" w:hAnsi="Times New Roman" w:cs="Times New Roman"/>
          <w:b/>
          <w:sz w:val="20"/>
          <w:szCs w:val="20"/>
        </w:rPr>
        <w:t>Руководитель команды</w:t>
      </w:r>
      <w:r w:rsidRPr="004E54D0">
        <w:rPr>
          <w:rFonts w:ascii="Times New Roman" w:hAnsi="Times New Roman" w:cs="Times New Roman"/>
          <w:b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  <w:t>_____________ / ______________________________ /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  <w:t xml:space="preserve">М.П. </w:t>
      </w:r>
      <w:r w:rsidRPr="004E54D0">
        <w:rPr>
          <w:rFonts w:ascii="Times New Roman" w:hAnsi="Times New Roman" w:cs="Times New Roman"/>
          <w:sz w:val="20"/>
          <w:szCs w:val="20"/>
        </w:rPr>
        <w:tab/>
        <w:t xml:space="preserve">подпись,    </w:t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  <w:t>Ф.И.О.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4E54D0">
        <w:rPr>
          <w:rFonts w:ascii="Times New Roman" w:hAnsi="Times New Roman" w:cs="Times New Roman"/>
          <w:b/>
          <w:sz w:val="20"/>
          <w:szCs w:val="20"/>
        </w:rPr>
        <w:t>Руководитель муниципального/ местного органа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  <w:r w:rsidRPr="004E54D0">
        <w:rPr>
          <w:rFonts w:ascii="Times New Roman" w:hAnsi="Times New Roman" w:cs="Times New Roman"/>
          <w:b/>
          <w:sz w:val="20"/>
          <w:szCs w:val="20"/>
        </w:rPr>
        <w:t>исполнительной власти в области физической культуры и спорта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  <w:r w:rsidRPr="004E54D0">
        <w:rPr>
          <w:rFonts w:ascii="Times New Roman" w:hAnsi="Times New Roman" w:cs="Times New Roman"/>
          <w:b/>
          <w:sz w:val="20"/>
          <w:szCs w:val="20"/>
        </w:rPr>
        <w:t xml:space="preserve">или руководитель  федерации футбола (мини-футбола)                                                       </w:t>
      </w:r>
      <w:r w:rsidRPr="004E54D0">
        <w:rPr>
          <w:rFonts w:ascii="Times New Roman" w:hAnsi="Times New Roman" w:cs="Times New Roman"/>
          <w:sz w:val="20"/>
          <w:szCs w:val="20"/>
        </w:rPr>
        <w:t>М.П.    ______________     /_____________________________/</w:t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  <w:r w:rsidRPr="004E54D0">
        <w:rPr>
          <w:rFonts w:ascii="Times New Roman" w:hAnsi="Times New Roman" w:cs="Times New Roman"/>
          <w:sz w:val="20"/>
          <w:szCs w:val="20"/>
        </w:rPr>
        <w:tab/>
        <w:t xml:space="preserve"> подпись</w:t>
      </w:r>
      <w:r w:rsidRPr="004E54D0">
        <w:rPr>
          <w:rFonts w:ascii="Times New Roman" w:hAnsi="Times New Roman" w:cs="Times New Roman"/>
          <w:sz w:val="20"/>
          <w:szCs w:val="20"/>
        </w:rPr>
        <w:tab/>
      </w:r>
      <w:r w:rsidRPr="004E54D0">
        <w:rPr>
          <w:rFonts w:ascii="Times New Roman" w:hAnsi="Times New Roman" w:cs="Times New Roman"/>
          <w:sz w:val="20"/>
          <w:szCs w:val="20"/>
        </w:rPr>
        <w:tab/>
        <w:t xml:space="preserve"> Ф. И. О.</w:t>
      </w:r>
      <w:r w:rsidRPr="004E54D0">
        <w:rPr>
          <w:rFonts w:ascii="Times New Roman" w:hAnsi="Times New Roman" w:cs="Times New Roman"/>
          <w:sz w:val="20"/>
          <w:szCs w:val="20"/>
        </w:rPr>
        <w:tab/>
      </w: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b/>
          <w:sz w:val="20"/>
          <w:szCs w:val="20"/>
        </w:rPr>
      </w:pPr>
    </w:p>
    <w:p w:rsidR="004E54D0" w:rsidRPr="004E54D0" w:rsidRDefault="004E54D0" w:rsidP="004E54D0">
      <w:pPr>
        <w:pStyle w:val="a5"/>
        <w:rPr>
          <w:rFonts w:ascii="Times New Roman" w:hAnsi="Times New Roman" w:cs="Times New Roman"/>
          <w:sz w:val="20"/>
          <w:szCs w:val="20"/>
        </w:rPr>
        <w:sectPr w:rsidR="004E54D0" w:rsidRPr="004E54D0" w:rsidSect="00530588">
          <w:footerReference w:type="even" r:id="rId8"/>
          <w:footerReference w:type="default" r:id="rId9"/>
          <w:pgSz w:w="16838" w:h="11906" w:orient="landscape"/>
          <w:pgMar w:top="360" w:right="851" w:bottom="284" w:left="851" w:header="709" w:footer="709" w:gutter="0"/>
          <w:cols w:space="720"/>
        </w:sectPr>
      </w:pPr>
    </w:p>
    <w:p w:rsidR="004E54D0" w:rsidRPr="004E54D0" w:rsidRDefault="004E54D0" w:rsidP="004E54D0">
      <w:pPr>
        <w:tabs>
          <w:tab w:val="left" w:pos="1110"/>
        </w:tabs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E54D0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№2</w:t>
      </w:r>
    </w:p>
    <w:p w:rsidR="004E54D0" w:rsidRPr="004E54D0" w:rsidRDefault="004E54D0" w:rsidP="004E54D0">
      <w:pPr>
        <w:tabs>
          <w:tab w:val="left" w:pos="0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E54D0">
        <w:rPr>
          <w:rFonts w:ascii="Times New Roman" w:hAnsi="Times New Roman" w:cs="Times New Roman"/>
          <w:b/>
          <w:i/>
          <w:sz w:val="24"/>
          <w:szCs w:val="24"/>
        </w:rPr>
        <w:t>Распределением прав и обязанностей организаторов Соревнования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3924"/>
        <w:gridCol w:w="1843"/>
        <w:gridCol w:w="2881"/>
      </w:tblGrid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i/>
                <w:sz w:val="20"/>
                <w:szCs w:val="20"/>
              </w:rPr>
              <w:t>№</w:t>
            </w:r>
            <w:proofErr w:type="spellStart"/>
            <w:proofErr w:type="gramStart"/>
            <w:r w:rsidRPr="004E54D0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proofErr w:type="spellEnd"/>
            <w:proofErr w:type="gramEnd"/>
            <w:r w:rsidRPr="004E54D0">
              <w:rPr>
                <w:rFonts w:ascii="Times New Roman" w:hAnsi="Times New Roman" w:cs="Times New Roman"/>
                <w:i/>
                <w:sz w:val="20"/>
                <w:szCs w:val="20"/>
              </w:rPr>
              <w:t>/</w:t>
            </w:r>
            <w:proofErr w:type="spellStart"/>
            <w:r w:rsidRPr="004E54D0">
              <w:rPr>
                <w:rFonts w:ascii="Times New Roman" w:hAnsi="Times New Roman" w:cs="Times New Roman"/>
                <w:i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i/>
                <w:sz w:val="20"/>
                <w:szCs w:val="20"/>
              </w:rPr>
              <w:t>Наименование работы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Сроки 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i/>
                <w:sz w:val="20"/>
                <w:szCs w:val="20"/>
              </w:rPr>
              <w:t>Ответственный</w:t>
            </w: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Организация обеспечения общественного порядка и общественной безопасности при проведении Соревнования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В дни проведения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2,3</w:t>
            </w: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Взаимодействие с территориальными органами внутренних дел по организации Соревнования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За месяц до начало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2,3</w:t>
            </w: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Организация медицинского обеспечения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В дни проведения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3,4</w:t>
            </w: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Предоставление наградной атрибутики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За 2 дня до начало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4</w:t>
            </w: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</w:t>
            </w:r>
            <w:proofErr w:type="gramStart"/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судейский</w:t>
            </w:r>
            <w:proofErr w:type="gramEnd"/>
            <w:r w:rsidRPr="004E54D0">
              <w:rPr>
                <w:rFonts w:ascii="Times New Roman" w:hAnsi="Times New Roman" w:cs="Times New Roman"/>
                <w:sz w:val="20"/>
                <w:szCs w:val="20"/>
              </w:rPr>
              <w:t xml:space="preserve"> бригады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За 10 дней до начало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3</w:t>
            </w: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Подготовка места проведения Соревнования в соответствии с Правилами по виду спорта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За сутки до начало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3,5</w:t>
            </w: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Соревнования в соответствии с Правилами по виду спорта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В дни проведения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3,5</w:t>
            </w: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Организация и проведение процедуры открытия, награждения и закрытия Соревнования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В дни проведения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3,5</w:t>
            </w: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Привлечение внебюджетных средств на организацию и проведение Соревнования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В дни проведения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3</w:t>
            </w:r>
          </w:p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Предоставление полного отчета о проведение Соревнования в ТООО «Федерация футбола»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Не позднее 3-х дней после окончания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5</w:t>
            </w:r>
          </w:p>
        </w:tc>
      </w:tr>
      <w:tr w:rsidR="004E54D0" w:rsidRPr="004E54D0" w:rsidTr="005427C7">
        <w:tc>
          <w:tcPr>
            <w:tcW w:w="817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24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Предоставление отчета о проведение Соревнования в ГАУ ТО «ЦСП»</w:t>
            </w:r>
          </w:p>
        </w:tc>
        <w:tc>
          <w:tcPr>
            <w:tcW w:w="1843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Не позднее 3-х дней после окончания соревнований</w:t>
            </w:r>
          </w:p>
        </w:tc>
        <w:tc>
          <w:tcPr>
            <w:tcW w:w="2881" w:type="dxa"/>
          </w:tcPr>
          <w:p w:rsidR="004E54D0" w:rsidRPr="004E54D0" w:rsidRDefault="004E54D0" w:rsidP="005427C7">
            <w:pPr>
              <w:tabs>
                <w:tab w:val="left" w:pos="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54D0">
              <w:rPr>
                <w:rFonts w:ascii="Times New Roman" w:hAnsi="Times New Roman" w:cs="Times New Roman"/>
                <w:sz w:val="20"/>
                <w:szCs w:val="20"/>
              </w:rPr>
              <w:t>Организатор 3</w:t>
            </w:r>
          </w:p>
        </w:tc>
      </w:tr>
    </w:tbl>
    <w:p w:rsidR="004E54D0" w:rsidRPr="004E54D0" w:rsidRDefault="004E54D0" w:rsidP="004E54D0">
      <w:pPr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50D9E" w:rsidRPr="004E54D0" w:rsidRDefault="00F50D9E">
      <w:pPr>
        <w:rPr>
          <w:rFonts w:ascii="Times New Roman" w:hAnsi="Times New Roman" w:cs="Times New Roman"/>
          <w:lang w:val="en-US"/>
        </w:rPr>
      </w:pPr>
    </w:p>
    <w:sectPr w:rsidR="00F50D9E" w:rsidRPr="004E54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D93" w:rsidRDefault="00F50D9E" w:rsidP="00B039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14D93" w:rsidRDefault="00F50D9E" w:rsidP="00B039BF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D93" w:rsidRDefault="00F50D9E" w:rsidP="00B039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E54D0">
      <w:rPr>
        <w:rStyle w:val="a8"/>
        <w:noProof/>
      </w:rPr>
      <w:t>2</w:t>
    </w:r>
    <w:r>
      <w:rPr>
        <w:rStyle w:val="a8"/>
      </w:rPr>
      <w:fldChar w:fldCharType="end"/>
    </w:r>
  </w:p>
  <w:p w:rsidR="00214D93" w:rsidRDefault="00F50D9E" w:rsidP="00B039BF">
    <w:pPr>
      <w:pStyle w:val="a6"/>
      <w:ind w:right="360"/>
    </w:pPr>
  </w:p>
  <w:p w:rsidR="00214D93" w:rsidRDefault="00F50D9E" w:rsidP="00B039BF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EAB" w:rsidRDefault="00F50D9E" w:rsidP="00B039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72EAB" w:rsidRDefault="00F50D9E" w:rsidP="00B039BF">
    <w:pPr>
      <w:pStyle w:val="a6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EAB" w:rsidRDefault="00F50D9E" w:rsidP="00B039B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E54D0">
      <w:rPr>
        <w:rStyle w:val="a8"/>
        <w:noProof/>
      </w:rPr>
      <w:t>8</w:t>
    </w:r>
    <w:r>
      <w:rPr>
        <w:rStyle w:val="a8"/>
      </w:rPr>
      <w:fldChar w:fldCharType="end"/>
    </w:r>
  </w:p>
  <w:p w:rsidR="00072EAB" w:rsidRDefault="00F50D9E" w:rsidP="00B039BF">
    <w:pPr>
      <w:pStyle w:val="a6"/>
      <w:ind w:right="360"/>
    </w:pPr>
  </w:p>
  <w:p w:rsidR="00072EAB" w:rsidRDefault="00F50D9E" w:rsidP="00B039BF">
    <w:pPr>
      <w:pStyle w:val="a6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C342F"/>
    <w:multiLevelType w:val="hybridMultilevel"/>
    <w:tmpl w:val="7794EE10"/>
    <w:lvl w:ilvl="0" w:tplc="A7169EE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1354C"/>
    <w:multiLevelType w:val="hybridMultilevel"/>
    <w:tmpl w:val="B820297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4DCD0068"/>
    <w:multiLevelType w:val="hybridMultilevel"/>
    <w:tmpl w:val="907A12B2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54C96C64"/>
    <w:multiLevelType w:val="hybridMultilevel"/>
    <w:tmpl w:val="0168569E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64915764"/>
    <w:multiLevelType w:val="hybridMultilevel"/>
    <w:tmpl w:val="B106DD44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4E54D0"/>
    <w:rsid w:val="004E54D0"/>
    <w:rsid w:val="00F50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E54D0"/>
    <w:pPr>
      <w:spacing w:after="0" w:line="240" w:lineRule="auto"/>
      <w:jc w:val="both"/>
    </w:pPr>
    <w:rPr>
      <w:rFonts w:ascii="Arial" w:eastAsia="Times New Roman" w:hAnsi="Arial" w:cs="Times New Roman"/>
      <w:szCs w:val="20"/>
    </w:rPr>
  </w:style>
  <w:style w:type="character" w:customStyle="1" w:styleId="a4">
    <w:name w:val="Основной текст Знак"/>
    <w:basedOn w:val="a0"/>
    <w:link w:val="a3"/>
    <w:rsid w:val="004E54D0"/>
    <w:rPr>
      <w:rFonts w:ascii="Arial" w:eastAsia="Times New Roman" w:hAnsi="Arial" w:cs="Times New Roman"/>
      <w:szCs w:val="20"/>
    </w:rPr>
  </w:style>
  <w:style w:type="paragraph" w:styleId="2">
    <w:name w:val="Body Text 2"/>
    <w:basedOn w:val="a"/>
    <w:link w:val="20"/>
    <w:rsid w:val="004E54D0"/>
    <w:pPr>
      <w:spacing w:after="0" w:line="240" w:lineRule="auto"/>
      <w:jc w:val="both"/>
    </w:pPr>
    <w:rPr>
      <w:rFonts w:ascii="Arial" w:eastAsia="Times New Roman" w:hAnsi="Arial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4E54D0"/>
    <w:rPr>
      <w:rFonts w:ascii="Arial" w:eastAsia="Times New Roman" w:hAnsi="Arial" w:cs="Times New Roman"/>
      <w:sz w:val="28"/>
      <w:szCs w:val="20"/>
    </w:rPr>
  </w:style>
  <w:style w:type="paragraph" w:styleId="a5">
    <w:name w:val="No Spacing"/>
    <w:uiPriority w:val="1"/>
    <w:qFormat/>
    <w:rsid w:val="004E54D0"/>
    <w:pPr>
      <w:spacing w:after="0" w:line="240" w:lineRule="auto"/>
    </w:pPr>
    <w:rPr>
      <w:rFonts w:eastAsiaTheme="minorHAnsi"/>
      <w:lang w:eastAsia="en-US"/>
    </w:rPr>
  </w:style>
  <w:style w:type="paragraph" w:styleId="a6">
    <w:name w:val="footer"/>
    <w:basedOn w:val="a"/>
    <w:link w:val="a7"/>
    <w:rsid w:val="004E54D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4E54D0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4E54D0"/>
  </w:style>
  <w:style w:type="paragraph" w:customStyle="1" w:styleId="Default">
    <w:name w:val="Default"/>
    <w:rsid w:val="004E54D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4E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E5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1921</Words>
  <Characters>10950</Characters>
  <Application>Microsoft Office Word</Application>
  <DocSecurity>0</DocSecurity>
  <Lines>91</Lines>
  <Paragraphs>25</Paragraphs>
  <ScaleCrop>false</ScaleCrop>
  <Company>ZSNS</Company>
  <LinksUpToDate>false</LinksUpToDate>
  <CharactersWithSpaces>12846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2016-10-04T05:06:00Z</dcterms:created>
  <dcterms:modified xsi:type="dcterms:W3CDTF">2016-10-04T05:09:00Z</dcterms:modified>
</cp:coreProperties>
</file>