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0F" w:rsidRDefault="007F6E0F"/>
    <w:tbl>
      <w:tblPr>
        <w:tblW w:w="15843" w:type="dxa"/>
        <w:tblLook w:val="04A0"/>
      </w:tblPr>
      <w:tblGrid>
        <w:gridCol w:w="5070"/>
        <w:gridCol w:w="283"/>
        <w:gridCol w:w="5103"/>
        <w:gridCol w:w="284"/>
        <w:gridCol w:w="5103"/>
      </w:tblGrid>
      <w:tr w:rsidR="00C62735" w:rsidRPr="00CD4C2C" w:rsidTr="004A1939">
        <w:tc>
          <w:tcPr>
            <w:tcW w:w="5070" w:type="dxa"/>
          </w:tcPr>
          <w:p w:rsidR="00F95D3E" w:rsidRPr="00CD4C2C" w:rsidRDefault="008E3031" w:rsidP="00F95D3E">
            <w:pPr>
              <w:rPr>
                <w:rFonts w:ascii="Times New Roman" w:hAnsi="Times New Roman"/>
                <w:sz w:val="24"/>
                <w:szCs w:val="24"/>
              </w:rPr>
            </w:pPr>
            <w:r w:rsidRPr="00CD4C2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4250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C600B9" w:rsidRPr="00CD4C2C" w:rsidRDefault="00C600B9" w:rsidP="00C600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95D3E" w:rsidRPr="00CD4C2C" w:rsidRDefault="00F95D3E" w:rsidP="00F95D3E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color w:val="171717"/>
                <w:sz w:val="24"/>
                <w:szCs w:val="24"/>
                <w:lang w:eastAsia="ru-RU"/>
              </w:rPr>
            </w:pPr>
          </w:p>
          <w:p w:rsidR="009944E1" w:rsidRPr="00CD4C2C" w:rsidRDefault="009944E1" w:rsidP="009944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C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Что такое экстремизм?</w:t>
            </w:r>
          </w:p>
          <w:p w:rsidR="009944E1" w:rsidRPr="00CD4C2C" w:rsidRDefault="009944E1" w:rsidP="009944E1">
            <w:pPr>
              <w:ind w:firstLine="709"/>
              <w:jc w:val="center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Экстремизм</w:t>
            </w: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это приверженность к крайним взглядам и, в особенности, мерам (обычно в политике). Среди таких мер можно отметить провокацию беспорядков, террористические акции, методы партизанской войны.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Pr="00CD4C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Федеральным законом № 114-ФЗ «О противодействии экстремистской деятельности» к экстремистским действиям относится: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насильственное изменение основ конституционного строя и нарушение целостности Российской Федерации;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публичное оправдание терроризма и иная террористическая деятельность;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возбуждение социальной, расовой, национальной или религиозной розни;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      </w:r>
          </w:p>
          <w:p w:rsidR="009944E1" w:rsidRPr="00CD4C2C" w:rsidRDefault="009944E1" w:rsidP="009944E1">
            <w:pPr>
              <w:textAlignment w:val="top"/>
              <w:rPr>
                <w:sz w:val="24"/>
                <w:szCs w:val="24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</w:t>
            </w: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600B9" w:rsidRPr="00CD4C2C" w:rsidRDefault="00C600B9" w:rsidP="009944E1">
            <w:pPr>
              <w:ind w:firstLine="709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600B9" w:rsidRPr="00CD4C2C" w:rsidRDefault="00C600B9" w:rsidP="00425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72374" w:rsidRPr="00772374" w:rsidRDefault="00BF46E2" w:rsidP="007723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Виды экстремизма </w:t>
            </w:r>
          </w:p>
          <w:p w:rsidR="00772374" w:rsidRPr="00772374" w:rsidRDefault="00772374" w:rsidP="007723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Национальный экстремизм</w:t>
            </w:r>
            <w:r w:rsidRPr="00772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 </w:t>
            </w:r>
          </w:p>
          <w:p w:rsidR="00772374" w:rsidRPr="00772374" w:rsidRDefault="00772374" w:rsidP="007723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 </w:t>
            </w:r>
            <w:r w:rsidRPr="00772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религиозным экстремизмом</w:t>
            </w:r>
            <w:r w:rsidRPr="00772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      </w:r>
          </w:p>
          <w:p w:rsidR="00772374" w:rsidRPr="00772374" w:rsidRDefault="00772374" w:rsidP="007723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2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Политический экстремизм</w:t>
            </w:r>
            <w:r w:rsidRPr="00772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движения или течения против существующего конституционного</w:t>
            </w:r>
            <w:r w:rsidRPr="00772374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строя</w:t>
            </w:r>
          </w:p>
          <w:p w:rsidR="00772374" w:rsidRDefault="00772374" w:rsidP="00772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374">
              <w:rPr>
                <w:rFonts w:ascii="Times New Roman" w:hAnsi="Times New Roman"/>
                <w:b/>
                <w:sz w:val="24"/>
                <w:szCs w:val="24"/>
              </w:rPr>
              <w:t>Проявления экстремистской деятельности</w:t>
            </w:r>
          </w:p>
          <w:p w:rsidR="00772374" w:rsidRDefault="00772374" w:rsidP="007723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Терроризм</w:t>
            </w:r>
            <w:r w:rsidRPr="00772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крайнее проявление экстремизма явление, связанное с насилием, угрожающее жизни и здоровью граждан.</w:t>
            </w:r>
          </w:p>
          <w:p w:rsidR="00BF46E2" w:rsidRDefault="00772374" w:rsidP="00BF46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Национализм </w:t>
            </w:r>
            <w:r w:rsidRPr="00772374">
              <w:rPr>
                <w:rFonts w:ascii="Times New Roman" w:hAnsi="Times New Roman"/>
                <w:color w:val="000000"/>
                <w:sz w:val="24"/>
                <w:szCs w:val="24"/>
              </w:rPr>
              <w:t>– это форма общественного единства, основанная на идее национального превосходства и национальной исключительности.</w:t>
            </w:r>
          </w:p>
          <w:p w:rsidR="00BF46E2" w:rsidRDefault="00772374" w:rsidP="00BF46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Расизм </w:t>
            </w:r>
            <w:r w:rsidRPr="00772374">
              <w:rPr>
                <w:rFonts w:ascii="Times New Roman" w:hAnsi="Times New Roman"/>
                <w:color w:val="000000"/>
                <w:sz w:val="24"/>
                <w:szCs w:val="24"/>
              </w:rPr>
      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      </w:r>
          </w:p>
          <w:p w:rsidR="00772374" w:rsidRPr="00772374" w:rsidRDefault="00772374" w:rsidP="00BF46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Фашизм </w:t>
            </w:r>
            <w:r w:rsidRPr="00772374">
              <w:rPr>
                <w:rFonts w:ascii="Times New Roman" w:hAnsi="Times New Roman"/>
                <w:color w:val="000000"/>
                <w:sz w:val="24"/>
                <w:szCs w:val="24"/>
              </w:rPr>
      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      </w:r>
          </w:p>
          <w:p w:rsidR="00140A7D" w:rsidRPr="00CD4C2C" w:rsidRDefault="00140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C2C" w:rsidRPr="00CD4C2C" w:rsidRDefault="00CD4C2C" w:rsidP="00CD4C2C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насилием либо угрозой его применения;</w:t>
            </w:r>
          </w:p>
          <w:p w:rsidR="00CD4C2C" w:rsidRPr="00CD4C2C" w:rsidRDefault="00CD4C2C" w:rsidP="00CD4C2C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совершение преступлений по мотивам, указанным в пункте «е» части первой статьи 63 Уголовного кодекса Российской Федерации;</w:t>
            </w:r>
          </w:p>
          <w:p w:rsidR="00CD4C2C" w:rsidRPr="00CD4C2C" w:rsidRDefault="00CD4C2C" w:rsidP="00CD4C2C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пропаганда и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смешения;</w:t>
            </w:r>
          </w:p>
          <w:p w:rsidR="00CD4C2C" w:rsidRPr="00CD4C2C" w:rsidRDefault="00CD4C2C" w:rsidP="00CD4C2C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      </w:r>
          </w:p>
          <w:p w:rsidR="00CD4C2C" w:rsidRPr="00CD4C2C" w:rsidRDefault="00CD4C2C" w:rsidP="00CD4C2C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публичное заведомо ложное обвинение лица, занимающего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      </w:r>
          </w:p>
          <w:p w:rsidR="00CD4C2C" w:rsidRPr="00CD4C2C" w:rsidRDefault="00CD4C2C" w:rsidP="00CD4C2C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и подготовка указанных деяний, а также подстрекательство к их осуществлению;</w:t>
            </w:r>
          </w:p>
          <w:p w:rsidR="00CD4C2C" w:rsidRPr="00CD4C2C" w:rsidRDefault="00CD4C2C" w:rsidP="00CD4C2C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      </w:r>
          </w:p>
          <w:p w:rsidR="00CD4C2C" w:rsidRPr="00CD4C2C" w:rsidRDefault="00CD4C2C" w:rsidP="00F95D3E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color w:val="171717"/>
                <w:sz w:val="24"/>
                <w:szCs w:val="24"/>
                <w:lang w:eastAsia="ru-RU"/>
              </w:rPr>
            </w:pPr>
          </w:p>
          <w:p w:rsidR="00CD4C2C" w:rsidRPr="00CD4C2C" w:rsidRDefault="00CD4C2C" w:rsidP="00F95D3E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color w:val="171717"/>
                <w:sz w:val="24"/>
                <w:szCs w:val="24"/>
                <w:lang w:eastAsia="ru-RU"/>
              </w:rPr>
            </w:pPr>
          </w:p>
          <w:p w:rsidR="00F95D3E" w:rsidRPr="00CD4C2C" w:rsidRDefault="00F95D3E" w:rsidP="00F95D3E">
            <w:pPr>
              <w:pStyle w:val="a4"/>
              <w:ind w:firstLine="709"/>
              <w:jc w:val="both"/>
              <w:rPr>
                <w:rFonts w:ascii="Times New Roman" w:hAnsi="Times New Roman"/>
                <w:color w:val="171717"/>
                <w:sz w:val="24"/>
                <w:szCs w:val="24"/>
                <w:lang w:eastAsia="ru-RU"/>
              </w:rPr>
            </w:pPr>
          </w:p>
          <w:p w:rsidR="00C600B9" w:rsidRPr="00CD4C2C" w:rsidRDefault="00C600B9" w:rsidP="00726798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600B9" w:rsidRPr="00CD4C2C" w:rsidRDefault="00C600B9" w:rsidP="007F6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E3031" w:rsidRPr="00CD4C2C" w:rsidRDefault="008E3031" w:rsidP="00963A04">
            <w:pPr>
              <w:jc w:val="center"/>
              <w:rPr>
                <w:sz w:val="24"/>
                <w:szCs w:val="24"/>
              </w:rPr>
            </w:pPr>
          </w:p>
          <w:p w:rsidR="00C600B9" w:rsidRDefault="00C600B9" w:rsidP="007F6E0F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A85922" w:rsidRDefault="00A85922" w:rsidP="007F6E0F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A85922" w:rsidRPr="00772374" w:rsidRDefault="00A85922" w:rsidP="007F6E0F">
            <w:pPr>
              <w:rPr>
                <w:sz w:val="36"/>
                <w:szCs w:val="36"/>
              </w:rPr>
            </w:pPr>
          </w:p>
          <w:p w:rsidR="00963A04" w:rsidRPr="00CD4C2C" w:rsidRDefault="00963A04">
            <w:pPr>
              <w:rPr>
                <w:sz w:val="24"/>
                <w:szCs w:val="24"/>
              </w:rPr>
            </w:pPr>
          </w:p>
          <w:p w:rsidR="00963A04" w:rsidRPr="00CD4C2C" w:rsidRDefault="00963A04" w:rsidP="00A746A0">
            <w:pPr>
              <w:jc w:val="center"/>
              <w:rPr>
                <w:sz w:val="24"/>
                <w:szCs w:val="24"/>
              </w:rPr>
            </w:pPr>
          </w:p>
          <w:p w:rsidR="00963A04" w:rsidRPr="00CD4C2C" w:rsidRDefault="00A85922" w:rsidP="00706ECF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A3DC1"/>
                <w:sz w:val="24"/>
                <w:szCs w:val="24"/>
                <w:lang w:eastAsia="ru-RU"/>
              </w:rPr>
              <w:drawing>
                <wp:inline distT="0" distB="0" distL="0" distR="0">
                  <wp:extent cx="1381125" cy="1390650"/>
                  <wp:effectExtent l="19050" t="0" r="9525" b="0"/>
                  <wp:docPr id="1" name="Рисунок 1" descr="i?id=582014903-09-72&amp;n=21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?id=582014903-0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A04" w:rsidRPr="00CD4C2C" w:rsidRDefault="00963A04">
            <w:pPr>
              <w:rPr>
                <w:sz w:val="24"/>
                <w:szCs w:val="24"/>
              </w:rPr>
            </w:pPr>
          </w:p>
          <w:p w:rsidR="00963A04" w:rsidRPr="00CD4C2C" w:rsidRDefault="00963A04">
            <w:pPr>
              <w:rPr>
                <w:sz w:val="24"/>
                <w:szCs w:val="24"/>
              </w:rPr>
            </w:pPr>
          </w:p>
          <w:p w:rsidR="00C600B9" w:rsidRPr="00772374" w:rsidRDefault="00B67EE3" w:rsidP="00726798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72374">
              <w:rPr>
                <w:rFonts w:ascii="Times New Roman" w:hAnsi="Times New Roman"/>
                <w:b/>
                <w:sz w:val="32"/>
                <w:szCs w:val="32"/>
              </w:rPr>
              <w:t>ПРАВОВАЯ ПАМЯТКА</w:t>
            </w:r>
          </w:p>
          <w:p w:rsidR="00F95D3E" w:rsidRPr="00772374" w:rsidRDefault="00C600B9" w:rsidP="00726798">
            <w:pPr>
              <w:pStyle w:val="a4"/>
              <w:spacing w:line="276" w:lineRule="auto"/>
              <w:jc w:val="center"/>
              <w:rPr>
                <w:rFonts w:ascii="Batang" w:eastAsia="Batang" w:hAnsi="Batang" w:cs="Tahoma"/>
                <w:b/>
                <w:color w:val="FF0000"/>
                <w:sz w:val="32"/>
                <w:szCs w:val="32"/>
                <w:lang w:eastAsia="ru-RU"/>
              </w:rPr>
            </w:pPr>
            <w:r w:rsidRPr="0077237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95D3E" w:rsidRPr="00772374">
              <w:rPr>
                <w:rFonts w:ascii="Batang" w:eastAsia="Batang" w:hAnsi="Batang" w:cs="Tahoma"/>
                <w:b/>
                <w:color w:val="FF0000"/>
                <w:sz w:val="32"/>
                <w:szCs w:val="32"/>
              </w:rPr>
              <w:t>учащимся</w:t>
            </w:r>
            <w:r w:rsidRPr="00772374">
              <w:rPr>
                <w:rFonts w:ascii="Batang" w:eastAsia="Batang" w:hAnsi="Batang" w:cs="Tahoma"/>
                <w:b/>
                <w:color w:val="FF0000"/>
                <w:sz w:val="32"/>
                <w:szCs w:val="32"/>
              </w:rPr>
              <w:t xml:space="preserve"> </w:t>
            </w:r>
          </w:p>
          <w:p w:rsidR="00706ECF" w:rsidRPr="00772374" w:rsidRDefault="00F95D3E" w:rsidP="0072679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72374">
              <w:rPr>
                <w:rFonts w:ascii="Times New Roman" w:eastAsia="Batang" w:hAnsi="Times New Roman"/>
                <w:b/>
                <w:color w:val="FF0000"/>
                <w:sz w:val="32"/>
                <w:szCs w:val="32"/>
                <w:lang w:eastAsia="ru-RU"/>
              </w:rPr>
              <w:t xml:space="preserve">ПО ПРОФИЛАКТИКЕ </w:t>
            </w:r>
            <w:r w:rsidR="00CD4C2C" w:rsidRPr="00772374">
              <w:rPr>
                <w:rFonts w:ascii="Times New Roman" w:eastAsia="Batang" w:hAnsi="Times New Roman"/>
                <w:b/>
                <w:color w:val="FF0000"/>
                <w:sz w:val="32"/>
                <w:szCs w:val="32"/>
                <w:lang w:eastAsia="ru-RU"/>
              </w:rPr>
              <w:t>ЭКСТРЕМИЗМА</w:t>
            </w:r>
            <w:r w:rsidRPr="00772374">
              <w:rPr>
                <w:rFonts w:ascii="Times New Roman" w:hAnsi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</w:p>
          <w:p w:rsidR="00C600B9" w:rsidRPr="00CD4C2C" w:rsidRDefault="00C600B9">
            <w:pPr>
              <w:rPr>
                <w:sz w:val="24"/>
                <w:szCs w:val="24"/>
              </w:rPr>
            </w:pPr>
          </w:p>
          <w:p w:rsidR="00F95D3E" w:rsidRPr="00CD4C2C" w:rsidRDefault="00F95D3E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A04" w:rsidRPr="00CD4C2C" w:rsidRDefault="00A85922" w:rsidP="00963A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2021</w:t>
            </w:r>
            <w:r w:rsidR="00726798" w:rsidRPr="00CD4C2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726798" w:rsidRPr="00CD4C2C" w:rsidRDefault="00726798" w:rsidP="00963A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C2C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A85922">
              <w:rPr>
                <w:rFonts w:ascii="Times New Roman" w:hAnsi="Times New Roman"/>
                <w:b/>
                <w:sz w:val="24"/>
                <w:szCs w:val="24"/>
              </w:rPr>
              <w:t>Таганрог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Виды ответственности за осуществление экстремистской деятельности</w:t>
            </w:r>
          </w:p>
          <w:p w:rsidR="009944E1" w:rsidRPr="00CD4C2C" w:rsidRDefault="009944E1" w:rsidP="009944E1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Административная ответственность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Нарушение законодательства о свободе совести, свободе вероисповедания и о религиозных объединениях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(ст. 5.26 КоАП РФ)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Злоупотребление свободой массовой информации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(ст. 13.15 КоАП РФ)</w:t>
            </w:r>
          </w:p>
          <w:p w:rsidR="009944E1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(ст. 20.3 КоАП РФ)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Возбуждение ненависти либо вражды, а равно унижение человеческого достоинства (статья 20.3.1 КоАП РФ)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Организация деятельности общественного или религиозного объединения, в отношении которого принято решение о приостановлении его деятельности.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(ст. 20.28 КоАП РФ)</w:t>
            </w: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Производство и распространение экстремистских материалов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(ст. 20.29 КоАП РФ)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Уголовная ответственность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Обстоятельства, отягчающие наказание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Отягчающими обстоятельствами признаются: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(статья 63 Уголовного кодекса Российской Федерации).</w:t>
            </w:r>
          </w:p>
          <w:p w:rsidR="009944E1" w:rsidRPr="00CD4C2C" w:rsidRDefault="009944E1" w:rsidP="009944E1">
            <w:pPr>
              <w:ind w:firstLine="709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Воспрепятствование осуществлению права на свободу совести и вероисповеданий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(ст. 148 УК РФ)</w:t>
            </w:r>
          </w:p>
          <w:p w:rsidR="00C600B9" w:rsidRPr="00CD4C2C" w:rsidRDefault="00C600B9" w:rsidP="009944E1">
            <w:pPr>
              <w:textAlignment w:val="top"/>
              <w:rPr>
                <w:sz w:val="24"/>
                <w:szCs w:val="24"/>
              </w:rPr>
            </w:pPr>
          </w:p>
        </w:tc>
      </w:tr>
    </w:tbl>
    <w:p w:rsidR="00A2657C" w:rsidRPr="00CD4C2C" w:rsidRDefault="00A2657C" w:rsidP="00A85922">
      <w:pPr>
        <w:rPr>
          <w:sz w:val="24"/>
          <w:szCs w:val="24"/>
        </w:rPr>
      </w:pPr>
    </w:p>
    <w:sectPr w:rsidR="00A2657C" w:rsidRPr="00CD4C2C" w:rsidSect="00425022">
      <w:pgSz w:w="16838" w:h="11906" w:orient="landscape"/>
      <w:pgMar w:top="568" w:right="678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54D"/>
    <w:multiLevelType w:val="multilevel"/>
    <w:tmpl w:val="99BE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F67B1"/>
    <w:multiLevelType w:val="hybridMultilevel"/>
    <w:tmpl w:val="9C10C3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7F6E0F"/>
    <w:rsid w:val="00020053"/>
    <w:rsid w:val="000E43E2"/>
    <w:rsid w:val="00131B14"/>
    <w:rsid w:val="0013410D"/>
    <w:rsid w:val="00136AB8"/>
    <w:rsid w:val="00140A7D"/>
    <w:rsid w:val="001420C1"/>
    <w:rsid w:val="001557FA"/>
    <w:rsid w:val="001E38C7"/>
    <w:rsid w:val="00275AAB"/>
    <w:rsid w:val="0028728B"/>
    <w:rsid w:val="003260AB"/>
    <w:rsid w:val="0032651B"/>
    <w:rsid w:val="003A4F69"/>
    <w:rsid w:val="00425022"/>
    <w:rsid w:val="0049580B"/>
    <w:rsid w:val="004A1939"/>
    <w:rsid w:val="004D5729"/>
    <w:rsid w:val="004E7B87"/>
    <w:rsid w:val="005523F8"/>
    <w:rsid w:val="005C113A"/>
    <w:rsid w:val="006337B7"/>
    <w:rsid w:val="006649BE"/>
    <w:rsid w:val="00670A51"/>
    <w:rsid w:val="00706ECF"/>
    <w:rsid w:val="00726798"/>
    <w:rsid w:val="00772374"/>
    <w:rsid w:val="007903E7"/>
    <w:rsid w:val="007E2A3D"/>
    <w:rsid w:val="007F3092"/>
    <w:rsid w:val="007F6E0F"/>
    <w:rsid w:val="00837D8F"/>
    <w:rsid w:val="0086218B"/>
    <w:rsid w:val="008662EF"/>
    <w:rsid w:val="008D5B7A"/>
    <w:rsid w:val="008E3031"/>
    <w:rsid w:val="008E6D27"/>
    <w:rsid w:val="009570C5"/>
    <w:rsid w:val="00963A04"/>
    <w:rsid w:val="009944E1"/>
    <w:rsid w:val="009B791C"/>
    <w:rsid w:val="00A0437E"/>
    <w:rsid w:val="00A20B2A"/>
    <w:rsid w:val="00A2657C"/>
    <w:rsid w:val="00A4789F"/>
    <w:rsid w:val="00A746A0"/>
    <w:rsid w:val="00A823C9"/>
    <w:rsid w:val="00A85922"/>
    <w:rsid w:val="00AA12DA"/>
    <w:rsid w:val="00AF0D6F"/>
    <w:rsid w:val="00B12B06"/>
    <w:rsid w:val="00B52A58"/>
    <w:rsid w:val="00B67EE3"/>
    <w:rsid w:val="00BB06AD"/>
    <w:rsid w:val="00BB0A00"/>
    <w:rsid w:val="00BF46E2"/>
    <w:rsid w:val="00C600B9"/>
    <w:rsid w:val="00C62735"/>
    <w:rsid w:val="00C65BFF"/>
    <w:rsid w:val="00C66D26"/>
    <w:rsid w:val="00C70152"/>
    <w:rsid w:val="00C90DC8"/>
    <w:rsid w:val="00CC0A49"/>
    <w:rsid w:val="00CD06A6"/>
    <w:rsid w:val="00CD4C2C"/>
    <w:rsid w:val="00CF5ED5"/>
    <w:rsid w:val="00D20D25"/>
    <w:rsid w:val="00D3187C"/>
    <w:rsid w:val="00D678D1"/>
    <w:rsid w:val="00D76633"/>
    <w:rsid w:val="00D90111"/>
    <w:rsid w:val="00DA59BC"/>
    <w:rsid w:val="00DD50CB"/>
    <w:rsid w:val="00E05B94"/>
    <w:rsid w:val="00E47BA3"/>
    <w:rsid w:val="00E5336D"/>
    <w:rsid w:val="00E837A6"/>
    <w:rsid w:val="00EB337E"/>
    <w:rsid w:val="00F02774"/>
    <w:rsid w:val="00F56027"/>
    <w:rsid w:val="00F95D3E"/>
    <w:rsid w:val="00FB71FB"/>
    <w:rsid w:val="00FD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7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40A7D"/>
  </w:style>
  <w:style w:type="paragraph" w:styleId="a4">
    <w:name w:val="No Spacing"/>
    <w:uiPriority w:val="1"/>
    <w:qFormat/>
    <w:rsid w:val="00F95D3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p=4&amp;text=%D0%BE%D1%81%D0%B2%D0%BE%D0%B1%D0%BE%D0%B6%D0%B4%D0%B5%D0%BD%D0%B8%D0%B5%20%D0%B8%D0%B7%20%D0%BC%D0%B5%D1%81%D1%82%20%D0%BB%D0%B8%D1%88%D0%B5%D0%BD%D0%B8%D1%8F%20%D1%81%D0%B2%D0%BE%D0%B1%D0%BE%D0%B4%D1%8B&amp;noreask=1&amp;img_url=bumerang.nsk.ru%2Fupload%2Fresize_cache%2Fiblock%2Ff2e%2F298_221_1%2Ff2e0cc29172b3e5eaa43ab6b793e4446.jpg&amp;pos=129&amp;rpt=simage&amp;lr=46&amp;noj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необходимости проведения дополнительной проверки срок разрешения может быть продлен, но не более чем на 30 календарных дней с одновременным уведомлением об этом заявителя</vt:lpstr>
    </vt:vector>
  </TitlesOfParts>
  <Company>Microsoft</Company>
  <LinksUpToDate>false</LinksUpToDate>
  <CharactersWithSpaces>5229</CharactersWithSpaces>
  <SharedDoc>false</SharedDoc>
  <HLinks>
    <vt:vector size="6" baseType="variant">
      <vt:variant>
        <vt:i4>3407913</vt:i4>
      </vt:variant>
      <vt:variant>
        <vt:i4>0</vt:i4>
      </vt:variant>
      <vt:variant>
        <vt:i4>0</vt:i4>
      </vt:variant>
      <vt:variant>
        <vt:i4>5</vt:i4>
      </vt:variant>
      <vt:variant>
        <vt:lpwstr>http://images.yandex.ru/yandsearch?p=4&amp;text=%D0%BE%D1%81%D0%B2%D0%BE%D0%B1%D0%BE%D0%B6%D0%B4%D0%B5%D0%BD%D0%B8%D0%B5%20%D0%B8%D0%B7%20%D0%BC%D0%B5%D1%81%D1%82%20%D0%BB%D0%B8%D1%88%D0%B5%D0%BD%D0%B8%D1%8F%20%D1%81%D0%B2%D0%BE%D0%B1%D0%BE%D0%B4%D1%8B&amp;noreask=1&amp;img_url=bumerang.nsk.ru%2Fupload%2Fresize_cache%2Fiblock%2Ff2e%2F298_221_1%2Ff2e0cc29172b3e5eaa43ab6b793e4446.jpg&amp;pos=129&amp;rpt=simage&amp;lr=46&amp;nojs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необходимости проведения дополнительной проверки срок разрешения может быть продлен, но не более чем на 30 календарных дней с одновременным уведомлением об этом заявителя</dc:title>
  <dc:creator>Butko</dc:creator>
  <cp:lastModifiedBy>школа</cp:lastModifiedBy>
  <cp:revision>2</cp:revision>
  <cp:lastPrinted>2019-09-03T05:29:00Z</cp:lastPrinted>
  <dcterms:created xsi:type="dcterms:W3CDTF">2021-05-21T07:26:00Z</dcterms:created>
  <dcterms:modified xsi:type="dcterms:W3CDTF">2021-05-21T07:26:00Z</dcterms:modified>
</cp:coreProperties>
</file>