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FB" w:rsidRPr="00762B41" w:rsidRDefault="009772FB" w:rsidP="0037339F">
      <w:pPr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>П</w:t>
      </w:r>
      <w:r w:rsidR="00B10532" w:rsidRPr="00762B41">
        <w:rPr>
          <w:b/>
          <w:sz w:val="28"/>
          <w:szCs w:val="28"/>
        </w:rPr>
        <w:t>убличн</w:t>
      </w:r>
      <w:r w:rsidRPr="00762B41">
        <w:rPr>
          <w:b/>
          <w:sz w:val="28"/>
          <w:szCs w:val="28"/>
        </w:rPr>
        <w:t>ый отчет</w:t>
      </w:r>
    </w:p>
    <w:p w:rsidR="007A3309" w:rsidRPr="00762B41" w:rsidRDefault="007A3309" w:rsidP="0037339F">
      <w:pPr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>о результатах деятельности</w:t>
      </w:r>
      <w:r w:rsidR="00473679" w:rsidRPr="00762B41">
        <w:rPr>
          <w:b/>
          <w:sz w:val="28"/>
          <w:szCs w:val="28"/>
        </w:rPr>
        <w:t xml:space="preserve"> за 2021</w:t>
      </w:r>
      <w:r w:rsidR="006A0FEC" w:rsidRPr="00762B41">
        <w:rPr>
          <w:b/>
          <w:sz w:val="28"/>
          <w:szCs w:val="28"/>
        </w:rPr>
        <w:t xml:space="preserve"> год</w:t>
      </w:r>
    </w:p>
    <w:p w:rsidR="009772FB" w:rsidRPr="00762B41" w:rsidRDefault="006A0FEC" w:rsidP="0037339F">
      <w:pPr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 xml:space="preserve"> и</w:t>
      </w:r>
      <w:r w:rsidR="005659C5">
        <w:rPr>
          <w:b/>
          <w:sz w:val="28"/>
          <w:szCs w:val="28"/>
        </w:rPr>
        <w:t xml:space="preserve"> </w:t>
      </w:r>
      <w:r w:rsidR="007A3309" w:rsidRPr="00762B41">
        <w:rPr>
          <w:b/>
          <w:sz w:val="28"/>
          <w:szCs w:val="28"/>
        </w:rPr>
        <w:t>развитии</w:t>
      </w:r>
      <w:r w:rsidR="005659C5">
        <w:rPr>
          <w:b/>
          <w:sz w:val="28"/>
          <w:szCs w:val="28"/>
        </w:rPr>
        <w:t xml:space="preserve"> </w:t>
      </w:r>
      <w:r w:rsidRPr="00762B41">
        <w:rPr>
          <w:b/>
          <w:sz w:val="28"/>
          <w:szCs w:val="28"/>
        </w:rPr>
        <w:t xml:space="preserve">системы образования </w:t>
      </w:r>
    </w:p>
    <w:p w:rsidR="009772FB" w:rsidRPr="00762B41" w:rsidRDefault="00C625AA" w:rsidP="0037339F">
      <w:pPr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>Подп</w:t>
      </w:r>
      <w:r w:rsidR="00782CA7" w:rsidRPr="00762B41">
        <w:rPr>
          <w:b/>
          <w:sz w:val="28"/>
          <w:szCs w:val="28"/>
        </w:rPr>
        <w:t>орожского</w:t>
      </w:r>
      <w:r w:rsidR="009772FB" w:rsidRPr="00762B41">
        <w:rPr>
          <w:b/>
          <w:sz w:val="28"/>
          <w:szCs w:val="28"/>
        </w:rPr>
        <w:t xml:space="preserve"> муниципального района</w:t>
      </w:r>
    </w:p>
    <w:p w:rsidR="009772FB" w:rsidRPr="00762B41" w:rsidRDefault="009772FB" w:rsidP="0037339F">
      <w:pPr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>Ленинградской области</w:t>
      </w:r>
    </w:p>
    <w:p w:rsidR="009772FB" w:rsidRPr="00762B41" w:rsidRDefault="009772FB" w:rsidP="0037339F">
      <w:pPr>
        <w:jc w:val="center"/>
        <w:rPr>
          <w:b/>
          <w:sz w:val="28"/>
          <w:szCs w:val="28"/>
        </w:rPr>
      </w:pPr>
    </w:p>
    <w:p w:rsidR="00395C1D" w:rsidRPr="00762B41" w:rsidRDefault="00395C1D" w:rsidP="00395C1D">
      <w:pPr>
        <w:widowControl w:val="0"/>
        <w:ind w:firstLine="708"/>
        <w:jc w:val="both"/>
        <w:rPr>
          <w:spacing w:val="-14"/>
          <w:sz w:val="28"/>
          <w:szCs w:val="28"/>
          <w:lang w:eastAsia="ru-RU" w:bidi="ru-RU"/>
        </w:rPr>
      </w:pPr>
      <w:r w:rsidRPr="00762B41">
        <w:rPr>
          <w:spacing w:val="-14"/>
          <w:sz w:val="28"/>
          <w:szCs w:val="28"/>
          <w:lang w:eastAsia="ru-RU" w:bidi="ru-RU"/>
        </w:rPr>
        <w:t>Деятельность в системе образования</w:t>
      </w:r>
      <w:r w:rsidR="00811E07" w:rsidRPr="00762B41">
        <w:rPr>
          <w:spacing w:val="-14"/>
          <w:sz w:val="28"/>
          <w:szCs w:val="28"/>
          <w:lang w:eastAsia="ru-RU" w:bidi="ru-RU"/>
        </w:rPr>
        <w:t xml:space="preserve"> Подпорожского района </w:t>
      </w:r>
      <w:r w:rsidRPr="00762B41">
        <w:rPr>
          <w:spacing w:val="-14"/>
          <w:sz w:val="28"/>
          <w:szCs w:val="28"/>
          <w:lang w:eastAsia="ru-RU" w:bidi="ru-RU"/>
        </w:rPr>
        <w:t xml:space="preserve"> в 202</w:t>
      </w:r>
      <w:r w:rsidR="0010482D" w:rsidRPr="00762B41">
        <w:rPr>
          <w:spacing w:val="-14"/>
          <w:sz w:val="28"/>
          <w:szCs w:val="28"/>
          <w:lang w:eastAsia="ru-RU" w:bidi="ru-RU"/>
        </w:rPr>
        <w:t>1</w:t>
      </w:r>
      <w:r w:rsidRPr="00762B41">
        <w:rPr>
          <w:spacing w:val="-14"/>
          <w:sz w:val="28"/>
          <w:szCs w:val="28"/>
          <w:lang w:eastAsia="ru-RU" w:bidi="ru-RU"/>
        </w:rPr>
        <w:t xml:space="preserve"> году осуществлялась в соответствии с Законом об образовании и была направлена на реализацию Указа Президента Российской Федерации от 7 мая 2018 г. № 204 «О национальных целях и стратегических задачах развития Российской Федерации на период до</w:t>
      </w:r>
      <w:r w:rsidR="00F8652D" w:rsidRPr="00762B41">
        <w:rPr>
          <w:spacing w:val="-14"/>
          <w:sz w:val="28"/>
          <w:szCs w:val="28"/>
          <w:lang w:eastAsia="ru-RU" w:bidi="ru-RU"/>
        </w:rPr>
        <w:t xml:space="preserve"> 2024 года»</w:t>
      </w:r>
      <w:r w:rsidRPr="00762B41">
        <w:rPr>
          <w:spacing w:val="-14"/>
          <w:sz w:val="28"/>
          <w:szCs w:val="28"/>
          <w:lang w:eastAsia="ru-RU" w:bidi="ru-RU"/>
        </w:rPr>
        <w:t>, определившим новый вектор развития системы образования – реализацию в период до 2024 года мероприятий национального проекта «Образование».</w:t>
      </w:r>
    </w:p>
    <w:p w:rsidR="008300BC" w:rsidRPr="00762B41" w:rsidRDefault="00697006" w:rsidP="00395C1D">
      <w:pPr>
        <w:ind w:firstLine="708"/>
        <w:jc w:val="both"/>
        <w:rPr>
          <w:sz w:val="28"/>
          <w:szCs w:val="28"/>
          <w:lang w:eastAsia="ru-RU" w:bidi="ru-RU"/>
        </w:rPr>
      </w:pPr>
      <w:r w:rsidRPr="00762B41">
        <w:rPr>
          <w:bCs/>
          <w:spacing w:val="1"/>
          <w:sz w:val="28"/>
          <w:szCs w:val="28"/>
          <w:lang w:eastAsia="en-US"/>
        </w:rPr>
        <w:t>На сегодняшний день муниципальная</w:t>
      </w:r>
      <w:r w:rsidR="00395C1D" w:rsidRPr="00762B41">
        <w:rPr>
          <w:bCs/>
          <w:spacing w:val="1"/>
          <w:sz w:val="28"/>
          <w:szCs w:val="28"/>
          <w:lang w:eastAsia="en-US"/>
        </w:rPr>
        <w:t xml:space="preserve"> система образования Подпорожского</w:t>
      </w:r>
      <w:r w:rsidRPr="00762B41">
        <w:rPr>
          <w:bCs/>
          <w:spacing w:val="1"/>
          <w:sz w:val="28"/>
          <w:szCs w:val="28"/>
          <w:lang w:eastAsia="en-US"/>
        </w:rPr>
        <w:t xml:space="preserve"> района включает </w:t>
      </w:r>
      <w:r w:rsidR="00395C1D" w:rsidRPr="00762B41">
        <w:rPr>
          <w:sz w:val="28"/>
          <w:szCs w:val="28"/>
          <w:lang w:eastAsia="ru-RU" w:bidi="ru-RU"/>
        </w:rPr>
        <w:t>22учреждения</w:t>
      </w:r>
      <w:r w:rsidR="000F66F4" w:rsidRPr="00762B41">
        <w:rPr>
          <w:sz w:val="28"/>
          <w:szCs w:val="28"/>
          <w:lang w:eastAsia="ru-RU" w:bidi="ru-RU"/>
        </w:rPr>
        <w:t xml:space="preserve"> образования</w:t>
      </w:r>
      <w:r w:rsidR="00A00AC4" w:rsidRPr="00762B41">
        <w:rPr>
          <w:sz w:val="28"/>
          <w:szCs w:val="28"/>
          <w:lang w:eastAsia="ru-RU" w:bidi="ru-RU"/>
        </w:rPr>
        <w:t>. В целях по</w:t>
      </w:r>
      <w:r w:rsidR="00395C1D" w:rsidRPr="00762B41">
        <w:rPr>
          <w:sz w:val="28"/>
          <w:szCs w:val="28"/>
          <w:lang w:eastAsia="ru-RU" w:bidi="ru-RU"/>
        </w:rPr>
        <w:t>вышения качества образования происходила модернизация путем создания в поселках городского типа образовательных центров</w:t>
      </w:r>
      <w:r w:rsidR="00A00AC4" w:rsidRPr="00762B41">
        <w:rPr>
          <w:sz w:val="28"/>
          <w:szCs w:val="28"/>
          <w:lang w:eastAsia="ru-RU" w:bidi="ru-RU"/>
        </w:rPr>
        <w:t>.</w:t>
      </w:r>
      <w:r w:rsidR="00C90000" w:rsidRPr="00762B41">
        <w:rPr>
          <w:sz w:val="28"/>
          <w:szCs w:val="28"/>
          <w:lang w:eastAsia="ru-RU" w:bidi="ru-RU"/>
        </w:rPr>
        <w:t xml:space="preserve"> В 2021 году, после окончания строительства детского сада в с. Винницы планируется обьединение трех образовательных организаций.</w:t>
      </w:r>
    </w:p>
    <w:p w:rsidR="008300BC" w:rsidRPr="00762B41" w:rsidRDefault="008300BC" w:rsidP="0037339F">
      <w:pPr>
        <w:ind w:firstLine="709"/>
        <w:jc w:val="both"/>
        <w:rPr>
          <w:sz w:val="28"/>
          <w:szCs w:val="28"/>
          <w:lang w:eastAsia="ru-RU" w:bidi="ru-RU"/>
        </w:rPr>
      </w:pPr>
    </w:p>
    <w:tbl>
      <w:tblPr>
        <w:tblpPr w:leftFromText="180" w:rightFromText="180" w:vertAnchor="text" w:horzAnchor="margin" w:tblpY="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697006" w:rsidRPr="00762B41" w:rsidTr="0037339F">
        <w:tc>
          <w:tcPr>
            <w:tcW w:w="534" w:type="dxa"/>
            <w:vMerge w:val="restart"/>
            <w:vAlign w:val="center"/>
          </w:tcPr>
          <w:p w:rsidR="00697006" w:rsidRPr="00762B41" w:rsidRDefault="00697006" w:rsidP="0037339F">
            <w:pPr>
              <w:suppressAutoHyphens w:val="0"/>
              <w:ind w:right="-96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851" w:type="dxa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828" w:type="dxa"/>
            <w:gridSpan w:val="4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Количество обучающихся, воспитанников</w:t>
            </w:r>
          </w:p>
        </w:tc>
      </w:tr>
      <w:tr w:rsidR="00697006" w:rsidRPr="00762B41" w:rsidTr="0037339F">
        <w:tc>
          <w:tcPr>
            <w:tcW w:w="534" w:type="dxa"/>
            <w:vMerge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97006" w:rsidRPr="00762B41" w:rsidRDefault="00697006" w:rsidP="00D02C08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97006" w:rsidRPr="00762B41" w:rsidRDefault="00D02C08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7006" w:rsidRPr="00762B41" w:rsidRDefault="00697006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97006" w:rsidRPr="00762B41" w:rsidRDefault="00D02C08" w:rsidP="003733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b/>
                <w:sz w:val="20"/>
                <w:szCs w:val="20"/>
                <w:lang w:eastAsia="en-US"/>
              </w:rPr>
              <w:t>2021</w:t>
            </w:r>
          </w:p>
        </w:tc>
      </w:tr>
      <w:tr w:rsidR="00633F8D" w:rsidRPr="00762B41" w:rsidTr="0037339F">
        <w:tc>
          <w:tcPr>
            <w:tcW w:w="534" w:type="dxa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6" w:type="dxa"/>
          </w:tcPr>
          <w:p w:rsidR="00633F8D" w:rsidRPr="00762B41" w:rsidRDefault="00633F8D" w:rsidP="00633F8D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Дошкольные образовательные учреждения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8300BC" w:rsidRPr="00762B4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1587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1541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1443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33F8D" w:rsidRPr="00762B41" w:rsidRDefault="00633F8D" w:rsidP="00633F8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1384</w:t>
            </w:r>
          </w:p>
        </w:tc>
      </w:tr>
      <w:tr w:rsidR="008300BC" w:rsidRPr="00762B41" w:rsidTr="0037339F">
        <w:tc>
          <w:tcPr>
            <w:tcW w:w="534" w:type="dxa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6" w:type="dxa"/>
          </w:tcPr>
          <w:p w:rsidR="008300BC" w:rsidRPr="00762B41" w:rsidRDefault="008300BC" w:rsidP="008300BC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Общеобразовательные учреждения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2736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2722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2737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2766</w:t>
            </w:r>
          </w:p>
        </w:tc>
      </w:tr>
      <w:tr w:rsidR="008300BC" w:rsidRPr="00762B41" w:rsidTr="0037339F">
        <w:tc>
          <w:tcPr>
            <w:tcW w:w="534" w:type="dxa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6" w:type="dxa"/>
          </w:tcPr>
          <w:p w:rsidR="008300BC" w:rsidRPr="00762B41" w:rsidRDefault="008300BC" w:rsidP="008300BC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2660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2864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3033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3254</w:t>
            </w:r>
          </w:p>
        </w:tc>
      </w:tr>
      <w:tr w:rsidR="008300BC" w:rsidRPr="00762B41" w:rsidTr="0037339F">
        <w:tc>
          <w:tcPr>
            <w:tcW w:w="534" w:type="dxa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6" w:type="dxa"/>
          </w:tcPr>
          <w:p w:rsidR="008300BC" w:rsidRPr="00762B41" w:rsidRDefault="008300BC" w:rsidP="008300BC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Центр диагностики и консультирования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9D39E5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00BC" w:rsidRPr="00762B41" w:rsidRDefault="009D39E5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00BC" w:rsidRPr="00762B41" w:rsidRDefault="009D39E5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0BC" w:rsidRPr="00762B41" w:rsidRDefault="009D39E5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</w:tr>
      <w:tr w:rsidR="008300BC" w:rsidRPr="00762B41" w:rsidTr="0037339F">
        <w:tc>
          <w:tcPr>
            <w:tcW w:w="534" w:type="dxa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8300BC" w:rsidRPr="00762B41" w:rsidRDefault="008300BC" w:rsidP="008300BC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41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0BC" w:rsidRPr="00762B41" w:rsidRDefault="008300BC" w:rsidP="008300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8463B" w:rsidRPr="00762B41" w:rsidRDefault="0058463B" w:rsidP="0037339F">
      <w:pPr>
        <w:jc w:val="both"/>
        <w:rPr>
          <w:sz w:val="28"/>
          <w:szCs w:val="28"/>
        </w:rPr>
      </w:pPr>
    </w:p>
    <w:p w:rsidR="001056A4" w:rsidRPr="00762B41" w:rsidRDefault="007753B8" w:rsidP="0037339F">
      <w:pPr>
        <w:pStyle w:val="a4"/>
        <w:numPr>
          <w:ilvl w:val="0"/>
          <w:numId w:val="10"/>
        </w:numPr>
        <w:ind w:left="360"/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>Система поддержки и развития  таланта</w:t>
      </w:r>
    </w:p>
    <w:p w:rsidR="0037339F" w:rsidRPr="00762B41" w:rsidRDefault="0037339F" w:rsidP="0037339F">
      <w:pPr>
        <w:pStyle w:val="a4"/>
        <w:ind w:left="360"/>
        <w:rPr>
          <w:b/>
          <w:sz w:val="28"/>
          <w:szCs w:val="28"/>
        </w:rPr>
      </w:pPr>
    </w:p>
    <w:p w:rsidR="0010482D" w:rsidRPr="00762B41" w:rsidRDefault="0010482D" w:rsidP="0010482D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районе выстроена система выявления и сопровождения одаренных детей. В целях совершенствования работы с одаренными детьми в 2018 году принят план мероприятий, направленных на повышение результативности участия обучающихся Подпорожского муниципального района во всероссийской олимпиаде школьников в 2018-2022 годах (Приказ Комитета образования Администрации МО «Подпорожский муниципальный район Ленинградской области» от 08.06.2018 г. № 175).</w:t>
      </w:r>
    </w:p>
    <w:p w:rsidR="0010482D" w:rsidRPr="00762B41" w:rsidRDefault="0010482D" w:rsidP="0010482D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2020-2021 учебном году на муниципальном этапе ВсОШ были проведены все олимпиады за исключением испанского, китайского, немецкого и французского языков, в нем приняли 423 человека. По рейтингу к участию в региональном этапе приглашены 30 человек. Успешно выступили 4 участника и стали призерами. По русскому языку — Менжак Анна, обучающаяся 11 класса МБОУ «Подпорожская СОШ № 3», по литературе — Антипова Анастасия, обучающаяся 10 класса МБОУ «Подпорожская СОШ № 8», по истории – Коношенков Даниил, обучающийся 9 класса МБОУ «Подпорожская СОШ № 4 им. М. Горького», по праву — Зозуля Кристина, обучающаяся 11 класса МБОУ «Подпорожская СОШ № 8».</w:t>
      </w:r>
    </w:p>
    <w:p w:rsidR="0010482D" w:rsidRPr="00762B41" w:rsidRDefault="0010482D" w:rsidP="0010482D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lastRenderedPageBreak/>
        <w:t>В Региональной олимпиаде регионального этапа по избирательному праву в 2020-2021 учебном году призёрами стали Зозуля Кристина Павловна, обучающаяся 11 класса МБОУ «Подпорожская средняя общеобразовательная школа № 8» и Рожкова Елизавета Александровна, обучающаяся 11 класса МБОУ «Подпорожская средняя общеобразовательная школа № 8».</w:t>
      </w:r>
    </w:p>
    <w:p w:rsidR="0010482D" w:rsidRPr="00762B41" w:rsidRDefault="0010482D" w:rsidP="0010482D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Региональной олимпиаде заключительного этапа призерами по краеведению стали - Резчикова Ксения, обучающаяся 10 класса МБОУ «Подпорожская СОШ № 3» и Рапакова Виктория, обучающаяся 11 класса МБОУ «Винницкая школа-интернат». По изобразительному искусству стала - Евстигнеева Дарья, обучающаяся художественного отделения МБОУДО «Подпорожская ДІІІИ». По инженерному проектированию и компьютерной графике стал - Ротькин Павел, обучающийся МБОУ «Подпорожская СОШ № 8».</w:t>
      </w:r>
    </w:p>
    <w:p w:rsidR="0010482D" w:rsidRPr="00762B41" w:rsidRDefault="0010482D" w:rsidP="0010482D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Малой областной олимпиаде школьников 2020/2021 учебного года призовое место по литературе занял Ялюшин Вячеслав, обучающийся 7 класса МБОУ «Подпорожская средняя общеобразовательная школа № 4 им. М. Горького».</w:t>
      </w:r>
    </w:p>
    <w:p w:rsidR="0010482D" w:rsidRPr="00762B41" w:rsidRDefault="0010482D" w:rsidP="0010482D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отборочной очной олимпиаде ГБУ ДО Центра «Интеллект» по математике для 6 класса призовое место заняла Яковлева Серафима, обучающаяся 6 класса МБОУ «Подпорожская средняя общеобразовательная школа № 4 им. М.Горького». По результатам олимпиады обучающаяся приглашена на обучение в ц.Интеллект по программе «Математика+».</w:t>
      </w:r>
    </w:p>
    <w:p w:rsidR="0010482D" w:rsidRPr="00762B41" w:rsidRDefault="0010482D" w:rsidP="0010482D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районе оказывают материальную поддержку одаренным детям. Муниципальную премию в размере 10 тысяч рублей ежегодно получают 5 талантливых школьников, достигших значительных результатов в социально значимой, научно-исследовательской и интеллектуальной деятельности, в сферах культуры и спорта. Муниципальную премию в размере 10 тысяч рублей ежемесячно получает один воспитанник МБОУДО «Подпорожская ДЮСШ» - Гавроева Дарина (Постановление Главы Администрации МО «Подпорожский муниципальный район Ленинградской области» от </w:t>
      </w:r>
      <w:r w:rsidR="00762B41" w:rsidRPr="00762B41">
        <w:rPr>
          <w:sz w:val="28"/>
          <w:szCs w:val="28"/>
        </w:rPr>
        <w:t>16</w:t>
      </w:r>
      <w:r w:rsidRPr="00762B41">
        <w:rPr>
          <w:sz w:val="28"/>
          <w:szCs w:val="28"/>
        </w:rPr>
        <w:t>.0</w:t>
      </w:r>
      <w:r w:rsidR="00762B41" w:rsidRPr="00762B41">
        <w:rPr>
          <w:sz w:val="28"/>
          <w:szCs w:val="28"/>
        </w:rPr>
        <w:t>6</w:t>
      </w:r>
      <w:r w:rsidRPr="00762B41">
        <w:rPr>
          <w:sz w:val="28"/>
          <w:szCs w:val="28"/>
        </w:rPr>
        <w:t xml:space="preserve">.2021 года № </w:t>
      </w:r>
      <w:r w:rsidR="00762B41" w:rsidRPr="00762B41">
        <w:rPr>
          <w:sz w:val="28"/>
          <w:szCs w:val="28"/>
        </w:rPr>
        <w:t>921</w:t>
      </w:r>
      <w:r w:rsidRPr="00762B41">
        <w:rPr>
          <w:sz w:val="28"/>
          <w:szCs w:val="28"/>
        </w:rPr>
        <w:t>).</w:t>
      </w:r>
    </w:p>
    <w:p w:rsidR="0010482D" w:rsidRPr="00762B41" w:rsidRDefault="0010482D" w:rsidP="0010482D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целях поощрения успешных школьников и подготовивших их педагогов ежегодно проводится церемония чествования победителей муниципальных олимпиад и их наставников. </w:t>
      </w:r>
    </w:p>
    <w:p w:rsidR="005B38C9" w:rsidRPr="00762B41" w:rsidRDefault="0010482D" w:rsidP="0010482D">
      <w:pPr>
        <w:ind w:firstLine="708"/>
        <w:jc w:val="both"/>
        <w:rPr>
          <w:b/>
          <w:sz w:val="28"/>
          <w:szCs w:val="28"/>
        </w:rPr>
      </w:pPr>
      <w:r w:rsidRPr="00762B41">
        <w:rPr>
          <w:sz w:val="28"/>
          <w:szCs w:val="28"/>
        </w:rPr>
        <w:t>Ежегодно проводится предметная олимпиада «Дарование» для обучающихся 1-4 классов. В 2020-2021 учебном году в олимпиаде приняло участие 128 обучающихся.</w:t>
      </w:r>
    </w:p>
    <w:p w:rsidR="005B38C9" w:rsidRPr="00762B41" w:rsidRDefault="005B38C9" w:rsidP="005B38C9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целях повышения образовательных результатов мотивированных школьников </w:t>
      </w:r>
      <w:r w:rsidR="00F07F77" w:rsidRPr="00762B41">
        <w:rPr>
          <w:sz w:val="28"/>
          <w:szCs w:val="28"/>
        </w:rPr>
        <w:t xml:space="preserve">Подпорожский район активно использует ресурс центра «Интеллект». Обучающиеся </w:t>
      </w:r>
      <w:r w:rsidRPr="00762B41">
        <w:rPr>
          <w:sz w:val="28"/>
          <w:szCs w:val="28"/>
        </w:rPr>
        <w:t>направляются: на учебные сессии центра «Интеллект», участвуют в областном математическом турнире «Шаг в математику», заочной математической школе, в летней проектной школе, в научно-исследовательских конференциях, в семинарах по подготовке обучающихся к олимпиаде по математике, в отборочной олимпиаде по программе «Математика+» для 6 классов</w:t>
      </w:r>
      <w:r w:rsidR="00E65E69" w:rsidRPr="00762B41">
        <w:rPr>
          <w:sz w:val="28"/>
          <w:szCs w:val="28"/>
        </w:rPr>
        <w:t>.</w:t>
      </w:r>
    </w:p>
    <w:p w:rsidR="005B38C9" w:rsidRPr="00762B41" w:rsidRDefault="005B38C9" w:rsidP="005B38C9">
      <w:pPr>
        <w:ind w:firstLine="709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Достижение высоких результатов в олимпиадном движении зависит не только от детей, но и от подготовки педагогов. </w:t>
      </w:r>
      <w:r w:rsidR="003412CB" w:rsidRPr="00762B41">
        <w:rPr>
          <w:sz w:val="28"/>
          <w:szCs w:val="28"/>
        </w:rPr>
        <w:t xml:space="preserve">На базе Образовательного фонда «Талант и успех» (Образовательный центр «Сириус») прошли обучение по программе «Технологии организации проектной работы школьников» 3 педагога МБОУ «Подпорожская школа № 3». </w:t>
      </w:r>
      <w:r w:rsidRPr="00762B41">
        <w:rPr>
          <w:sz w:val="28"/>
          <w:szCs w:val="28"/>
        </w:rPr>
        <w:t xml:space="preserve">Обучение в ФГАОУ ВО «СПбГЭТУ «ЛЭТИ»»  в </w:t>
      </w:r>
      <w:r w:rsidRPr="00762B41">
        <w:rPr>
          <w:sz w:val="28"/>
          <w:szCs w:val="28"/>
        </w:rPr>
        <w:lastRenderedPageBreak/>
        <w:t>202</w:t>
      </w:r>
      <w:r w:rsidR="00E40729" w:rsidRPr="00762B41">
        <w:rPr>
          <w:sz w:val="28"/>
          <w:szCs w:val="28"/>
        </w:rPr>
        <w:t>1</w:t>
      </w:r>
      <w:r w:rsidRPr="00762B41">
        <w:rPr>
          <w:sz w:val="28"/>
          <w:szCs w:val="28"/>
        </w:rPr>
        <w:t>году прошёл 1 педагог из МБОУ «Важинский образователь</w:t>
      </w:r>
      <w:r w:rsidR="00E12E47" w:rsidRPr="00762B41">
        <w:rPr>
          <w:sz w:val="28"/>
          <w:szCs w:val="28"/>
        </w:rPr>
        <w:t xml:space="preserve">ный центр»; </w:t>
      </w:r>
      <w:r w:rsidRPr="00762B41">
        <w:rPr>
          <w:sz w:val="28"/>
          <w:szCs w:val="28"/>
        </w:rPr>
        <w:t>в Ф</w:t>
      </w:r>
      <w:r w:rsidR="00E12E47" w:rsidRPr="00762B41">
        <w:rPr>
          <w:sz w:val="28"/>
          <w:szCs w:val="28"/>
        </w:rPr>
        <w:t>ГБОУВО «РГПУ им. А.И. Герцена» 1</w:t>
      </w:r>
      <w:r w:rsidRPr="00762B41">
        <w:rPr>
          <w:sz w:val="28"/>
          <w:szCs w:val="28"/>
        </w:rPr>
        <w:t xml:space="preserve"> педагог из МБОУ «Подпор</w:t>
      </w:r>
      <w:r w:rsidR="00E12E47" w:rsidRPr="00762B41">
        <w:rPr>
          <w:sz w:val="28"/>
          <w:szCs w:val="28"/>
        </w:rPr>
        <w:t xml:space="preserve">ожская СОШ № 8» и </w:t>
      </w:r>
      <w:r w:rsidRPr="00762B41">
        <w:rPr>
          <w:sz w:val="28"/>
          <w:szCs w:val="28"/>
        </w:rPr>
        <w:t xml:space="preserve">1 педагог из </w:t>
      </w:r>
      <w:r w:rsidR="00E12E47" w:rsidRPr="00762B41">
        <w:rPr>
          <w:sz w:val="28"/>
          <w:szCs w:val="28"/>
        </w:rPr>
        <w:t>МБОУ «Винницкая школа-интернат».</w:t>
      </w:r>
    </w:p>
    <w:p w:rsidR="00A35FDF" w:rsidRPr="00762B41" w:rsidRDefault="00012031" w:rsidP="00A35FDF">
      <w:pPr>
        <w:suppressAutoHyphens w:val="0"/>
        <w:spacing w:line="259" w:lineRule="auto"/>
        <w:ind w:left="360"/>
        <w:jc w:val="both"/>
        <w:rPr>
          <w:sz w:val="32"/>
          <w:szCs w:val="32"/>
        </w:rPr>
      </w:pPr>
      <w:r w:rsidRPr="00762B41">
        <w:rPr>
          <w:sz w:val="28"/>
          <w:szCs w:val="28"/>
        </w:rPr>
        <w:t xml:space="preserve">Увеличилась результативность участия обучающихся МБОУДО «Подпорожский центр детского творчества» в областных и Всероссийских соревнованиях. Обучающиеся Центра детского творчества </w:t>
      </w:r>
      <w:r w:rsidR="004B17EE" w:rsidRPr="00762B41">
        <w:rPr>
          <w:sz w:val="28"/>
          <w:szCs w:val="28"/>
        </w:rPr>
        <w:t xml:space="preserve">- </w:t>
      </w:r>
      <w:r w:rsidRPr="00762B41">
        <w:rPr>
          <w:sz w:val="28"/>
          <w:szCs w:val="28"/>
        </w:rPr>
        <w:t>призеры и победители следующих</w:t>
      </w:r>
      <w:r w:rsidR="004B17EE" w:rsidRPr="00762B41">
        <w:rPr>
          <w:sz w:val="28"/>
          <w:szCs w:val="28"/>
        </w:rPr>
        <w:t xml:space="preserve"> соревнований различного уровня: н</w:t>
      </w:r>
      <w:r w:rsidRPr="00762B41">
        <w:rPr>
          <w:sz w:val="28"/>
          <w:szCs w:val="28"/>
        </w:rPr>
        <w:t xml:space="preserve">а Всероссийском детско-юношеском конкурсе проектов «Проекты летом 2020» Шабанов Даниил занял 1 место (работа «робот-геолог») и Мартемьянов Максим 3 место (работа «робот-Rular»). </w:t>
      </w:r>
      <w:r w:rsidR="00A35FDF" w:rsidRPr="00762B41">
        <w:rPr>
          <w:sz w:val="28"/>
          <w:szCs w:val="28"/>
        </w:rPr>
        <w:t>Всероссийский конкурс фотолюбителей «Юность России», региональный этап, март 2021 года, ГБУДО «Центр «Ладога»: Шкурбалова Анна – победитель, Андреева Юлия - Приз Губернатора Ленинградской области. Открытый городской  конкурсначального научно-технического творчества «Первые шаги в большую науку», г. Санкт- Петербург, февраль 2021 года, - Мартемьянов Максим, Лобовиков Петр - призеры</w:t>
      </w:r>
    </w:p>
    <w:p w:rsidR="00A35FDF" w:rsidRPr="00762B41" w:rsidRDefault="00A35FDF" w:rsidP="00A35FDF">
      <w:pPr>
        <w:pStyle w:val="af2"/>
        <w:spacing w:before="0" w:beforeAutospacing="0" w:after="0" w:afterAutospacing="0"/>
        <w:ind w:left="426" w:firstLine="567"/>
        <w:jc w:val="both"/>
        <w:rPr>
          <w:sz w:val="27"/>
          <w:szCs w:val="27"/>
        </w:rPr>
      </w:pPr>
      <w:r w:rsidRPr="00762B41">
        <w:rPr>
          <w:sz w:val="27"/>
          <w:szCs w:val="27"/>
        </w:rPr>
        <w:t>Отличные результаты показали обучающиеся Подпорожской детской школы искусств. 3 ноября 2020 года в ГБУКЛО «Дом народного творчества» состоялся Областной конкурс учащихся детских школ искусств по декоративно–прикладной композиции «Авторский стиль». Обучающаяся филиала «Художественное отделение» Архипкова Елена) стала Лауреатом 1 степени.</w:t>
      </w:r>
    </w:p>
    <w:p w:rsidR="00A35FDF" w:rsidRPr="00762B41" w:rsidRDefault="00A35FDF" w:rsidP="00A35FDF">
      <w:pPr>
        <w:pStyle w:val="af2"/>
        <w:spacing w:before="0" w:beforeAutospacing="0" w:after="0" w:afterAutospacing="0"/>
        <w:ind w:left="426" w:firstLine="567"/>
        <w:jc w:val="both"/>
        <w:rPr>
          <w:sz w:val="27"/>
          <w:szCs w:val="27"/>
        </w:rPr>
      </w:pPr>
      <w:r w:rsidRPr="00762B41">
        <w:rPr>
          <w:sz w:val="27"/>
          <w:szCs w:val="27"/>
        </w:rPr>
        <w:t>В декабре 2020 года в Отрадненской ДШИ Кировского района при поддержке Комитета по Культуре Ленинградской области прошел областной конкурс учащихся исполнительских отделений по специальности « Духовые и ударные инструменты», Миронов Матвей стал обладателем диплома Лауреата 1 степени, в апреле 2021года принимал участие в Международном конкурсе исполнительского мастерства «Территория успеха», учредителем которого является Европейская ассоциация культуры. В номинации «Инструментальное исполнительство» он награжден дипломом Лауреата 1 степени.</w:t>
      </w:r>
    </w:p>
    <w:p w:rsidR="00A35FDF" w:rsidRPr="00762B41" w:rsidRDefault="00A35FDF" w:rsidP="00A35FDF">
      <w:pPr>
        <w:pStyle w:val="af2"/>
        <w:spacing w:before="0" w:beforeAutospacing="0" w:after="0" w:afterAutospacing="0"/>
        <w:ind w:left="426" w:firstLine="567"/>
        <w:jc w:val="both"/>
        <w:rPr>
          <w:sz w:val="27"/>
          <w:szCs w:val="27"/>
        </w:rPr>
      </w:pPr>
      <w:r w:rsidRPr="00762B41">
        <w:rPr>
          <w:sz w:val="27"/>
          <w:szCs w:val="27"/>
        </w:rPr>
        <w:t>16.04.2021 в ГБУ ДО «Центр Ладога состоялся Областной конкурс проектной деятельности изобразительного искусства и декоративно – прикладного творчества организаций дополнительного обра</w:t>
      </w:r>
      <w:r w:rsidR="00F34E0D" w:rsidRPr="00762B41">
        <w:rPr>
          <w:sz w:val="27"/>
          <w:szCs w:val="27"/>
        </w:rPr>
        <w:t xml:space="preserve">зования Ленинградской области, </w:t>
      </w:r>
      <w:r w:rsidRPr="00762B41">
        <w:rPr>
          <w:sz w:val="27"/>
          <w:szCs w:val="27"/>
        </w:rPr>
        <w:t xml:space="preserve"> где обучающиеся филиала «Художественное отделение заняли 2 первых места (Коношенков Даниил и Фукс Виктория) в номинации Изобразительное искусство.</w:t>
      </w:r>
    </w:p>
    <w:p w:rsidR="00A35FDF" w:rsidRPr="00762B41" w:rsidRDefault="00A35FDF" w:rsidP="00A35FDF">
      <w:pPr>
        <w:pStyle w:val="af2"/>
        <w:spacing w:before="0" w:beforeAutospacing="0" w:after="0" w:afterAutospacing="0"/>
        <w:ind w:left="426" w:firstLine="567"/>
        <w:jc w:val="both"/>
        <w:rPr>
          <w:sz w:val="27"/>
          <w:szCs w:val="27"/>
        </w:rPr>
      </w:pPr>
      <w:r w:rsidRPr="00762B41">
        <w:rPr>
          <w:sz w:val="27"/>
          <w:szCs w:val="27"/>
        </w:rPr>
        <w:t>2 мая в г. Казань прошел международный конкурс детского юношеского творчества «Казанские узоры» Лауреатом 1 степени в номинации народный стилизованный танец стал образцовый хореографический ансамбль «Юность».</w:t>
      </w:r>
    </w:p>
    <w:p w:rsidR="00012031" w:rsidRPr="00762B41" w:rsidRDefault="00012031" w:rsidP="00F07F77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По-прежнему растет значимость побед МБОУДО «Подпорожская детско-юношеская спортивная школа». Команда </w:t>
      </w:r>
      <w:r w:rsidR="001D7139" w:rsidRPr="00762B41">
        <w:rPr>
          <w:sz w:val="28"/>
          <w:szCs w:val="28"/>
        </w:rPr>
        <w:t xml:space="preserve">по футболу </w:t>
      </w:r>
      <w:r w:rsidRPr="00762B41">
        <w:rPr>
          <w:sz w:val="28"/>
          <w:szCs w:val="28"/>
        </w:rPr>
        <w:t>«Ленинградочка 1» стала победителем Первенства Северо-западного Федерального округа среди команд девушек 2008/09 года рождения.</w:t>
      </w:r>
      <w:r w:rsidR="001D7139" w:rsidRPr="00762B41">
        <w:rPr>
          <w:sz w:val="28"/>
          <w:szCs w:val="28"/>
        </w:rPr>
        <w:t xml:space="preserve"> Команда «Русич» неоднократно становятся победителя и призерами турниров регионального уровня, выигрывая также турниры Первенства Северо-западного Федерального округа.</w:t>
      </w:r>
      <w:r w:rsidRPr="00762B41">
        <w:rPr>
          <w:sz w:val="28"/>
          <w:szCs w:val="28"/>
        </w:rPr>
        <w:t xml:space="preserve"> В Чемпионате Ленинградской области по настольному теннису Давыдов Станислав занял 1 место, Брусков Сергей – 2 место, Афанасьев Тимофей – 3 место, в парном состязании среди девушек  Николаева Софья – Тимашева Ульяна – 3 место. В Первенстве Северо-западного Федерального округа, проходившем в г.Архангельск, победу одержал Брусков Сергей, </w:t>
      </w:r>
      <w:r w:rsidRPr="00762B41">
        <w:rPr>
          <w:sz w:val="28"/>
          <w:szCs w:val="28"/>
        </w:rPr>
        <w:lastRenderedPageBreak/>
        <w:t>2 место занял Афанасьев Тимофей. В Перве</w:t>
      </w:r>
      <w:r w:rsidR="00B621B8" w:rsidRPr="00762B41">
        <w:rPr>
          <w:sz w:val="28"/>
          <w:szCs w:val="28"/>
        </w:rPr>
        <w:t>н</w:t>
      </w:r>
      <w:r w:rsidRPr="00762B41">
        <w:rPr>
          <w:sz w:val="28"/>
          <w:szCs w:val="28"/>
        </w:rPr>
        <w:t>стве России по кобудо ВБЕ Гавроева Дарина заняла два вторых места.</w:t>
      </w:r>
    </w:p>
    <w:p w:rsidR="004E4692" w:rsidRPr="00762B41" w:rsidRDefault="004E4692" w:rsidP="00F07F77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Однако работа по выявлению одаренных детей и развитию их способностей в отдельных школах проводится недостаточно эффективно.</w:t>
      </w:r>
    </w:p>
    <w:p w:rsidR="00E65E69" w:rsidRPr="00762B41" w:rsidRDefault="002F2773" w:rsidP="00E65E69">
      <w:pPr>
        <w:ind w:firstLine="851"/>
        <w:jc w:val="both"/>
        <w:rPr>
          <w:sz w:val="28"/>
          <w:szCs w:val="28"/>
        </w:rPr>
      </w:pPr>
      <w:r w:rsidRPr="00762B41">
        <w:rPr>
          <w:sz w:val="28"/>
          <w:szCs w:val="28"/>
        </w:rPr>
        <w:tab/>
      </w:r>
      <w:r w:rsidR="00E65E69" w:rsidRPr="00762B41">
        <w:rPr>
          <w:sz w:val="28"/>
          <w:szCs w:val="28"/>
        </w:rPr>
        <w:t>Задачи:</w:t>
      </w:r>
    </w:p>
    <w:p w:rsidR="004E4692" w:rsidRPr="00762B41" w:rsidRDefault="00E65E69" w:rsidP="004E4692">
      <w:pPr>
        <w:ind w:firstLine="851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1.</w:t>
      </w:r>
      <w:r w:rsidRPr="00762B41">
        <w:rPr>
          <w:sz w:val="28"/>
          <w:szCs w:val="28"/>
        </w:rPr>
        <w:tab/>
      </w:r>
      <w:r w:rsidR="00F07F77" w:rsidRPr="00762B41">
        <w:rPr>
          <w:sz w:val="28"/>
          <w:szCs w:val="28"/>
        </w:rPr>
        <w:t>Повышение рейтинга обучающихся по итогам муниципального этапа ВсОШ, повышение результативности на региональном и заключительном этапах ВсОШ.</w:t>
      </w:r>
    </w:p>
    <w:p w:rsidR="00E65E69" w:rsidRPr="00762B41" w:rsidRDefault="00F07F77" w:rsidP="00E65E69">
      <w:pPr>
        <w:ind w:firstLine="851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2</w:t>
      </w:r>
      <w:r w:rsidR="00E65E69" w:rsidRPr="00762B41">
        <w:rPr>
          <w:sz w:val="28"/>
          <w:szCs w:val="28"/>
        </w:rPr>
        <w:t xml:space="preserve">. </w:t>
      </w:r>
      <w:r w:rsidR="00E65E69" w:rsidRPr="00762B41">
        <w:rPr>
          <w:sz w:val="28"/>
          <w:szCs w:val="28"/>
        </w:rPr>
        <w:tab/>
        <w:t>Создание на базе муниципального ресурсного центра по работе с одаренными детьми удаленной площадки регионального центра выявления, поддержки и развития способностей и талантов у детей и молодежи с учетом опыта Образовательного фонда «Талант и успех».</w:t>
      </w:r>
    </w:p>
    <w:p w:rsidR="007136FE" w:rsidRPr="00762B41" w:rsidRDefault="004E4692" w:rsidP="009F788E">
      <w:pPr>
        <w:ind w:firstLine="851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3. Обеспечить эффективный контроль деятельности руководителей по подготовке обучающихся к олимпиадам разного уровня.</w:t>
      </w:r>
    </w:p>
    <w:p w:rsidR="00705EAC" w:rsidRPr="00762B41" w:rsidRDefault="00705EAC" w:rsidP="007136FE">
      <w:pPr>
        <w:jc w:val="both"/>
        <w:rPr>
          <w:sz w:val="28"/>
          <w:szCs w:val="28"/>
        </w:rPr>
      </w:pPr>
    </w:p>
    <w:p w:rsidR="007753B8" w:rsidRPr="00762B41" w:rsidRDefault="007753B8" w:rsidP="00705EAC">
      <w:pPr>
        <w:pStyle w:val="a4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>Система развития кадров образования</w:t>
      </w:r>
    </w:p>
    <w:p w:rsidR="00705EAC" w:rsidRPr="00762B41" w:rsidRDefault="00705EAC" w:rsidP="00705EAC">
      <w:pPr>
        <w:pStyle w:val="a4"/>
        <w:rPr>
          <w:b/>
          <w:sz w:val="28"/>
          <w:szCs w:val="28"/>
        </w:rPr>
      </w:pPr>
    </w:p>
    <w:p w:rsidR="00473679" w:rsidRPr="00762B41" w:rsidRDefault="00473679" w:rsidP="00473679">
      <w:pPr>
        <w:pStyle w:val="II"/>
        <w:ind w:firstLine="567"/>
        <w:rPr>
          <w:rFonts w:eastAsia="Courier New"/>
          <w:spacing w:val="-14"/>
          <w:sz w:val="28"/>
          <w:szCs w:val="28"/>
          <w:lang w:bidi="ru-RU"/>
        </w:rPr>
      </w:pPr>
      <w:r w:rsidRPr="00762B41">
        <w:rPr>
          <w:sz w:val="28"/>
          <w:szCs w:val="28"/>
        </w:rPr>
        <w:t xml:space="preserve">В соответствии с </w:t>
      </w:r>
      <w:r w:rsidRPr="00762B41">
        <w:rPr>
          <w:rFonts w:eastAsia="Calibri"/>
          <w:sz w:val="28"/>
          <w:szCs w:val="28"/>
          <w:lang w:eastAsia="en-US"/>
        </w:rPr>
        <w:t xml:space="preserve">Распоряжением Администрации МО «Подпорожский муниципальный район Ленинградской области» от 03 марта 2020 года № 29-р проводится аттестация руководителей и кандидатов на должности руководителей образовательных организаций. </w:t>
      </w:r>
      <w:r w:rsidRPr="00762B41">
        <w:rPr>
          <w:rFonts w:eastAsia="Courier New"/>
          <w:spacing w:val="-14"/>
          <w:sz w:val="28"/>
          <w:szCs w:val="28"/>
          <w:lang w:bidi="ru-RU"/>
        </w:rPr>
        <w:t>Все материалы для подготовки к аттестации находятся в открытом доступе. Руководители Подпорожского района ежегодно выступают с публичными отчетами перед общественностью.</w:t>
      </w:r>
    </w:p>
    <w:p w:rsidR="00473679" w:rsidRPr="00762B41" w:rsidRDefault="00473679" w:rsidP="00473679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Численность педагогических работников в системе образования составляла  470 человек. Высшую квалификационную категорию имеют 165 педагогов, что составляет 35,1%, отмечается рост на 3,3%. Высшее профессиональное образование имеют 75,5%, что несколько ниже (на 0,6%) по сравнению с предыдущим периодом. 145 педагогов (30,8%) в возрасте до 35 лет, от 35 до 55 лет – 217 (46,1%) и старше 55 лет – 108 педагогов, что составляет 22,9%</w:t>
      </w:r>
    </w:p>
    <w:p w:rsidR="00473679" w:rsidRPr="00762B41" w:rsidRDefault="00473679" w:rsidP="00473679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Всего за последние три года приток молодых педагогов в систему образования Подпорожского района составил 21 специалист. В целях реализации мер социальной поддержки молодых специалистов производятся ежегодные денежные выплаты из бюджета Ленинградской области. Также выплаты производятся и из бюджета Подпорожского района - молодым специалистам выплачивается разовое пособие в размере 10,0 тыс. рублей.</w:t>
      </w:r>
    </w:p>
    <w:p w:rsidR="00473679" w:rsidRPr="00762B41" w:rsidRDefault="00473679" w:rsidP="00473679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На данный момент проблемным остается вопрос обеспечения кадрами школ. Особо остро ощущается нехватка учителей по ряду учебных предметов: математика, химия, биология, информатика, физика и английский язык. Комитет образования для решения этой проблемы тесно сотрудничает с филиалом  ЛГУ имени А.С. Пушкина в г. Подпорожье. За счет открытия бюджетных групп для получения среднего профессионального образования по специальностям учитель физкультуры, учитель начальных классов и воспитатель детского сада в районе была решена проблема по обеспеченности этими специалистами.  В 2020 году открылась бюджетная группа высшего педагогического образования с двумя профилями подготовки - математика и </w:t>
      </w:r>
      <w:r w:rsidRPr="00762B41">
        <w:rPr>
          <w:sz w:val="28"/>
          <w:szCs w:val="28"/>
        </w:rPr>
        <w:lastRenderedPageBreak/>
        <w:t xml:space="preserve">информатика, по договорам о целевом обучение от Подпорожского района было зачислено 10 студентов. </w:t>
      </w:r>
    </w:p>
    <w:p w:rsidR="00473679" w:rsidRPr="00762B41" w:rsidRDefault="00473679" w:rsidP="00473679">
      <w:pPr>
        <w:ind w:firstLine="708"/>
        <w:jc w:val="both"/>
        <w:rPr>
          <w:sz w:val="28"/>
          <w:szCs w:val="28"/>
        </w:rPr>
      </w:pPr>
      <w:r w:rsidRPr="00762B41">
        <w:rPr>
          <w:bCs/>
          <w:sz w:val="28"/>
          <w:szCs w:val="28"/>
        </w:rPr>
        <w:t>В 2020 году в Подпорожском районе реализовалась программа «Земский учитель». В пгт. Вознесенье приехал работать учитель английского языка Черняк В.Ю.</w:t>
      </w:r>
    </w:p>
    <w:p w:rsidR="00473679" w:rsidRPr="00762B41" w:rsidRDefault="00473679" w:rsidP="00473679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Комитет образования ведет работу по привлечению заинтересованных педагогов из других регионов. На сегодняшний день в образовательные организации района пришли работать 15 педагогов в возрасте до 35 лет. За последние годы служебное жилье получили 13 педагогов, в том числе в 2020 году – 4 квартиры, в 2021 году-1 квартиру. </w:t>
      </w:r>
    </w:p>
    <w:p w:rsidR="0055625E" w:rsidRPr="00762B41" w:rsidRDefault="005B38C9" w:rsidP="00473679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Педагогические работники Подпорожского района ежегодно принимают участие в конкурсах профессионального мастерства. </w:t>
      </w:r>
      <w:r w:rsidR="00D10DC8" w:rsidRPr="00762B41">
        <w:rPr>
          <w:sz w:val="28"/>
          <w:szCs w:val="28"/>
        </w:rPr>
        <w:t xml:space="preserve">Конкурсы по номинациям «Учитель года», «Воспитатель года», «Сердце отдаю детям» и «Классный самый классный» проходят на уровне образовательных организаций и на муниципальной уровне. Победители муниципального уровня ежегодно становятся участниками регионального уровня.  </w:t>
      </w:r>
    </w:p>
    <w:p w:rsidR="00473679" w:rsidRPr="00762B41" w:rsidRDefault="00473679" w:rsidP="00473679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2021 г. Новиков Е.Ю, педагог-психолог, стал лауреатом регионального конкурса «Педагог-психолог».В 2021 г. Иосава Е.Ю. стала победителем всероссийского конкурса «За нравственный подвиг учителя».</w:t>
      </w:r>
    </w:p>
    <w:p w:rsidR="00473679" w:rsidRPr="00762B41" w:rsidRDefault="00473679" w:rsidP="00473679">
      <w:pPr>
        <w:jc w:val="both"/>
        <w:rPr>
          <w:sz w:val="28"/>
          <w:szCs w:val="28"/>
        </w:rPr>
      </w:pPr>
      <w:r w:rsidRPr="00762B41">
        <w:rPr>
          <w:sz w:val="28"/>
          <w:szCs w:val="28"/>
        </w:rPr>
        <w:tab/>
        <w:t>Однако следует признать, что результативность участия педагогических работников в конкурсном движении должна быть выше. Кроме того, планируется усилить мотивацию руководящих работников к участию в конкурсах различного уровня. С этой целью в перечень критериев для начисления премиальных баллов руководителям включены показатели личного участия руководителей в конкурсах, а также участия ОУ и педагогических работников учреждений в конкурсном движении.</w:t>
      </w:r>
    </w:p>
    <w:p w:rsidR="00473679" w:rsidRPr="00762B41" w:rsidRDefault="00473679" w:rsidP="00473679">
      <w:pPr>
        <w:jc w:val="both"/>
        <w:rPr>
          <w:sz w:val="28"/>
          <w:szCs w:val="28"/>
        </w:rPr>
      </w:pPr>
      <w:r w:rsidRPr="00762B41">
        <w:rPr>
          <w:sz w:val="28"/>
          <w:szCs w:val="28"/>
        </w:rPr>
        <w:tab/>
        <w:t>Задачи:</w:t>
      </w:r>
    </w:p>
    <w:p w:rsidR="00473679" w:rsidRPr="00762B41" w:rsidRDefault="00473679" w:rsidP="00473679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Привлечение педагогов для работы в Подпорожском районе из других территорий.</w:t>
      </w:r>
    </w:p>
    <w:p w:rsidR="00473679" w:rsidRPr="00762B41" w:rsidRDefault="00473679" w:rsidP="00473679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Повышение активности участия педагогов и руководителей ОО в конкурсном движение.</w:t>
      </w:r>
    </w:p>
    <w:p w:rsidR="00473679" w:rsidRPr="00762B41" w:rsidRDefault="00473679" w:rsidP="00473679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>Увеличение договоров целевого обучения с ЛГУ им. А.С. Пушкина и РГПУ им. Герцена</w:t>
      </w:r>
    </w:p>
    <w:p w:rsidR="00473679" w:rsidRPr="00762B41" w:rsidRDefault="00473679" w:rsidP="00473679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 Формирование заявки на открытие на базе филиала ЛГУ им. А.С. Пушкина бюджетной группы высшего педагогического образования по специальности – учитель естествознания.</w:t>
      </w:r>
    </w:p>
    <w:p w:rsidR="000B3155" w:rsidRPr="00762B41" w:rsidRDefault="000B3155" w:rsidP="00473679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10DC8" w:rsidRPr="00762B41" w:rsidRDefault="00D10DC8" w:rsidP="00D10DC8">
      <w:pPr>
        <w:pStyle w:val="a4"/>
        <w:jc w:val="both"/>
        <w:rPr>
          <w:sz w:val="28"/>
          <w:szCs w:val="28"/>
        </w:rPr>
      </w:pPr>
    </w:p>
    <w:p w:rsidR="000D0392" w:rsidRPr="00762B41" w:rsidRDefault="00E77E78" w:rsidP="0037339F">
      <w:pPr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>3.</w:t>
      </w:r>
      <w:r w:rsidR="000D0392" w:rsidRPr="00762B41">
        <w:rPr>
          <w:b/>
          <w:sz w:val="28"/>
          <w:szCs w:val="28"/>
        </w:rPr>
        <w:t>Система оценки и управления качеством образования</w:t>
      </w:r>
    </w:p>
    <w:p w:rsidR="00705EAC" w:rsidRPr="00762B41" w:rsidRDefault="00705EAC" w:rsidP="0037339F">
      <w:pPr>
        <w:jc w:val="center"/>
        <w:rPr>
          <w:b/>
          <w:sz w:val="28"/>
          <w:szCs w:val="28"/>
        </w:rPr>
      </w:pPr>
    </w:p>
    <w:p w:rsidR="002F0D16" w:rsidRPr="00762B41" w:rsidRDefault="005F6333" w:rsidP="002F0D16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Повышение качества образования является приоритетным направлением в развитии  системы </w:t>
      </w:r>
      <w:r w:rsidR="002F0D16" w:rsidRPr="00762B41">
        <w:rPr>
          <w:sz w:val="28"/>
          <w:szCs w:val="28"/>
        </w:rPr>
        <w:t xml:space="preserve">образования </w:t>
      </w:r>
      <w:r w:rsidRPr="00762B41">
        <w:rPr>
          <w:sz w:val="28"/>
          <w:szCs w:val="28"/>
        </w:rPr>
        <w:t>Подпорожского района. В настоящее время в районе с</w:t>
      </w:r>
      <w:r w:rsidR="00155F71" w:rsidRPr="00762B41">
        <w:rPr>
          <w:sz w:val="28"/>
          <w:szCs w:val="28"/>
        </w:rPr>
        <w:t>оздана</w:t>
      </w:r>
      <w:r w:rsidR="00E77E78" w:rsidRPr="00762B41">
        <w:rPr>
          <w:sz w:val="28"/>
          <w:szCs w:val="28"/>
        </w:rPr>
        <w:t xml:space="preserve"> муниципальн</w:t>
      </w:r>
      <w:r w:rsidR="00155F71" w:rsidRPr="00762B41">
        <w:rPr>
          <w:sz w:val="28"/>
          <w:szCs w:val="28"/>
        </w:rPr>
        <w:t>ая</w:t>
      </w:r>
      <w:r w:rsidR="00E77E78" w:rsidRPr="00762B41">
        <w:rPr>
          <w:sz w:val="28"/>
          <w:szCs w:val="28"/>
        </w:rPr>
        <w:t xml:space="preserve"> систем</w:t>
      </w:r>
      <w:r w:rsidR="00155F71" w:rsidRPr="00762B41">
        <w:rPr>
          <w:sz w:val="28"/>
          <w:szCs w:val="28"/>
        </w:rPr>
        <w:t>а</w:t>
      </w:r>
      <w:r w:rsidR="00E77E78" w:rsidRPr="00762B41">
        <w:rPr>
          <w:sz w:val="28"/>
          <w:szCs w:val="28"/>
        </w:rPr>
        <w:t xml:space="preserve"> оценки и управления качеством</w:t>
      </w:r>
      <w:r w:rsidR="003F38B8" w:rsidRPr="00762B41">
        <w:rPr>
          <w:sz w:val="28"/>
          <w:szCs w:val="28"/>
        </w:rPr>
        <w:t>.</w:t>
      </w:r>
      <w:r w:rsidR="002F0D16" w:rsidRPr="00762B41">
        <w:rPr>
          <w:sz w:val="28"/>
          <w:szCs w:val="28"/>
        </w:rPr>
        <w:t>Ежегодно разрабатывается Комплекс мер по повышению качества образования. Утверждены и реализуются: Программа поддержки школ</w:t>
      </w:r>
      <w:r w:rsidR="0005288C" w:rsidRPr="00762B41">
        <w:rPr>
          <w:sz w:val="28"/>
          <w:szCs w:val="28"/>
        </w:rPr>
        <w:t xml:space="preserve"> Подпорожского района, показавших низкие образовательные результаты, и школ</w:t>
      </w:r>
      <w:r w:rsidR="002F0D16" w:rsidRPr="00762B41">
        <w:rPr>
          <w:sz w:val="28"/>
          <w:szCs w:val="28"/>
        </w:rPr>
        <w:t>, функционирующих в неблагоприятных социальных условиях</w:t>
      </w:r>
      <w:r w:rsidR="0005288C" w:rsidRPr="00762B41">
        <w:rPr>
          <w:sz w:val="28"/>
          <w:szCs w:val="28"/>
        </w:rPr>
        <w:t>, на 2020- 2021 годы</w:t>
      </w:r>
      <w:r w:rsidR="002F0D16" w:rsidRPr="00762B41">
        <w:rPr>
          <w:sz w:val="28"/>
          <w:szCs w:val="28"/>
        </w:rPr>
        <w:t xml:space="preserve"> (приказ Комитета образования от 31.01.2020 </w:t>
      </w:r>
      <w:r w:rsidR="002F0D16" w:rsidRPr="00762B41">
        <w:rPr>
          <w:sz w:val="28"/>
          <w:szCs w:val="28"/>
        </w:rPr>
        <w:lastRenderedPageBreak/>
        <w:t xml:space="preserve">№ 27), </w:t>
      </w:r>
      <w:r w:rsidR="002F0D16" w:rsidRPr="00762B41">
        <w:rPr>
          <w:sz w:val="28"/>
          <w:szCs w:val="28"/>
          <w:highlight w:val="yellow"/>
        </w:rPr>
        <w:t xml:space="preserve">Дорожная карта по подготовке к проведению государственной итоговой аттестации в 2019-2020  учебном году (приказ Комитета образования от 20.11.2019 № 302), </w:t>
      </w:r>
      <w:r w:rsidR="002F0D16" w:rsidRPr="00762B41">
        <w:rPr>
          <w:sz w:val="28"/>
          <w:szCs w:val="28"/>
        </w:rPr>
        <w:t xml:space="preserve">Дорожная карта по подготовке к участию в общероссийской, региональной оценке по модели </w:t>
      </w:r>
      <w:r w:rsidR="002F0D16" w:rsidRPr="00762B41">
        <w:rPr>
          <w:sz w:val="28"/>
          <w:szCs w:val="28"/>
          <w:lang w:val="en-US"/>
        </w:rPr>
        <w:t>PISA</w:t>
      </w:r>
      <w:r w:rsidR="0005288C" w:rsidRPr="00762B41">
        <w:rPr>
          <w:sz w:val="28"/>
          <w:szCs w:val="28"/>
        </w:rPr>
        <w:t xml:space="preserve"> на 2021 год </w:t>
      </w:r>
      <w:r w:rsidR="002F0D16" w:rsidRPr="00762B41">
        <w:rPr>
          <w:sz w:val="28"/>
          <w:szCs w:val="28"/>
        </w:rPr>
        <w:t xml:space="preserve"> (приказ Комитета образования от 30.12.2020 № 199).  </w:t>
      </w:r>
    </w:p>
    <w:p w:rsidR="00B74BBC" w:rsidRPr="00762B41" w:rsidRDefault="00B57486" w:rsidP="0077620B">
      <w:pPr>
        <w:ind w:firstLine="708"/>
        <w:jc w:val="both"/>
        <w:rPr>
          <w:sz w:val="28"/>
          <w:szCs w:val="28"/>
        </w:rPr>
      </w:pPr>
      <w:r w:rsidRPr="00762B41">
        <w:rPr>
          <w:rFonts w:eastAsia="Calibri"/>
          <w:sz w:val="28"/>
          <w:szCs w:val="28"/>
          <w:lang w:eastAsia="en-US"/>
        </w:rPr>
        <w:t xml:space="preserve">По итогам ВПР </w:t>
      </w:r>
      <w:r w:rsidR="0005288C" w:rsidRPr="00762B41">
        <w:rPr>
          <w:rFonts w:eastAsia="Calibri"/>
          <w:sz w:val="28"/>
          <w:szCs w:val="28"/>
          <w:lang w:eastAsia="en-US"/>
        </w:rPr>
        <w:t xml:space="preserve">осенью 2020 </w:t>
      </w:r>
      <w:r w:rsidRPr="00762B41">
        <w:rPr>
          <w:rFonts w:eastAsia="Calibri"/>
          <w:sz w:val="28"/>
          <w:szCs w:val="28"/>
          <w:lang w:eastAsia="en-US"/>
        </w:rPr>
        <w:t>года школ</w:t>
      </w:r>
      <w:r w:rsidR="0005288C" w:rsidRPr="00762B41">
        <w:rPr>
          <w:rFonts w:eastAsia="Calibri"/>
          <w:sz w:val="28"/>
          <w:szCs w:val="28"/>
          <w:lang w:eastAsia="en-US"/>
        </w:rPr>
        <w:t xml:space="preserve">, </w:t>
      </w:r>
      <w:r w:rsidRPr="00762B41">
        <w:rPr>
          <w:rFonts w:eastAsia="Calibri"/>
          <w:sz w:val="28"/>
          <w:szCs w:val="28"/>
          <w:lang w:eastAsia="en-US"/>
        </w:rPr>
        <w:t xml:space="preserve"> показавших признаки необъективности</w:t>
      </w:r>
      <w:r w:rsidR="0005288C" w:rsidRPr="00762B41">
        <w:rPr>
          <w:rFonts w:eastAsia="Calibri"/>
          <w:sz w:val="28"/>
          <w:szCs w:val="28"/>
          <w:lang w:eastAsia="en-US"/>
        </w:rPr>
        <w:t xml:space="preserve">, </w:t>
      </w:r>
      <w:r w:rsidRPr="00762B41">
        <w:rPr>
          <w:rFonts w:eastAsia="Calibri"/>
          <w:sz w:val="28"/>
          <w:szCs w:val="28"/>
          <w:lang w:eastAsia="en-US"/>
        </w:rPr>
        <w:t xml:space="preserve"> в Подпорожском районе нет. </w:t>
      </w:r>
      <w:r w:rsidR="00B74BBC" w:rsidRPr="00762B41">
        <w:rPr>
          <w:rFonts w:eastAsia="Calibri"/>
          <w:sz w:val="28"/>
          <w:szCs w:val="28"/>
          <w:lang w:eastAsia="en-US"/>
        </w:rPr>
        <w:t>Школ, функционирующих в неблагоприятных социальных условиях</w:t>
      </w:r>
      <w:r w:rsidR="004B17EE" w:rsidRPr="00762B41">
        <w:rPr>
          <w:rFonts w:eastAsia="Calibri"/>
          <w:sz w:val="28"/>
          <w:szCs w:val="28"/>
          <w:lang w:eastAsia="en-US"/>
        </w:rPr>
        <w:t>,</w:t>
      </w:r>
      <w:r w:rsidR="00B74BBC" w:rsidRPr="00762B41">
        <w:rPr>
          <w:rFonts w:eastAsia="Calibri"/>
          <w:sz w:val="28"/>
          <w:szCs w:val="28"/>
          <w:lang w:eastAsia="en-US"/>
        </w:rPr>
        <w:t xml:space="preserve"> не выявлено. Однако</w:t>
      </w:r>
      <w:r w:rsidR="0005288C" w:rsidRPr="00762B41">
        <w:rPr>
          <w:sz w:val="28"/>
          <w:szCs w:val="28"/>
        </w:rPr>
        <w:t xml:space="preserve"> по итогам 2019 - 2020 </w:t>
      </w:r>
      <w:r w:rsidR="00B74BBC" w:rsidRPr="00762B41">
        <w:rPr>
          <w:sz w:val="28"/>
          <w:szCs w:val="28"/>
        </w:rPr>
        <w:t xml:space="preserve">года </w:t>
      </w:r>
      <w:r w:rsidR="0005288C" w:rsidRPr="00762B41">
        <w:rPr>
          <w:sz w:val="28"/>
          <w:szCs w:val="28"/>
        </w:rPr>
        <w:t xml:space="preserve">в опубликованный </w:t>
      </w:r>
      <w:r w:rsidR="00B74BBC" w:rsidRPr="00762B41">
        <w:rPr>
          <w:sz w:val="28"/>
          <w:szCs w:val="28"/>
        </w:rPr>
        <w:t>Рособрнадзором список школ с низкими</w:t>
      </w:r>
      <w:r w:rsidR="0005288C" w:rsidRPr="00762B41">
        <w:rPr>
          <w:sz w:val="28"/>
          <w:szCs w:val="28"/>
        </w:rPr>
        <w:t xml:space="preserve"> образовательными результатами  </w:t>
      </w:r>
      <w:r w:rsidR="00B74BBC" w:rsidRPr="00762B41">
        <w:rPr>
          <w:sz w:val="28"/>
          <w:szCs w:val="28"/>
        </w:rPr>
        <w:t xml:space="preserve">вошли </w:t>
      </w:r>
      <w:r w:rsidR="0005288C" w:rsidRPr="00762B41">
        <w:rPr>
          <w:sz w:val="28"/>
          <w:szCs w:val="28"/>
        </w:rPr>
        <w:t>7</w:t>
      </w:r>
      <w:r w:rsidR="00B74BBC" w:rsidRPr="00762B41">
        <w:rPr>
          <w:sz w:val="28"/>
          <w:szCs w:val="28"/>
        </w:rPr>
        <w:t xml:space="preserve"> школ района. В целях оказания методической помощи школам с низкими результатами обучения в районе </w:t>
      </w:r>
      <w:r w:rsidR="0005288C" w:rsidRPr="00762B41">
        <w:rPr>
          <w:sz w:val="28"/>
          <w:szCs w:val="28"/>
        </w:rPr>
        <w:t xml:space="preserve">реализуется </w:t>
      </w:r>
      <w:r w:rsidR="00B74BBC" w:rsidRPr="00762B41">
        <w:rPr>
          <w:sz w:val="28"/>
          <w:szCs w:val="28"/>
        </w:rPr>
        <w:t xml:space="preserve"> муниципальная  программа  поддержки школ с НОР, мероприятия   дорожной карты  </w:t>
      </w:r>
      <w:r w:rsidR="00E10B3F" w:rsidRPr="00762B41">
        <w:rPr>
          <w:sz w:val="28"/>
          <w:szCs w:val="28"/>
        </w:rPr>
        <w:t>за 2020 год</w:t>
      </w:r>
      <w:r w:rsidR="00B74BBC" w:rsidRPr="00762B41">
        <w:rPr>
          <w:sz w:val="28"/>
          <w:szCs w:val="28"/>
        </w:rPr>
        <w:t>выполнены.</w:t>
      </w:r>
      <w:r w:rsidR="0005288C" w:rsidRPr="00762B41">
        <w:rPr>
          <w:sz w:val="28"/>
          <w:szCs w:val="28"/>
        </w:rPr>
        <w:t xml:space="preserve"> В феврале 2021 года 3 школы с НОР включены в проект  адресной методической помощи «500+».</w:t>
      </w:r>
      <w:r w:rsidR="00E10B3F" w:rsidRPr="00762B41">
        <w:rPr>
          <w:sz w:val="28"/>
          <w:szCs w:val="28"/>
        </w:rPr>
        <w:t xml:space="preserve"> Управленческими командами школ проделана работа по разработке  концептуальных документов, цель которых обеспечить переход школ в эффективный режим развития.</w:t>
      </w:r>
      <w:r w:rsidR="0005288C" w:rsidRPr="00762B41">
        <w:rPr>
          <w:sz w:val="28"/>
          <w:szCs w:val="28"/>
        </w:rPr>
        <w:t xml:space="preserve"> Разработана и осуществляется  муниципальная дорожная карта реализации проекта «500+». В декабре 2020 года подготовлен  проек</w:t>
      </w:r>
      <w:r w:rsidR="00E10B3F" w:rsidRPr="00762B41">
        <w:rPr>
          <w:sz w:val="28"/>
          <w:szCs w:val="28"/>
        </w:rPr>
        <w:t>т</w:t>
      </w:r>
      <w:r w:rsidR="0005288C" w:rsidRPr="00762B41">
        <w:rPr>
          <w:sz w:val="28"/>
          <w:szCs w:val="28"/>
        </w:rPr>
        <w:t xml:space="preserve"> «Разработка и внедрение модели сетевого наставничества «Школа- школе» для общеобразовательных организаций Подпорожского района на 2020- 2022 годы»</w:t>
      </w:r>
      <w:r w:rsidR="00E10B3F" w:rsidRPr="00762B41">
        <w:rPr>
          <w:sz w:val="28"/>
          <w:szCs w:val="28"/>
        </w:rPr>
        <w:t>.Мероприятия проекта выполняются.</w:t>
      </w:r>
    </w:p>
    <w:p w:rsidR="00B74BBC" w:rsidRPr="00762B41" w:rsidRDefault="00E10B3F" w:rsidP="00B74BBC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Весной </w:t>
      </w:r>
      <w:r w:rsidR="00B74BBC" w:rsidRPr="00762B41">
        <w:rPr>
          <w:sz w:val="28"/>
          <w:szCs w:val="28"/>
        </w:rPr>
        <w:t>202</w:t>
      </w:r>
      <w:r w:rsidRPr="00762B41">
        <w:rPr>
          <w:sz w:val="28"/>
          <w:szCs w:val="28"/>
        </w:rPr>
        <w:t>1</w:t>
      </w:r>
      <w:r w:rsidR="00B74BBC" w:rsidRPr="00762B41">
        <w:rPr>
          <w:sz w:val="28"/>
          <w:szCs w:val="28"/>
        </w:rPr>
        <w:t xml:space="preserve"> года в ВПР приняли участие 100% общеобразовательных организаций по все предметам и параллелям. Результаты ВПР </w:t>
      </w:r>
      <w:r w:rsidRPr="00762B41">
        <w:rPr>
          <w:sz w:val="28"/>
          <w:szCs w:val="28"/>
        </w:rPr>
        <w:t xml:space="preserve"> 2021 </w:t>
      </w:r>
      <w:r w:rsidR="00B74BBC" w:rsidRPr="00762B41">
        <w:rPr>
          <w:sz w:val="28"/>
          <w:szCs w:val="28"/>
        </w:rPr>
        <w:t xml:space="preserve"> года </w:t>
      </w:r>
      <w:r w:rsidRPr="00762B41">
        <w:rPr>
          <w:sz w:val="28"/>
          <w:szCs w:val="28"/>
        </w:rPr>
        <w:t>находятся на уровне  результатов  ВПР осенью 2020 года, но наблюдается незначительная положительная динамика по отдельным школам и предметам. В настоящее время п</w:t>
      </w:r>
      <w:r w:rsidR="00B74BBC" w:rsidRPr="00762B41">
        <w:rPr>
          <w:sz w:val="28"/>
          <w:szCs w:val="28"/>
        </w:rPr>
        <w:t>ров</w:t>
      </w:r>
      <w:r w:rsidRPr="00762B41">
        <w:rPr>
          <w:sz w:val="28"/>
          <w:szCs w:val="28"/>
        </w:rPr>
        <w:t>одится углубленный анализ результатов ВПР 2021 года и разрабатываются пути   повышения образовательных результатов  обучающихся  Подпорожского района.</w:t>
      </w:r>
      <w:r w:rsidR="00B74BBC" w:rsidRPr="00762B41">
        <w:rPr>
          <w:sz w:val="28"/>
          <w:szCs w:val="28"/>
        </w:rPr>
        <w:t>.</w:t>
      </w:r>
    </w:p>
    <w:p w:rsidR="00050F87" w:rsidRPr="00762B41" w:rsidRDefault="00050F87" w:rsidP="00050F87">
      <w:pPr>
        <w:ind w:firstLine="708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</w:rPr>
        <w:t xml:space="preserve">Подпорожский район </w:t>
      </w:r>
      <w:r w:rsidR="00E10B3F" w:rsidRPr="00762B41">
        <w:rPr>
          <w:sz w:val="28"/>
          <w:szCs w:val="28"/>
        </w:rPr>
        <w:t xml:space="preserve">участвует в </w:t>
      </w:r>
      <w:r w:rsidRPr="00762B41">
        <w:rPr>
          <w:sz w:val="28"/>
          <w:szCs w:val="28"/>
        </w:rPr>
        <w:t xml:space="preserve"> работ</w:t>
      </w:r>
      <w:r w:rsidR="00E10B3F" w:rsidRPr="00762B41">
        <w:rPr>
          <w:sz w:val="28"/>
          <w:szCs w:val="28"/>
        </w:rPr>
        <w:t>е</w:t>
      </w:r>
      <w:r w:rsidRPr="00762B41">
        <w:rPr>
          <w:sz w:val="28"/>
          <w:szCs w:val="28"/>
        </w:rPr>
        <w:t xml:space="preserve"> по подготовке к участию школьников в международном исследовании функциональной грамотности (</w:t>
      </w:r>
      <w:r w:rsidRPr="00762B41">
        <w:rPr>
          <w:sz w:val="28"/>
          <w:szCs w:val="28"/>
          <w:lang w:val="en-US" w:eastAsia="ru-RU"/>
        </w:rPr>
        <w:t>PISA</w:t>
      </w:r>
      <w:r w:rsidRPr="00762B41">
        <w:rPr>
          <w:sz w:val="28"/>
          <w:szCs w:val="28"/>
          <w:lang w:eastAsia="ru-RU"/>
        </w:rPr>
        <w:t xml:space="preserve"> – 2024). Определен муниципальный координатор работы по оценке качества по модели PISA и список тьюторов для работы с педагогами по каждому направлению функциональной грамотности, разработана  дорожная карта  мероприятий на 2021 год, составлен план подготовки  учителей по да</w:t>
      </w:r>
      <w:r w:rsidR="00E10B3F" w:rsidRPr="00762B41">
        <w:rPr>
          <w:sz w:val="28"/>
          <w:szCs w:val="28"/>
          <w:lang w:eastAsia="ru-RU"/>
        </w:rPr>
        <w:t>нной проблеме на 2021-2024  гг.</w:t>
      </w:r>
      <w:bookmarkStart w:id="0" w:name="_GoBack"/>
      <w:bookmarkEnd w:id="0"/>
      <w:r w:rsidR="00E10B3F" w:rsidRPr="00762B41">
        <w:rPr>
          <w:sz w:val="28"/>
          <w:szCs w:val="28"/>
          <w:lang w:eastAsia="ru-RU"/>
        </w:rPr>
        <w:t xml:space="preserve"> В марте 2021 года  3 школы района участвовали в</w:t>
      </w:r>
      <w:r w:rsidR="00E10B3F" w:rsidRPr="00762B41">
        <w:rPr>
          <w:sz w:val="28"/>
          <w:szCs w:val="28"/>
          <w:lang w:val="en-US" w:eastAsia="ru-RU"/>
        </w:rPr>
        <w:t>I</w:t>
      </w:r>
      <w:r w:rsidR="00E10B3F" w:rsidRPr="00762B41">
        <w:rPr>
          <w:sz w:val="28"/>
          <w:szCs w:val="28"/>
          <w:lang w:eastAsia="ru-RU"/>
        </w:rPr>
        <w:t xml:space="preserve"> –ом этапе  </w:t>
      </w:r>
      <w:r w:rsidR="00570B9B" w:rsidRPr="00762B41">
        <w:rPr>
          <w:sz w:val="28"/>
          <w:szCs w:val="28"/>
          <w:lang w:eastAsia="ru-RU"/>
        </w:rPr>
        <w:t>мониторинга по оценке функциональной грамотности обучающихся 8-х классов образовательных организаций Ленинградской области. Итоги участия восьмиклассников Подпорожского района можно оценить как удовлетворительные.</w:t>
      </w:r>
    </w:p>
    <w:p w:rsidR="008300BC" w:rsidRPr="00762B41" w:rsidRDefault="008300BC" w:rsidP="008300B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2B41">
        <w:rPr>
          <w:sz w:val="28"/>
          <w:szCs w:val="28"/>
        </w:rPr>
        <w:t xml:space="preserve">Доля обучающихся, не допущенных к государственной итоговой аттестации в форме ОГЭ/ГВЭ, </w:t>
      </w:r>
      <w:r w:rsidRPr="00762B41">
        <w:rPr>
          <w:rFonts w:eastAsiaTheme="minorHAnsi"/>
          <w:sz w:val="28"/>
          <w:szCs w:val="28"/>
          <w:lang w:eastAsia="en-US"/>
        </w:rPr>
        <w:t>в общей численности обучающихся 9-классов муниципальных общеобразовательных организаций  в 2019 году составила 1,5% (4 обучающихся). В 2020 году – 0,7% (2 обучающихся).</w:t>
      </w:r>
      <w:r w:rsidRPr="00762B41">
        <w:rPr>
          <w:sz w:val="28"/>
          <w:szCs w:val="28"/>
        </w:rPr>
        <w:t xml:space="preserve"> В 2020 году в районе 8 выпускников 9 классов получили аттестаты с отличием.</w:t>
      </w:r>
    </w:p>
    <w:p w:rsidR="008300BC" w:rsidRPr="00762B41" w:rsidRDefault="008300BC" w:rsidP="008300B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2B41">
        <w:rPr>
          <w:rFonts w:eastAsiaTheme="minorHAnsi"/>
          <w:sz w:val="28"/>
          <w:szCs w:val="28"/>
          <w:lang w:eastAsia="en-US"/>
        </w:rPr>
        <w:t>В 2020 году</w:t>
      </w:r>
      <w:r w:rsidRPr="00762B41">
        <w:rPr>
          <w:bCs/>
          <w:sz w:val="28"/>
          <w:szCs w:val="28"/>
        </w:rPr>
        <w:t xml:space="preserve"> аттестаты об основном общем образовании получили  100% выпускников.</w:t>
      </w:r>
      <w:r w:rsidRPr="00762B41">
        <w:rPr>
          <w:rFonts w:eastAsiaTheme="minorHAnsi"/>
          <w:sz w:val="28"/>
          <w:szCs w:val="28"/>
          <w:lang w:eastAsia="en-US"/>
        </w:rPr>
        <w:t xml:space="preserve"> Доля выпускников 9-х классов муниципальных общеобразовательных организаций, не получивших аттестаты в 2019 году составила 1,5 % (4 человека).</w:t>
      </w:r>
    </w:p>
    <w:p w:rsidR="008300BC" w:rsidRPr="00762B41" w:rsidRDefault="008300BC" w:rsidP="008300B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2B41">
        <w:rPr>
          <w:rFonts w:eastAsiaTheme="minorHAnsi"/>
          <w:sz w:val="28"/>
          <w:szCs w:val="28"/>
          <w:lang w:eastAsia="en-US"/>
        </w:rPr>
        <w:lastRenderedPageBreak/>
        <w:t>В 2019 и 2020 году все выпускники 11 классов были допущены к государственной итоговой аттестации и получили аттестаты о среднем общем образовании.</w:t>
      </w:r>
    </w:p>
    <w:p w:rsidR="00B74BBC" w:rsidRPr="00762B41" w:rsidRDefault="008300BC" w:rsidP="008300B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2B41">
        <w:rPr>
          <w:rFonts w:eastAsiaTheme="minorHAnsi"/>
          <w:sz w:val="28"/>
          <w:szCs w:val="28"/>
          <w:lang w:eastAsia="en-US"/>
        </w:rPr>
        <w:t xml:space="preserve">Результаты единого государственного экзамена в 2020 году стабильны и подтверждают прозрачность и объективность процедур. В сравнении с 2019 годом результаты ниже по химии и биологии, по остальным предметам выше или остались примерно на уровне  прошлого года. </w:t>
      </w:r>
    </w:p>
    <w:p w:rsidR="00F45777" w:rsidRPr="00762B41" w:rsidRDefault="00F45777" w:rsidP="00F45777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По</w:t>
      </w:r>
      <w:r w:rsidR="004B17EE" w:rsidRPr="00762B41">
        <w:rPr>
          <w:sz w:val="28"/>
          <w:szCs w:val="28"/>
        </w:rPr>
        <w:t xml:space="preserve"> русскому языку доля  высокобал</w:t>
      </w:r>
      <w:r w:rsidRPr="00762B41">
        <w:rPr>
          <w:sz w:val="28"/>
          <w:szCs w:val="28"/>
        </w:rPr>
        <w:t>ьников,  имеющих от 81 до 100 баллов, стабильна в течение двух лет: в 2019  и 2020 году 34%.  Лидерами школ, участники которых получили высокие результаты, стали МБОУ «Винницкая школа-интернат» - 50% и МБОУ «Вознесенский образовательный центр» - 50%.</w:t>
      </w:r>
    </w:p>
    <w:p w:rsidR="00F45777" w:rsidRPr="00762B41" w:rsidRDefault="00B74BBC" w:rsidP="00F45777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2019 году в районе 8 выпускников 11 классов награждены  медалями «За особые успехи в учении» (8,3% в общей численности  выпускников 11 классов), в 2020 году 10 медалистов  (13% от всех выпускников) получили аттестаты с отличием и награждены медалями. Выдача  медалей в 2019 и 2020 году подтверждена результатами единого государственного экзамена всех медалистов. </w:t>
      </w:r>
    </w:p>
    <w:p w:rsidR="00F45777" w:rsidRPr="00762B41" w:rsidRDefault="00AA149E" w:rsidP="00F45777">
      <w:pPr>
        <w:ind w:firstLine="709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2020 году МБОУ </w:t>
      </w:r>
      <w:r w:rsidR="00B74BBC" w:rsidRPr="00762B41">
        <w:rPr>
          <w:sz w:val="28"/>
          <w:szCs w:val="28"/>
        </w:rPr>
        <w:t xml:space="preserve">«Подпорожская СОШ </w:t>
      </w:r>
      <w:r w:rsidR="00F45777" w:rsidRPr="00762B41">
        <w:rPr>
          <w:sz w:val="28"/>
          <w:szCs w:val="28"/>
        </w:rPr>
        <w:t>№3» приняло</w:t>
      </w:r>
      <w:r w:rsidRPr="00762B41">
        <w:rPr>
          <w:sz w:val="28"/>
          <w:szCs w:val="28"/>
        </w:rPr>
        <w:t xml:space="preserve"> участие в национальных исследованиях качества образования (НИКО)в части достижения личностных и метапредметных результатов обучающихся 6-х и 8-х классов.</w:t>
      </w:r>
    </w:p>
    <w:p w:rsidR="00F45777" w:rsidRPr="00762B41" w:rsidRDefault="0015677E" w:rsidP="0077620B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2019 и 2020 годах отсутс</w:t>
      </w:r>
      <w:r w:rsidR="00305F33" w:rsidRPr="00762B41">
        <w:rPr>
          <w:sz w:val="28"/>
          <w:szCs w:val="28"/>
        </w:rPr>
        <w:t>т</w:t>
      </w:r>
      <w:r w:rsidRPr="00762B41">
        <w:rPr>
          <w:sz w:val="28"/>
          <w:szCs w:val="28"/>
        </w:rPr>
        <w:t xml:space="preserve">вовали </w:t>
      </w:r>
      <w:r w:rsidR="00C6284F" w:rsidRPr="00762B41">
        <w:rPr>
          <w:sz w:val="28"/>
          <w:szCs w:val="28"/>
        </w:rPr>
        <w:t>обоснованны</w:t>
      </w:r>
      <w:r w:rsidRPr="00762B41">
        <w:rPr>
          <w:sz w:val="28"/>
          <w:szCs w:val="28"/>
        </w:rPr>
        <w:t>е</w:t>
      </w:r>
      <w:r w:rsidR="00C6284F" w:rsidRPr="00762B41">
        <w:rPr>
          <w:sz w:val="28"/>
          <w:szCs w:val="28"/>
        </w:rPr>
        <w:t xml:space="preserve"> жалоб</w:t>
      </w:r>
      <w:r w:rsidRPr="00762B41">
        <w:rPr>
          <w:sz w:val="28"/>
          <w:szCs w:val="28"/>
        </w:rPr>
        <w:t>ы</w:t>
      </w:r>
      <w:r w:rsidR="00C6284F" w:rsidRPr="00762B41">
        <w:rPr>
          <w:sz w:val="28"/>
          <w:szCs w:val="28"/>
        </w:rPr>
        <w:t>, обращени</w:t>
      </w:r>
      <w:r w:rsidRPr="00762B41">
        <w:rPr>
          <w:sz w:val="28"/>
          <w:szCs w:val="28"/>
        </w:rPr>
        <w:t>я</w:t>
      </w:r>
      <w:r w:rsidR="00C6284F" w:rsidRPr="00762B41">
        <w:rPr>
          <w:sz w:val="28"/>
          <w:szCs w:val="28"/>
        </w:rPr>
        <w:t xml:space="preserve"> по вопросам качества осуществления образовательной деятельности в муниципальных образовательных организациях и иным вопросам в сфере образования</w:t>
      </w:r>
      <w:r w:rsidRPr="00762B41">
        <w:rPr>
          <w:sz w:val="28"/>
          <w:szCs w:val="28"/>
        </w:rPr>
        <w:t>.</w:t>
      </w:r>
      <w:r w:rsidR="00F45777" w:rsidRPr="00762B41">
        <w:rPr>
          <w:sz w:val="28"/>
          <w:szCs w:val="28"/>
        </w:rPr>
        <w:t xml:space="preserve"> Количество жалоб в 2020 году (22 жалобы) уменьшилось по сравнению с 2019 годом (55 жалоб).</w:t>
      </w:r>
    </w:p>
    <w:p w:rsidR="00B62542" w:rsidRPr="00762B41" w:rsidRDefault="00C6284F" w:rsidP="00F45777">
      <w:pPr>
        <w:ind w:firstLine="709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районе в целом выстроена система оценки и уп</w:t>
      </w:r>
      <w:r w:rsidR="00305F33" w:rsidRPr="00762B41">
        <w:rPr>
          <w:sz w:val="28"/>
          <w:szCs w:val="28"/>
        </w:rPr>
        <w:t xml:space="preserve">равления качеством образования, проводится адресная работа с учреждениями, оказавшимися в группе риска. </w:t>
      </w:r>
      <w:r w:rsidRPr="00762B41">
        <w:rPr>
          <w:sz w:val="28"/>
          <w:szCs w:val="28"/>
        </w:rPr>
        <w:t xml:space="preserve">Сформированы и реализуются </w:t>
      </w:r>
      <w:r w:rsidR="008216DC" w:rsidRPr="00762B41">
        <w:rPr>
          <w:sz w:val="28"/>
          <w:szCs w:val="28"/>
        </w:rPr>
        <w:t xml:space="preserve">план ведомственного контроля, </w:t>
      </w:r>
      <w:r w:rsidRPr="00762B41">
        <w:rPr>
          <w:sz w:val="28"/>
          <w:szCs w:val="28"/>
        </w:rPr>
        <w:t xml:space="preserve">планы работы со школами группы риска по вопросам качества образовательных результатов, обеспечения объективности контрольно-оценочной деятельности, подготовки к государственной итоговой аттестации. </w:t>
      </w:r>
    </w:p>
    <w:p w:rsidR="00D60DF6" w:rsidRPr="00762B41" w:rsidRDefault="00D60DF6" w:rsidP="00F45777">
      <w:pPr>
        <w:ind w:firstLine="709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Задачи:</w:t>
      </w:r>
    </w:p>
    <w:p w:rsidR="00BF5A75" w:rsidRPr="00762B41" w:rsidRDefault="00BF5A75" w:rsidP="00BF5A7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762B41">
        <w:rPr>
          <w:spacing w:val="-14"/>
          <w:sz w:val="28"/>
          <w:szCs w:val="28"/>
        </w:rPr>
        <w:t>Повышение уровня методического сопровождения при проведении оценочных процедур.</w:t>
      </w:r>
    </w:p>
    <w:p w:rsidR="00BF5A75" w:rsidRPr="00762B41" w:rsidRDefault="00BF5A75" w:rsidP="00BF5A75">
      <w:pPr>
        <w:pStyle w:val="a4"/>
        <w:numPr>
          <w:ilvl w:val="0"/>
          <w:numId w:val="14"/>
        </w:numPr>
        <w:jc w:val="both"/>
        <w:rPr>
          <w:sz w:val="28"/>
          <w:szCs w:val="28"/>
          <w:shd w:val="clear" w:color="auto" w:fill="FFFFFF"/>
        </w:rPr>
      </w:pPr>
      <w:r w:rsidRPr="00762B41">
        <w:rPr>
          <w:spacing w:val="-14"/>
          <w:sz w:val="28"/>
          <w:szCs w:val="28"/>
        </w:rPr>
        <w:t>Повышение эффективности ВСОКО ОО.</w:t>
      </w:r>
    </w:p>
    <w:p w:rsidR="00BF5A75" w:rsidRPr="00762B41" w:rsidRDefault="00BF5A75" w:rsidP="00BF5A75">
      <w:pPr>
        <w:pStyle w:val="a4"/>
        <w:numPr>
          <w:ilvl w:val="0"/>
          <w:numId w:val="14"/>
        </w:numPr>
        <w:jc w:val="both"/>
        <w:rPr>
          <w:sz w:val="28"/>
          <w:szCs w:val="28"/>
          <w:shd w:val="clear" w:color="auto" w:fill="FFFFFF"/>
        </w:rPr>
      </w:pPr>
      <w:r w:rsidRPr="00762B41">
        <w:rPr>
          <w:sz w:val="28"/>
          <w:szCs w:val="28"/>
          <w:shd w:val="clear" w:color="auto" w:fill="FFFFFF"/>
        </w:rPr>
        <w:t>Точечное сопровождение образовательных организаций с низкими результатами обучения при их переводе в эффективный режим работы.</w:t>
      </w:r>
    </w:p>
    <w:p w:rsidR="00BF5A75" w:rsidRPr="00762B41" w:rsidRDefault="00BF5A75" w:rsidP="00BF5A75">
      <w:pPr>
        <w:pStyle w:val="a4"/>
        <w:numPr>
          <w:ilvl w:val="0"/>
          <w:numId w:val="14"/>
        </w:numPr>
        <w:jc w:val="both"/>
        <w:rPr>
          <w:sz w:val="28"/>
          <w:szCs w:val="28"/>
          <w:shd w:val="clear" w:color="auto" w:fill="FFFFFF"/>
        </w:rPr>
      </w:pPr>
      <w:r w:rsidRPr="00762B41">
        <w:rPr>
          <w:sz w:val="28"/>
          <w:szCs w:val="28"/>
          <w:shd w:val="clear" w:color="auto" w:fill="FFFFFF"/>
        </w:rPr>
        <w:t>Устранение дефицита знаний обучающихся на основе анализа результатов ВПР.</w:t>
      </w:r>
    </w:p>
    <w:p w:rsidR="00BF5A75" w:rsidRPr="00762B41" w:rsidRDefault="00BF5A75" w:rsidP="00BF5A75">
      <w:pPr>
        <w:pStyle w:val="a4"/>
        <w:numPr>
          <w:ilvl w:val="0"/>
          <w:numId w:val="14"/>
        </w:numPr>
        <w:jc w:val="both"/>
        <w:rPr>
          <w:sz w:val="28"/>
          <w:szCs w:val="28"/>
          <w:shd w:val="clear" w:color="auto" w:fill="FFFFFF"/>
        </w:rPr>
      </w:pPr>
      <w:r w:rsidRPr="00762B41">
        <w:rPr>
          <w:sz w:val="28"/>
          <w:szCs w:val="28"/>
          <w:shd w:val="clear" w:color="auto" w:fill="FFFFFF"/>
        </w:rPr>
        <w:t xml:space="preserve">Организация работы по подготовке к участию в Международной программе по оценке образовательных достижений учащихся </w:t>
      </w:r>
      <w:r w:rsidRPr="00762B41">
        <w:rPr>
          <w:sz w:val="28"/>
          <w:szCs w:val="28"/>
          <w:shd w:val="clear" w:color="auto" w:fill="FFFFFF"/>
          <w:lang w:val="en-US"/>
        </w:rPr>
        <w:t>PISA</w:t>
      </w:r>
    </w:p>
    <w:p w:rsidR="00BF5A75" w:rsidRPr="00762B41" w:rsidRDefault="00BF5A75" w:rsidP="00BF5A75">
      <w:pPr>
        <w:pStyle w:val="a4"/>
        <w:numPr>
          <w:ilvl w:val="0"/>
          <w:numId w:val="14"/>
        </w:numPr>
        <w:jc w:val="both"/>
        <w:rPr>
          <w:sz w:val="28"/>
          <w:szCs w:val="28"/>
          <w:shd w:val="clear" w:color="auto" w:fill="FFFFFF"/>
        </w:rPr>
      </w:pPr>
      <w:r w:rsidRPr="00762B41">
        <w:rPr>
          <w:sz w:val="28"/>
          <w:szCs w:val="28"/>
          <w:shd w:val="clear" w:color="auto" w:fill="FFFFFF"/>
        </w:rPr>
        <w:t>В</w:t>
      </w:r>
      <w:r w:rsidR="004B17EE" w:rsidRPr="00762B41">
        <w:rPr>
          <w:sz w:val="28"/>
          <w:szCs w:val="28"/>
          <w:shd w:val="clear" w:color="auto" w:fill="FFFFFF"/>
        </w:rPr>
        <w:t>в</w:t>
      </w:r>
      <w:r w:rsidRPr="00762B41">
        <w:rPr>
          <w:sz w:val="28"/>
          <w:szCs w:val="28"/>
          <w:shd w:val="clear" w:color="auto" w:fill="FFFFFF"/>
        </w:rPr>
        <w:t>едение мониторинга эффективности мероприятий по подготовке к ЕГЭ для повышения среднего балла по профильной математике и предметам по выбору.</w:t>
      </w:r>
    </w:p>
    <w:p w:rsidR="003112F5" w:rsidRPr="00762B41" w:rsidRDefault="003112F5" w:rsidP="0037339F">
      <w:pPr>
        <w:jc w:val="both"/>
        <w:rPr>
          <w:sz w:val="28"/>
          <w:szCs w:val="28"/>
        </w:rPr>
      </w:pPr>
    </w:p>
    <w:p w:rsidR="000D0392" w:rsidRPr="00762B41" w:rsidRDefault="009F4442" w:rsidP="0037339F">
      <w:pPr>
        <w:pStyle w:val="a4"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762B41">
        <w:rPr>
          <w:rFonts w:eastAsia="Calibri"/>
          <w:b/>
          <w:sz w:val="28"/>
          <w:szCs w:val="28"/>
          <w:lang w:eastAsia="en-US"/>
        </w:rPr>
        <w:t>4.</w:t>
      </w:r>
      <w:r w:rsidR="000D0392" w:rsidRPr="00762B41">
        <w:rPr>
          <w:rFonts w:eastAsia="Calibri"/>
          <w:b/>
          <w:sz w:val="28"/>
          <w:szCs w:val="28"/>
          <w:lang w:eastAsia="en-US"/>
        </w:rPr>
        <w:t>Цифровая образовательная среда</w:t>
      </w:r>
    </w:p>
    <w:p w:rsidR="00E84DEB" w:rsidRPr="00762B41" w:rsidRDefault="00E84DEB" w:rsidP="0037339F">
      <w:pPr>
        <w:pStyle w:val="a4"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E3C5E" w:rsidRPr="00762B41" w:rsidRDefault="003E3C5E" w:rsidP="003E3C5E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lastRenderedPageBreak/>
        <w:t xml:space="preserve">В 2019-2020 году начала работу подсистема «Электронная школа» ГИС «Современное образование Ленинградской области». </w:t>
      </w:r>
    </w:p>
    <w:p w:rsidR="003E3C5E" w:rsidRPr="00762B41" w:rsidRDefault="003E3C5E" w:rsidP="001D7139">
      <w:pPr>
        <w:ind w:left="7" w:firstLine="567"/>
        <w:jc w:val="both"/>
        <w:rPr>
          <w:rFonts w:eastAsia="Arial"/>
          <w:sz w:val="28"/>
          <w:szCs w:val="28"/>
        </w:rPr>
      </w:pPr>
      <w:r w:rsidRPr="00762B41">
        <w:rPr>
          <w:rFonts w:eastAsia="Arial"/>
          <w:sz w:val="28"/>
          <w:szCs w:val="28"/>
        </w:rPr>
        <w:t>Информационно-техническое оснащение муниципаль</w:t>
      </w:r>
      <w:r w:rsidR="001D7139" w:rsidRPr="00762B41">
        <w:rPr>
          <w:rFonts w:eastAsia="Arial"/>
          <w:sz w:val="28"/>
          <w:szCs w:val="28"/>
        </w:rPr>
        <w:t>ных образовательных организаций постоянно улучшается</w:t>
      </w:r>
      <w:bookmarkStart w:id="1" w:name="page12"/>
      <w:bookmarkEnd w:id="1"/>
      <w:r w:rsidR="001D7139" w:rsidRPr="00762B41">
        <w:rPr>
          <w:rFonts w:eastAsia="Arial"/>
          <w:sz w:val="28"/>
          <w:szCs w:val="28"/>
        </w:rPr>
        <w:t xml:space="preserve">, все учебные кабинеты имеют компьютерное оборудование, </w:t>
      </w:r>
      <w:r w:rsidRPr="00762B41">
        <w:rPr>
          <w:rFonts w:eastAsia="Arial"/>
          <w:sz w:val="28"/>
          <w:szCs w:val="28"/>
        </w:rPr>
        <w:t>подключены к сети Интернет</w:t>
      </w:r>
      <w:r w:rsidR="001D7139" w:rsidRPr="00762B41">
        <w:rPr>
          <w:rFonts w:eastAsia="Arial"/>
          <w:sz w:val="28"/>
          <w:szCs w:val="28"/>
        </w:rPr>
        <w:t xml:space="preserve"> 96% кабинетов.</w:t>
      </w:r>
    </w:p>
    <w:p w:rsidR="003E3C5E" w:rsidRPr="00762B41" w:rsidRDefault="003E3C5E" w:rsidP="003E3C5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Доля образовательных организаций, реализующих программы общего образования, обеспеченных Интернет-соединением со скоростью соединения не менее 100 Мб/сек - для образовательных организаций, расположенных в городах, 50 Мб/сек - для образовательных организаций, расположенных в сельской местности и поселках городского типа, а также гарантированным Интернет-трафиком в 2019 учебном году составила 75%, а в 2020 году составила 100%.</w:t>
      </w:r>
      <w:r w:rsidRPr="00762B41">
        <w:rPr>
          <w:sz w:val="28"/>
          <w:szCs w:val="28"/>
        </w:rPr>
        <w:t>По государственному контракту в октябре-ноябре 2019 года в 4 общеобразовательных организациях (МБОУ «Никольская ООШ №9», МБОУ «Важинский образовательный центр», МБОУ Вознесенская СОШ №7» и МБОУ «Винницкая школа-интернат») проведены работы по монта</w:t>
      </w:r>
      <w:r w:rsidR="001A2AE4" w:rsidRPr="00762B41">
        <w:rPr>
          <w:sz w:val="28"/>
          <w:szCs w:val="28"/>
        </w:rPr>
        <w:t>жу оборудования, которое позволило</w:t>
      </w:r>
      <w:r w:rsidRPr="00762B41">
        <w:rPr>
          <w:sz w:val="28"/>
          <w:szCs w:val="28"/>
        </w:rPr>
        <w:t xml:space="preserve"> увеличить скорость соединения до 100 Мбит/с и 50 Мбит/с (село).</w:t>
      </w:r>
    </w:p>
    <w:p w:rsidR="003E3C5E" w:rsidRPr="00762B41" w:rsidRDefault="003E3C5E" w:rsidP="003E3C5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Переход на дистанционное обучение стал толчком по внедрению новых образовательных проектов. Часть сложностей, </w:t>
      </w:r>
      <w:r w:rsidR="004411B6" w:rsidRPr="00762B41">
        <w:rPr>
          <w:sz w:val="28"/>
          <w:szCs w:val="28"/>
        </w:rPr>
        <w:t>связанных с переходом на дистанционное обучение</w:t>
      </w:r>
      <w:r w:rsidRPr="00762B41">
        <w:rPr>
          <w:sz w:val="28"/>
          <w:szCs w:val="28"/>
        </w:rPr>
        <w:t xml:space="preserve"> была снята за счет реализации акции </w:t>
      </w:r>
      <w:r w:rsidR="004411B6" w:rsidRPr="00762B41">
        <w:rPr>
          <w:sz w:val="28"/>
          <w:szCs w:val="28"/>
        </w:rPr>
        <w:t>«</w:t>
      </w:r>
      <w:r w:rsidRPr="00762B41">
        <w:rPr>
          <w:sz w:val="28"/>
          <w:szCs w:val="28"/>
        </w:rPr>
        <w:t>Помоги учиться дома</w:t>
      </w:r>
      <w:r w:rsidR="004411B6" w:rsidRPr="00762B41">
        <w:rPr>
          <w:sz w:val="28"/>
          <w:szCs w:val="28"/>
        </w:rPr>
        <w:t>»</w:t>
      </w:r>
      <w:r w:rsidRPr="00762B41">
        <w:rPr>
          <w:sz w:val="28"/>
          <w:szCs w:val="28"/>
        </w:rPr>
        <w:t>.</w:t>
      </w:r>
    </w:p>
    <w:p w:rsidR="003E3C5E" w:rsidRPr="00762B41" w:rsidRDefault="003E3C5E" w:rsidP="004411B6">
      <w:pPr>
        <w:jc w:val="both"/>
        <w:rPr>
          <w:sz w:val="28"/>
          <w:szCs w:val="28"/>
        </w:rPr>
      </w:pPr>
      <w:r w:rsidRPr="00762B41">
        <w:rPr>
          <w:rFonts w:eastAsia="Calibri"/>
          <w:sz w:val="28"/>
          <w:szCs w:val="28"/>
          <w:lang w:eastAsia="en-US"/>
        </w:rPr>
        <w:t>Весной 2020 года детям было выделено226 единиц техники для домашнего использования, что позволило обеспечить дистанционный формат обучения</w:t>
      </w:r>
      <w:r w:rsidR="004411B6" w:rsidRPr="00762B41">
        <w:rPr>
          <w:rFonts w:eastAsia="Calibri"/>
          <w:sz w:val="28"/>
          <w:szCs w:val="28"/>
          <w:lang w:eastAsia="en-US"/>
        </w:rPr>
        <w:t>.</w:t>
      </w:r>
    </w:p>
    <w:p w:rsidR="003E3C5E" w:rsidRPr="00762B41" w:rsidRDefault="003E3C5E" w:rsidP="004411B6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 xml:space="preserve">В образовательном процессе активно используются информационные платформы. Наиболее популярными являются: </w:t>
      </w:r>
      <w:r w:rsidRPr="00762B41">
        <w:rPr>
          <w:sz w:val="28"/>
          <w:szCs w:val="28"/>
          <w:lang w:eastAsia="ru-RU"/>
        </w:rPr>
        <w:t>Учи.ру,</w:t>
      </w:r>
      <w:r w:rsidRPr="00762B41">
        <w:rPr>
          <w:rFonts w:eastAsiaTheme="minorHAnsi"/>
          <w:sz w:val="28"/>
          <w:szCs w:val="28"/>
          <w:lang w:eastAsia="en-US"/>
        </w:rPr>
        <w:t xml:space="preserve"> Якласс, Российская электронная школа, мобильное электронное образование, Дневник.</w:t>
      </w:r>
      <w:r w:rsidRPr="00762B41">
        <w:rPr>
          <w:rFonts w:eastAsiaTheme="minorHAnsi"/>
          <w:sz w:val="28"/>
          <w:szCs w:val="28"/>
          <w:lang w:val="en-US" w:eastAsia="en-US"/>
        </w:rPr>
        <w:t>ru</w:t>
      </w:r>
      <w:r w:rsidRPr="00762B41">
        <w:rPr>
          <w:rFonts w:eastAsiaTheme="minorHAnsi"/>
          <w:sz w:val="28"/>
          <w:szCs w:val="28"/>
          <w:lang w:eastAsia="en-US"/>
        </w:rPr>
        <w:t xml:space="preserve">.На сегодняшний день все </w:t>
      </w:r>
      <w:r w:rsidR="004411B6" w:rsidRPr="00762B41">
        <w:rPr>
          <w:rFonts w:eastAsiaTheme="minorHAnsi"/>
          <w:sz w:val="28"/>
          <w:szCs w:val="28"/>
          <w:lang w:eastAsia="en-US"/>
        </w:rPr>
        <w:t xml:space="preserve">школы </w:t>
      </w:r>
      <w:r w:rsidRPr="00762B41">
        <w:rPr>
          <w:rFonts w:eastAsiaTheme="minorHAnsi"/>
          <w:sz w:val="28"/>
          <w:szCs w:val="28"/>
          <w:lang w:eastAsia="en-US"/>
        </w:rPr>
        <w:t>Подпорожского района зарегистрированы и работают на этих платформах.</w:t>
      </w:r>
    </w:p>
    <w:p w:rsidR="00AD22F4" w:rsidRPr="00762B41" w:rsidRDefault="00AD22F4" w:rsidP="004411B6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sz w:val="27"/>
          <w:szCs w:val="27"/>
        </w:rPr>
        <w:t xml:space="preserve">Образовательная платформа </w:t>
      </w:r>
      <w:r w:rsidR="004B17EE" w:rsidRPr="00762B41">
        <w:rPr>
          <w:sz w:val="27"/>
          <w:szCs w:val="27"/>
        </w:rPr>
        <w:t>«</w:t>
      </w:r>
      <w:r w:rsidRPr="00762B41">
        <w:rPr>
          <w:sz w:val="27"/>
          <w:szCs w:val="27"/>
        </w:rPr>
        <w:t>Мобильное электронное образование</w:t>
      </w:r>
      <w:r w:rsidR="004B17EE" w:rsidRPr="00762B41">
        <w:rPr>
          <w:sz w:val="27"/>
          <w:szCs w:val="27"/>
        </w:rPr>
        <w:t>»</w:t>
      </w:r>
      <w:r w:rsidRPr="00762B41">
        <w:rPr>
          <w:sz w:val="27"/>
          <w:szCs w:val="27"/>
        </w:rPr>
        <w:t xml:space="preserve"> при поддержке Комитета в 2019 году провели конференцию с целью популяризации лучших практик цифровизации образовательного процесса, в том числе дистанционного обучения, формирования единой площадки. На сегодняшний день на платформе </w:t>
      </w:r>
      <w:r w:rsidR="004B17EE" w:rsidRPr="00762B41">
        <w:rPr>
          <w:sz w:val="27"/>
          <w:szCs w:val="27"/>
        </w:rPr>
        <w:t>«</w:t>
      </w:r>
      <w:r w:rsidRPr="00762B41">
        <w:rPr>
          <w:sz w:val="27"/>
          <w:szCs w:val="27"/>
        </w:rPr>
        <w:t>Мобильное электронное образование</w:t>
      </w:r>
      <w:r w:rsidR="004B17EE" w:rsidRPr="00762B41">
        <w:rPr>
          <w:sz w:val="27"/>
          <w:szCs w:val="27"/>
        </w:rPr>
        <w:t>»</w:t>
      </w:r>
      <w:r w:rsidRPr="00762B41">
        <w:rPr>
          <w:sz w:val="27"/>
          <w:szCs w:val="27"/>
        </w:rPr>
        <w:t xml:space="preserve"> зарегистрированы и работают ученики и педагоги трех образовательных организаций (МБОУ «Подпорожская СОШ №3», МБОУ «Винницкая шкала интернат», МБОУ «Важинский образовательный центр»).</w:t>
      </w:r>
    </w:p>
    <w:p w:rsidR="003E3C5E" w:rsidRPr="00762B41" w:rsidRDefault="003E3C5E" w:rsidP="003E3C5E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ab/>
        <w:t>В программе Благотворительного фонда Сбербанка «Цифровая платформа персонализированного образования – Вк</w:t>
      </w:r>
      <w:r w:rsidR="004411B6" w:rsidRPr="00762B41">
        <w:rPr>
          <w:rFonts w:eastAsia="Calibri"/>
          <w:sz w:val="28"/>
          <w:szCs w:val="28"/>
          <w:lang w:eastAsia="en-US"/>
        </w:rPr>
        <w:t>лад в будущее» участвуют 2 общеобразовательные организации</w:t>
      </w:r>
      <w:r w:rsidRPr="00762B41">
        <w:rPr>
          <w:rFonts w:eastAsia="Calibri"/>
          <w:sz w:val="28"/>
          <w:szCs w:val="28"/>
          <w:lang w:eastAsia="en-US"/>
        </w:rPr>
        <w:t>. В проекте участвует 19 учителей и 108 обучающихся. Все педагоги прошли повышение квалификации, для использования платформы  во внеурочное время  обучающимся домой выдано 25 смартбоксов.</w:t>
      </w:r>
    </w:p>
    <w:p w:rsidR="004411B6" w:rsidRPr="00762B41" w:rsidRDefault="004411B6" w:rsidP="004411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В</w:t>
      </w:r>
      <w:r w:rsidR="003E3C5E" w:rsidRPr="00762B41">
        <w:rPr>
          <w:rFonts w:eastAsia="Calibri"/>
          <w:sz w:val="28"/>
          <w:szCs w:val="28"/>
          <w:lang w:eastAsia="en-US"/>
        </w:rPr>
        <w:t xml:space="preserve"> 2020 году прошли обучение в РАНХиГС по вопросам цифровой трансформации</w:t>
      </w:r>
      <w:r w:rsidRPr="00762B41">
        <w:rPr>
          <w:rFonts w:eastAsia="Calibri"/>
          <w:sz w:val="28"/>
          <w:szCs w:val="28"/>
          <w:lang w:eastAsia="en-US"/>
        </w:rPr>
        <w:t xml:space="preserve"> 7 работников общеобразовательных организаций</w:t>
      </w:r>
      <w:r w:rsidR="003E3C5E" w:rsidRPr="00762B41">
        <w:rPr>
          <w:rFonts w:eastAsia="Calibri"/>
          <w:sz w:val="28"/>
          <w:szCs w:val="28"/>
          <w:lang w:eastAsia="en-US"/>
        </w:rPr>
        <w:t>.</w:t>
      </w:r>
    </w:p>
    <w:p w:rsidR="003E3C5E" w:rsidRPr="00762B41" w:rsidRDefault="00BF5A75" w:rsidP="004411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З</w:t>
      </w:r>
      <w:r w:rsidR="004411B6" w:rsidRPr="00762B41">
        <w:rPr>
          <w:rFonts w:eastAsia="Calibri"/>
          <w:sz w:val="28"/>
          <w:szCs w:val="28"/>
          <w:lang w:eastAsia="en-US"/>
        </w:rPr>
        <w:t>адачи</w:t>
      </w:r>
      <w:r w:rsidRPr="00762B41">
        <w:rPr>
          <w:rFonts w:eastAsia="Calibri"/>
          <w:sz w:val="28"/>
          <w:szCs w:val="28"/>
          <w:lang w:eastAsia="en-US"/>
        </w:rPr>
        <w:t>:</w:t>
      </w:r>
    </w:p>
    <w:p w:rsidR="003E3C5E" w:rsidRPr="00762B41" w:rsidRDefault="00BF5A75" w:rsidP="00BF5A75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Повысить</w:t>
      </w:r>
      <w:r w:rsidR="003E3C5E" w:rsidRPr="00762B41">
        <w:rPr>
          <w:sz w:val="28"/>
          <w:szCs w:val="28"/>
        </w:rPr>
        <w:t xml:space="preserve"> эффективность использования цифровых платформ и ресурсов МЭО, СберКласс, ЯКласс, Учи.ру, РЭШ и др. в целях повышения качества образования.</w:t>
      </w:r>
    </w:p>
    <w:p w:rsidR="00BF5A75" w:rsidRPr="00762B41" w:rsidRDefault="00C63686" w:rsidP="00BF5A75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Повысить эффективность использования ГИС СОЛО.</w:t>
      </w:r>
    </w:p>
    <w:p w:rsidR="000B3155" w:rsidRPr="00762B41" w:rsidRDefault="000B3155" w:rsidP="00BF5A75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lastRenderedPageBreak/>
        <w:t>Повышение ИКТ компетенции  всех участников образовательного процесса.</w:t>
      </w:r>
    </w:p>
    <w:p w:rsidR="00D65BAC" w:rsidRPr="00762B41" w:rsidRDefault="00D65BAC" w:rsidP="0037339F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87B27" w:rsidRPr="00762B41" w:rsidRDefault="00287B27" w:rsidP="0037339F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62B41">
        <w:rPr>
          <w:rFonts w:eastAsiaTheme="minorHAnsi"/>
          <w:b/>
          <w:sz w:val="28"/>
          <w:szCs w:val="28"/>
          <w:lang w:eastAsia="en-US"/>
        </w:rPr>
        <w:t>5. Система развития воспитания</w:t>
      </w:r>
    </w:p>
    <w:p w:rsidR="00287B27" w:rsidRPr="00762B41" w:rsidRDefault="00287B27" w:rsidP="0037339F">
      <w:pPr>
        <w:suppressAutoHyphens w:val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762B41">
        <w:rPr>
          <w:rFonts w:eastAsiaTheme="minorHAnsi"/>
          <w:b/>
          <w:sz w:val="28"/>
          <w:szCs w:val="28"/>
          <w:lang w:eastAsia="en-US"/>
        </w:rPr>
        <w:t>и государственно-общественного управления образованием</w:t>
      </w:r>
    </w:p>
    <w:p w:rsidR="00D65BAC" w:rsidRPr="00762B41" w:rsidRDefault="00D65BAC" w:rsidP="0037339F">
      <w:pPr>
        <w:suppressAutoHyphens w:val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63686" w:rsidRPr="00762B41" w:rsidRDefault="008D1498" w:rsidP="00C63686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sz w:val="27"/>
          <w:szCs w:val="27"/>
        </w:rPr>
        <w:t xml:space="preserve">В Подпорожском районе развитие системы образования осуществляется в соответствии с Планом работы, утвержденным </w:t>
      </w:r>
      <w:r w:rsidR="00D041B5" w:rsidRPr="00762B41">
        <w:rPr>
          <w:sz w:val="27"/>
          <w:szCs w:val="27"/>
        </w:rPr>
        <w:t>Приказом К</w:t>
      </w:r>
      <w:r w:rsidRPr="00762B41">
        <w:rPr>
          <w:sz w:val="27"/>
          <w:szCs w:val="27"/>
        </w:rPr>
        <w:t xml:space="preserve">омитета </w:t>
      </w:r>
      <w:r w:rsidR="00D041B5" w:rsidRPr="00762B41">
        <w:rPr>
          <w:sz w:val="27"/>
          <w:szCs w:val="27"/>
        </w:rPr>
        <w:t>образования</w:t>
      </w:r>
      <w:r w:rsidRPr="00762B41">
        <w:rPr>
          <w:sz w:val="27"/>
          <w:szCs w:val="27"/>
        </w:rPr>
        <w:t xml:space="preserve"> Подпорожского района от 14.09.2020 года №147а. В конце 2020 года все общеобразовательные учреждения района разработали рабочие программы воспитания, которые будут реализовываться с 01 сентября 2021 года. Рабочие программы воспитания приведены в соответствие с требованиями законодательства, с учетом методических рекомендаций по разработке рабочих программ воспитания на основе Примерной программы воспитания.</w:t>
      </w:r>
    </w:p>
    <w:p w:rsidR="00C63686" w:rsidRPr="00762B41" w:rsidRDefault="00C63686" w:rsidP="00C63686">
      <w:pPr>
        <w:suppressAutoHyphens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2B41">
        <w:rPr>
          <w:rFonts w:eastAsiaTheme="minorHAnsi"/>
          <w:sz w:val="28"/>
          <w:szCs w:val="28"/>
          <w:lang w:eastAsia="en-US"/>
        </w:rPr>
        <w:t>Общероссийская общественно-государственная детско-юношеская организация «Российское движение школьников» с 2019 году функционирует на базе 3 о</w:t>
      </w:r>
      <w:r w:rsidR="00CD2AF9" w:rsidRPr="00762B41">
        <w:rPr>
          <w:rFonts w:eastAsiaTheme="minorHAnsi"/>
          <w:sz w:val="28"/>
          <w:szCs w:val="28"/>
          <w:lang w:eastAsia="en-US"/>
        </w:rPr>
        <w:t>бразовательных организаций (27,2</w:t>
      </w:r>
      <w:r w:rsidRPr="00762B41">
        <w:rPr>
          <w:rFonts w:eastAsiaTheme="minorHAnsi"/>
          <w:sz w:val="28"/>
          <w:szCs w:val="28"/>
          <w:lang w:eastAsia="en-US"/>
        </w:rPr>
        <w:t xml:space="preserve"> % от общего количества школ). Охват детей – 160 (2019 год), 183 (2020 год). На сегодняшний день проводится работа по активизации работы движения РДШ на территории района. В 2021 году </w:t>
      </w:r>
      <w:r w:rsidR="00DD1876" w:rsidRPr="00762B41">
        <w:rPr>
          <w:rFonts w:eastAsiaTheme="minorHAnsi"/>
          <w:sz w:val="28"/>
          <w:szCs w:val="28"/>
          <w:lang w:eastAsia="en-US"/>
        </w:rPr>
        <w:t xml:space="preserve">к движению присоединились МБОУ «Подпорожская СОШ №1 импени А.С.Пушкина», МБОУ «Подпорожская СОШ №8», МБОУ «Вознесенский образовательный центр». Охват участников, вовлеченных в движение, увеличился до 320 человек. </w:t>
      </w:r>
    </w:p>
    <w:p w:rsidR="00C63686" w:rsidRPr="00762B41" w:rsidRDefault="00C63686" w:rsidP="0037339F">
      <w:pPr>
        <w:suppressAutoHyphens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В районе ведется работа по формированию Юнармейских отрядов (в 2019 году создан отряд на базе МБ</w:t>
      </w:r>
      <w:r w:rsidR="00DD1876" w:rsidRPr="00762B41">
        <w:rPr>
          <w:rFonts w:eastAsia="Calibri"/>
          <w:sz w:val="28"/>
          <w:szCs w:val="28"/>
          <w:lang w:eastAsia="en-US"/>
        </w:rPr>
        <w:t>ОУ «Подпорожская СОШ №3», в 2021</w:t>
      </w:r>
      <w:r w:rsidRPr="00762B41">
        <w:rPr>
          <w:rFonts w:eastAsia="Calibri"/>
          <w:sz w:val="28"/>
          <w:szCs w:val="28"/>
          <w:lang w:eastAsia="en-US"/>
        </w:rPr>
        <w:t xml:space="preserve"> – н</w:t>
      </w:r>
      <w:r w:rsidR="00DD1876" w:rsidRPr="00762B41">
        <w:rPr>
          <w:rFonts w:eastAsia="Calibri"/>
          <w:sz w:val="28"/>
          <w:szCs w:val="28"/>
          <w:lang w:eastAsia="en-US"/>
        </w:rPr>
        <w:t>а базе МБОУ «Подпорожская СОШ №8» - отряд «Звезда» имени Е.Хаматова, МБОУ «Подпорожская СОШ №4 имени М.Горького» - отряд «Сокол»; охват вырос с 20</w:t>
      </w:r>
      <w:r w:rsidRPr="00762B41">
        <w:rPr>
          <w:rFonts w:eastAsia="Calibri"/>
          <w:sz w:val="28"/>
          <w:szCs w:val="28"/>
          <w:lang w:eastAsia="en-US"/>
        </w:rPr>
        <w:t xml:space="preserve"> до </w:t>
      </w:r>
      <w:r w:rsidR="00DD1876" w:rsidRPr="00762B41">
        <w:rPr>
          <w:rFonts w:eastAsia="Calibri"/>
          <w:sz w:val="28"/>
          <w:szCs w:val="28"/>
          <w:lang w:eastAsia="en-US"/>
        </w:rPr>
        <w:t xml:space="preserve">47 </w:t>
      </w:r>
      <w:r w:rsidRPr="00762B41">
        <w:rPr>
          <w:rFonts w:eastAsia="Calibri"/>
          <w:sz w:val="28"/>
          <w:szCs w:val="28"/>
          <w:lang w:eastAsia="en-US"/>
        </w:rPr>
        <w:t>человек), создаются отряды Юных инспекторов движения в дошкольных учреждениях (рост числа участников за год со 140 до 217) и Юных пожарных (рост числа участников за год с 30 до 45); в МБОУ «Подпорожская СОШ №8» открыт  кадетский  класс с числом обучающихся 26 человека.</w:t>
      </w:r>
      <w:r w:rsidRPr="00762B41">
        <w:rPr>
          <w:sz w:val="28"/>
          <w:szCs w:val="28"/>
          <w:shd w:val="clear" w:color="auto" w:fill="FFFFFF"/>
        </w:rPr>
        <w:t>На территории Подпорожского района создан и работает Волонтёрский корпус, активными участниками которого являются обучающиеся образовательных организаций. Волонтеры являются участниками всех культурно-массовых, спортивных и патриотических мероприятий, проводимых на территории города и района.</w:t>
      </w:r>
    </w:p>
    <w:p w:rsidR="00215AC0" w:rsidRPr="00762B41" w:rsidRDefault="00215AC0" w:rsidP="00215AC0">
      <w:pPr>
        <w:tabs>
          <w:tab w:val="left" w:pos="809"/>
        </w:tabs>
        <w:ind w:firstLine="709"/>
        <w:jc w:val="both"/>
        <w:rPr>
          <w:rFonts w:eastAsia="Arial"/>
          <w:b/>
          <w:sz w:val="28"/>
          <w:szCs w:val="28"/>
        </w:rPr>
      </w:pPr>
      <w:r w:rsidRPr="00762B41">
        <w:rPr>
          <w:rFonts w:eastAsia="Arial"/>
          <w:sz w:val="28"/>
          <w:szCs w:val="28"/>
        </w:rPr>
        <w:t xml:space="preserve">В 100 % муниципальных образовательных учреждениях работают Управляющие Советы.  В 2020 году в региональном конкурсе на выявление перспективных моделей государственно-общественного управления образованием от Подпорожского района приняли участие два дошкольных учреждения, </w:t>
      </w:r>
      <w:r w:rsidRPr="00762B41">
        <w:rPr>
          <w:sz w:val="28"/>
          <w:szCs w:val="28"/>
          <w:shd w:val="clear" w:color="auto" w:fill="FFFFFF"/>
        </w:rPr>
        <w:t>МБДОУ "Подпорожский детский сад № 1"</w:t>
      </w:r>
      <w:r w:rsidRPr="00762B41">
        <w:rPr>
          <w:rFonts w:eastAsia="Arial"/>
          <w:sz w:val="28"/>
          <w:szCs w:val="28"/>
        </w:rPr>
        <w:t xml:space="preserve"> стали </w:t>
      </w:r>
      <w:r w:rsidRPr="00762B41">
        <w:rPr>
          <w:sz w:val="28"/>
          <w:szCs w:val="28"/>
          <w:shd w:val="clear" w:color="auto" w:fill="FFFFFF"/>
        </w:rPr>
        <w:t xml:space="preserve">лауреатами конкурса. </w:t>
      </w:r>
      <w:r w:rsidRPr="00762B41">
        <w:rPr>
          <w:rFonts w:eastAsia="Arial"/>
          <w:sz w:val="28"/>
          <w:szCs w:val="28"/>
        </w:rPr>
        <w:t xml:space="preserve">Кроме того, в общеобразовательных учреждениях созданы педагогические советы, советы обучающихся и родительские комитеты. </w:t>
      </w:r>
    </w:p>
    <w:p w:rsidR="00C63686" w:rsidRPr="00762B41" w:rsidRDefault="00235EA1" w:rsidP="00215AC0">
      <w:pPr>
        <w:suppressAutoHyphens w:val="0"/>
        <w:jc w:val="both"/>
        <w:rPr>
          <w:sz w:val="28"/>
          <w:szCs w:val="28"/>
          <w:shd w:val="clear" w:color="auto" w:fill="FFFFFF"/>
        </w:rPr>
      </w:pPr>
      <w:r w:rsidRPr="00762B41">
        <w:rPr>
          <w:rFonts w:eastAsia="Calibri"/>
          <w:sz w:val="28"/>
          <w:szCs w:val="28"/>
          <w:lang w:eastAsia="en-US"/>
        </w:rPr>
        <w:tab/>
      </w:r>
      <w:r w:rsidR="00C63686" w:rsidRPr="00762B41">
        <w:rPr>
          <w:sz w:val="28"/>
          <w:szCs w:val="28"/>
          <w:shd w:val="clear" w:color="auto" w:fill="FFFFFF"/>
        </w:rPr>
        <w:t xml:space="preserve">Использование ресурсов школьных музеев – неотъемлемая часть воспитательного процесса. Школьные музеи функционируют в 7 общеобразовательных </w:t>
      </w:r>
      <w:r w:rsidR="00C63686" w:rsidRPr="00762B41">
        <w:rPr>
          <w:rFonts w:ascii="Cambria" w:hAnsi="Cambria"/>
          <w:shd w:val="clear" w:color="auto" w:fill="FFFFFF"/>
        </w:rPr>
        <w:t> </w:t>
      </w:r>
      <w:r w:rsidR="00C63686" w:rsidRPr="00762B41">
        <w:rPr>
          <w:sz w:val="28"/>
          <w:szCs w:val="28"/>
          <w:shd w:val="clear" w:color="auto" w:fill="FFFFFF"/>
        </w:rPr>
        <w:t xml:space="preserve">организациях. </w:t>
      </w:r>
      <w:r w:rsidR="00D041B5" w:rsidRPr="00762B41">
        <w:rPr>
          <w:rFonts w:eastAsia="Calibri"/>
          <w:sz w:val="28"/>
          <w:szCs w:val="28"/>
        </w:rPr>
        <w:t>Основным направлением в воспитательной работе с</w:t>
      </w:r>
      <w:r w:rsidR="00F05B0D" w:rsidRPr="00762B41">
        <w:rPr>
          <w:rFonts w:eastAsia="Calibri"/>
          <w:sz w:val="28"/>
          <w:szCs w:val="28"/>
        </w:rPr>
        <w:t>тали мероприятия, посвященные 76</w:t>
      </w:r>
      <w:r w:rsidR="00D041B5" w:rsidRPr="00762B41">
        <w:rPr>
          <w:rFonts w:eastAsia="Calibri"/>
          <w:sz w:val="28"/>
          <w:szCs w:val="28"/>
        </w:rPr>
        <w:t xml:space="preserve">-летию Победы в Великой Отечественной войне: онлайн-Автопробег по местам памятных мест, онлайн-концерт «Забвению не </w:t>
      </w:r>
      <w:r w:rsidR="00D041B5" w:rsidRPr="00762B41">
        <w:rPr>
          <w:rFonts w:eastAsia="Calibri"/>
          <w:sz w:val="28"/>
          <w:szCs w:val="28"/>
        </w:rPr>
        <w:lastRenderedPageBreak/>
        <w:t>подлежит», уроки Мужества и другие мероприятия согласно планам, утверженными образовательными организациями и Комитетом образования.</w:t>
      </w:r>
    </w:p>
    <w:p w:rsidR="008D1498" w:rsidRPr="00762B41" w:rsidRDefault="008D1498" w:rsidP="006F4C91">
      <w:pPr>
        <w:pStyle w:val="af2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62B41">
        <w:rPr>
          <w:sz w:val="27"/>
          <w:szCs w:val="27"/>
        </w:rPr>
        <w:t>Задачи:</w:t>
      </w:r>
    </w:p>
    <w:p w:rsidR="008D1498" w:rsidRPr="00762B41" w:rsidRDefault="00D041B5" w:rsidP="006F4C91">
      <w:pPr>
        <w:pStyle w:val="af2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62B41">
        <w:rPr>
          <w:sz w:val="27"/>
          <w:szCs w:val="27"/>
        </w:rPr>
        <w:t>1</w:t>
      </w:r>
      <w:r w:rsidR="008D1498" w:rsidRPr="00762B41">
        <w:rPr>
          <w:sz w:val="27"/>
          <w:szCs w:val="27"/>
        </w:rPr>
        <w:t>. Увеличение охвата школ, реализующих Российское движение школьников, и увеличение количества об</w:t>
      </w:r>
      <w:r w:rsidR="00DD1876" w:rsidRPr="00762B41">
        <w:rPr>
          <w:sz w:val="27"/>
          <w:szCs w:val="27"/>
        </w:rPr>
        <w:t>учающихся, охваченных движением.</w:t>
      </w:r>
    </w:p>
    <w:p w:rsidR="008D1498" w:rsidRPr="00762B41" w:rsidRDefault="00D041B5" w:rsidP="006F4C91">
      <w:pPr>
        <w:pStyle w:val="af2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62B41">
        <w:rPr>
          <w:sz w:val="27"/>
          <w:szCs w:val="27"/>
        </w:rPr>
        <w:t>2</w:t>
      </w:r>
      <w:r w:rsidR="008D1498" w:rsidRPr="00762B41">
        <w:rPr>
          <w:sz w:val="27"/>
          <w:szCs w:val="27"/>
        </w:rPr>
        <w:t>. Увеличение юнармейских отрядов посредством распространения имеющегося положительного опыта функционирующих отрядов.</w:t>
      </w:r>
    </w:p>
    <w:p w:rsidR="008D1498" w:rsidRPr="00762B41" w:rsidRDefault="00D041B5" w:rsidP="006F4C91">
      <w:pPr>
        <w:pStyle w:val="af2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62B41">
        <w:rPr>
          <w:sz w:val="27"/>
          <w:szCs w:val="27"/>
        </w:rPr>
        <w:t>3</w:t>
      </w:r>
      <w:r w:rsidR="008D1498" w:rsidRPr="00762B41">
        <w:rPr>
          <w:sz w:val="27"/>
          <w:szCs w:val="27"/>
        </w:rPr>
        <w:t>. Увеличение охвата волонтерск</w:t>
      </w:r>
      <w:r w:rsidRPr="00762B41">
        <w:rPr>
          <w:sz w:val="27"/>
          <w:szCs w:val="27"/>
        </w:rPr>
        <w:t>им движением</w:t>
      </w:r>
      <w:r w:rsidR="008D1498" w:rsidRPr="00762B41">
        <w:rPr>
          <w:sz w:val="27"/>
          <w:szCs w:val="27"/>
        </w:rPr>
        <w:t xml:space="preserve"> школьник</w:t>
      </w:r>
      <w:r w:rsidRPr="00762B41">
        <w:rPr>
          <w:sz w:val="27"/>
          <w:szCs w:val="27"/>
        </w:rPr>
        <w:t>ов образовательных организаций  Подпорожского района.</w:t>
      </w:r>
    </w:p>
    <w:p w:rsidR="008D1498" w:rsidRPr="00762B41" w:rsidRDefault="008D1498" w:rsidP="006F4C91">
      <w:pPr>
        <w:suppressAutoHyphens w:val="0"/>
        <w:jc w:val="both"/>
        <w:rPr>
          <w:sz w:val="28"/>
          <w:szCs w:val="28"/>
          <w:shd w:val="clear" w:color="auto" w:fill="FFFFFF"/>
        </w:rPr>
      </w:pPr>
    </w:p>
    <w:p w:rsidR="00BC5D05" w:rsidRPr="00762B41" w:rsidRDefault="00BC5D05" w:rsidP="0037339F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9475CD" w:rsidRPr="00762B41" w:rsidRDefault="00276C1E" w:rsidP="009475C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762B41">
        <w:rPr>
          <w:rFonts w:eastAsia="Calibri"/>
          <w:b/>
          <w:sz w:val="28"/>
          <w:szCs w:val="28"/>
          <w:lang w:eastAsia="en-US"/>
        </w:rPr>
        <w:t>6.Система развития профориентации обучающихся</w:t>
      </w:r>
    </w:p>
    <w:p w:rsidR="009475CD" w:rsidRPr="00762B41" w:rsidRDefault="009475CD" w:rsidP="009475C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D2AF9" w:rsidRPr="00762B41" w:rsidRDefault="00276C1E" w:rsidP="00CD2AF9">
      <w:pPr>
        <w:ind w:firstLine="567"/>
        <w:jc w:val="both"/>
        <w:rPr>
          <w:sz w:val="28"/>
          <w:szCs w:val="28"/>
        </w:rPr>
      </w:pPr>
      <w:r w:rsidRPr="00762B41">
        <w:rPr>
          <w:rFonts w:eastAsia="Calibri"/>
          <w:sz w:val="28"/>
          <w:szCs w:val="28"/>
          <w:lang w:eastAsia="en-US"/>
        </w:rPr>
        <w:t>В районе ежегодно утверждается план мероприятий</w:t>
      </w:r>
      <w:r w:rsidR="000672B6" w:rsidRPr="00762B41">
        <w:rPr>
          <w:sz w:val="28"/>
          <w:szCs w:val="28"/>
        </w:rPr>
        <w:t xml:space="preserve"> по проведению профориентационной работы с обучающимися  </w:t>
      </w:r>
      <w:r w:rsidRPr="00762B41">
        <w:rPr>
          <w:sz w:val="28"/>
          <w:szCs w:val="28"/>
          <w:lang w:eastAsia="ru-RU"/>
        </w:rPr>
        <w:t xml:space="preserve">общеобразовательных организаций </w:t>
      </w:r>
      <w:r w:rsidR="000672B6" w:rsidRPr="00762B41">
        <w:rPr>
          <w:sz w:val="28"/>
          <w:szCs w:val="28"/>
          <w:lang w:eastAsia="ru-RU"/>
        </w:rPr>
        <w:t xml:space="preserve">Подпорожского </w:t>
      </w:r>
      <w:r w:rsidR="00CD2AF9" w:rsidRPr="00762B41">
        <w:rPr>
          <w:sz w:val="28"/>
          <w:szCs w:val="28"/>
          <w:lang w:eastAsia="ru-RU"/>
        </w:rPr>
        <w:t xml:space="preserve"> муниципального района (</w:t>
      </w:r>
      <w:r w:rsidR="00CD2AF9" w:rsidRPr="00762B41">
        <w:rPr>
          <w:sz w:val="28"/>
          <w:szCs w:val="28"/>
        </w:rPr>
        <w:t>Приказ Комитета образования № 129 от 20 августа 2020 года «Об утверждении Плана мероприятий по проведению профориентационной работы с обучающимися  9-11 классов на 2020-2021 год»).</w:t>
      </w:r>
    </w:p>
    <w:p w:rsidR="00CD2AF9" w:rsidRPr="00762B41" w:rsidRDefault="00CD2AF9" w:rsidP="00CD2AF9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sz w:val="28"/>
          <w:szCs w:val="28"/>
        </w:rPr>
        <w:t xml:space="preserve">С 2017 года организовано сетевое взаимодействие с Подпорожским политехническим техникумом по развитию направления ЮниорПрофи по различным компетенциям. С 2019 года продолжается </w:t>
      </w:r>
      <w:r w:rsidRPr="00762B41">
        <w:rPr>
          <w:sz w:val="28"/>
          <w:szCs w:val="28"/>
          <w:shd w:val="clear" w:color="auto" w:fill="FFFFFF"/>
        </w:rPr>
        <w:t> работа по дополнительной образовательной программе "Ранняя профориентация" на базе техникума.</w:t>
      </w:r>
    </w:p>
    <w:p w:rsidR="00281ACB" w:rsidRPr="00762B41" w:rsidRDefault="00281ACB" w:rsidP="00281ACB">
      <w:pPr>
        <w:suppressAutoHyphens w:val="0"/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  <w:lang w:eastAsia="ru-RU"/>
        </w:rPr>
        <w:t xml:space="preserve">Доля обучающихся по образовательным программам среднего общего образования в классах (группах) профильного обучения (за исключением групп универсального профиля в соответствии с ФГОС СОО) составляет в 2020 году 55,3% (в 2019 году – 60,3%). Наиболее востребованы социально-гуманитарный и химико-биологический профили. Распределение обучающихся старшей школы по профильным группам зависит от запроса школьников и их родителей (законных представителей), который базируется на выборе обучающимися будущего ВУЗа. Универсальный профиль выбрали в 2020 году  – 44, 6 % обучающихся 10 – 11 классов (в 2019– 39,6 %), увеличение выбора в пользу универсального профиля связано с увеличением количества десятиклассников в 2020 году. </w:t>
      </w:r>
    </w:p>
    <w:p w:rsidR="000672B6" w:rsidRPr="00762B41" w:rsidRDefault="000672B6" w:rsidP="00281ACB">
      <w:pPr>
        <w:suppressAutoHyphens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762B41">
        <w:rPr>
          <w:sz w:val="28"/>
          <w:szCs w:val="28"/>
        </w:rPr>
        <w:t>По вопросам оказания профориентационной услуги в 2019 году было организовано взаимодействие с ГАОУ ДО ЛО «Учебно-методический центр». В общеобразовательных организациях  ежегодно проводится профориентационное тестирование, консультирование по вопросам профессиональной ориентации обучающихся  и выпускников и их родителей по вопросу выбора учащимися элективных курсов,  профессий, а также по другим вопросам профориентации.  В течение уч</w:t>
      </w:r>
      <w:r w:rsidR="0061724E" w:rsidRPr="00762B41">
        <w:rPr>
          <w:sz w:val="28"/>
          <w:szCs w:val="28"/>
        </w:rPr>
        <w:t>ебного года организуются и прово</w:t>
      </w:r>
      <w:r w:rsidRPr="00762B41">
        <w:rPr>
          <w:sz w:val="28"/>
          <w:szCs w:val="28"/>
        </w:rPr>
        <w:t>дятся тематические встречи обучающихся 9-11 классов с руководителями администраций муниципальных образований, ветеранами труда, известными руководителями и работниками  предприятий и организаций Ленинградской области; лицами,  достигшими  значительных успехов в трудовой деятельности (политики, бизнесмены и т.п.). Ежегодно обучающиеся школ города и района в течение года принимают участие во всероссийских открытых уроках по профессиональной навигации на портале «ПроеКТОриЯ».</w:t>
      </w:r>
    </w:p>
    <w:p w:rsidR="000672B6" w:rsidRPr="00762B41" w:rsidRDefault="000672B6" w:rsidP="000672B6">
      <w:pPr>
        <w:ind w:firstLine="567"/>
        <w:jc w:val="both"/>
        <w:rPr>
          <w:sz w:val="28"/>
          <w:szCs w:val="28"/>
        </w:rPr>
      </w:pPr>
      <w:r w:rsidRPr="00762B41">
        <w:rPr>
          <w:sz w:val="28"/>
          <w:szCs w:val="28"/>
        </w:rPr>
        <w:lastRenderedPageBreak/>
        <w:t xml:space="preserve">В </w:t>
      </w:r>
      <w:r w:rsidR="007F158A" w:rsidRPr="00762B41">
        <w:rPr>
          <w:sz w:val="28"/>
          <w:szCs w:val="28"/>
        </w:rPr>
        <w:t>Акции «Неделя без турникетов» в рамках проекта «</w:t>
      </w:r>
      <w:r w:rsidR="00A91710" w:rsidRPr="00762B41">
        <w:rPr>
          <w:sz w:val="28"/>
          <w:szCs w:val="28"/>
        </w:rPr>
        <w:t>Работай в</w:t>
      </w:r>
      <w:r w:rsidR="007F158A" w:rsidRPr="00762B41">
        <w:rPr>
          <w:sz w:val="28"/>
          <w:szCs w:val="28"/>
        </w:rPr>
        <w:t xml:space="preserve"> России» приняло участие около 280 обучающихся.</w:t>
      </w:r>
      <w:r w:rsidRPr="00762B41">
        <w:rPr>
          <w:sz w:val="28"/>
          <w:szCs w:val="28"/>
        </w:rPr>
        <w:t xml:space="preserve">  В рамках данного мероприятия во взаимодействии с Центром занятости </w:t>
      </w:r>
      <w:r w:rsidR="007F158A" w:rsidRPr="00762B41">
        <w:rPr>
          <w:sz w:val="28"/>
          <w:szCs w:val="28"/>
        </w:rPr>
        <w:t>проводятся</w:t>
      </w:r>
      <w:r w:rsidRPr="00762B41">
        <w:rPr>
          <w:sz w:val="28"/>
          <w:szCs w:val="28"/>
        </w:rPr>
        <w:t xml:space="preserve"> экскурсии обучающихся на ведущие предприятия Подпорожского района: Завод  МЖБК, ООО «БТК ГРУПП» (швейная фабрика), ООО «Мется Форест Подпорожье», 139 Пожарная часть филиала «ОГПС Подпорожск</w:t>
      </w:r>
      <w:r w:rsidR="007F158A" w:rsidRPr="00762B41">
        <w:rPr>
          <w:sz w:val="28"/>
          <w:szCs w:val="28"/>
        </w:rPr>
        <w:t>ого района ГКУ Леноблпожспасс»</w:t>
      </w:r>
      <w:r w:rsidRPr="00762B41">
        <w:rPr>
          <w:sz w:val="28"/>
          <w:szCs w:val="28"/>
        </w:rPr>
        <w:t xml:space="preserve">, ТГК№1 АО «Каскад Свирских ГЭС №12». </w:t>
      </w:r>
    </w:p>
    <w:p w:rsidR="000672B6" w:rsidRPr="00762B41" w:rsidRDefault="000672B6" w:rsidP="007F158A">
      <w:pPr>
        <w:autoSpaceDN w:val="0"/>
        <w:ind w:firstLine="567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Ежегодно проводится районное профориентационное мероприятия «Ярмарка профессий», где принимают участие обучающиеся школ города и района</w:t>
      </w:r>
      <w:r w:rsidR="007F158A" w:rsidRPr="00762B41">
        <w:rPr>
          <w:sz w:val="28"/>
          <w:szCs w:val="28"/>
        </w:rPr>
        <w:t xml:space="preserve"> (в 2020 году – 375 обучающихся)</w:t>
      </w:r>
      <w:r w:rsidRPr="00762B41">
        <w:rPr>
          <w:sz w:val="28"/>
          <w:szCs w:val="28"/>
        </w:rPr>
        <w:t>. В 2020 году161 обучающийся принял участие в акции «Всероссийская профдиагностика».</w:t>
      </w:r>
    </w:p>
    <w:p w:rsidR="000672B6" w:rsidRPr="00762B41" w:rsidRDefault="000672B6" w:rsidP="000672B6">
      <w:pPr>
        <w:ind w:firstLine="567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рамках реализации Договора о сотрудничестве с  СПбГЭТИ «ЛЭТИ» школьники Подпорожского района принимали участия в онлайн встрече с представителями университета, а также ежегодно принимают участие в профориентационном тестировании в г.Лодейное поле.</w:t>
      </w:r>
    </w:p>
    <w:p w:rsidR="000672B6" w:rsidRPr="00762B41" w:rsidRDefault="000672B6" w:rsidP="000672B6">
      <w:pPr>
        <w:ind w:firstLine="567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Проект по ранней профессиональной ориентации учащихся 6 – 11-х классов общеобразовательных организаций «Бил</w:t>
      </w:r>
      <w:r w:rsidR="007F158A" w:rsidRPr="00762B41">
        <w:rPr>
          <w:sz w:val="28"/>
          <w:szCs w:val="28"/>
        </w:rPr>
        <w:t>ет в будущее» реализуется в Подпорожском районе с 2019</w:t>
      </w:r>
      <w:r w:rsidRPr="00762B41">
        <w:rPr>
          <w:sz w:val="28"/>
          <w:szCs w:val="28"/>
        </w:rPr>
        <w:t xml:space="preserve"> года. «Билет в будущее» и профессиональное сопровождение на пути к осознанному выбору профессии получили </w:t>
      </w:r>
      <w:r w:rsidR="00A91710" w:rsidRPr="00762B41">
        <w:rPr>
          <w:sz w:val="28"/>
          <w:szCs w:val="28"/>
        </w:rPr>
        <w:t>63</w:t>
      </w:r>
      <w:r w:rsidRPr="00762B41">
        <w:rPr>
          <w:sz w:val="28"/>
          <w:szCs w:val="28"/>
        </w:rPr>
        <w:t xml:space="preserve"> обучающихся МБОУ «Подпоро</w:t>
      </w:r>
      <w:r w:rsidR="007F158A" w:rsidRPr="00762B41">
        <w:rPr>
          <w:sz w:val="28"/>
          <w:szCs w:val="28"/>
        </w:rPr>
        <w:t>жская СОШ №1 имени А.С.Пушкина»</w:t>
      </w:r>
      <w:r w:rsidRPr="00762B41">
        <w:rPr>
          <w:sz w:val="28"/>
          <w:szCs w:val="28"/>
        </w:rPr>
        <w:t>. В следующем учебном году проект продолжится и охватит большее количество обучающихся.</w:t>
      </w:r>
    </w:p>
    <w:p w:rsidR="00760C38" w:rsidRPr="00762B41" w:rsidRDefault="007F158A" w:rsidP="00A91710">
      <w:pPr>
        <w:tabs>
          <w:tab w:val="left" w:pos="1665"/>
        </w:tabs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  <w:lang w:eastAsia="ru-RU"/>
        </w:rPr>
        <w:t>Обу</w:t>
      </w:r>
      <w:r w:rsidR="00A91710" w:rsidRPr="00762B41">
        <w:rPr>
          <w:sz w:val="28"/>
          <w:szCs w:val="28"/>
          <w:lang w:eastAsia="ru-RU"/>
        </w:rPr>
        <w:t>чающиеся Подпорожского района у</w:t>
      </w:r>
      <w:r w:rsidR="00C73AEB" w:rsidRPr="00762B41">
        <w:rPr>
          <w:sz w:val="28"/>
          <w:szCs w:val="28"/>
          <w:lang w:eastAsia="ru-RU"/>
        </w:rPr>
        <w:t>с</w:t>
      </w:r>
      <w:r w:rsidRPr="00762B41">
        <w:rPr>
          <w:sz w:val="28"/>
          <w:szCs w:val="28"/>
          <w:lang w:eastAsia="ru-RU"/>
        </w:rPr>
        <w:t xml:space="preserve">пешно принимают участие </w:t>
      </w:r>
      <w:r w:rsidR="00A91710" w:rsidRPr="00762B41">
        <w:rPr>
          <w:sz w:val="28"/>
          <w:szCs w:val="28"/>
          <w:lang w:eastAsia="ru-RU"/>
        </w:rPr>
        <w:t>в Открытом Чемпионате Ленинградской области «Молодые профессионалы» (WorldSkills Russia)</w:t>
      </w:r>
    </w:p>
    <w:p w:rsidR="00A91710" w:rsidRPr="00762B41" w:rsidRDefault="00A91710" w:rsidP="0037339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  <w:lang w:eastAsia="ru-RU"/>
        </w:rPr>
        <w:t xml:space="preserve">В 2019 году команда МБОУ «Подпорожская СОШ №8 заняла 3 место в компетенции «Сетевое и системное администрирование», команда МБОУ «Подпорожская СОШ №3» - 4 место в компетенции «Инженерный дизайн CAD». В феврале </w:t>
      </w:r>
      <w:r w:rsidR="00B7193F" w:rsidRPr="00762B41">
        <w:rPr>
          <w:sz w:val="28"/>
          <w:szCs w:val="28"/>
          <w:lang w:eastAsia="ru-RU"/>
        </w:rPr>
        <w:t>2021 призеры приняли</w:t>
      </w:r>
      <w:r w:rsidRPr="00762B41">
        <w:rPr>
          <w:sz w:val="28"/>
          <w:szCs w:val="28"/>
          <w:lang w:eastAsia="ru-RU"/>
        </w:rPr>
        <w:t xml:space="preserve"> участие в V Открытом Чемпионате Ленинградской </w:t>
      </w:r>
      <w:r w:rsidR="00B7193F" w:rsidRPr="00762B41">
        <w:rPr>
          <w:sz w:val="28"/>
          <w:szCs w:val="28"/>
          <w:lang w:eastAsia="ru-RU"/>
        </w:rPr>
        <w:t>области «Молодые профессионалы».</w:t>
      </w:r>
    </w:p>
    <w:p w:rsidR="00CD2AF9" w:rsidRPr="00762B41" w:rsidRDefault="00CD2AF9" w:rsidP="00CD2AF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  <w:lang w:eastAsia="ru-RU"/>
        </w:rPr>
        <w:t xml:space="preserve">Задачи: </w:t>
      </w:r>
    </w:p>
    <w:p w:rsidR="00CD2AF9" w:rsidRPr="00762B41" w:rsidRDefault="00CD2AF9" w:rsidP="00CD2AF9">
      <w:pPr>
        <w:pStyle w:val="a4"/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  <w:lang w:eastAsia="ru-RU"/>
        </w:rPr>
        <w:t>Продолжить увеличение охвата обучающихся профессиональным сопровождением по проекту «Билет в будущее».</w:t>
      </w:r>
    </w:p>
    <w:p w:rsidR="00CD2AF9" w:rsidRPr="00762B41" w:rsidRDefault="00CD2AF9" w:rsidP="00CD2AF9">
      <w:pPr>
        <w:pStyle w:val="a4"/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  <w:lang w:eastAsia="ru-RU"/>
        </w:rPr>
        <w:t xml:space="preserve">Развитие компетенций движения «Молодые профессионалы» (участие обучающихся Подпорожского района  в Региональных Чемпионатах JuniorSkills,  WorldSkills. </w:t>
      </w:r>
    </w:p>
    <w:p w:rsidR="00CD2AF9" w:rsidRPr="00762B41" w:rsidRDefault="00CD2AF9" w:rsidP="00CD2AF9">
      <w:pPr>
        <w:pStyle w:val="a4"/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  <w:lang w:eastAsia="ru-RU"/>
        </w:rPr>
        <w:t>Продолжить сотрудничество с СПбГЭТИ «ЛЭТИ».</w:t>
      </w:r>
    </w:p>
    <w:p w:rsidR="00A91710" w:rsidRPr="00762B41" w:rsidRDefault="00A91710" w:rsidP="0037339F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B902DC" w:rsidRPr="00762B41" w:rsidRDefault="00756876" w:rsidP="0037339F">
      <w:pPr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 w:rsidRPr="00762B41">
        <w:rPr>
          <w:b/>
          <w:sz w:val="28"/>
          <w:szCs w:val="28"/>
          <w:lang w:eastAsia="ru-RU"/>
        </w:rPr>
        <w:t>7</w:t>
      </w:r>
      <w:r w:rsidR="00B902DC" w:rsidRPr="00762B41">
        <w:rPr>
          <w:b/>
          <w:sz w:val="28"/>
          <w:szCs w:val="28"/>
          <w:lang w:eastAsia="ru-RU"/>
        </w:rPr>
        <w:t>. Развитие доступности современных условий получения качественного образования</w:t>
      </w:r>
    </w:p>
    <w:p w:rsidR="00760C38" w:rsidRPr="00762B41" w:rsidRDefault="00760C38" w:rsidP="0037339F">
      <w:pPr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CD2AF9" w:rsidRPr="00762B41" w:rsidRDefault="00CD2AF9" w:rsidP="00CD2AF9">
      <w:pPr>
        <w:ind w:left="75" w:firstLine="492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Приказ Комитета образования № 197 от 30 декабря 2020 года «Об утверждении муниципального плана («дорожной карты») по реализации регионального проекта «Успех каждого ребенка» национального проекта «Образование»</w:t>
      </w:r>
      <w:r w:rsidR="00F56E89" w:rsidRPr="00762B41">
        <w:rPr>
          <w:sz w:val="28"/>
          <w:szCs w:val="28"/>
        </w:rPr>
        <w:t>.</w:t>
      </w:r>
    </w:p>
    <w:p w:rsidR="00CD2AF9" w:rsidRPr="00762B41" w:rsidRDefault="00CD2AF9" w:rsidP="00CD2AF9">
      <w:pPr>
        <w:ind w:left="75" w:right="282" w:firstLine="492"/>
        <w:jc w:val="both"/>
        <w:rPr>
          <w:sz w:val="16"/>
          <w:szCs w:val="28"/>
        </w:rPr>
      </w:pPr>
      <w:r w:rsidRPr="00762B41">
        <w:rPr>
          <w:sz w:val="28"/>
          <w:szCs w:val="28"/>
        </w:rPr>
        <w:t xml:space="preserve">Приказ Комитета образования № 37 от 10 февраля 2020 года «Об утверждении плана мероприятий, направленных на выполнение показателя «Доля детей в возрасте от 5 до 18 лет, охваченных дополнительными общеобразовательными </w:t>
      </w:r>
      <w:r w:rsidRPr="00762B41">
        <w:rPr>
          <w:sz w:val="28"/>
          <w:szCs w:val="28"/>
        </w:rPr>
        <w:lastRenderedPageBreak/>
        <w:t>программами,  в том числе технической и естественнонаучной направленностей» на 2020-2024 год»</w:t>
      </w:r>
      <w:r w:rsidR="00F56E89" w:rsidRPr="00762B41">
        <w:rPr>
          <w:sz w:val="28"/>
          <w:szCs w:val="28"/>
        </w:rPr>
        <w:t>.</w:t>
      </w:r>
    </w:p>
    <w:p w:rsidR="00012031" w:rsidRPr="00762B41" w:rsidRDefault="00012031" w:rsidP="001A2AE4">
      <w:pPr>
        <w:ind w:firstLine="709"/>
        <w:jc w:val="both"/>
        <w:rPr>
          <w:sz w:val="32"/>
          <w:szCs w:val="32"/>
        </w:rPr>
      </w:pPr>
      <w:r w:rsidRPr="00762B41">
        <w:rPr>
          <w:sz w:val="28"/>
          <w:szCs w:val="28"/>
        </w:rPr>
        <w:t>Образовательная среда Подпорожского района последовательно развивается в рамках  целевых программ регионального и муниципального уровней. В Подпорожском районе в 3-х школах (30%) проведена реновация. За несколько последних лет построены новые здания МБОУ «Подпорожская СОШ №3» и МБОУ «Вознесенский</w:t>
      </w:r>
      <w:r w:rsidR="00F56E89" w:rsidRPr="00762B41">
        <w:rPr>
          <w:sz w:val="28"/>
          <w:szCs w:val="28"/>
        </w:rPr>
        <w:t xml:space="preserve"> образовательный центр». В МБОУ</w:t>
      </w:r>
      <w:r w:rsidRPr="00762B41">
        <w:rPr>
          <w:sz w:val="28"/>
          <w:szCs w:val="28"/>
        </w:rPr>
        <w:t>ДО «Подпорожская ДЮСШ» закончен полномасштабный ремонт, в результате которого были созданы сов</w:t>
      </w:r>
      <w:r w:rsidR="00F56E89" w:rsidRPr="00762B41">
        <w:rPr>
          <w:sz w:val="28"/>
          <w:szCs w:val="28"/>
        </w:rPr>
        <w:t xml:space="preserve">ременные условия для занятий. </w:t>
      </w:r>
      <w:r w:rsidR="00B7193F" w:rsidRPr="00762B41">
        <w:rPr>
          <w:sz w:val="28"/>
          <w:szCs w:val="28"/>
        </w:rPr>
        <w:t>В 2021 году началась</w:t>
      </w:r>
      <w:r w:rsidRPr="00762B41">
        <w:rPr>
          <w:sz w:val="28"/>
          <w:szCs w:val="28"/>
        </w:rPr>
        <w:t xml:space="preserve"> реновация МБДОУ «Подпорожский детский сад № 21», идет строительство детского сада в с. Винницы.</w:t>
      </w:r>
    </w:p>
    <w:p w:rsidR="003E3C5E" w:rsidRPr="00762B41" w:rsidRDefault="003E3C5E" w:rsidP="003E3C5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  <w:lang w:eastAsia="ru-RU"/>
        </w:rPr>
        <w:t>Доля обучающихся в муниципальных общеобразовательных организациях с применен</w:t>
      </w:r>
      <w:r w:rsidR="00F05B0D" w:rsidRPr="00762B41">
        <w:rPr>
          <w:sz w:val="28"/>
          <w:szCs w:val="28"/>
          <w:lang w:eastAsia="ru-RU"/>
        </w:rPr>
        <w:t>ием электронного обучения в 2020 и в 2021</w:t>
      </w:r>
      <w:r w:rsidRPr="00762B41">
        <w:rPr>
          <w:sz w:val="28"/>
          <w:szCs w:val="28"/>
          <w:lang w:eastAsia="ru-RU"/>
        </w:rPr>
        <w:t xml:space="preserve"> годах составляет 100%.</w:t>
      </w:r>
    </w:p>
    <w:p w:rsidR="003E3C5E" w:rsidRPr="00762B41" w:rsidRDefault="003E3C5E" w:rsidP="003E3C5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62B41">
        <w:rPr>
          <w:rFonts w:eastAsia="Arial"/>
          <w:sz w:val="28"/>
          <w:szCs w:val="28"/>
        </w:rPr>
        <w:t>Получение детьми-инвалидами и детьми с ограниченными возможностями здоровья общего образования является их неотъемлемым, законодательно закреплённымправом и основополагающим условием их успешной социализации.</w:t>
      </w:r>
    </w:p>
    <w:p w:rsidR="003E3C5E" w:rsidRPr="00762B41" w:rsidRDefault="003E3C5E" w:rsidP="003E3C5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62B41">
        <w:rPr>
          <w:rFonts w:eastAsia="Arial"/>
          <w:sz w:val="28"/>
          <w:szCs w:val="28"/>
        </w:rPr>
        <w:t>С 2010 года в районе реализуется целевая региональная программа «Дистанционное образование детей-инвалидов». На территори</w:t>
      </w:r>
      <w:r w:rsidR="00F56E89" w:rsidRPr="00762B41">
        <w:rPr>
          <w:rFonts w:eastAsia="Arial"/>
          <w:sz w:val="28"/>
          <w:szCs w:val="28"/>
        </w:rPr>
        <w:t>и Подпорожского муниципального р</w:t>
      </w:r>
      <w:r w:rsidRPr="00762B41">
        <w:rPr>
          <w:rFonts w:eastAsia="Arial"/>
          <w:sz w:val="28"/>
          <w:szCs w:val="28"/>
        </w:rPr>
        <w:t xml:space="preserve">айона 8 детей-инвалидов обучаются с применением дистанционных образовательных технологий. </w:t>
      </w:r>
      <w:r w:rsidRPr="00762B41">
        <w:rPr>
          <w:sz w:val="28"/>
          <w:szCs w:val="28"/>
        </w:rPr>
        <w:t>Все обучающиеся обеспечены современными компьютерными модулями, подключенными к сети «Интернет».</w:t>
      </w:r>
    </w:p>
    <w:p w:rsidR="00281ACB" w:rsidRPr="00762B41" w:rsidRDefault="00281ACB" w:rsidP="00281ACB">
      <w:pPr>
        <w:ind w:firstLine="567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Доля обучающихся в общеобразовательных организациях по программам, реализуемым с испол</w:t>
      </w:r>
      <w:r w:rsidR="003056A9" w:rsidRPr="00762B41">
        <w:rPr>
          <w:sz w:val="28"/>
          <w:szCs w:val="28"/>
        </w:rPr>
        <w:t>ьзованием сетевой формы</w:t>
      </w:r>
      <w:r w:rsidR="00F56E89" w:rsidRPr="00762B41">
        <w:rPr>
          <w:sz w:val="28"/>
          <w:szCs w:val="28"/>
        </w:rPr>
        <w:t>,</w:t>
      </w:r>
      <w:r w:rsidR="003056A9" w:rsidRPr="00762B41">
        <w:rPr>
          <w:sz w:val="28"/>
          <w:szCs w:val="28"/>
        </w:rPr>
        <w:t xml:space="preserve"> – 24,7%.</w:t>
      </w:r>
    </w:p>
    <w:p w:rsidR="00281ACB" w:rsidRPr="00762B41" w:rsidRDefault="00281ACB" w:rsidP="00281ACB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Доля обучающихся в общеобразовательных организациях по индивидуальным учебным планам (в том числе при реализации ФГОС среднего общего образования) – 17 человек(0,6 % от общего числа обучающихся), в 2019 году 14 (0,4 % от общего числа обучающихся). Индивидуальный учебный план формируются по запросу обучающегося и его родителей.</w:t>
      </w:r>
    </w:p>
    <w:p w:rsidR="00C63686" w:rsidRPr="00762B41" w:rsidRDefault="00281ACB" w:rsidP="00C63686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Доля детей с ограниченными  возможностями здоровья, обучающихся инклюзивно в муниципальных общеобразовательных организациях, в общей численности обучающихся по образовательным программам общего о</w:t>
      </w:r>
      <w:r w:rsidR="00F05B0D" w:rsidRPr="00762B41">
        <w:rPr>
          <w:sz w:val="28"/>
          <w:szCs w:val="28"/>
        </w:rPr>
        <w:t>бразования в 2020-2021</w:t>
      </w:r>
      <w:r w:rsidR="003056A9" w:rsidRPr="00762B41">
        <w:rPr>
          <w:sz w:val="28"/>
          <w:szCs w:val="28"/>
        </w:rPr>
        <w:t xml:space="preserve"> году - 5,1% (</w:t>
      </w:r>
      <w:r w:rsidRPr="00762B41">
        <w:rPr>
          <w:sz w:val="28"/>
          <w:szCs w:val="28"/>
        </w:rPr>
        <w:t>2019- 5,4%).</w:t>
      </w:r>
    </w:p>
    <w:p w:rsidR="00E321F7" w:rsidRPr="00762B41" w:rsidRDefault="007B0D28" w:rsidP="00C63686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Охват детей дополнительными общеобразовате</w:t>
      </w:r>
      <w:r w:rsidR="00A91710" w:rsidRPr="00762B41">
        <w:rPr>
          <w:sz w:val="28"/>
          <w:szCs w:val="28"/>
        </w:rPr>
        <w:t>льными программами составляет 83,3</w:t>
      </w:r>
      <w:r w:rsidR="00E321F7" w:rsidRPr="00762B41">
        <w:rPr>
          <w:sz w:val="28"/>
          <w:szCs w:val="28"/>
        </w:rPr>
        <w:t xml:space="preserve"> %, </w:t>
      </w:r>
      <w:r w:rsidR="00A91710" w:rsidRPr="00762B41">
        <w:rPr>
          <w:sz w:val="28"/>
          <w:szCs w:val="28"/>
        </w:rPr>
        <w:t>из них 35</w:t>
      </w:r>
      <w:r w:rsidR="00A541C9" w:rsidRPr="00762B41">
        <w:rPr>
          <w:sz w:val="28"/>
          <w:szCs w:val="28"/>
        </w:rPr>
        <w:t xml:space="preserve"> % охвачены системой персонифицированного финансирования.</w:t>
      </w:r>
      <w:r w:rsidR="00251F8F" w:rsidRPr="00762B41">
        <w:rPr>
          <w:sz w:val="28"/>
          <w:szCs w:val="28"/>
        </w:rPr>
        <w:t xml:space="preserve">В 2020 году удалось </w:t>
      </w:r>
      <w:r w:rsidR="006873CC" w:rsidRPr="00762B41">
        <w:rPr>
          <w:sz w:val="28"/>
          <w:szCs w:val="28"/>
        </w:rPr>
        <w:t>достичь увеличения охвата детей и выполнить показатели проекта «Успех каждого ребенка».В этом учебном году мы расширили возможности наших детей в освоении дополнительных образовательных прог</w:t>
      </w:r>
      <w:r w:rsidR="00E321F7" w:rsidRPr="00762B41">
        <w:rPr>
          <w:sz w:val="28"/>
          <w:szCs w:val="28"/>
        </w:rPr>
        <w:t xml:space="preserve">рамм технической направленности благодаря  реализации  в Подпорожском районе мероприятия  «создание новых мест в образовательных организациях для реализации дополнительных общеразвивающих программ» проекта «Успех каждого ребенка». </w:t>
      </w:r>
    </w:p>
    <w:p w:rsidR="003112F5" w:rsidRPr="00762B41" w:rsidRDefault="006873CC" w:rsidP="004D38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 В </w:t>
      </w:r>
      <w:r w:rsidR="00E321F7" w:rsidRPr="00762B41">
        <w:rPr>
          <w:sz w:val="28"/>
          <w:szCs w:val="28"/>
        </w:rPr>
        <w:t>октябре</w:t>
      </w:r>
      <w:r w:rsidRPr="00762B41">
        <w:rPr>
          <w:sz w:val="28"/>
          <w:szCs w:val="28"/>
        </w:rPr>
        <w:t xml:space="preserve"> в районе начал свою работу Мобильныйкванториум. Центром агломерации, в которую вошли 5 школ, стала </w:t>
      </w:r>
      <w:r w:rsidR="00E321F7" w:rsidRPr="00762B41">
        <w:rPr>
          <w:sz w:val="28"/>
          <w:szCs w:val="28"/>
        </w:rPr>
        <w:t>МБОУ «Подпорожская СОШ №3»</w:t>
      </w:r>
      <w:r w:rsidR="00A541C9" w:rsidRPr="00762B41">
        <w:rPr>
          <w:sz w:val="28"/>
          <w:szCs w:val="28"/>
        </w:rPr>
        <w:t>, прошли обучение в ноябре</w:t>
      </w:r>
      <w:r w:rsidR="00B7193F" w:rsidRPr="00762B41">
        <w:rPr>
          <w:sz w:val="28"/>
          <w:szCs w:val="28"/>
        </w:rPr>
        <w:t xml:space="preserve"> и апреле</w:t>
      </w:r>
      <w:r w:rsidR="00A541C9" w:rsidRPr="00762B41">
        <w:rPr>
          <w:sz w:val="28"/>
          <w:szCs w:val="28"/>
        </w:rPr>
        <w:t xml:space="preserve"> 1</w:t>
      </w:r>
      <w:r w:rsidR="00F30F6F" w:rsidRPr="00762B41">
        <w:rPr>
          <w:sz w:val="28"/>
          <w:szCs w:val="28"/>
        </w:rPr>
        <w:t>8</w:t>
      </w:r>
      <w:r w:rsidR="00A541C9" w:rsidRPr="00762B41">
        <w:rPr>
          <w:sz w:val="28"/>
          <w:szCs w:val="28"/>
        </w:rPr>
        <w:t>0 обучающихся.</w:t>
      </w:r>
      <w:r w:rsidR="004D38F8" w:rsidRPr="00762B41">
        <w:rPr>
          <w:sz w:val="28"/>
          <w:szCs w:val="28"/>
        </w:rPr>
        <w:t xml:space="preserve"> Мобильный кванториум позволил увеличить охват детей дополнительными программами технической направленности.</w:t>
      </w:r>
    </w:p>
    <w:p w:rsidR="006131BA" w:rsidRPr="00762B41" w:rsidRDefault="004F3D1C" w:rsidP="0037339F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lastRenderedPageBreak/>
        <w:t>Н</w:t>
      </w:r>
      <w:r w:rsidR="000D0392" w:rsidRPr="00762B41">
        <w:rPr>
          <w:sz w:val="28"/>
          <w:szCs w:val="28"/>
        </w:rPr>
        <w:t>а базе МБ</w:t>
      </w:r>
      <w:r w:rsidR="00E321F7" w:rsidRPr="00762B41">
        <w:rPr>
          <w:sz w:val="28"/>
          <w:szCs w:val="28"/>
        </w:rPr>
        <w:t>О</w:t>
      </w:r>
      <w:r w:rsidR="000D0392" w:rsidRPr="00762B41">
        <w:rPr>
          <w:sz w:val="28"/>
          <w:szCs w:val="28"/>
        </w:rPr>
        <w:t>УДО «</w:t>
      </w:r>
      <w:r w:rsidR="00E321F7" w:rsidRPr="00762B41">
        <w:rPr>
          <w:sz w:val="28"/>
          <w:szCs w:val="28"/>
        </w:rPr>
        <w:t>Подпорожский центр детского творчества</w:t>
      </w:r>
      <w:r w:rsidR="000D0392" w:rsidRPr="00762B41">
        <w:rPr>
          <w:sz w:val="28"/>
          <w:szCs w:val="28"/>
        </w:rPr>
        <w:t>» создан муниципальный опорный цен</w:t>
      </w:r>
      <w:r w:rsidRPr="00762B41">
        <w:rPr>
          <w:sz w:val="28"/>
          <w:szCs w:val="28"/>
        </w:rPr>
        <w:t>тр дополнительного образования</w:t>
      </w:r>
      <w:r w:rsidR="00CE3A99" w:rsidRPr="00762B41">
        <w:rPr>
          <w:sz w:val="28"/>
          <w:szCs w:val="28"/>
        </w:rPr>
        <w:t>.</w:t>
      </w:r>
      <w:r w:rsidR="00E321F7" w:rsidRPr="00762B41">
        <w:rPr>
          <w:sz w:val="28"/>
          <w:szCs w:val="28"/>
        </w:rPr>
        <w:t xml:space="preserve"> Центр творчества также реализует дополнительные общеобразовательные программы, обеспечиваемых в рамках системы персонифицированного финансирования. </w:t>
      </w:r>
    </w:p>
    <w:p w:rsidR="00DF3178" w:rsidRPr="00762B41" w:rsidRDefault="006131BA" w:rsidP="0037339F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Увеличение охвата обучающихся дополнительным образованием стал возможен за счет увеличения числа внешних совместителей, организующих обучение по дополнительным общеразвивающим программам на базе образовательных организаций. </w:t>
      </w:r>
    </w:p>
    <w:p w:rsidR="00DF3178" w:rsidRPr="00762B41" w:rsidRDefault="00DF3178" w:rsidP="00DF3178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762B41">
        <w:rPr>
          <w:rStyle w:val="c0"/>
          <w:sz w:val="28"/>
          <w:szCs w:val="28"/>
        </w:rPr>
        <w:t>Проблемной остается «ситуация старения кадров» в д</w:t>
      </w:r>
      <w:r w:rsidR="00F56E89" w:rsidRPr="00762B41">
        <w:rPr>
          <w:rStyle w:val="c0"/>
          <w:sz w:val="28"/>
          <w:szCs w:val="28"/>
        </w:rPr>
        <w:t xml:space="preserve">ополнительном образовании, при </w:t>
      </w:r>
      <w:r w:rsidRPr="00762B41">
        <w:rPr>
          <w:rStyle w:val="c0"/>
          <w:sz w:val="28"/>
          <w:szCs w:val="28"/>
        </w:rPr>
        <w:t>которой количество работающих педагогов пенсионного возраста растет с каждым годом.</w:t>
      </w:r>
    </w:p>
    <w:p w:rsidR="00C63686" w:rsidRPr="00762B41" w:rsidRDefault="00DF3178" w:rsidP="00C63686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762B41">
        <w:rPr>
          <w:sz w:val="28"/>
          <w:szCs w:val="28"/>
          <w:shd w:val="clear" w:color="auto" w:fill="FFFFFF"/>
        </w:rPr>
        <w:t>Так, из общего числа педагогов</w:t>
      </w:r>
      <w:r w:rsidR="000C2BF7" w:rsidRPr="00762B41">
        <w:rPr>
          <w:sz w:val="28"/>
          <w:szCs w:val="28"/>
          <w:shd w:val="clear" w:color="auto" w:fill="FFFFFF"/>
        </w:rPr>
        <w:t xml:space="preserve"> дополнительного образованияв 2020 учебном году</w:t>
      </w:r>
      <w:r w:rsidR="00B42D3F" w:rsidRPr="00762B41">
        <w:rPr>
          <w:sz w:val="28"/>
          <w:szCs w:val="28"/>
          <w:shd w:val="clear" w:color="auto" w:fill="FFFFFF"/>
        </w:rPr>
        <w:t xml:space="preserve"> почти </w:t>
      </w:r>
      <w:r w:rsidR="000C2BF7" w:rsidRPr="00762B41">
        <w:rPr>
          <w:sz w:val="28"/>
          <w:szCs w:val="28"/>
          <w:shd w:val="clear" w:color="auto" w:fill="FFFFFF"/>
        </w:rPr>
        <w:t>68</w:t>
      </w:r>
      <w:r w:rsidR="00D07C63" w:rsidRPr="00762B41">
        <w:rPr>
          <w:sz w:val="28"/>
          <w:szCs w:val="28"/>
          <w:shd w:val="clear" w:color="auto" w:fill="FFFFFF"/>
        </w:rPr>
        <w:t>%</w:t>
      </w:r>
      <w:r w:rsidRPr="00762B41">
        <w:rPr>
          <w:sz w:val="28"/>
          <w:szCs w:val="28"/>
          <w:shd w:val="clear" w:color="auto" w:fill="FFFFFF"/>
        </w:rPr>
        <w:t xml:space="preserve"> преподавателей — старше 35 лет</w:t>
      </w:r>
      <w:r w:rsidR="00D07C63" w:rsidRPr="00762B41">
        <w:rPr>
          <w:sz w:val="28"/>
          <w:szCs w:val="28"/>
          <w:shd w:val="clear" w:color="auto" w:fill="FFFFFF"/>
        </w:rPr>
        <w:t>, из них пенсионного возраста</w:t>
      </w:r>
      <w:r w:rsidR="000C2BF7" w:rsidRPr="00762B41">
        <w:rPr>
          <w:sz w:val="28"/>
          <w:szCs w:val="28"/>
          <w:shd w:val="clear" w:color="auto" w:fill="FFFFFF"/>
        </w:rPr>
        <w:t>– 40 %.</w:t>
      </w:r>
    </w:p>
    <w:p w:rsidR="00F9244D" w:rsidRPr="00762B41" w:rsidRDefault="00DF3178" w:rsidP="00C63686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связи с этим </w:t>
      </w:r>
      <w:r w:rsidR="00206E66" w:rsidRPr="00762B41">
        <w:rPr>
          <w:sz w:val="28"/>
          <w:szCs w:val="28"/>
        </w:rPr>
        <w:t>ведется работа по прогнозированиюпотребности в кадрах</w:t>
      </w:r>
      <w:r w:rsidR="000C2BF7" w:rsidRPr="00762B41">
        <w:rPr>
          <w:sz w:val="28"/>
          <w:szCs w:val="28"/>
        </w:rPr>
        <w:t xml:space="preserve">, привлечению молодых специалистов для работы в сфере дополнительного образования путем </w:t>
      </w:r>
      <w:r w:rsidR="00D07C63" w:rsidRPr="00762B41">
        <w:rPr>
          <w:sz w:val="28"/>
          <w:szCs w:val="28"/>
        </w:rPr>
        <w:t>сотрудничества с учебными заведениями региона (Колледж культуры и искусства г.Санкт-Петербург), а также</w:t>
      </w:r>
      <w:r w:rsidR="00206E66" w:rsidRPr="00762B41">
        <w:rPr>
          <w:sz w:val="28"/>
          <w:szCs w:val="28"/>
        </w:rPr>
        <w:t xml:space="preserve"> подбору</w:t>
      </w:r>
      <w:r w:rsidRPr="00762B41">
        <w:rPr>
          <w:sz w:val="28"/>
          <w:szCs w:val="28"/>
        </w:rPr>
        <w:t xml:space="preserve"> будущих специалистов из числа способных выпускников с последующим их обучением по целевому направлению</w:t>
      </w:r>
      <w:r w:rsidR="00F9244D" w:rsidRPr="00762B41">
        <w:rPr>
          <w:sz w:val="28"/>
          <w:szCs w:val="28"/>
        </w:rPr>
        <w:t xml:space="preserve"> (</w:t>
      </w:r>
      <w:r w:rsidR="00206E66" w:rsidRPr="00762B41">
        <w:rPr>
          <w:sz w:val="28"/>
          <w:szCs w:val="28"/>
        </w:rPr>
        <w:t xml:space="preserve">направлению «Физическая культура» </w:t>
      </w:r>
      <w:r w:rsidR="00F9244D" w:rsidRPr="00762B41">
        <w:rPr>
          <w:sz w:val="28"/>
          <w:szCs w:val="28"/>
        </w:rPr>
        <w:t>Подпорожский филиал Ленинградского государственного университета имени А.С. Пушкина)</w:t>
      </w:r>
      <w:r w:rsidR="0061724E" w:rsidRPr="00762B41">
        <w:rPr>
          <w:sz w:val="28"/>
          <w:szCs w:val="28"/>
        </w:rPr>
        <w:t>.</w:t>
      </w:r>
    </w:p>
    <w:p w:rsidR="00CD2AF9" w:rsidRPr="00762B41" w:rsidRDefault="00CD2AF9" w:rsidP="00CD2AF9">
      <w:pPr>
        <w:ind w:firstLine="851"/>
        <w:jc w:val="both"/>
        <w:rPr>
          <w:sz w:val="28"/>
          <w:szCs w:val="28"/>
          <w:shd w:val="clear" w:color="auto" w:fill="FFFFFF"/>
        </w:rPr>
      </w:pPr>
      <w:r w:rsidRPr="00762B41">
        <w:rPr>
          <w:sz w:val="28"/>
          <w:szCs w:val="28"/>
          <w:shd w:val="clear" w:color="auto" w:fill="FFFFFF"/>
        </w:rPr>
        <w:t>Задачи:</w:t>
      </w:r>
    </w:p>
    <w:p w:rsidR="00CD2AF9" w:rsidRPr="00762B41" w:rsidRDefault="00CD2AF9" w:rsidP="00CD2AF9">
      <w:pPr>
        <w:pStyle w:val="a4"/>
        <w:numPr>
          <w:ilvl w:val="0"/>
          <w:numId w:val="20"/>
        </w:numPr>
        <w:jc w:val="both"/>
        <w:rPr>
          <w:sz w:val="28"/>
          <w:szCs w:val="28"/>
          <w:shd w:val="clear" w:color="auto" w:fill="FFFFFF"/>
        </w:rPr>
      </w:pPr>
      <w:r w:rsidRPr="00762B41">
        <w:rPr>
          <w:sz w:val="28"/>
          <w:szCs w:val="28"/>
          <w:shd w:val="clear" w:color="auto" w:fill="FFFFFF"/>
        </w:rPr>
        <w:t>Привлечь молодых специалистов для работы в организациях дополнительного образования.</w:t>
      </w:r>
    </w:p>
    <w:p w:rsidR="00CD2AF9" w:rsidRPr="00762B41" w:rsidRDefault="00CD2AF9" w:rsidP="00CD2AF9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Увеличить охват детей с ограниченными возможностями здоровья дополнительными общеобразовательными программами, в том числе с использованием дистанционных технологий. </w:t>
      </w:r>
    </w:p>
    <w:p w:rsidR="00CD2AF9" w:rsidRPr="00762B41" w:rsidRDefault="00CD2AF9" w:rsidP="00CD2AF9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Продолжить работу по увеличению охвата детей дополн</w:t>
      </w:r>
      <w:r w:rsidR="0077620B" w:rsidRPr="00762B41">
        <w:rPr>
          <w:sz w:val="28"/>
          <w:szCs w:val="28"/>
        </w:rPr>
        <w:t>ительными общеразвивающими прог</w:t>
      </w:r>
      <w:r w:rsidRPr="00762B41">
        <w:rPr>
          <w:sz w:val="28"/>
          <w:szCs w:val="28"/>
        </w:rPr>
        <w:t>рамма</w:t>
      </w:r>
      <w:r w:rsidR="002A23A5" w:rsidRPr="00762B41">
        <w:rPr>
          <w:sz w:val="28"/>
          <w:szCs w:val="28"/>
        </w:rPr>
        <w:t>ми технической и естесственнонау</w:t>
      </w:r>
      <w:r w:rsidRPr="00762B41">
        <w:rPr>
          <w:sz w:val="28"/>
          <w:szCs w:val="28"/>
        </w:rPr>
        <w:t>чной направленностей.</w:t>
      </w:r>
    </w:p>
    <w:p w:rsidR="00EE191E" w:rsidRPr="00762B41" w:rsidRDefault="00EE191E" w:rsidP="00C63686">
      <w:pPr>
        <w:rPr>
          <w:b/>
          <w:sz w:val="28"/>
          <w:szCs w:val="28"/>
        </w:rPr>
      </w:pPr>
    </w:p>
    <w:p w:rsidR="00645FCD" w:rsidRPr="00762B41" w:rsidRDefault="00645FCD" w:rsidP="00C63686">
      <w:pPr>
        <w:pStyle w:val="a4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762B41">
        <w:rPr>
          <w:b/>
          <w:sz w:val="28"/>
          <w:szCs w:val="28"/>
        </w:rPr>
        <w:t>Достижение результатов национального проекта «Образование», исполнительская дисциплина</w:t>
      </w:r>
    </w:p>
    <w:p w:rsidR="00983A83" w:rsidRPr="00762B41" w:rsidRDefault="00983A83" w:rsidP="00C63686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36D7A" w:rsidRPr="00762B41" w:rsidRDefault="00B36D7A" w:rsidP="0037339F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рамках приоритетного национального проекта «Образование» в 2019 году в </w:t>
      </w:r>
      <w:r w:rsidR="00C63686" w:rsidRPr="00762B41">
        <w:rPr>
          <w:sz w:val="28"/>
          <w:szCs w:val="28"/>
        </w:rPr>
        <w:t xml:space="preserve">Подпорожском </w:t>
      </w:r>
      <w:r w:rsidRPr="00762B41">
        <w:rPr>
          <w:sz w:val="28"/>
          <w:szCs w:val="28"/>
        </w:rPr>
        <w:t>районе начата реализация мероприятий региональных проектов  «Современная школа», «Успех каждого ребенка», «Поддержка семей, имеющих детей», «Цифровая образовательная среда», «Учитель будущего».</w:t>
      </w:r>
    </w:p>
    <w:p w:rsidR="00B36D7A" w:rsidRPr="00762B41" w:rsidRDefault="00F05B0D" w:rsidP="0037339F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2021</w:t>
      </w:r>
      <w:r w:rsidR="00B36D7A" w:rsidRPr="00762B41">
        <w:rPr>
          <w:sz w:val="28"/>
          <w:szCs w:val="28"/>
        </w:rPr>
        <w:t xml:space="preserve"> году  </w:t>
      </w:r>
      <w:r w:rsidR="00B53452" w:rsidRPr="00762B41">
        <w:rPr>
          <w:sz w:val="28"/>
          <w:szCs w:val="28"/>
        </w:rPr>
        <w:t>обеспечено</w:t>
      </w:r>
      <w:r w:rsidR="00B36D7A" w:rsidRPr="00762B41">
        <w:rPr>
          <w:sz w:val="28"/>
          <w:szCs w:val="28"/>
        </w:rPr>
        <w:t xml:space="preserve"> 100 % результатов, соответствующих основным показателям, предусмотренны</w:t>
      </w:r>
      <w:r w:rsidR="00B53452" w:rsidRPr="00762B41">
        <w:rPr>
          <w:sz w:val="28"/>
          <w:szCs w:val="28"/>
        </w:rPr>
        <w:t>м</w:t>
      </w:r>
      <w:r w:rsidR="00B36D7A" w:rsidRPr="00762B41">
        <w:rPr>
          <w:sz w:val="28"/>
          <w:szCs w:val="28"/>
        </w:rPr>
        <w:t xml:space="preserve"> паспортами региональных проектов наци</w:t>
      </w:r>
      <w:r w:rsidR="00C63686" w:rsidRPr="00762B41">
        <w:rPr>
          <w:sz w:val="28"/>
          <w:szCs w:val="28"/>
        </w:rPr>
        <w:t>онального проекта «Образование».</w:t>
      </w:r>
    </w:p>
    <w:p w:rsidR="00473679" w:rsidRPr="00762B41" w:rsidRDefault="00473679" w:rsidP="00473679">
      <w:pPr>
        <w:ind w:firstLine="708"/>
        <w:jc w:val="both"/>
        <w:rPr>
          <w:iCs/>
          <w:sz w:val="28"/>
          <w:szCs w:val="28"/>
          <w:shd w:val="clear" w:color="auto" w:fill="FFFFFF"/>
        </w:rPr>
      </w:pPr>
      <w:r w:rsidRPr="00762B41">
        <w:rPr>
          <w:iCs/>
          <w:sz w:val="28"/>
          <w:szCs w:val="28"/>
          <w:shd w:val="clear" w:color="auto" w:fill="FFFFFF"/>
        </w:rPr>
        <w:t>В рамках национального проекта "Образование" в образовательных организациях Подпорожского района открываются центры образования цифрового и гуманитарного профилей «Точка роста».  В</w:t>
      </w:r>
      <w:r w:rsidRPr="00762B41">
        <w:rPr>
          <w:sz w:val="28"/>
          <w:szCs w:val="28"/>
          <w:shd w:val="clear" w:color="auto" w:fill="FFFFFF"/>
        </w:rPr>
        <w:t xml:space="preserve"> МБОУ «Винницкая средняя общеобразовательная школа – интернат» в 2019 г. и в 2020 г. МБОУ «Вознесенский образовательный центр» открылись два центра образования цифрового и </w:t>
      </w:r>
      <w:r w:rsidRPr="00762B41">
        <w:rPr>
          <w:sz w:val="28"/>
          <w:szCs w:val="28"/>
          <w:shd w:val="clear" w:color="auto" w:fill="FFFFFF"/>
        </w:rPr>
        <w:lastRenderedPageBreak/>
        <w:t xml:space="preserve">гуманитарного профилей "Точка роста". </w:t>
      </w:r>
      <w:r w:rsidRPr="00762B41">
        <w:rPr>
          <w:sz w:val="28"/>
          <w:szCs w:val="28"/>
        </w:rPr>
        <w:t>Численность обучающихся, занимающихся в данных центрах составила в 2020 году – 282 человека. В сентябре 2021 года откроются еще два</w:t>
      </w:r>
      <w:r w:rsidRPr="00762B41">
        <w:rPr>
          <w:iCs/>
          <w:sz w:val="28"/>
          <w:szCs w:val="28"/>
          <w:shd w:val="clear" w:color="auto" w:fill="FFFFFF"/>
        </w:rPr>
        <w:t xml:space="preserve"> центра образования цифрового и гуманитарного профилей «Точка роста»: в МБОУ «Подпорожская СОШ №1» и  МБОУ «Никольской ООШ №9». </w:t>
      </w:r>
    </w:p>
    <w:p w:rsidR="00D2146B" w:rsidRPr="00762B41" w:rsidRDefault="00D2146B" w:rsidP="00D2146B">
      <w:pPr>
        <w:ind w:firstLine="708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</w:rPr>
        <w:t>В рамках реализации мероприятий регионального проекта «Цифровая образовательная среда» на базе МБОУ «Подпорожская СОШ №3» осуществлено внедрение целевой модели цифровой образовательной среды:</w:t>
      </w:r>
      <w:r w:rsidRPr="00762B41">
        <w:rPr>
          <w:sz w:val="28"/>
          <w:szCs w:val="28"/>
          <w:lang w:eastAsia="ru-RU"/>
        </w:rPr>
        <w:t xml:space="preserve"> установлены 2 мобильных класса,</w:t>
      </w:r>
      <w:r w:rsidRPr="00762B41">
        <w:rPr>
          <w:rFonts w:eastAsia="Calibri"/>
          <w:sz w:val="28"/>
          <w:szCs w:val="28"/>
          <w:lang w:eastAsia="en-US"/>
        </w:rPr>
        <w:t xml:space="preserve"> педагоги повысили свои компетенции в области современных компьютерных технологий, а обучающиеся получили возможность применять интерактивные технологии в обучении и взаимодействии в информационной среде. </w:t>
      </w:r>
      <w:r w:rsidRPr="00762B41">
        <w:rPr>
          <w:sz w:val="28"/>
          <w:szCs w:val="28"/>
          <w:lang w:eastAsia="ru-RU"/>
        </w:rPr>
        <w:t xml:space="preserve"> В 2022 году присоединятся еще 2 школы к данному проекту (МБОУ «Подпорожская СОШ №4» и МБОУ «Подпорожская СОШ №8»).</w:t>
      </w:r>
    </w:p>
    <w:p w:rsidR="00D2146B" w:rsidRPr="00762B41" w:rsidRDefault="00D2146B" w:rsidP="00D2146B">
      <w:pPr>
        <w:ind w:firstLine="708"/>
        <w:jc w:val="both"/>
        <w:rPr>
          <w:sz w:val="28"/>
          <w:szCs w:val="28"/>
          <w:lang w:eastAsia="ru-RU"/>
        </w:rPr>
      </w:pPr>
      <w:r w:rsidRPr="00762B41">
        <w:rPr>
          <w:sz w:val="28"/>
          <w:szCs w:val="28"/>
        </w:rPr>
        <w:t>В рамках реализации мероприятий регионального проекта «Успех каждого ребенка» создано и оснащено дополнительно 40 мест для реализации дополнительных общеразвивающих программ всех направленностей. Сумма консолидированного бюджета на данное мероприятие утверждена в объеме 2516 тыс. руб. и распределена</w:t>
      </w:r>
      <w:r w:rsidR="00F56E89" w:rsidRPr="00762B41">
        <w:rPr>
          <w:sz w:val="28"/>
          <w:szCs w:val="28"/>
        </w:rPr>
        <w:t xml:space="preserve"> между двумя учреждениями: МБОУ</w:t>
      </w:r>
      <w:r w:rsidRPr="00762B41">
        <w:rPr>
          <w:sz w:val="28"/>
          <w:szCs w:val="28"/>
        </w:rPr>
        <w:t>ДО «Подпорожский центр детского творчества» и МБОУ «Важинский</w:t>
      </w:r>
      <w:r w:rsidR="00F56E89" w:rsidRPr="00762B41">
        <w:rPr>
          <w:sz w:val="28"/>
          <w:szCs w:val="28"/>
        </w:rPr>
        <w:t xml:space="preserve"> образовательный центр</w:t>
      </w:r>
      <w:r w:rsidRPr="00762B41">
        <w:rPr>
          <w:sz w:val="28"/>
          <w:szCs w:val="28"/>
        </w:rPr>
        <w:t>».</w:t>
      </w:r>
    </w:p>
    <w:p w:rsidR="003E3C5E" w:rsidRPr="00762B41" w:rsidRDefault="003E3C5E" w:rsidP="007318CA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В 2019 году обучающиеся 8-11 классов участвовали в 15 всероссийских онлайн-уроках профессиональной навигации на портале «ПроеКТОриЯ». Средний процент участников открытых уроков от общего числа обучающихся 8-11 классов составил 86,8%. В 2020</w:t>
      </w:r>
      <w:r w:rsidR="00F05B0D" w:rsidRPr="00762B41">
        <w:rPr>
          <w:sz w:val="28"/>
          <w:szCs w:val="28"/>
        </w:rPr>
        <w:t xml:space="preserve"> - 2021</w:t>
      </w:r>
      <w:r w:rsidRPr="00762B41">
        <w:rPr>
          <w:sz w:val="28"/>
          <w:szCs w:val="28"/>
        </w:rPr>
        <w:t xml:space="preserve"> году обучающиеся 8-11 классов участвовали в 19 всероссийских онлайн-уроках. Средний процент участников открытых уроков от общего числа обуча</w:t>
      </w:r>
      <w:r w:rsidR="0020560F" w:rsidRPr="00762B41">
        <w:rPr>
          <w:sz w:val="28"/>
          <w:szCs w:val="28"/>
        </w:rPr>
        <w:t>ющихся 8-11 классов составил 91,</w:t>
      </w:r>
      <w:r w:rsidRPr="00762B41">
        <w:rPr>
          <w:sz w:val="28"/>
          <w:szCs w:val="28"/>
        </w:rPr>
        <w:t>4%</w:t>
      </w:r>
      <w:r w:rsidR="0020560F" w:rsidRPr="00762B41">
        <w:rPr>
          <w:sz w:val="28"/>
          <w:szCs w:val="28"/>
        </w:rPr>
        <w:t>.</w:t>
      </w:r>
    </w:p>
    <w:p w:rsidR="00B12971" w:rsidRPr="00762B41" w:rsidRDefault="00A541C9" w:rsidP="0037339F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Получили рекомендации по построению индивидуального учебного плана  в соответствии с выбранными профессиональными компетенциями, в том числе по итогам участия в проекте «Билет в будущее»  </w:t>
      </w:r>
      <w:r w:rsidR="00E321F7" w:rsidRPr="00762B41">
        <w:rPr>
          <w:sz w:val="28"/>
          <w:szCs w:val="28"/>
        </w:rPr>
        <w:t xml:space="preserve">63 </w:t>
      </w:r>
      <w:r w:rsidRPr="00762B41">
        <w:rPr>
          <w:sz w:val="28"/>
          <w:szCs w:val="28"/>
        </w:rPr>
        <w:t>обучающихся.</w:t>
      </w:r>
    </w:p>
    <w:p w:rsidR="00262967" w:rsidRPr="00762B41" w:rsidRDefault="00262967" w:rsidP="0037339F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Занимаются по программам дополнительного образования – </w:t>
      </w:r>
      <w:r w:rsidR="00E321F7" w:rsidRPr="00762B41">
        <w:rPr>
          <w:sz w:val="28"/>
          <w:szCs w:val="28"/>
        </w:rPr>
        <w:t>3</w:t>
      </w:r>
      <w:r w:rsidR="00AD4ACB" w:rsidRPr="00762B41">
        <w:rPr>
          <w:sz w:val="28"/>
          <w:szCs w:val="28"/>
        </w:rPr>
        <w:t>254обучающихся, из них 22</w:t>
      </w:r>
      <w:r w:rsidRPr="00762B41">
        <w:rPr>
          <w:sz w:val="28"/>
          <w:szCs w:val="28"/>
        </w:rPr>
        <w:t>% охвачены программами технической и естественнонаучной направленности.</w:t>
      </w:r>
    </w:p>
    <w:p w:rsidR="00DC7548" w:rsidRPr="00762B41" w:rsidRDefault="00DC7548" w:rsidP="00DC7548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МБУ «Центр психолого-педагогичнской, медицинской и социальной помощи» осуществлял работу консультационный центр по оказанию методической, психолого-педагогической и консультативной помощи родителям, осуществляющим дошкольное образование детей на дому. </w:t>
      </w:r>
    </w:p>
    <w:p w:rsidR="003E3C5E" w:rsidRPr="00762B41" w:rsidRDefault="003E3C5E" w:rsidP="0020560F">
      <w:pPr>
        <w:ind w:firstLine="708"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В рамках проекта </w:t>
      </w:r>
      <w:r w:rsidR="0020560F" w:rsidRPr="00762B41">
        <w:rPr>
          <w:sz w:val="28"/>
          <w:szCs w:val="28"/>
        </w:rPr>
        <w:t xml:space="preserve">«Учитель будущего» </w:t>
      </w:r>
      <w:r w:rsidRPr="00762B41">
        <w:rPr>
          <w:sz w:val="28"/>
          <w:szCs w:val="28"/>
        </w:rPr>
        <w:t>прошли повышение квалификации по вопросам развития методических и предметных компетенций 15 педагогов (объем программы 144 часа); по вопросам развития функциональной грамотности школьников – 15 педагогов.В исследовании уровня компетенции учителей математики приняли участие 14 учителей.</w:t>
      </w:r>
    </w:p>
    <w:p w:rsidR="00390FAB" w:rsidRPr="00762B41" w:rsidRDefault="0020560F" w:rsidP="00390FAB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62B41">
        <w:rPr>
          <w:sz w:val="28"/>
          <w:szCs w:val="28"/>
        </w:rPr>
        <w:t>С</w:t>
      </w:r>
      <w:r w:rsidR="008A0AAB" w:rsidRPr="00762B41">
        <w:rPr>
          <w:sz w:val="28"/>
          <w:szCs w:val="28"/>
        </w:rPr>
        <w:t>роки проведения мониторингов национального проекта «Образование», в том числе предоставление отчетных материалов о расходовании федеральных средств</w:t>
      </w:r>
      <w:r w:rsidR="00390FAB" w:rsidRPr="00762B41">
        <w:rPr>
          <w:sz w:val="28"/>
          <w:szCs w:val="28"/>
        </w:rPr>
        <w:t xml:space="preserve"> соблюдены</w:t>
      </w:r>
      <w:r w:rsidR="008A0AAB" w:rsidRPr="00762B41">
        <w:rPr>
          <w:sz w:val="28"/>
          <w:szCs w:val="28"/>
        </w:rPr>
        <w:t xml:space="preserve">. В 2020 году </w:t>
      </w:r>
      <w:r w:rsidR="006266C1" w:rsidRPr="00762B41">
        <w:rPr>
          <w:sz w:val="28"/>
          <w:szCs w:val="28"/>
        </w:rPr>
        <w:t xml:space="preserve"> 100 % освоение средств региональных проектов.</w:t>
      </w:r>
      <w:r w:rsidR="00BD6EC6" w:rsidRPr="00762B41">
        <w:rPr>
          <w:sz w:val="28"/>
          <w:szCs w:val="28"/>
        </w:rPr>
        <w:t>Реализация национального проекта «Образование» идет в соответствии с дорожными картами.</w:t>
      </w:r>
    </w:p>
    <w:p w:rsidR="00C63686" w:rsidRPr="00762B41" w:rsidRDefault="00390FAB" w:rsidP="00390FAB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Подпорожский район принял участие в </w:t>
      </w:r>
      <w:r w:rsidR="00C63686" w:rsidRPr="00762B41">
        <w:rPr>
          <w:sz w:val="28"/>
          <w:szCs w:val="28"/>
        </w:rPr>
        <w:t>реализации мероприятий регионального проекта «Культурная среда» национального проекта «Культура»</w:t>
      </w:r>
      <w:r w:rsidRPr="00762B41">
        <w:rPr>
          <w:sz w:val="28"/>
          <w:szCs w:val="28"/>
        </w:rPr>
        <w:t>. В</w:t>
      </w:r>
      <w:r w:rsidR="00C63686" w:rsidRPr="00762B41">
        <w:rPr>
          <w:sz w:val="28"/>
          <w:szCs w:val="28"/>
        </w:rPr>
        <w:t xml:space="preserve"> 2019 году было </w:t>
      </w:r>
      <w:r w:rsidR="00C63686" w:rsidRPr="00762B41">
        <w:rPr>
          <w:sz w:val="28"/>
          <w:szCs w:val="28"/>
        </w:rPr>
        <w:lastRenderedPageBreak/>
        <w:t>приобретено оборудование и музыкальные инструменты на сумму 12079, 572 тыс. руб. для МБОУДО «Подпорожска</w:t>
      </w:r>
      <w:r w:rsidR="00F56E89" w:rsidRPr="00762B41">
        <w:rPr>
          <w:sz w:val="28"/>
          <w:szCs w:val="28"/>
        </w:rPr>
        <w:t>я школа искусств». Сумма выделе</w:t>
      </w:r>
      <w:r w:rsidR="00C63686" w:rsidRPr="00762B41">
        <w:rPr>
          <w:sz w:val="28"/>
          <w:szCs w:val="28"/>
        </w:rPr>
        <w:t xml:space="preserve">на в соответствии с Соглашением между АМО «Подпорожский муниципальный район Ленинградской области» и Комитетом культуры Ленинградской области </w:t>
      </w:r>
    </w:p>
    <w:p w:rsidR="004C1A86" w:rsidRPr="00762B41" w:rsidRDefault="00983A83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sz w:val="28"/>
          <w:szCs w:val="28"/>
        </w:rPr>
        <w:t xml:space="preserve">В Подпорожском районе создан Общественный совет по проведению независимой оценки качества условий осуществления образовательной деятельности. В 2019 году была проведена независимая оценка качества условий во всех образовательных организациях независимым оператором ООО «Курсобр». </w:t>
      </w:r>
      <w:r w:rsidRPr="00762B41">
        <w:rPr>
          <w:rFonts w:eastAsia="Calibri"/>
          <w:sz w:val="28"/>
          <w:szCs w:val="28"/>
          <w:lang w:eastAsia="en-US"/>
        </w:rPr>
        <w:t xml:space="preserve">В опросе приняли участие 2788 родителей. </w:t>
      </w:r>
      <w:r w:rsidR="004C1A86" w:rsidRPr="00762B41">
        <w:rPr>
          <w:rFonts w:eastAsia="Calibri"/>
          <w:sz w:val="28"/>
          <w:szCs w:val="28"/>
          <w:lang w:eastAsia="en-US"/>
        </w:rPr>
        <w:t>НОК УООД проводилась по 5 критериям (</w:t>
      </w:r>
      <w:r w:rsidR="004C1A86" w:rsidRPr="00762B41">
        <w:rPr>
          <w:rFonts w:eastAsia="Calibri"/>
          <w:sz w:val="28"/>
          <w:szCs w:val="28"/>
          <w:lang w:val="en-US" w:eastAsia="en-US"/>
        </w:rPr>
        <w:t>max</w:t>
      </w:r>
      <w:r w:rsidR="004C1A86" w:rsidRPr="00762B41">
        <w:rPr>
          <w:rFonts w:eastAsia="Calibri"/>
          <w:sz w:val="28"/>
          <w:szCs w:val="28"/>
          <w:lang w:eastAsia="en-US"/>
        </w:rPr>
        <w:t xml:space="preserve"> 100 баллов), средний балл по району по каждому критерию, по всем организациям:</w:t>
      </w:r>
    </w:p>
    <w:p w:rsidR="004C1A86" w:rsidRPr="00762B41" w:rsidRDefault="004C1A86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- открытость и  доступност</w:t>
      </w:r>
      <w:r w:rsidR="00AD4ACB" w:rsidRPr="00762B41">
        <w:rPr>
          <w:rFonts w:eastAsia="Calibri"/>
          <w:sz w:val="28"/>
          <w:szCs w:val="28"/>
          <w:lang w:eastAsia="en-US"/>
        </w:rPr>
        <w:t>ь информации об организации – 93</w:t>
      </w:r>
      <w:r w:rsidRPr="00762B41">
        <w:rPr>
          <w:rFonts w:eastAsia="Calibri"/>
          <w:sz w:val="28"/>
          <w:szCs w:val="28"/>
          <w:lang w:eastAsia="en-US"/>
        </w:rPr>
        <w:t xml:space="preserve"> %;</w:t>
      </w:r>
    </w:p>
    <w:p w:rsidR="004C1A86" w:rsidRPr="00762B41" w:rsidRDefault="004C1A86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- комфортность у</w:t>
      </w:r>
      <w:r w:rsidR="00AD4ACB" w:rsidRPr="00762B41">
        <w:rPr>
          <w:rFonts w:eastAsia="Calibri"/>
          <w:sz w:val="28"/>
          <w:szCs w:val="28"/>
          <w:lang w:eastAsia="en-US"/>
        </w:rPr>
        <w:t>словий предоставления услуг – 93</w:t>
      </w:r>
      <w:r w:rsidRPr="00762B41">
        <w:rPr>
          <w:rFonts w:eastAsia="Calibri"/>
          <w:sz w:val="28"/>
          <w:szCs w:val="28"/>
          <w:lang w:eastAsia="en-US"/>
        </w:rPr>
        <w:t xml:space="preserve"> %;</w:t>
      </w:r>
    </w:p>
    <w:p w:rsidR="004C1A86" w:rsidRPr="00762B41" w:rsidRDefault="004C1A86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- доступность услуг для инвалидов – 51 %</w:t>
      </w:r>
    </w:p>
    <w:p w:rsidR="004C1A86" w:rsidRPr="00762B41" w:rsidRDefault="004C1A86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- доброжелательность, вежли</w:t>
      </w:r>
      <w:r w:rsidR="00AD4ACB" w:rsidRPr="00762B41">
        <w:rPr>
          <w:rFonts w:eastAsia="Calibri"/>
          <w:sz w:val="28"/>
          <w:szCs w:val="28"/>
          <w:lang w:eastAsia="en-US"/>
        </w:rPr>
        <w:t>вость работников организации- 92</w:t>
      </w:r>
      <w:r w:rsidRPr="00762B41">
        <w:rPr>
          <w:rFonts w:eastAsia="Calibri"/>
          <w:sz w:val="28"/>
          <w:szCs w:val="28"/>
          <w:lang w:eastAsia="en-US"/>
        </w:rPr>
        <w:t xml:space="preserve"> %</w:t>
      </w:r>
    </w:p>
    <w:p w:rsidR="004C1A86" w:rsidRPr="00762B41" w:rsidRDefault="004C1A86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>- удовлетворенность</w:t>
      </w:r>
      <w:r w:rsidR="00AD4ACB" w:rsidRPr="00762B41">
        <w:rPr>
          <w:rFonts w:eastAsia="Calibri"/>
          <w:sz w:val="28"/>
          <w:szCs w:val="28"/>
          <w:lang w:eastAsia="en-US"/>
        </w:rPr>
        <w:t xml:space="preserve"> условиями оказания услуг – 84</w:t>
      </w:r>
      <w:r w:rsidRPr="00762B41">
        <w:rPr>
          <w:rFonts w:eastAsia="Calibri"/>
          <w:sz w:val="28"/>
          <w:szCs w:val="28"/>
          <w:lang w:eastAsia="en-US"/>
        </w:rPr>
        <w:t xml:space="preserve"> % .</w:t>
      </w:r>
    </w:p>
    <w:p w:rsidR="00983A83" w:rsidRPr="00762B41" w:rsidRDefault="00983A83" w:rsidP="00983A83">
      <w:pPr>
        <w:widowControl w:val="0"/>
        <w:suppressAutoHyphens w:val="0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62B41">
        <w:rPr>
          <w:sz w:val="28"/>
          <w:szCs w:val="28"/>
        </w:rPr>
        <w:t>Обследуемые образовательные организации вошли в зеленую зону с оценкой «отлично» (14 организаций) и светло-зеленую с оценкой «хорошо» (8 организаций).</w:t>
      </w:r>
    </w:p>
    <w:p w:rsidR="003112F5" w:rsidRPr="00762B41" w:rsidRDefault="004C1A86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Результаты НОК УООД были рассмотрены на расширенном заседании </w:t>
      </w:r>
      <w:r w:rsidR="00E12DD6" w:rsidRPr="00762B41">
        <w:rPr>
          <w:sz w:val="28"/>
          <w:szCs w:val="28"/>
        </w:rPr>
        <w:t xml:space="preserve">у </w:t>
      </w:r>
      <w:r w:rsidRPr="00762B41">
        <w:rPr>
          <w:sz w:val="28"/>
          <w:szCs w:val="28"/>
        </w:rPr>
        <w:t>главы администрации, проведено совещание с руководителями.</w:t>
      </w:r>
    </w:p>
    <w:p w:rsidR="00CD2AF9" w:rsidRPr="00762B41" w:rsidRDefault="00CD2AF9" w:rsidP="00CD2AF9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62B41">
        <w:rPr>
          <w:sz w:val="28"/>
          <w:szCs w:val="28"/>
        </w:rPr>
        <w:t xml:space="preserve">Задачи: </w:t>
      </w:r>
    </w:p>
    <w:p w:rsidR="00F56E89" w:rsidRPr="00762B41" w:rsidRDefault="00F56E89" w:rsidP="00F56E89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 w:rsidRPr="00762B41">
        <w:rPr>
          <w:rFonts w:eastAsia="Calibri"/>
          <w:sz w:val="28"/>
          <w:szCs w:val="28"/>
          <w:lang w:eastAsia="en-US"/>
        </w:rPr>
        <w:t xml:space="preserve">Продолжить </w:t>
      </w:r>
      <w:r w:rsidRPr="00762B41">
        <w:rPr>
          <w:sz w:val="28"/>
          <w:szCs w:val="28"/>
        </w:rPr>
        <w:t>реализацию комплекса мероприятий в рамках цифровой трансформации районной системы образования.</w:t>
      </w:r>
    </w:p>
    <w:p w:rsidR="00F56E89" w:rsidRPr="00762B41" w:rsidRDefault="00F56E89" w:rsidP="00F56E89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 w:rsidRPr="00762B41">
        <w:rPr>
          <w:sz w:val="28"/>
          <w:szCs w:val="28"/>
        </w:rPr>
        <w:t>Продолжить увеличение охвата обучающихся – участников всероссийских онлайн-уроках профессиональной навигации на портале «ПроеКТОриЯ»</w:t>
      </w:r>
      <w:r w:rsidR="009D39E5" w:rsidRPr="00762B41">
        <w:rPr>
          <w:sz w:val="28"/>
          <w:szCs w:val="28"/>
        </w:rPr>
        <w:t>.</w:t>
      </w:r>
    </w:p>
    <w:p w:rsidR="00CD2AF9" w:rsidRPr="00762B41" w:rsidRDefault="00CD2AF9" w:rsidP="00CD2AF9">
      <w:pPr>
        <w:pStyle w:val="a4"/>
        <w:widowControl w:val="0"/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2B41">
        <w:rPr>
          <w:sz w:val="28"/>
          <w:szCs w:val="28"/>
        </w:rPr>
        <w:t>Реализовать план мероприятий по устранению недостатков, выявленных в ходе проведения НОК УООД</w:t>
      </w:r>
      <w:r w:rsidR="00F56E89" w:rsidRPr="00762B41">
        <w:rPr>
          <w:sz w:val="28"/>
          <w:szCs w:val="28"/>
        </w:rPr>
        <w:t>.</w:t>
      </w:r>
    </w:p>
    <w:p w:rsidR="00F56E89" w:rsidRPr="00762B41" w:rsidRDefault="00F56E89" w:rsidP="00F56E89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ind w:left="1068"/>
        <w:jc w:val="both"/>
        <w:rPr>
          <w:sz w:val="28"/>
          <w:szCs w:val="28"/>
        </w:rPr>
      </w:pPr>
    </w:p>
    <w:p w:rsidR="00571A50" w:rsidRPr="00762B41" w:rsidRDefault="004C1A86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62B41">
        <w:rPr>
          <w:rFonts w:eastAsia="Calibri"/>
          <w:b/>
          <w:sz w:val="28"/>
          <w:szCs w:val="28"/>
          <w:lang w:eastAsia="en-US"/>
        </w:rPr>
        <w:t xml:space="preserve">9. </w:t>
      </w:r>
      <w:r w:rsidR="00571A50" w:rsidRPr="00762B41">
        <w:rPr>
          <w:rFonts w:eastAsia="Calibri"/>
          <w:b/>
          <w:sz w:val="28"/>
          <w:szCs w:val="28"/>
          <w:lang w:eastAsia="en-US"/>
        </w:rPr>
        <w:t>Информационная открытость муниципальной системы образования</w:t>
      </w:r>
    </w:p>
    <w:p w:rsidR="00BD6EC6" w:rsidRPr="00762B41" w:rsidRDefault="00BD6EC6" w:rsidP="0037339F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DC7548" w:rsidRPr="00762B41" w:rsidRDefault="00DC7548" w:rsidP="00DC7548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 xml:space="preserve">В соответствии с законодательством РФ Комитет по образованию имеет свой сайт </w:t>
      </w:r>
      <w:hyperlink r:id="rId8" w:history="1">
        <w:r w:rsidRPr="00762B41">
          <w:rPr>
            <w:rStyle w:val="a3"/>
            <w:rFonts w:eastAsia="Calibri"/>
            <w:color w:val="auto"/>
            <w:sz w:val="28"/>
            <w:szCs w:val="28"/>
            <w:lang w:eastAsia="en-US"/>
          </w:rPr>
          <w:t>http://</w:t>
        </w:r>
        <w:r w:rsidRPr="00762B41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podpkomobr</w:t>
        </w:r>
        <w:r w:rsidRPr="00762B41">
          <w:rPr>
            <w:rStyle w:val="a3"/>
            <w:rFonts w:eastAsia="Calibri"/>
            <w:color w:val="auto"/>
            <w:sz w:val="28"/>
            <w:szCs w:val="28"/>
            <w:lang w:eastAsia="en-US"/>
          </w:rPr>
          <w:t>.</w:t>
        </w:r>
        <w:r w:rsidRPr="00762B41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ru</w:t>
        </w:r>
      </w:hyperlink>
      <w:r w:rsidRPr="00762B41">
        <w:rPr>
          <w:rFonts w:eastAsia="Calibri"/>
          <w:sz w:val="28"/>
          <w:szCs w:val="28"/>
          <w:lang w:eastAsia="en-US"/>
        </w:rPr>
        <w:t xml:space="preserve">.  </w:t>
      </w:r>
    </w:p>
    <w:p w:rsidR="00DC7548" w:rsidRPr="00762B41" w:rsidRDefault="00DC7548" w:rsidP="00390F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2B41">
        <w:rPr>
          <w:rFonts w:eastAsia="Calibri"/>
          <w:sz w:val="28"/>
          <w:szCs w:val="28"/>
          <w:lang w:eastAsia="en-US"/>
        </w:rPr>
        <w:t xml:space="preserve">В целях информационной открытости, активного взаимодействия с родительской общественностью у Комитета по образованию открыта </w:t>
      </w:r>
      <w:r w:rsidR="00390FAB" w:rsidRPr="00762B41">
        <w:rPr>
          <w:sz w:val="28"/>
          <w:szCs w:val="28"/>
        </w:rPr>
        <w:t xml:space="preserve">страница в Инстаграм </w:t>
      </w:r>
      <w:hyperlink r:id="rId9" w:history="1">
        <w:r w:rsidR="00390FAB" w:rsidRPr="00762B41">
          <w:rPr>
            <w:rStyle w:val="a3"/>
            <w:color w:val="auto"/>
            <w:sz w:val="28"/>
            <w:szCs w:val="28"/>
          </w:rPr>
          <w:t>https://www.instagram.com/pod_komobr/?hl=ru</w:t>
        </w:r>
      </w:hyperlink>
      <w:r w:rsidR="00390FAB" w:rsidRPr="00762B41">
        <w:rPr>
          <w:sz w:val="28"/>
          <w:szCs w:val="28"/>
        </w:rPr>
        <w:t xml:space="preserve">. </w:t>
      </w:r>
      <w:r w:rsidR="00390FAB" w:rsidRPr="00762B41">
        <w:rPr>
          <w:rFonts w:eastAsia="Calibri"/>
          <w:sz w:val="28"/>
          <w:szCs w:val="28"/>
          <w:lang w:eastAsia="en-US"/>
        </w:rPr>
        <w:t xml:space="preserve">и </w:t>
      </w:r>
      <w:r w:rsidRPr="00762B41">
        <w:rPr>
          <w:rFonts w:eastAsia="Calibri"/>
          <w:sz w:val="28"/>
          <w:szCs w:val="28"/>
          <w:lang w:eastAsia="en-US"/>
        </w:rPr>
        <w:t>группа Вконтакте</w:t>
      </w:r>
      <w:hyperlink r:id="rId10" w:history="1">
        <w:r w:rsidRPr="00762B41">
          <w:rPr>
            <w:rStyle w:val="a3"/>
            <w:color w:val="auto"/>
            <w:sz w:val="28"/>
            <w:szCs w:val="28"/>
          </w:rPr>
          <w:t>https://vk.com/club137776673</w:t>
        </w:r>
      </w:hyperlink>
      <w:r w:rsidR="00F05B0D" w:rsidRPr="00762B41">
        <w:rPr>
          <w:rFonts w:eastAsia="Calibri"/>
          <w:sz w:val="28"/>
          <w:szCs w:val="28"/>
          <w:lang w:eastAsia="en-US"/>
        </w:rPr>
        <w:t>. У группы 2594</w:t>
      </w:r>
      <w:r w:rsidRPr="00762B41">
        <w:rPr>
          <w:rFonts w:eastAsia="Calibri"/>
          <w:sz w:val="28"/>
          <w:szCs w:val="28"/>
          <w:lang w:eastAsia="en-US"/>
        </w:rPr>
        <w:t xml:space="preserve"> постоянных подписчиков, ежемесячно просматривают новости более 14,5 тысяч человек. В группе есть возможность написать личное сообщение, а также задать вопрос, обозначить проблему в разделе «Вопрос-ответ». </w:t>
      </w:r>
    </w:p>
    <w:p w:rsidR="00DC7548" w:rsidRPr="00762B41" w:rsidRDefault="00DC7548" w:rsidP="00DC7548">
      <w:pPr>
        <w:jc w:val="both"/>
        <w:rPr>
          <w:sz w:val="28"/>
          <w:szCs w:val="28"/>
        </w:rPr>
      </w:pPr>
      <w:r w:rsidRPr="00762B41">
        <w:rPr>
          <w:sz w:val="28"/>
          <w:szCs w:val="28"/>
        </w:rPr>
        <w:tab/>
        <w:t>На сегодняшний день обеспечена открытость системы образования, средства коммуникации доступны всем участникам образовательных отношений, это позволяет оперативно реагировать на ситуацию в системе образования района.</w:t>
      </w:r>
    </w:p>
    <w:p w:rsidR="000B3155" w:rsidRPr="00762B41" w:rsidRDefault="000B3155" w:rsidP="000B3155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62B41">
        <w:rPr>
          <w:sz w:val="27"/>
          <w:szCs w:val="27"/>
        </w:rPr>
        <w:t>Задачи:</w:t>
      </w:r>
    </w:p>
    <w:p w:rsidR="000B3155" w:rsidRPr="00762B41" w:rsidRDefault="000B3155" w:rsidP="000B3155">
      <w:pPr>
        <w:pStyle w:val="a4"/>
        <w:widowControl w:val="0"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762B41">
        <w:rPr>
          <w:sz w:val="27"/>
          <w:szCs w:val="27"/>
        </w:rPr>
        <w:t xml:space="preserve">Создание единого информационного пространства системы образования Подпорожского района, включающего в себя: СМИ, сайты, мессенджеры, группы в социальных сетях, цифровые платформы для организации </w:t>
      </w:r>
      <w:r w:rsidRPr="00762B41">
        <w:rPr>
          <w:sz w:val="27"/>
          <w:szCs w:val="27"/>
        </w:rPr>
        <w:lastRenderedPageBreak/>
        <w:t xml:space="preserve">мероприятий (zoom, skypeи др.). </w:t>
      </w:r>
    </w:p>
    <w:p w:rsidR="00DC7548" w:rsidRPr="00762B41" w:rsidRDefault="000B3155" w:rsidP="000B3155">
      <w:pPr>
        <w:pStyle w:val="a4"/>
        <w:widowControl w:val="0"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762B41">
        <w:rPr>
          <w:sz w:val="27"/>
          <w:szCs w:val="27"/>
        </w:rPr>
        <w:t>Увеличение активности подведомственных организаций,  использующих современные средства коммуникации (мессенджеры, социальные сети, цифровые платформы для организации мероприятий).</w:t>
      </w:r>
    </w:p>
    <w:p w:rsidR="007E77C9" w:rsidRPr="00762B41" w:rsidRDefault="007E77C9" w:rsidP="0037339F">
      <w:pPr>
        <w:widowControl w:val="0"/>
        <w:ind w:left="20" w:right="20" w:firstLine="560"/>
        <w:jc w:val="both"/>
        <w:rPr>
          <w:sz w:val="28"/>
          <w:szCs w:val="28"/>
          <w:lang w:eastAsia="ru-RU" w:bidi="ru-RU"/>
        </w:rPr>
      </w:pPr>
    </w:p>
    <w:sectPr w:rsidR="007E77C9" w:rsidRPr="00762B41" w:rsidSect="00953D2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9E3" w:rsidRDefault="00FA49E3" w:rsidP="00606516">
      <w:r>
        <w:separator/>
      </w:r>
    </w:p>
  </w:endnote>
  <w:endnote w:type="continuationSeparator" w:id="1">
    <w:p w:rsidR="00FA49E3" w:rsidRDefault="00FA49E3" w:rsidP="00606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9E3" w:rsidRDefault="00FA49E3" w:rsidP="00606516">
      <w:r>
        <w:separator/>
      </w:r>
    </w:p>
  </w:footnote>
  <w:footnote w:type="continuationSeparator" w:id="1">
    <w:p w:rsidR="00FA49E3" w:rsidRDefault="00FA49E3" w:rsidP="00606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570"/>
    <w:multiLevelType w:val="hybridMultilevel"/>
    <w:tmpl w:val="FF14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B00"/>
    <w:multiLevelType w:val="hybridMultilevel"/>
    <w:tmpl w:val="16704E98"/>
    <w:lvl w:ilvl="0" w:tplc="A072B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2628C"/>
    <w:multiLevelType w:val="multilevel"/>
    <w:tmpl w:val="15162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ADB6986"/>
    <w:multiLevelType w:val="hybridMultilevel"/>
    <w:tmpl w:val="9D6A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D130A"/>
    <w:multiLevelType w:val="hybridMultilevel"/>
    <w:tmpl w:val="A414346A"/>
    <w:lvl w:ilvl="0" w:tplc="6862F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E95019"/>
    <w:multiLevelType w:val="hybridMultilevel"/>
    <w:tmpl w:val="5932296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25A30CD5"/>
    <w:multiLevelType w:val="hybridMultilevel"/>
    <w:tmpl w:val="101411A8"/>
    <w:lvl w:ilvl="0" w:tplc="45007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776A55"/>
    <w:multiLevelType w:val="hybridMultilevel"/>
    <w:tmpl w:val="0DB067A4"/>
    <w:lvl w:ilvl="0" w:tplc="CC1E5308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</w:rPr>
    </w:lvl>
    <w:lvl w:ilvl="1" w:tplc="CC1E5308">
      <w:start w:val="1"/>
      <w:numFmt w:val="bullet"/>
      <w:lvlText w:val=""/>
      <w:lvlJc w:val="left"/>
      <w:pPr>
        <w:ind w:left="1920" w:hanging="8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95BF6"/>
    <w:multiLevelType w:val="hybridMultilevel"/>
    <w:tmpl w:val="A9FA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EE2B1C"/>
    <w:multiLevelType w:val="hybridMultilevel"/>
    <w:tmpl w:val="1D82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E413A"/>
    <w:multiLevelType w:val="hybridMultilevel"/>
    <w:tmpl w:val="B4884262"/>
    <w:lvl w:ilvl="0" w:tplc="727A515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C04225"/>
    <w:multiLevelType w:val="hybridMultilevel"/>
    <w:tmpl w:val="86C0FF2E"/>
    <w:lvl w:ilvl="0" w:tplc="C090F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1753E1"/>
    <w:multiLevelType w:val="hybridMultilevel"/>
    <w:tmpl w:val="7DB277CA"/>
    <w:lvl w:ilvl="0" w:tplc="12FA4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E4E64"/>
    <w:multiLevelType w:val="hybridMultilevel"/>
    <w:tmpl w:val="16704E98"/>
    <w:lvl w:ilvl="0" w:tplc="A072B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9811B3"/>
    <w:multiLevelType w:val="hybridMultilevel"/>
    <w:tmpl w:val="B3A44076"/>
    <w:lvl w:ilvl="0" w:tplc="435A6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F20700"/>
    <w:multiLevelType w:val="hybridMultilevel"/>
    <w:tmpl w:val="3E6068F0"/>
    <w:lvl w:ilvl="0" w:tplc="2C52C1FA">
      <w:start w:val="1"/>
      <w:numFmt w:val="decimal"/>
      <w:lvlText w:val="%1."/>
      <w:lvlJc w:val="left"/>
      <w:pPr>
        <w:ind w:left="1144" w:hanging="360"/>
      </w:pPr>
      <w:rPr>
        <w:rFonts w:eastAsia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521A0804"/>
    <w:multiLevelType w:val="hybridMultilevel"/>
    <w:tmpl w:val="6EC8644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C30B1"/>
    <w:multiLevelType w:val="hybridMultilevel"/>
    <w:tmpl w:val="5D12D572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F697B"/>
    <w:multiLevelType w:val="hybridMultilevel"/>
    <w:tmpl w:val="F8880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E4E71"/>
    <w:multiLevelType w:val="hybridMultilevel"/>
    <w:tmpl w:val="F2B6D6D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27B38"/>
    <w:multiLevelType w:val="hybridMultilevel"/>
    <w:tmpl w:val="B65676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8973F7"/>
    <w:multiLevelType w:val="hybridMultilevel"/>
    <w:tmpl w:val="3264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73200"/>
    <w:multiLevelType w:val="hybridMultilevel"/>
    <w:tmpl w:val="E0BAD518"/>
    <w:lvl w:ilvl="0" w:tplc="81CE32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1"/>
  </w:num>
  <w:num w:numId="14">
    <w:abstractNumId w:val="13"/>
  </w:num>
  <w:num w:numId="15">
    <w:abstractNumId w:val="7"/>
  </w:num>
  <w:num w:numId="16">
    <w:abstractNumId w:val="1"/>
  </w:num>
  <w:num w:numId="17">
    <w:abstractNumId w:val="8"/>
  </w:num>
  <w:num w:numId="18">
    <w:abstractNumId w:val="10"/>
  </w:num>
  <w:num w:numId="19">
    <w:abstractNumId w:val="11"/>
  </w:num>
  <w:num w:numId="20">
    <w:abstractNumId w:val="4"/>
  </w:num>
  <w:num w:numId="21">
    <w:abstractNumId w:val="14"/>
  </w:num>
  <w:num w:numId="22">
    <w:abstractNumId w:val="1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D19"/>
    <w:rsid w:val="00000134"/>
    <w:rsid w:val="00000453"/>
    <w:rsid w:val="00005715"/>
    <w:rsid w:val="00011054"/>
    <w:rsid w:val="00011468"/>
    <w:rsid w:val="000118D7"/>
    <w:rsid w:val="00012031"/>
    <w:rsid w:val="00014461"/>
    <w:rsid w:val="00014E60"/>
    <w:rsid w:val="000240E5"/>
    <w:rsid w:val="00035143"/>
    <w:rsid w:val="00041E0D"/>
    <w:rsid w:val="00042EAD"/>
    <w:rsid w:val="00044BD2"/>
    <w:rsid w:val="00050F87"/>
    <w:rsid w:val="0005288C"/>
    <w:rsid w:val="000542F8"/>
    <w:rsid w:val="00055965"/>
    <w:rsid w:val="000629B3"/>
    <w:rsid w:val="000672B6"/>
    <w:rsid w:val="0007605C"/>
    <w:rsid w:val="00086C13"/>
    <w:rsid w:val="00087E84"/>
    <w:rsid w:val="000954F8"/>
    <w:rsid w:val="00095C04"/>
    <w:rsid w:val="000A5F15"/>
    <w:rsid w:val="000B0A9F"/>
    <w:rsid w:val="000B25D9"/>
    <w:rsid w:val="000B3155"/>
    <w:rsid w:val="000B3DF6"/>
    <w:rsid w:val="000C24EC"/>
    <w:rsid w:val="000C2BF7"/>
    <w:rsid w:val="000D0392"/>
    <w:rsid w:val="000D15C1"/>
    <w:rsid w:val="000D19F2"/>
    <w:rsid w:val="000D1DB9"/>
    <w:rsid w:val="000D3A87"/>
    <w:rsid w:val="000D3FD3"/>
    <w:rsid w:val="000E35D2"/>
    <w:rsid w:val="000E744A"/>
    <w:rsid w:val="000F0FA0"/>
    <w:rsid w:val="000F1F46"/>
    <w:rsid w:val="000F47B5"/>
    <w:rsid w:val="000F66F4"/>
    <w:rsid w:val="000F69EC"/>
    <w:rsid w:val="000F6B99"/>
    <w:rsid w:val="0010482D"/>
    <w:rsid w:val="001056A4"/>
    <w:rsid w:val="00107332"/>
    <w:rsid w:val="001126FB"/>
    <w:rsid w:val="00115FFF"/>
    <w:rsid w:val="00136EA8"/>
    <w:rsid w:val="00141C2F"/>
    <w:rsid w:val="00145E89"/>
    <w:rsid w:val="00146C6C"/>
    <w:rsid w:val="00147C2F"/>
    <w:rsid w:val="00150EAB"/>
    <w:rsid w:val="00151A9D"/>
    <w:rsid w:val="00155F71"/>
    <w:rsid w:val="0015677E"/>
    <w:rsid w:val="0016425E"/>
    <w:rsid w:val="001670AD"/>
    <w:rsid w:val="00167A7C"/>
    <w:rsid w:val="00170C69"/>
    <w:rsid w:val="00171CF9"/>
    <w:rsid w:val="0017262A"/>
    <w:rsid w:val="0017607A"/>
    <w:rsid w:val="00176336"/>
    <w:rsid w:val="0019448C"/>
    <w:rsid w:val="00195E9E"/>
    <w:rsid w:val="0019635B"/>
    <w:rsid w:val="001A0901"/>
    <w:rsid w:val="001A121D"/>
    <w:rsid w:val="001A2196"/>
    <w:rsid w:val="001A2AE4"/>
    <w:rsid w:val="001A2E04"/>
    <w:rsid w:val="001A7509"/>
    <w:rsid w:val="001B2364"/>
    <w:rsid w:val="001B5455"/>
    <w:rsid w:val="001B7B41"/>
    <w:rsid w:val="001C5702"/>
    <w:rsid w:val="001D2404"/>
    <w:rsid w:val="001D7139"/>
    <w:rsid w:val="001E43F5"/>
    <w:rsid w:val="001E4F69"/>
    <w:rsid w:val="001F0BFE"/>
    <w:rsid w:val="001F757B"/>
    <w:rsid w:val="0020188E"/>
    <w:rsid w:val="0020560F"/>
    <w:rsid w:val="00206E66"/>
    <w:rsid w:val="00210364"/>
    <w:rsid w:val="00215AC0"/>
    <w:rsid w:val="0021677B"/>
    <w:rsid w:val="00221583"/>
    <w:rsid w:val="00224B37"/>
    <w:rsid w:val="00226FB2"/>
    <w:rsid w:val="00235EA1"/>
    <w:rsid w:val="0023603B"/>
    <w:rsid w:val="00247646"/>
    <w:rsid w:val="00251F8F"/>
    <w:rsid w:val="00255B71"/>
    <w:rsid w:val="00262967"/>
    <w:rsid w:val="00266758"/>
    <w:rsid w:val="00276C1E"/>
    <w:rsid w:val="00277202"/>
    <w:rsid w:val="00281ACB"/>
    <w:rsid w:val="00284306"/>
    <w:rsid w:val="00285328"/>
    <w:rsid w:val="00287B27"/>
    <w:rsid w:val="00296378"/>
    <w:rsid w:val="002A23A5"/>
    <w:rsid w:val="002A2601"/>
    <w:rsid w:val="002B2CAF"/>
    <w:rsid w:val="002B63CD"/>
    <w:rsid w:val="002C0DA8"/>
    <w:rsid w:val="002C20D5"/>
    <w:rsid w:val="002C2908"/>
    <w:rsid w:val="002C30FE"/>
    <w:rsid w:val="002C37F1"/>
    <w:rsid w:val="002C6122"/>
    <w:rsid w:val="002C7E96"/>
    <w:rsid w:val="002D2921"/>
    <w:rsid w:val="002D39F1"/>
    <w:rsid w:val="002E52D1"/>
    <w:rsid w:val="002F0D16"/>
    <w:rsid w:val="002F2773"/>
    <w:rsid w:val="002F5036"/>
    <w:rsid w:val="00300DF3"/>
    <w:rsid w:val="00301A47"/>
    <w:rsid w:val="003041F6"/>
    <w:rsid w:val="003056A9"/>
    <w:rsid w:val="00305F33"/>
    <w:rsid w:val="003112F5"/>
    <w:rsid w:val="00311618"/>
    <w:rsid w:val="00313800"/>
    <w:rsid w:val="0032069C"/>
    <w:rsid w:val="00322D11"/>
    <w:rsid w:val="00333FA7"/>
    <w:rsid w:val="003412CB"/>
    <w:rsid w:val="00342C93"/>
    <w:rsid w:val="00343C86"/>
    <w:rsid w:val="00344551"/>
    <w:rsid w:val="003472AC"/>
    <w:rsid w:val="00350B1F"/>
    <w:rsid w:val="00351FC9"/>
    <w:rsid w:val="00363D34"/>
    <w:rsid w:val="00365243"/>
    <w:rsid w:val="0037339F"/>
    <w:rsid w:val="00376534"/>
    <w:rsid w:val="00390FAB"/>
    <w:rsid w:val="00395C1D"/>
    <w:rsid w:val="0039626C"/>
    <w:rsid w:val="0039739A"/>
    <w:rsid w:val="003B2BE1"/>
    <w:rsid w:val="003B5CD0"/>
    <w:rsid w:val="003D02F4"/>
    <w:rsid w:val="003D591D"/>
    <w:rsid w:val="003D5C59"/>
    <w:rsid w:val="003D5FAB"/>
    <w:rsid w:val="003E188A"/>
    <w:rsid w:val="003E3C5E"/>
    <w:rsid w:val="003F38B8"/>
    <w:rsid w:val="00405A91"/>
    <w:rsid w:val="0040788E"/>
    <w:rsid w:val="0041522E"/>
    <w:rsid w:val="00420CF3"/>
    <w:rsid w:val="00421F23"/>
    <w:rsid w:val="00422B35"/>
    <w:rsid w:val="0042538B"/>
    <w:rsid w:val="004411B6"/>
    <w:rsid w:val="004433AB"/>
    <w:rsid w:val="004503E7"/>
    <w:rsid w:val="0045195B"/>
    <w:rsid w:val="00457AB7"/>
    <w:rsid w:val="00460CC9"/>
    <w:rsid w:val="00461115"/>
    <w:rsid w:val="00461E94"/>
    <w:rsid w:val="004668D5"/>
    <w:rsid w:val="00473679"/>
    <w:rsid w:val="00491AD4"/>
    <w:rsid w:val="00492E59"/>
    <w:rsid w:val="00494D31"/>
    <w:rsid w:val="0049530D"/>
    <w:rsid w:val="004A5C46"/>
    <w:rsid w:val="004B17EE"/>
    <w:rsid w:val="004B30A4"/>
    <w:rsid w:val="004B4648"/>
    <w:rsid w:val="004C1A86"/>
    <w:rsid w:val="004C69C5"/>
    <w:rsid w:val="004D135B"/>
    <w:rsid w:val="004D38F8"/>
    <w:rsid w:val="004D5A9C"/>
    <w:rsid w:val="004D6C16"/>
    <w:rsid w:val="004E359C"/>
    <w:rsid w:val="004E387A"/>
    <w:rsid w:val="004E4692"/>
    <w:rsid w:val="004F210F"/>
    <w:rsid w:val="004F3D1C"/>
    <w:rsid w:val="005055A0"/>
    <w:rsid w:val="005148F9"/>
    <w:rsid w:val="00515080"/>
    <w:rsid w:val="00520729"/>
    <w:rsid w:val="005300B9"/>
    <w:rsid w:val="00540E55"/>
    <w:rsid w:val="00551556"/>
    <w:rsid w:val="00553FA0"/>
    <w:rsid w:val="0055625E"/>
    <w:rsid w:val="00556737"/>
    <w:rsid w:val="00556C87"/>
    <w:rsid w:val="005659C5"/>
    <w:rsid w:val="00570B9B"/>
    <w:rsid w:val="00571A50"/>
    <w:rsid w:val="0057599C"/>
    <w:rsid w:val="00580366"/>
    <w:rsid w:val="00580F30"/>
    <w:rsid w:val="0058463B"/>
    <w:rsid w:val="00593EAB"/>
    <w:rsid w:val="005A1343"/>
    <w:rsid w:val="005A216E"/>
    <w:rsid w:val="005A57CC"/>
    <w:rsid w:val="005B2BDA"/>
    <w:rsid w:val="005B2F65"/>
    <w:rsid w:val="005B36A2"/>
    <w:rsid w:val="005B38C9"/>
    <w:rsid w:val="005B412E"/>
    <w:rsid w:val="005B52B7"/>
    <w:rsid w:val="005C3860"/>
    <w:rsid w:val="005C4075"/>
    <w:rsid w:val="005E25A0"/>
    <w:rsid w:val="005E46BB"/>
    <w:rsid w:val="005F3F83"/>
    <w:rsid w:val="005F53EA"/>
    <w:rsid w:val="005F6333"/>
    <w:rsid w:val="00600BAC"/>
    <w:rsid w:val="00601A17"/>
    <w:rsid w:val="00606516"/>
    <w:rsid w:val="00611220"/>
    <w:rsid w:val="006131BA"/>
    <w:rsid w:val="00613F44"/>
    <w:rsid w:val="00614685"/>
    <w:rsid w:val="00616017"/>
    <w:rsid w:val="00616D1F"/>
    <w:rsid w:val="0061724E"/>
    <w:rsid w:val="00622292"/>
    <w:rsid w:val="006266C1"/>
    <w:rsid w:val="00632DCB"/>
    <w:rsid w:val="00633F8D"/>
    <w:rsid w:val="00634F0B"/>
    <w:rsid w:val="006433AA"/>
    <w:rsid w:val="00645FCD"/>
    <w:rsid w:val="00646495"/>
    <w:rsid w:val="006465B8"/>
    <w:rsid w:val="00655394"/>
    <w:rsid w:val="00655B61"/>
    <w:rsid w:val="00657795"/>
    <w:rsid w:val="006610B1"/>
    <w:rsid w:val="00665BD5"/>
    <w:rsid w:val="00676026"/>
    <w:rsid w:val="00683EFA"/>
    <w:rsid w:val="006856FE"/>
    <w:rsid w:val="006873CC"/>
    <w:rsid w:val="00697006"/>
    <w:rsid w:val="006A0FEC"/>
    <w:rsid w:val="006A5E3C"/>
    <w:rsid w:val="006A6F33"/>
    <w:rsid w:val="006A791E"/>
    <w:rsid w:val="006B039B"/>
    <w:rsid w:val="006B5CB8"/>
    <w:rsid w:val="006C7049"/>
    <w:rsid w:val="006D1351"/>
    <w:rsid w:val="006E5D67"/>
    <w:rsid w:val="006F4C91"/>
    <w:rsid w:val="00700A7E"/>
    <w:rsid w:val="00705EAC"/>
    <w:rsid w:val="007136FE"/>
    <w:rsid w:val="00715DD6"/>
    <w:rsid w:val="00726EEA"/>
    <w:rsid w:val="007318CA"/>
    <w:rsid w:val="00733BA7"/>
    <w:rsid w:val="0073620E"/>
    <w:rsid w:val="007455A2"/>
    <w:rsid w:val="007500D1"/>
    <w:rsid w:val="00754776"/>
    <w:rsid w:val="00756876"/>
    <w:rsid w:val="00760C38"/>
    <w:rsid w:val="00762B41"/>
    <w:rsid w:val="00763AD7"/>
    <w:rsid w:val="0076699A"/>
    <w:rsid w:val="00771EBC"/>
    <w:rsid w:val="007747DC"/>
    <w:rsid w:val="007753B8"/>
    <w:rsid w:val="0077620B"/>
    <w:rsid w:val="00782CA7"/>
    <w:rsid w:val="0078617C"/>
    <w:rsid w:val="00791FCF"/>
    <w:rsid w:val="007968E7"/>
    <w:rsid w:val="007A0E28"/>
    <w:rsid w:val="007A2099"/>
    <w:rsid w:val="007A2DD4"/>
    <w:rsid w:val="007A3309"/>
    <w:rsid w:val="007B0D28"/>
    <w:rsid w:val="007B4DC3"/>
    <w:rsid w:val="007B6CF9"/>
    <w:rsid w:val="007B7287"/>
    <w:rsid w:val="007C1678"/>
    <w:rsid w:val="007C28AB"/>
    <w:rsid w:val="007C3625"/>
    <w:rsid w:val="007D0672"/>
    <w:rsid w:val="007D2713"/>
    <w:rsid w:val="007E0628"/>
    <w:rsid w:val="007E77C9"/>
    <w:rsid w:val="007F158A"/>
    <w:rsid w:val="007F3E1A"/>
    <w:rsid w:val="00802F80"/>
    <w:rsid w:val="00803C33"/>
    <w:rsid w:val="00804463"/>
    <w:rsid w:val="00811E07"/>
    <w:rsid w:val="00813851"/>
    <w:rsid w:val="008216DC"/>
    <w:rsid w:val="008241DF"/>
    <w:rsid w:val="0082651F"/>
    <w:rsid w:val="008300BC"/>
    <w:rsid w:val="008300E7"/>
    <w:rsid w:val="00842ED8"/>
    <w:rsid w:val="0084640D"/>
    <w:rsid w:val="00860433"/>
    <w:rsid w:val="008604BE"/>
    <w:rsid w:val="00863187"/>
    <w:rsid w:val="008666B6"/>
    <w:rsid w:val="008676B7"/>
    <w:rsid w:val="00870C5A"/>
    <w:rsid w:val="0087172E"/>
    <w:rsid w:val="008738D3"/>
    <w:rsid w:val="00876838"/>
    <w:rsid w:val="00881097"/>
    <w:rsid w:val="00883172"/>
    <w:rsid w:val="0088665D"/>
    <w:rsid w:val="00891C12"/>
    <w:rsid w:val="008969A1"/>
    <w:rsid w:val="00896F43"/>
    <w:rsid w:val="008A0AAB"/>
    <w:rsid w:val="008A1C88"/>
    <w:rsid w:val="008A2322"/>
    <w:rsid w:val="008A6CE9"/>
    <w:rsid w:val="008B0225"/>
    <w:rsid w:val="008B3B83"/>
    <w:rsid w:val="008B6854"/>
    <w:rsid w:val="008C4D19"/>
    <w:rsid w:val="008D1498"/>
    <w:rsid w:val="008D4E2B"/>
    <w:rsid w:val="008D67A7"/>
    <w:rsid w:val="008E340B"/>
    <w:rsid w:val="009048B9"/>
    <w:rsid w:val="0091085E"/>
    <w:rsid w:val="0093199F"/>
    <w:rsid w:val="00941513"/>
    <w:rsid w:val="00944A44"/>
    <w:rsid w:val="009454E2"/>
    <w:rsid w:val="009475CD"/>
    <w:rsid w:val="00951FA5"/>
    <w:rsid w:val="009524DF"/>
    <w:rsid w:val="0095310A"/>
    <w:rsid w:val="00953D27"/>
    <w:rsid w:val="00955F5A"/>
    <w:rsid w:val="00960E70"/>
    <w:rsid w:val="00966E6C"/>
    <w:rsid w:val="00973457"/>
    <w:rsid w:val="009772FB"/>
    <w:rsid w:val="0098218E"/>
    <w:rsid w:val="00983A83"/>
    <w:rsid w:val="00985CC3"/>
    <w:rsid w:val="00986FD1"/>
    <w:rsid w:val="00990844"/>
    <w:rsid w:val="00991839"/>
    <w:rsid w:val="00992B90"/>
    <w:rsid w:val="00995140"/>
    <w:rsid w:val="009A02E0"/>
    <w:rsid w:val="009B3D52"/>
    <w:rsid w:val="009B70D2"/>
    <w:rsid w:val="009C10B1"/>
    <w:rsid w:val="009C53EC"/>
    <w:rsid w:val="009C734B"/>
    <w:rsid w:val="009D39E5"/>
    <w:rsid w:val="009D3B70"/>
    <w:rsid w:val="009D4BBF"/>
    <w:rsid w:val="009E01C8"/>
    <w:rsid w:val="009F233A"/>
    <w:rsid w:val="009F2618"/>
    <w:rsid w:val="009F4442"/>
    <w:rsid w:val="009F788E"/>
    <w:rsid w:val="00A00AC4"/>
    <w:rsid w:val="00A017EE"/>
    <w:rsid w:val="00A024E4"/>
    <w:rsid w:val="00A077F1"/>
    <w:rsid w:val="00A10640"/>
    <w:rsid w:val="00A13514"/>
    <w:rsid w:val="00A20135"/>
    <w:rsid w:val="00A20147"/>
    <w:rsid w:val="00A27EB1"/>
    <w:rsid w:val="00A306AA"/>
    <w:rsid w:val="00A35EAB"/>
    <w:rsid w:val="00A35FDF"/>
    <w:rsid w:val="00A427CD"/>
    <w:rsid w:val="00A45987"/>
    <w:rsid w:val="00A4755C"/>
    <w:rsid w:val="00A50436"/>
    <w:rsid w:val="00A5089B"/>
    <w:rsid w:val="00A521C2"/>
    <w:rsid w:val="00A5288B"/>
    <w:rsid w:val="00A53392"/>
    <w:rsid w:val="00A541C9"/>
    <w:rsid w:val="00A559BD"/>
    <w:rsid w:val="00A611DD"/>
    <w:rsid w:val="00A6273C"/>
    <w:rsid w:val="00A71B76"/>
    <w:rsid w:val="00A8222D"/>
    <w:rsid w:val="00A840AC"/>
    <w:rsid w:val="00A84D63"/>
    <w:rsid w:val="00A91710"/>
    <w:rsid w:val="00A94C6D"/>
    <w:rsid w:val="00A95918"/>
    <w:rsid w:val="00AA149E"/>
    <w:rsid w:val="00AA1862"/>
    <w:rsid w:val="00AB056C"/>
    <w:rsid w:val="00AB0A48"/>
    <w:rsid w:val="00AC31CC"/>
    <w:rsid w:val="00AC4418"/>
    <w:rsid w:val="00AC57C3"/>
    <w:rsid w:val="00AD22F4"/>
    <w:rsid w:val="00AD3749"/>
    <w:rsid w:val="00AD4ACB"/>
    <w:rsid w:val="00AE0EA8"/>
    <w:rsid w:val="00AF1CED"/>
    <w:rsid w:val="00AF42DE"/>
    <w:rsid w:val="00AF48C1"/>
    <w:rsid w:val="00AF62E7"/>
    <w:rsid w:val="00B0622D"/>
    <w:rsid w:val="00B10532"/>
    <w:rsid w:val="00B10A52"/>
    <w:rsid w:val="00B10C09"/>
    <w:rsid w:val="00B12971"/>
    <w:rsid w:val="00B1405D"/>
    <w:rsid w:val="00B22F91"/>
    <w:rsid w:val="00B36D7A"/>
    <w:rsid w:val="00B402BE"/>
    <w:rsid w:val="00B41376"/>
    <w:rsid w:val="00B42D3F"/>
    <w:rsid w:val="00B521EF"/>
    <w:rsid w:val="00B53421"/>
    <w:rsid w:val="00B53452"/>
    <w:rsid w:val="00B55EF0"/>
    <w:rsid w:val="00B56055"/>
    <w:rsid w:val="00B57486"/>
    <w:rsid w:val="00B621B8"/>
    <w:rsid w:val="00B62542"/>
    <w:rsid w:val="00B638C5"/>
    <w:rsid w:val="00B70330"/>
    <w:rsid w:val="00B7193F"/>
    <w:rsid w:val="00B74BBC"/>
    <w:rsid w:val="00B76BF0"/>
    <w:rsid w:val="00B81561"/>
    <w:rsid w:val="00B902DC"/>
    <w:rsid w:val="00B94C8B"/>
    <w:rsid w:val="00BA7D54"/>
    <w:rsid w:val="00BB08AB"/>
    <w:rsid w:val="00BB2CC4"/>
    <w:rsid w:val="00BB5E06"/>
    <w:rsid w:val="00BB5F39"/>
    <w:rsid w:val="00BB78F4"/>
    <w:rsid w:val="00BC4E2B"/>
    <w:rsid w:val="00BC5D05"/>
    <w:rsid w:val="00BD03CB"/>
    <w:rsid w:val="00BD07B6"/>
    <w:rsid w:val="00BD6EC6"/>
    <w:rsid w:val="00BD71E1"/>
    <w:rsid w:val="00BD740F"/>
    <w:rsid w:val="00BD7422"/>
    <w:rsid w:val="00BF5A75"/>
    <w:rsid w:val="00C035FB"/>
    <w:rsid w:val="00C048CB"/>
    <w:rsid w:val="00C06734"/>
    <w:rsid w:val="00C10795"/>
    <w:rsid w:val="00C10FDA"/>
    <w:rsid w:val="00C1398F"/>
    <w:rsid w:val="00C141D3"/>
    <w:rsid w:val="00C21678"/>
    <w:rsid w:val="00C51403"/>
    <w:rsid w:val="00C53974"/>
    <w:rsid w:val="00C54692"/>
    <w:rsid w:val="00C61C34"/>
    <w:rsid w:val="00C625AA"/>
    <w:rsid w:val="00C6284F"/>
    <w:rsid w:val="00C63048"/>
    <w:rsid w:val="00C63686"/>
    <w:rsid w:val="00C64769"/>
    <w:rsid w:val="00C70503"/>
    <w:rsid w:val="00C71D51"/>
    <w:rsid w:val="00C73AEB"/>
    <w:rsid w:val="00C90000"/>
    <w:rsid w:val="00C91334"/>
    <w:rsid w:val="00C95503"/>
    <w:rsid w:val="00CB191A"/>
    <w:rsid w:val="00CB2FBC"/>
    <w:rsid w:val="00CB31F4"/>
    <w:rsid w:val="00CB58C8"/>
    <w:rsid w:val="00CB75D3"/>
    <w:rsid w:val="00CC2051"/>
    <w:rsid w:val="00CC40AB"/>
    <w:rsid w:val="00CC6033"/>
    <w:rsid w:val="00CD129A"/>
    <w:rsid w:val="00CD2AF9"/>
    <w:rsid w:val="00CD3AF5"/>
    <w:rsid w:val="00CD3E9B"/>
    <w:rsid w:val="00CD52FD"/>
    <w:rsid w:val="00CD5A9C"/>
    <w:rsid w:val="00CD7381"/>
    <w:rsid w:val="00CE269C"/>
    <w:rsid w:val="00CE3A99"/>
    <w:rsid w:val="00CF1867"/>
    <w:rsid w:val="00D0118E"/>
    <w:rsid w:val="00D02C08"/>
    <w:rsid w:val="00D041B5"/>
    <w:rsid w:val="00D07455"/>
    <w:rsid w:val="00D07C63"/>
    <w:rsid w:val="00D10DC8"/>
    <w:rsid w:val="00D13D27"/>
    <w:rsid w:val="00D16A01"/>
    <w:rsid w:val="00D2146B"/>
    <w:rsid w:val="00D221D6"/>
    <w:rsid w:val="00D26C0F"/>
    <w:rsid w:val="00D33E46"/>
    <w:rsid w:val="00D43CD5"/>
    <w:rsid w:val="00D60DF6"/>
    <w:rsid w:val="00D60F91"/>
    <w:rsid w:val="00D62554"/>
    <w:rsid w:val="00D64B27"/>
    <w:rsid w:val="00D65BAC"/>
    <w:rsid w:val="00D82123"/>
    <w:rsid w:val="00D8663E"/>
    <w:rsid w:val="00D91605"/>
    <w:rsid w:val="00D9635E"/>
    <w:rsid w:val="00D965F3"/>
    <w:rsid w:val="00D975F0"/>
    <w:rsid w:val="00DA1AF8"/>
    <w:rsid w:val="00DB4A2D"/>
    <w:rsid w:val="00DC4694"/>
    <w:rsid w:val="00DC7548"/>
    <w:rsid w:val="00DD04EE"/>
    <w:rsid w:val="00DD1876"/>
    <w:rsid w:val="00DD78C9"/>
    <w:rsid w:val="00DE5776"/>
    <w:rsid w:val="00DF3178"/>
    <w:rsid w:val="00DF47D1"/>
    <w:rsid w:val="00DF6320"/>
    <w:rsid w:val="00DF6414"/>
    <w:rsid w:val="00E10B3F"/>
    <w:rsid w:val="00E12DD6"/>
    <w:rsid w:val="00E12E47"/>
    <w:rsid w:val="00E15EC4"/>
    <w:rsid w:val="00E16E75"/>
    <w:rsid w:val="00E25140"/>
    <w:rsid w:val="00E321F7"/>
    <w:rsid w:val="00E32F8D"/>
    <w:rsid w:val="00E33462"/>
    <w:rsid w:val="00E3628A"/>
    <w:rsid w:val="00E37670"/>
    <w:rsid w:val="00E40729"/>
    <w:rsid w:val="00E43A75"/>
    <w:rsid w:val="00E52627"/>
    <w:rsid w:val="00E55828"/>
    <w:rsid w:val="00E65E69"/>
    <w:rsid w:val="00E67BA3"/>
    <w:rsid w:val="00E75A28"/>
    <w:rsid w:val="00E76B3B"/>
    <w:rsid w:val="00E77E78"/>
    <w:rsid w:val="00E809D7"/>
    <w:rsid w:val="00E84DEB"/>
    <w:rsid w:val="00E854BE"/>
    <w:rsid w:val="00E872A9"/>
    <w:rsid w:val="00EA2ED6"/>
    <w:rsid w:val="00EA6D13"/>
    <w:rsid w:val="00EA7BD5"/>
    <w:rsid w:val="00EB35A2"/>
    <w:rsid w:val="00EB3842"/>
    <w:rsid w:val="00EB568A"/>
    <w:rsid w:val="00EB79BE"/>
    <w:rsid w:val="00ED0879"/>
    <w:rsid w:val="00ED21DD"/>
    <w:rsid w:val="00ED2FC6"/>
    <w:rsid w:val="00ED79B8"/>
    <w:rsid w:val="00EE191E"/>
    <w:rsid w:val="00EE1D23"/>
    <w:rsid w:val="00EE5575"/>
    <w:rsid w:val="00EE6742"/>
    <w:rsid w:val="00EF3056"/>
    <w:rsid w:val="00EF445A"/>
    <w:rsid w:val="00F0425E"/>
    <w:rsid w:val="00F05B0D"/>
    <w:rsid w:val="00F06A34"/>
    <w:rsid w:val="00F07F77"/>
    <w:rsid w:val="00F100DD"/>
    <w:rsid w:val="00F13C9A"/>
    <w:rsid w:val="00F16359"/>
    <w:rsid w:val="00F2225C"/>
    <w:rsid w:val="00F25628"/>
    <w:rsid w:val="00F3036A"/>
    <w:rsid w:val="00F30F6F"/>
    <w:rsid w:val="00F34E0D"/>
    <w:rsid w:val="00F357AF"/>
    <w:rsid w:val="00F40C88"/>
    <w:rsid w:val="00F40F65"/>
    <w:rsid w:val="00F45777"/>
    <w:rsid w:val="00F56E89"/>
    <w:rsid w:val="00F62504"/>
    <w:rsid w:val="00F66106"/>
    <w:rsid w:val="00F76DE1"/>
    <w:rsid w:val="00F81D2E"/>
    <w:rsid w:val="00F8652D"/>
    <w:rsid w:val="00F905CA"/>
    <w:rsid w:val="00F9244D"/>
    <w:rsid w:val="00F936F3"/>
    <w:rsid w:val="00FA1F71"/>
    <w:rsid w:val="00FA49E3"/>
    <w:rsid w:val="00FB0C45"/>
    <w:rsid w:val="00FB26BA"/>
    <w:rsid w:val="00FB6835"/>
    <w:rsid w:val="00FC6C83"/>
    <w:rsid w:val="00FE140E"/>
    <w:rsid w:val="00FE513F"/>
    <w:rsid w:val="00FE6A8D"/>
    <w:rsid w:val="00FE7097"/>
    <w:rsid w:val="00FF3D47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9244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6F3"/>
    <w:rPr>
      <w:color w:val="0000FF"/>
      <w:u w:val="single"/>
    </w:rPr>
  </w:style>
  <w:style w:type="paragraph" w:customStyle="1" w:styleId="21">
    <w:name w:val="Основной текст 21"/>
    <w:basedOn w:val="a"/>
    <w:rsid w:val="00F936F3"/>
    <w:pPr>
      <w:jc w:val="center"/>
    </w:pPr>
    <w:rPr>
      <w:b/>
      <w:bCs/>
      <w:color w:val="000000"/>
    </w:rPr>
  </w:style>
  <w:style w:type="paragraph" w:styleId="a4">
    <w:name w:val="List Paragraph"/>
    <w:aliases w:val="SL_Абзац списка,Bakin_Абзац списка"/>
    <w:basedOn w:val="a"/>
    <w:link w:val="a5"/>
    <w:uiPriority w:val="1"/>
    <w:qFormat/>
    <w:rsid w:val="00F936F3"/>
    <w:pPr>
      <w:ind w:left="720"/>
      <w:contextualSpacing/>
    </w:pPr>
  </w:style>
  <w:style w:type="table" w:styleId="a6">
    <w:name w:val="Table Grid"/>
    <w:basedOn w:val="a1"/>
    <w:rsid w:val="00F9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6"/>
    <w:rsid w:val="00F936F3"/>
    <w:rPr>
      <w:shd w:val="clear" w:color="auto" w:fill="FFFFFF"/>
    </w:rPr>
  </w:style>
  <w:style w:type="character" w:customStyle="1" w:styleId="4">
    <w:name w:val="Основной текст4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7"/>
    <w:rsid w:val="00F936F3"/>
    <w:pPr>
      <w:widowControl w:val="0"/>
      <w:shd w:val="clear" w:color="auto" w:fill="FFFFFF"/>
      <w:suppressAutoHyphens w:val="0"/>
      <w:spacing w:before="180" w:after="240" w:line="3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5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;Курсив"/>
    <w:basedOn w:val="a7"/>
    <w:rsid w:val="00F93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7"/>
    <w:rsid w:val="00F936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4D6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F3036A"/>
    <w:pPr>
      <w:suppressAutoHyphens w:val="0"/>
      <w:jc w:val="both"/>
    </w:pPr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30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02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02B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953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065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65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065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651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basedOn w:val="a1"/>
    <w:next w:val="a6"/>
    <w:uiPriority w:val="59"/>
    <w:rsid w:val="000D03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D03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0D03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D03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6"/>
    <w:uiPriority w:val="59"/>
    <w:rsid w:val="0089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6"/>
    <w:uiPriority w:val="59"/>
    <w:rsid w:val="00D1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287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1A7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59"/>
    <w:rsid w:val="00BD7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7D0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AD4ACB"/>
    <w:rPr>
      <w:i/>
      <w:iCs/>
    </w:rPr>
  </w:style>
  <w:style w:type="paragraph" w:styleId="af2">
    <w:name w:val="Normal (Web)"/>
    <w:basedOn w:val="a"/>
    <w:uiPriority w:val="99"/>
    <w:unhideWhenUsed/>
    <w:rsid w:val="00983A8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Абзац списка Знак"/>
    <w:aliases w:val="SL_Абзац списка Знак,Bakin_Абзац списка Знак"/>
    <w:link w:val="a4"/>
    <w:uiPriority w:val="1"/>
    <w:locked/>
    <w:rsid w:val="00983A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DF317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DF3178"/>
  </w:style>
  <w:style w:type="character" w:customStyle="1" w:styleId="10">
    <w:name w:val="Заголовок 1 Знак"/>
    <w:basedOn w:val="a0"/>
    <w:link w:val="1"/>
    <w:uiPriority w:val="9"/>
    <w:rsid w:val="00F92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I">
    <w:name w:val="II"/>
    <w:basedOn w:val="a"/>
    <w:qFormat/>
    <w:rsid w:val="00281ACB"/>
    <w:pPr>
      <w:suppressAutoHyphens w:val="0"/>
      <w:jc w:val="both"/>
    </w:pPr>
    <w:rPr>
      <w:lang w:eastAsia="ru-RU"/>
    </w:rPr>
  </w:style>
  <w:style w:type="paragraph" w:customStyle="1" w:styleId="article-renderblock">
    <w:name w:val="article-render__block"/>
    <w:basedOn w:val="a"/>
    <w:rsid w:val="005B38C9"/>
    <w:pPr>
      <w:spacing w:after="280" w:line="276" w:lineRule="auto"/>
    </w:pPr>
    <w:rPr>
      <w:lang w:eastAsia="ru-RU"/>
    </w:rPr>
  </w:style>
  <w:style w:type="character" w:customStyle="1" w:styleId="20">
    <w:name w:val="Основной текст (2)_"/>
    <w:link w:val="22"/>
    <w:rsid w:val="00D60DF6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D60DF6"/>
    <w:pPr>
      <w:widowControl w:val="0"/>
      <w:shd w:val="clear" w:color="auto" w:fill="FFFFFF"/>
      <w:suppressAutoHyphens w:val="0"/>
      <w:spacing w:after="420" w:line="0" w:lineRule="atLeast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pkomo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1377766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od_komobr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C450D-E436-4691-8532-9E5AFD38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6371</Words>
  <Characters>36321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42607</CharactersWithSpaces>
  <SharedDoc>false</SharedDoc>
  <HLinks>
    <vt:vector size="12" baseType="variant">
      <vt:variant>
        <vt:i4>5636179</vt:i4>
      </vt:variant>
      <vt:variant>
        <vt:i4>3</vt:i4>
      </vt:variant>
      <vt:variant>
        <vt:i4>0</vt:i4>
      </vt:variant>
      <vt:variant>
        <vt:i4>5</vt:i4>
      </vt:variant>
      <vt:variant>
        <vt:lpwstr>https://vk.com/club137776673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http://podpkomobr.ru/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Селезнева</dc:creator>
  <cp:lastModifiedBy>Admin</cp:lastModifiedBy>
  <cp:revision>15</cp:revision>
  <cp:lastPrinted>2021-01-19T06:27:00Z</cp:lastPrinted>
  <dcterms:created xsi:type="dcterms:W3CDTF">2021-07-28T07:06:00Z</dcterms:created>
  <dcterms:modified xsi:type="dcterms:W3CDTF">2021-07-29T11:21:00Z</dcterms:modified>
</cp:coreProperties>
</file>