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8" w:rsidRPr="004259B8" w:rsidRDefault="004259B8" w:rsidP="004259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4259B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План работы общественного совета </w:t>
      </w:r>
    </w:p>
    <w:p w:rsidR="004259B8" w:rsidRPr="004259B8" w:rsidRDefault="004259B8" w:rsidP="004259B8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работы Общественного совета по проведению независимой </w:t>
      </w:r>
      <w:proofErr w:type="gramStart"/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2019</w:t>
      </w:r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W w:w="9359" w:type="dxa"/>
        <w:tblCellMar>
          <w:left w:w="0" w:type="dxa"/>
          <w:right w:w="0" w:type="dxa"/>
        </w:tblCellMar>
        <w:tblLook w:val="04A0"/>
      </w:tblPr>
      <w:tblGrid>
        <w:gridCol w:w="458"/>
        <w:gridCol w:w="4932"/>
        <w:gridCol w:w="1843"/>
        <w:gridCol w:w="2126"/>
      </w:tblGrid>
      <w:tr w:rsidR="004259B8" w:rsidRPr="004259B8" w:rsidTr="008E7C3D">
        <w:trPr>
          <w:trHeight w:val="309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425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8E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="008E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8E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425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3B2F88" w:rsidRPr="004259B8" w:rsidTr="008E7C3D">
        <w:trPr>
          <w:trHeight w:val="1218"/>
        </w:trPr>
        <w:tc>
          <w:tcPr>
            <w:tcW w:w="458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3B2F88" w:rsidRPr="004259B8" w:rsidRDefault="003B2F88" w:rsidP="003B2F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4259B8" w:rsidRPr="004259B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1.1. Организационное заседание Общественного совета по проведению независимой </w:t>
            </w:r>
            <w:proofErr w:type="gramStart"/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комитете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МО «Подпорожский муниципальный район Ленинградской области» 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  Общественный совет по НОК УООД).</w:t>
            </w:r>
          </w:p>
        </w:tc>
        <w:tc>
          <w:tcPr>
            <w:tcW w:w="1843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3B2F88" w:rsidP="008E7C3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</w:rPr>
              <w:t>Я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нварь 2019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образования Воробьева Н.А.</w:t>
            </w:r>
          </w:p>
        </w:tc>
      </w:tr>
      <w:tr w:rsidR="008E7C3D" w:rsidRPr="004259B8" w:rsidTr="008E7C3D">
        <w:trPr>
          <w:trHeight w:val="222"/>
        </w:trPr>
        <w:tc>
          <w:tcPr>
            <w:tcW w:w="0" w:type="auto"/>
            <w:vMerge/>
            <w:tcBorders>
              <w:left w:val="outset" w:sz="2" w:space="0" w:color="auto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8E7C3D" w:rsidRPr="004259B8" w:rsidRDefault="008E7C3D" w:rsidP="003B2F88">
            <w:pPr>
              <w:spacing w:after="100" w:afterAutospacing="1" w:line="22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1.2. Определение перечня организаций, осуществляющих образовательную деятельность, в отношении которых проводится независимая оценка качества условий осуществления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году.</w:t>
            </w: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8E7C3D" w:rsidRPr="004259B8" w:rsidRDefault="008E7C3D" w:rsidP="003B2F88">
            <w:pPr>
              <w:spacing w:after="100" w:afterAutospacing="1" w:line="22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</w:tr>
      <w:tr w:rsidR="008E7C3D" w:rsidRPr="004259B8" w:rsidTr="008E7C3D">
        <w:trPr>
          <w:trHeight w:val="1357"/>
        </w:trPr>
        <w:tc>
          <w:tcPr>
            <w:tcW w:w="0" w:type="auto"/>
            <w:vMerge/>
            <w:tcBorders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/>
            <w:tcBorders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8E7C3D" w:rsidRPr="004259B8" w:rsidRDefault="008E7C3D" w:rsidP="008E7C3D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8E7C3D" w:rsidRPr="004259B8" w:rsidRDefault="008E7C3D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9B8" w:rsidRPr="004259B8" w:rsidTr="008E7C3D">
        <w:trPr>
          <w:trHeight w:val="1092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2.1. Рассмотрение проектов документации о закупках работ, услуг, а также проектов государственного контракта, заключаемого с организацией, которая осуществляет сбор и обобщение информации о качестве условий осуществления образовательной деятельности образовательными организациями (далее - оператор).</w:t>
            </w:r>
          </w:p>
        </w:tc>
        <w:tc>
          <w:tcPr>
            <w:tcW w:w="1843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Общественного совета</w:t>
            </w:r>
          </w:p>
        </w:tc>
      </w:tr>
      <w:tr w:rsidR="004259B8" w:rsidRPr="004259B8" w:rsidTr="008E7C3D">
        <w:trPr>
          <w:trHeight w:val="756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2.2. Проведение НОК УООД с учетом информации, представленной оператором. </w:t>
            </w: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Общественный совет</w:t>
            </w:r>
          </w:p>
        </w:tc>
      </w:tr>
      <w:tr w:rsidR="004259B8" w:rsidRPr="004259B8" w:rsidTr="008E7C3D">
        <w:trPr>
          <w:trHeight w:val="1092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Итоги независимой  </w:t>
            </w:r>
            <w:proofErr w:type="gramStart"/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условий осуществления образовательной де</w:t>
            </w:r>
            <w:r w:rsidR="003B2F88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</w:t>
            </w:r>
            <w:proofErr w:type="gramEnd"/>
            <w:r w:rsidR="003B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 за 2019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</w:tr>
      <w:tr w:rsidR="004259B8" w:rsidRPr="004259B8" w:rsidTr="008E7C3D">
        <w:trPr>
          <w:trHeight w:val="504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3.2. О деятельности Общественного совета по НОК УООД в 2019 году.</w:t>
            </w: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Общественного совета</w:t>
            </w:r>
          </w:p>
        </w:tc>
      </w:tr>
      <w:tr w:rsidR="003B2F88" w:rsidRPr="003B2F88" w:rsidTr="008E7C3D">
        <w:trPr>
          <w:trHeight w:val="504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3B2F88" w:rsidRPr="003B2F8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3B2F88" w:rsidRPr="003B2F8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3B2F88">
              <w:rPr>
                <w:rFonts w:ascii="Times New Roman" w:hAnsi="Times New Roman" w:cs="Times New Roman"/>
                <w:sz w:val="24"/>
                <w:szCs w:val="28"/>
              </w:rPr>
              <w:t>3.3 Предоставление информации о проведении</w:t>
            </w:r>
            <w:r w:rsidRPr="003B2F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259B8">
              <w:rPr>
                <w:rFonts w:ascii="Times New Roman" w:eastAsia="Times New Roman" w:hAnsi="Times New Roman" w:cs="Times New Roman"/>
                <w:szCs w:val="24"/>
              </w:rPr>
              <w:t>независимой  оценки качества условий осуществления образовательной де</w:t>
            </w:r>
            <w:r w:rsidRPr="003B2F88">
              <w:rPr>
                <w:rFonts w:ascii="Times New Roman" w:eastAsia="Times New Roman" w:hAnsi="Times New Roman" w:cs="Times New Roman"/>
                <w:szCs w:val="24"/>
              </w:rPr>
              <w:t>ятельности организациями</w:t>
            </w:r>
            <w:r w:rsidRPr="003B2F88">
              <w:rPr>
                <w:rFonts w:ascii="Times New Roman" w:hAnsi="Times New Roman" w:cs="Times New Roman"/>
                <w:sz w:val="24"/>
                <w:szCs w:val="28"/>
              </w:rPr>
              <w:t xml:space="preserve"> для размещения на официальном сайте Администрации муниципального образования «Подпорожский муниципальный район Ленинградской области», Комитета образования Администрации муниципального образования «Подпорожский муниципальный район Ленинградской области»,</w:t>
            </w:r>
            <w:r w:rsidRPr="003B2F88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на официальном сайте для размещения информации о государственных и муниципальных учреждениях в сети "Интернет" (http://bus.gov.ru).</w:t>
            </w:r>
            <w:proofErr w:type="gramEnd"/>
          </w:p>
        </w:tc>
        <w:tc>
          <w:tcPr>
            <w:tcW w:w="1843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3B2F88" w:rsidRPr="003B2F88" w:rsidRDefault="003B2F88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3B2F88" w:rsidRPr="003B2F8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</w:tr>
    </w:tbl>
    <w:p w:rsidR="00986560" w:rsidRPr="003B2F88" w:rsidRDefault="00986560" w:rsidP="008E7C3D">
      <w:pPr>
        <w:rPr>
          <w:rFonts w:ascii="Times New Roman" w:hAnsi="Times New Roman" w:cs="Times New Roman"/>
          <w:sz w:val="20"/>
        </w:rPr>
      </w:pPr>
    </w:p>
    <w:sectPr w:rsidR="00986560" w:rsidRPr="003B2F88" w:rsidSect="0087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807"/>
    <w:multiLevelType w:val="multilevel"/>
    <w:tmpl w:val="00BA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59B8"/>
    <w:rsid w:val="003B2F88"/>
    <w:rsid w:val="004259B8"/>
    <w:rsid w:val="008747F2"/>
    <w:rsid w:val="008E7C3D"/>
    <w:rsid w:val="00986560"/>
    <w:rsid w:val="00BF4615"/>
    <w:rsid w:val="00D5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F2"/>
  </w:style>
  <w:style w:type="paragraph" w:styleId="1">
    <w:name w:val="heading 1"/>
    <w:basedOn w:val="a"/>
    <w:link w:val="10"/>
    <w:uiPriority w:val="9"/>
    <w:qFormat/>
    <w:rsid w:val="0042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2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59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2019-01-30T12:32:00Z</cp:lastPrinted>
  <dcterms:created xsi:type="dcterms:W3CDTF">2019-01-28T07:43:00Z</dcterms:created>
  <dcterms:modified xsi:type="dcterms:W3CDTF">2019-01-30T12:34:00Z</dcterms:modified>
</cp:coreProperties>
</file>