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EE5" w:rsidRPr="00FB1EE5" w:rsidRDefault="00FB1EE5" w:rsidP="00FB1EE5">
      <w:pPr>
        <w:spacing w:after="100" w:afterAutospacing="1" w:line="240" w:lineRule="auto"/>
        <w:outlineLvl w:val="1"/>
        <w:rPr>
          <w:rFonts w:eastAsia="Times New Roman" w:cstheme="minorHAnsi"/>
          <w:b/>
          <w:bCs/>
          <w:sz w:val="26"/>
          <w:szCs w:val="26"/>
          <w:lang w:eastAsia="ru-RU"/>
        </w:rPr>
      </w:pPr>
      <w:r w:rsidRPr="00FB1EE5">
        <w:rPr>
          <w:rFonts w:eastAsia="Times New Roman" w:cstheme="minorHAnsi"/>
          <w:b/>
          <w:bCs/>
          <w:sz w:val="26"/>
          <w:szCs w:val="26"/>
          <w:lang w:eastAsia="ru-RU"/>
        </w:rPr>
        <w:t>Условия присвоения звания Ветеран труда и Ветер</w:t>
      </w:r>
      <w:bookmarkStart w:id="0" w:name="_GoBack"/>
      <w:bookmarkEnd w:id="0"/>
      <w:r w:rsidRPr="00FB1EE5">
        <w:rPr>
          <w:rFonts w:eastAsia="Times New Roman" w:cstheme="minorHAnsi"/>
          <w:b/>
          <w:bCs/>
          <w:sz w:val="26"/>
          <w:szCs w:val="26"/>
          <w:lang w:eastAsia="ru-RU"/>
        </w:rPr>
        <w:t>ан труда Челябинской области.</w:t>
      </w:r>
    </w:p>
    <w:p w:rsidR="00FB1EE5" w:rsidRPr="00FB1EE5" w:rsidRDefault="00FB1EE5" w:rsidP="00FB1EE5">
      <w:pPr>
        <w:spacing w:before="161" w:after="161" w:line="240" w:lineRule="auto"/>
        <w:jc w:val="center"/>
        <w:outlineLvl w:val="0"/>
        <w:rPr>
          <w:rFonts w:eastAsia="Times New Roman" w:cstheme="minorHAnsi"/>
          <w:b/>
          <w:bCs/>
          <w:kern w:val="36"/>
          <w:sz w:val="26"/>
          <w:szCs w:val="26"/>
          <w:lang w:eastAsia="ru-RU"/>
        </w:rPr>
      </w:pPr>
      <w:r w:rsidRPr="00FB1EE5">
        <w:rPr>
          <w:rFonts w:eastAsia="Times New Roman" w:cstheme="minorHAnsi"/>
          <w:b/>
          <w:bCs/>
          <w:kern w:val="36"/>
          <w:sz w:val="26"/>
          <w:szCs w:val="26"/>
          <w:lang w:eastAsia="ru-RU"/>
        </w:rPr>
        <w:t>Условия присвоения звания</w:t>
      </w:r>
    </w:p>
    <w:tbl>
      <w:tblPr>
        <w:tblW w:w="0" w:type="auto"/>
        <w:tblCellSpacing w:w="0" w:type="dxa"/>
        <w:tblInd w:w="-1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4398"/>
        <w:gridCol w:w="3673"/>
      </w:tblGrid>
      <w:tr w:rsidR="00FB1EE5" w:rsidRPr="00FB1EE5" w:rsidTr="00FB1EE5">
        <w:trPr>
          <w:tblCellSpacing w:w="0" w:type="dxa"/>
        </w:trPr>
        <w:tc>
          <w:tcPr>
            <w:tcW w:w="2410"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after="0" w:line="240" w:lineRule="auto"/>
              <w:rPr>
                <w:rFonts w:ascii="Segoe UI" w:eastAsia="Times New Roman" w:hAnsi="Segoe UI" w:cs="Segoe UI"/>
                <w:color w:val="3B4256"/>
                <w:sz w:val="24"/>
                <w:szCs w:val="24"/>
                <w:lang w:eastAsia="ru-RU"/>
              </w:rPr>
            </w:pPr>
          </w:p>
        </w:tc>
        <w:tc>
          <w:tcPr>
            <w:tcW w:w="4398"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EE5">
              <w:rPr>
                <w:rFonts w:ascii="Times New Roman" w:eastAsia="Times New Roman" w:hAnsi="Times New Roman" w:cs="Times New Roman"/>
                <w:b/>
                <w:bCs/>
                <w:sz w:val="24"/>
                <w:szCs w:val="24"/>
                <w:lang w:eastAsia="ru-RU"/>
              </w:rPr>
              <w:t>Ветеран труда</w:t>
            </w:r>
          </w:p>
        </w:tc>
        <w:tc>
          <w:tcPr>
            <w:tcW w:w="3673"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B1EE5">
              <w:rPr>
                <w:rFonts w:ascii="Times New Roman" w:eastAsia="Times New Roman" w:hAnsi="Times New Roman" w:cs="Times New Roman"/>
                <w:b/>
                <w:bCs/>
                <w:sz w:val="24"/>
                <w:szCs w:val="24"/>
                <w:lang w:eastAsia="ru-RU"/>
              </w:rPr>
              <w:t>Ветеран труда Челябинской области</w:t>
            </w:r>
          </w:p>
        </w:tc>
      </w:tr>
      <w:tr w:rsidR="00FB1EE5" w:rsidRPr="00FB1EE5" w:rsidTr="00FB1EE5">
        <w:trPr>
          <w:tblCellSpacing w:w="0" w:type="dxa"/>
        </w:trPr>
        <w:tc>
          <w:tcPr>
            <w:tcW w:w="2410"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Звание присваивается</w:t>
            </w:r>
          </w:p>
        </w:tc>
        <w:tc>
          <w:tcPr>
            <w:tcW w:w="4398"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xml:space="preserve">Граждане </w:t>
            </w:r>
            <w:proofErr w:type="gramStart"/>
            <w:r w:rsidRPr="00FB1EE5">
              <w:rPr>
                <w:rFonts w:ascii="Times New Roman" w:eastAsia="Times New Roman" w:hAnsi="Times New Roman" w:cs="Times New Roman"/>
                <w:sz w:val="24"/>
                <w:szCs w:val="24"/>
                <w:lang w:eastAsia="ru-RU"/>
              </w:rPr>
              <w:t>РФ</w:t>
            </w:r>
            <w:proofErr w:type="gramEnd"/>
            <w:r w:rsidRPr="00FB1EE5">
              <w:rPr>
                <w:rFonts w:ascii="Times New Roman" w:eastAsia="Times New Roman" w:hAnsi="Times New Roman" w:cs="Times New Roman"/>
                <w:sz w:val="24"/>
                <w:szCs w:val="24"/>
                <w:lang w:eastAsia="ru-RU"/>
              </w:rPr>
              <w:t xml:space="preserve"> постоянно проживающие на территории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РФ или удостоенные благодарности Президента РФ,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(отрасти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tc>
        <w:tc>
          <w:tcPr>
            <w:tcW w:w="3673"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Граждане РФ, постоянно проживающие на территории Челябинской области, которым установлена (назначена) пенсия по старости в соответствии с Федеральным законом от 28.12.2013г. № 400-ФЗ «О страховых пенсиях» или которые достигли возраста 55 и 60 лет (соответственно женщины и мужчины):</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имеющие страховой стаж и награжденные наградами Челябинской области, наградами Законодательного собрания Челябинской области, почетными грамотами Законодательного Собрания Челябинской области и губернатора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родившие пять и более детей и воспитавшие их до достижения ими возраста восьми лет.</w:t>
            </w:r>
          </w:p>
        </w:tc>
      </w:tr>
      <w:tr w:rsidR="00FB1EE5" w:rsidRPr="00FB1EE5" w:rsidTr="00FB1EE5">
        <w:trPr>
          <w:tblCellSpacing w:w="0" w:type="dxa"/>
        </w:trPr>
        <w:tc>
          <w:tcPr>
            <w:tcW w:w="2410"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Награды</w:t>
            </w:r>
          </w:p>
        </w:tc>
        <w:tc>
          <w:tcPr>
            <w:tcW w:w="4398"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xml:space="preserve">- ордена или медали </w:t>
            </w:r>
            <w:proofErr w:type="gramStart"/>
            <w:r w:rsidRPr="00FB1EE5">
              <w:rPr>
                <w:rFonts w:ascii="Times New Roman" w:eastAsia="Times New Roman" w:hAnsi="Times New Roman" w:cs="Times New Roman"/>
                <w:sz w:val="24"/>
                <w:szCs w:val="24"/>
                <w:lang w:eastAsia="ru-RU"/>
              </w:rPr>
              <w:t>СССР</w:t>
            </w:r>
            <w:proofErr w:type="gramEnd"/>
            <w:r w:rsidRPr="00FB1EE5">
              <w:rPr>
                <w:rFonts w:ascii="Times New Roman" w:eastAsia="Times New Roman" w:hAnsi="Times New Roman" w:cs="Times New Roman"/>
                <w:sz w:val="24"/>
                <w:szCs w:val="24"/>
                <w:lang w:eastAsia="ru-RU"/>
              </w:rPr>
              <w:t xml:space="preserve"> или Российской Федерации,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почетные звания СССР или Российской Федерации, - почетные грамоты Президента Российской Федерации,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 благодарности Президента Российской Федерации, - ведомственные знаки отличия за выслугу лет в труде (службе) и продолжительную работу (службу) не менее 15 лет в соответствующей сфере деятельности (отрасли экономики)</w:t>
            </w:r>
          </w:p>
        </w:tc>
        <w:tc>
          <w:tcPr>
            <w:tcW w:w="3673"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1) награды Челябинской области, к которым в соответствии с законом Челябинской области от 25.12.2003г. № 214-ЗО «О наградах Челябинской области» относятся:</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знак отличия «За заслуги перед Челябинской областью»;</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почетные звания:</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«Почетный гражданин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ветеринарный работник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lastRenderedPageBreak/>
              <w:t>«Заслуженный работник жилищно-коммунального хозяйства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здравоохранения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культуры и искусства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лесного хозяйства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образования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промышленности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связи и информационных технологий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сельского хозяйства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социальной защиты населения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средств массовой информации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транспорта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работник физической культуры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строитель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эколог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lastRenderedPageBreak/>
              <w:t>«Заслуженный экономист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энергетик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«Заслуженный юрист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иные награды Челябинской области, утвержденные законами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2) награды Законодательного Собрания Челябинской области;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3) почетные грамоты Законодательного Собрания Челябинской области и Губернатора Челябинской области</w:t>
            </w:r>
          </w:p>
        </w:tc>
      </w:tr>
      <w:tr w:rsidR="00FB1EE5" w:rsidRPr="00FB1EE5" w:rsidTr="00FB1EE5">
        <w:trPr>
          <w:tblCellSpacing w:w="0" w:type="dxa"/>
        </w:trPr>
        <w:tc>
          <w:tcPr>
            <w:tcW w:w="2410"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lastRenderedPageBreak/>
              <w:t>Страховой стаж</w:t>
            </w:r>
          </w:p>
        </w:tc>
        <w:tc>
          <w:tcPr>
            <w:tcW w:w="4398"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FB1EE5">
              <w:rPr>
                <w:rFonts w:ascii="Times New Roman" w:eastAsia="Times New Roman" w:hAnsi="Times New Roman" w:cs="Times New Roman"/>
                <w:sz w:val="24"/>
                <w:szCs w:val="24"/>
                <w:lang w:eastAsia="ru-RU"/>
              </w:rPr>
              <w:t>Страховой стаж</w:t>
            </w:r>
            <w:proofErr w:type="gramEnd"/>
            <w:r w:rsidRPr="00FB1EE5">
              <w:rPr>
                <w:rFonts w:ascii="Times New Roman" w:eastAsia="Times New Roman" w:hAnsi="Times New Roman" w:cs="Times New Roman"/>
                <w:sz w:val="24"/>
                <w:szCs w:val="24"/>
                <w:lang w:eastAsia="ru-RU"/>
              </w:rPr>
              <w:t xml:space="preserve"> учитываемый для назначения пенсии, 25 лет для мужчин и 20 лет для женщин или</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выслугу лет, необходимую для назначения пенсии за выслугу лет в календарном исчислении</w:t>
            </w:r>
          </w:p>
        </w:tc>
        <w:tc>
          <w:tcPr>
            <w:tcW w:w="3673"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Страховой стаж 35 лет для мужчин и 30 лет для женщин</w:t>
            </w:r>
          </w:p>
        </w:tc>
      </w:tr>
      <w:tr w:rsidR="00FB1EE5" w:rsidRPr="00FB1EE5" w:rsidTr="00FB1EE5">
        <w:trPr>
          <w:tblCellSpacing w:w="0" w:type="dxa"/>
        </w:trPr>
        <w:tc>
          <w:tcPr>
            <w:tcW w:w="2410" w:type="dxa"/>
            <w:vMerge w:val="restart"/>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Документы подтверждающие</w:t>
            </w:r>
          </w:p>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стаж</w:t>
            </w:r>
          </w:p>
        </w:tc>
        <w:tc>
          <w:tcPr>
            <w:tcW w:w="4398"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С 1 января 2022 года документы (сведения), подтверждающие в соответствии с пенсионным законодательством Российской Федерации наличие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tc>
        <w:tc>
          <w:tcPr>
            <w:tcW w:w="3673" w:type="dxa"/>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С 1 января 2022 года: документы, выданные органами, осуществляющими пенсионное обеспечение, либо сведения, полученные от указанных органов в порядке межведомственного информационного взаимодействия, об установлении (назначении) пенсии и о наличии страхового стажа, исчисленного в соответствии с ФЗ «О страховых пенсиях», не менее 35 лет для мужчин и 30 лет для женщин</w:t>
            </w:r>
          </w:p>
        </w:tc>
      </w:tr>
      <w:tr w:rsidR="00FB1EE5" w:rsidRPr="00FB1EE5" w:rsidTr="00FB1EE5">
        <w:trPr>
          <w:tblCellSpacing w:w="0" w:type="dxa"/>
        </w:trPr>
        <w:tc>
          <w:tcPr>
            <w:tcW w:w="2410" w:type="dxa"/>
            <w:vMerge/>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after="0" w:line="240" w:lineRule="auto"/>
              <w:rPr>
                <w:rFonts w:ascii="Times New Roman" w:eastAsia="Times New Roman" w:hAnsi="Times New Roman" w:cs="Times New Roman"/>
                <w:sz w:val="24"/>
                <w:szCs w:val="24"/>
                <w:lang w:eastAsia="ru-RU"/>
              </w:rPr>
            </w:pPr>
          </w:p>
        </w:tc>
        <w:tc>
          <w:tcPr>
            <w:tcW w:w="8071" w:type="dxa"/>
            <w:gridSpan w:val="2"/>
            <w:tcBorders>
              <w:top w:val="outset" w:sz="6" w:space="0" w:color="auto"/>
              <w:left w:val="outset" w:sz="6" w:space="0" w:color="auto"/>
              <w:bottom w:val="outset" w:sz="6" w:space="0" w:color="auto"/>
              <w:right w:val="outset" w:sz="6" w:space="0" w:color="auto"/>
            </w:tcBorders>
            <w:vAlign w:val="center"/>
            <w:hideMark/>
          </w:tcPr>
          <w:p w:rsidR="00FB1EE5" w:rsidRPr="00FB1EE5" w:rsidRDefault="00FB1EE5" w:rsidP="00FB1EE5">
            <w:pPr>
              <w:spacing w:before="100" w:beforeAutospacing="1" w:after="100" w:afterAutospacing="1" w:line="240" w:lineRule="auto"/>
              <w:rPr>
                <w:rFonts w:ascii="Times New Roman" w:eastAsia="Times New Roman" w:hAnsi="Times New Roman" w:cs="Times New Roman"/>
                <w:sz w:val="24"/>
                <w:szCs w:val="24"/>
                <w:lang w:eastAsia="ru-RU"/>
              </w:rPr>
            </w:pPr>
            <w:r w:rsidRPr="00FB1EE5">
              <w:rPr>
                <w:rFonts w:ascii="Times New Roman" w:eastAsia="Times New Roman" w:hAnsi="Times New Roman" w:cs="Times New Roman"/>
                <w:sz w:val="24"/>
                <w:szCs w:val="24"/>
                <w:lang w:eastAsia="ru-RU"/>
              </w:rPr>
              <w:t>С 1 января 2022 года справки о страховом стаже от работодателя ОТМЕНЕНЫ!</w:t>
            </w:r>
          </w:p>
        </w:tc>
      </w:tr>
    </w:tbl>
    <w:p w:rsidR="00FB1EE5" w:rsidRDefault="00FB1EE5" w:rsidP="00FB1EE5">
      <w:pPr>
        <w:ind w:firstLine="282"/>
        <w:jc w:val="center"/>
        <w:rPr>
          <w:b/>
          <w:sz w:val="24"/>
          <w:szCs w:val="24"/>
        </w:rPr>
      </w:pPr>
    </w:p>
    <w:p w:rsidR="00FB1EE5" w:rsidRPr="00FB1EE5" w:rsidRDefault="00FB1EE5" w:rsidP="00FB1EE5">
      <w:pPr>
        <w:ind w:firstLine="282"/>
        <w:jc w:val="center"/>
        <w:rPr>
          <w:b/>
          <w:sz w:val="24"/>
          <w:szCs w:val="24"/>
        </w:rPr>
      </w:pPr>
      <w:r w:rsidRPr="00FB1EE5">
        <w:rPr>
          <w:b/>
          <w:sz w:val="24"/>
          <w:szCs w:val="24"/>
        </w:rPr>
        <w:t>Получить более подробную информацию по всем возникшим вопросам можно по</w:t>
      </w:r>
      <w:r w:rsidRPr="00FB1EE5">
        <w:rPr>
          <w:b/>
          <w:sz w:val="24"/>
          <w:szCs w:val="24"/>
        </w:rPr>
        <w:t xml:space="preserve"> т</w:t>
      </w:r>
      <w:r w:rsidRPr="00FB1EE5">
        <w:rPr>
          <w:b/>
          <w:sz w:val="24"/>
          <w:szCs w:val="24"/>
        </w:rPr>
        <w:t xml:space="preserve">ел.: 8(351-44)45-3-00 </w:t>
      </w:r>
      <w:r w:rsidRPr="00FB1EE5">
        <w:rPr>
          <w:b/>
          <w:sz w:val="24"/>
          <w:szCs w:val="24"/>
        </w:rPr>
        <w:t>д</w:t>
      </w:r>
      <w:r w:rsidRPr="00FB1EE5">
        <w:rPr>
          <w:b/>
          <w:sz w:val="24"/>
          <w:szCs w:val="24"/>
        </w:rPr>
        <w:t>об.</w:t>
      </w:r>
      <w:r>
        <w:rPr>
          <w:b/>
          <w:sz w:val="24"/>
          <w:szCs w:val="24"/>
        </w:rPr>
        <w:t>3 – отдел льгот и социальных гарантий УСЗН Сосновского округа.</w:t>
      </w:r>
      <w:r w:rsidRPr="00FB1EE5">
        <w:rPr>
          <w:b/>
          <w:sz w:val="24"/>
          <w:szCs w:val="24"/>
        </w:rPr>
        <w:t xml:space="preserve">  </w:t>
      </w:r>
      <w:r w:rsidRPr="00FB1EE5">
        <w:rPr>
          <w:b/>
          <w:sz w:val="24"/>
          <w:szCs w:val="24"/>
          <w:lang w:val="en-US"/>
        </w:rPr>
        <w:t>E</w:t>
      </w:r>
      <w:r w:rsidRPr="00FB1EE5">
        <w:rPr>
          <w:b/>
          <w:sz w:val="24"/>
          <w:szCs w:val="24"/>
        </w:rPr>
        <w:t>-</w:t>
      </w:r>
      <w:r w:rsidRPr="00FB1EE5">
        <w:rPr>
          <w:b/>
          <w:sz w:val="24"/>
          <w:szCs w:val="24"/>
          <w:lang w:val="en-US"/>
        </w:rPr>
        <w:t>mail</w:t>
      </w:r>
      <w:r w:rsidRPr="00FB1EE5">
        <w:rPr>
          <w:b/>
          <w:sz w:val="24"/>
          <w:szCs w:val="24"/>
        </w:rPr>
        <w:t xml:space="preserve">: </w:t>
      </w:r>
      <w:hyperlink r:id="rId4" w:history="1">
        <w:r w:rsidRPr="00FB1EE5">
          <w:rPr>
            <w:rStyle w:val="a3"/>
            <w:b/>
            <w:color w:val="auto"/>
            <w:sz w:val="24"/>
            <w:szCs w:val="24"/>
            <w:u w:val="none"/>
            <w:lang w:val="en-US"/>
          </w:rPr>
          <w:t>uszn</w:t>
        </w:r>
        <w:r w:rsidRPr="00FB1EE5">
          <w:rPr>
            <w:rStyle w:val="a3"/>
            <w:b/>
            <w:color w:val="auto"/>
            <w:sz w:val="24"/>
            <w:szCs w:val="24"/>
            <w:u w:val="none"/>
          </w:rPr>
          <w:t>11@</w:t>
        </w:r>
        <w:proofErr w:type="spellStart"/>
        <w:r w:rsidRPr="00FB1EE5">
          <w:rPr>
            <w:rStyle w:val="a3"/>
            <w:b/>
            <w:color w:val="auto"/>
            <w:sz w:val="24"/>
            <w:szCs w:val="24"/>
            <w:u w:val="none"/>
            <w:lang w:val="en-US"/>
          </w:rPr>
          <w:t>minsoc</w:t>
        </w:r>
        <w:proofErr w:type="spellEnd"/>
        <w:r w:rsidRPr="00FB1EE5">
          <w:rPr>
            <w:rStyle w:val="a3"/>
            <w:b/>
            <w:color w:val="auto"/>
            <w:sz w:val="24"/>
            <w:szCs w:val="24"/>
            <w:u w:val="none"/>
          </w:rPr>
          <w:t>74.</w:t>
        </w:r>
        <w:proofErr w:type="spellStart"/>
        <w:r w:rsidRPr="00FB1EE5">
          <w:rPr>
            <w:rStyle w:val="a3"/>
            <w:b/>
            <w:color w:val="auto"/>
            <w:sz w:val="24"/>
            <w:szCs w:val="24"/>
            <w:u w:val="none"/>
            <w:lang w:val="en-US"/>
          </w:rPr>
          <w:t>ru</w:t>
        </w:r>
        <w:proofErr w:type="spellEnd"/>
      </w:hyperlink>
    </w:p>
    <w:p w:rsidR="00026B0D" w:rsidRDefault="00FB1EE5" w:rsidP="00FB1EE5">
      <w:pPr>
        <w:jc w:val="center"/>
      </w:pPr>
      <w:r w:rsidRPr="00FB1EE5">
        <w:rPr>
          <w:b/>
          <w:sz w:val="24"/>
          <w:szCs w:val="24"/>
        </w:rPr>
        <w:t xml:space="preserve">Адрес: </w:t>
      </w:r>
      <w:proofErr w:type="spellStart"/>
      <w:r w:rsidRPr="00FB1EE5">
        <w:rPr>
          <w:b/>
          <w:sz w:val="24"/>
          <w:szCs w:val="24"/>
        </w:rPr>
        <w:t>с.Долгодеревенское</w:t>
      </w:r>
      <w:proofErr w:type="spellEnd"/>
      <w:r w:rsidRPr="00FB1EE5">
        <w:rPr>
          <w:b/>
          <w:sz w:val="24"/>
          <w:szCs w:val="24"/>
        </w:rPr>
        <w:t xml:space="preserve">, </w:t>
      </w:r>
      <w:proofErr w:type="spellStart"/>
      <w:r w:rsidRPr="00FB1EE5">
        <w:rPr>
          <w:b/>
          <w:sz w:val="24"/>
          <w:szCs w:val="24"/>
        </w:rPr>
        <w:t>ул.Свердловская</w:t>
      </w:r>
      <w:proofErr w:type="spellEnd"/>
      <w:r w:rsidRPr="00FB1EE5">
        <w:rPr>
          <w:b/>
          <w:sz w:val="24"/>
          <w:szCs w:val="24"/>
        </w:rPr>
        <w:t>, д.2 В, каб.2, п</w:t>
      </w:r>
      <w:r w:rsidRPr="00FB1EE5">
        <w:rPr>
          <w:b/>
          <w:sz w:val="24"/>
          <w:szCs w:val="24"/>
        </w:rPr>
        <w:t>риемные дни: понедельник, вторник среда с 9-00 до 17-00 ч.</w:t>
      </w:r>
      <w:r w:rsidRPr="00FB1EE5">
        <w:rPr>
          <w:b/>
          <w:sz w:val="24"/>
          <w:szCs w:val="24"/>
        </w:rPr>
        <w:t>, п</w:t>
      </w:r>
      <w:r w:rsidRPr="00FB1EE5">
        <w:rPr>
          <w:b/>
          <w:sz w:val="24"/>
          <w:szCs w:val="24"/>
        </w:rPr>
        <w:t>ерерыв с 13-00 до 14-00 ч.</w:t>
      </w:r>
    </w:p>
    <w:sectPr w:rsidR="00026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E5"/>
    <w:rsid w:val="00220D81"/>
    <w:rsid w:val="0034747C"/>
    <w:rsid w:val="00FB1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C68C"/>
  <w15:chartTrackingRefBased/>
  <w15:docId w15:val="{40626F48-4D49-4FC2-9326-CAE17F24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1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70101">
      <w:bodyDiv w:val="1"/>
      <w:marLeft w:val="0"/>
      <w:marRight w:val="0"/>
      <w:marTop w:val="0"/>
      <w:marBottom w:val="0"/>
      <w:divBdr>
        <w:top w:val="none" w:sz="0" w:space="0" w:color="auto"/>
        <w:left w:val="none" w:sz="0" w:space="0" w:color="auto"/>
        <w:bottom w:val="none" w:sz="0" w:space="0" w:color="auto"/>
        <w:right w:val="none" w:sz="0" w:space="0" w:color="auto"/>
      </w:divBdr>
    </w:div>
    <w:div w:id="878006415">
      <w:bodyDiv w:val="1"/>
      <w:marLeft w:val="0"/>
      <w:marRight w:val="0"/>
      <w:marTop w:val="0"/>
      <w:marBottom w:val="0"/>
      <w:divBdr>
        <w:top w:val="none" w:sz="0" w:space="0" w:color="auto"/>
        <w:left w:val="none" w:sz="0" w:space="0" w:color="auto"/>
        <w:bottom w:val="none" w:sz="0" w:space="0" w:color="auto"/>
        <w:right w:val="none" w:sz="0" w:space="0" w:color="auto"/>
      </w:divBdr>
      <w:divsChild>
        <w:div w:id="757211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szn11@minsoc74.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uszn</dc:creator>
  <cp:keywords/>
  <dc:description/>
  <cp:lastModifiedBy>uszn</cp:lastModifiedBy>
  <cp:revision>1</cp:revision>
  <dcterms:created xsi:type="dcterms:W3CDTF">2026-03-03T12:17:00Z</dcterms:created>
  <dcterms:modified xsi:type="dcterms:W3CDTF">2026-03-03T12:21:00Z</dcterms:modified>
</cp:coreProperties>
</file>