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D1F6" w14:textId="3098CE16" w:rsidR="006B7F92" w:rsidRPr="00551C44" w:rsidRDefault="00551C44" w:rsidP="00551C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>«Создание музейной кают-кампании, как новая форма работы с молодежью»</w:t>
      </w:r>
    </w:p>
    <w:p w14:paraId="2FCF8BA5" w14:textId="02C5541F" w:rsidR="00551C44" w:rsidRP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>Подплав Полярного начинает свою легендарную историю в 1933 году с визита Иосифа Сталина в Екатерининскую гавань. Бесстрашие и отвага моряков – североморцев не позволили врагу захватить Северный флот в Великую отечественную войну,</w:t>
      </w:r>
      <w:r>
        <w:rPr>
          <w:rFonts w:ascii="Times New Roman" w:hAnsi="Times New Roman" w:cs="Times New Roman"/>
          <w:sz w:val="24"/>
          <w:szCs w:val="24"/>
        </w:rPr>
        <w:t xml:space="preserve"> не допустили начало третьей мировой войны в 1962 году, когда наши подводные лодки несли боевое дежурство у берегов Кубы. Подводники</w:t>
      </w:r>
      <w:r w:rsidRPr="00551C44">
        <w:rPr>
          <w:rFonts w:ascii="Times New Roman" w:hAnsi="Times New Roman" w:cs="Times New Roman"/>
          <w:sz w:val="24"/>
          <w:szCs w:val="24"/>
        </w:rPr>
        <w:t xml:space="preserve"> 4й эскадры умели скрытно действовать в самых различных районах Мирового океана, за то что о них знали на Кубе, в Анголе, Египте, Сирии, Тунисе, Ливии, Алжире, Югославии, Великобритании</w:t>
      </w:r>
      <w:r w:rsidR="00F71A70">
        <w:rPr>
          <w:rFonts w:ascii="Times New Roman" w:hAnsi="Times New Roman" w:cs="Times New Roman"/>
          <w:sz w:val="24"/>
          <w:szCs w:val="24"/>
        </w:rPr>
        <w:t>.</w:t>
      </w:r>
      <w:r w:rsidRPr="00551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110F8" w14:textId="77777777" w:rsidR="00551C44" w:rsidRP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>Эскадра трех океанов – так называли прославленное соединение. Северный-Ледовитый, Индийский и Атлантический океан бороздили наши подводники.</w:t>
      </w:r>
    </w:p>
    <w:p w14:paraId="7126DDA2" w14:textId="156C8715" w:rsid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>НАТО нарек эскадру великой, бешенной, сами же подводники говорили «черная», потому что пахали по черному, говорили они.</w:t>
      </w:r>
    </w:p>
    <w:p w14:paraId="1391F580" w14:textId="77777777" w:rsidR="00551C44" w:rsidRP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>История соединения последнего десятилетия полностью отражает непростой путь нашего государства. Если в 1963—1991 гг. корабли 4-й эскадры выполнили 409 боевых служб во всех океанах, то после 1991-го задачи боевой службы выполнялись только в Баренцевом и Норвежском морях.</w:t>
      </w:r>
    </w:p>
    <w:p w14:paraId="6997C6CB" w14:textId="16EB19F9" w:rsid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 xml:space="preserve">Ввиду особых условий службы на подводной лодке, человек, который хоть однажды к этому прикоснулся, будет помнить о службе всю жизнь. </w:t>
      </w:r>
    </w:p>
    <w:p w14:paraId="5450345B" w14:textId="78ABE89D" w:rsidR="00551C44" w:rsidRP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Неизменные традиции подводников:</w:t>
      </w:r>
    </w:p>
    <w:p w14:paraId="7EB2487D" w14:textId="248405A5" w:rsidR="00551C44" w:rsidRP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>- в первое погружение выпива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r w:rsidRPr="00551C44">
        <w:rPr>
          <w:rFonts w:ascii="Times New Roman" w:hAnsi="Times New Roman" w:cs="Times New Roman"/>
          <w:sz w:val="24"/>
          <w:szCs w:val="24"/>
        </w:rPr>
        <w:t>забортную воду из плафона</w:t>
      </w:r>
    </w:p>
    <w:p w14:paraId="1893CF16" w14:textId="77777777" w:rsidR="00551C44" w:rsidRP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>- на дизельной подводной лодке крайне малый запас пресной воды, мылись забортной, но в день рождения механик включал пресную в душе на 5 минут</w:t>
      </w:r>
    </w:p>
    <w:p w14:paraId="797C3337" w14:textId="77777777" w:rsidR="00551C44" w:rsidRP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>- устав от однообразной пищи, экипаж садился лепить пельмени</w:t>
      </w:r>
    </w:p>
    <w:p w14:paraId="2CC5B5F9" w14:textId="3174D106" w:rsidR="00551C44" w:rsidRP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 дизельных подводных лодках </w:t>
      </w:r>
      <w:r w:rsidRPr="00551C44">
        <w:rPr>
          <w:rFonts w:ascii="Times New Roman" w:hAnsi="Times New Roman" w:cs="Times New Roman"/>
          <w:sz w:val="24"/>
          <w:szCs w:val="24"/>
        </w:rPr>
        <w:t>нет медблока, если случа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Pr="00551C44">
        <w:rPr>
          <w:rFonts w:ascii="Times New Roman" w:hAnsi="Times New Roman" w:cs="Times New Roman"/>
          <w:sz w:val="24"/>
          <w:szCs w:val="24"/>
        </w:rPr>
        <w:t xml:space="preserve"> экстренная ситуация, то в операционную превраща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Pr="00551C44">
        <w:rPr>
          <w:rFonts w:ascii="Times New Roman" w:hAnsi="Times New Roman" w:cs="Times New Roman"/>
          <w:sz w:val="24"/>
          <w:szCs w:val="24"/>
        </w:rPr>
        <w:t xml:space="preserve"> кают-компания</w:t>
      </w:r>
    </w:p>
    <w:p w14:paraId="079259DA" w14:textId="4B995B89" w:rsidR="00551C44" w:rsidRDefault="00551C44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551C44">
        <w:rPr>
          <w:rFonts w:ascii="Times New Roman" w:hAnsi="Times New Roman" w:cs="Times New Roman"/>
          <w:sz w:val="24"/>
          <w:szCs w:val="24"/>
        </w:rPr>
        <w:t>- помимо этого кают-компания – это место приема пищи офицерами и кинозал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596585" w14:textId="689D89D8" w:rsidR="00331D26" w:rsidRDefault="00331D26" w:rsidP="00551C44">
      <w:pPr>
        <w:jc w:val="both"/>
        <w:rPr>
          <w:rFonts w:ascii="Times New Roman" w:hAnsi="Times New Roman" w:cs="Times New Roman"/>
          <w:sz w:val="24"/>
          <w:szCs w:val="24"/>
        </w:rPr>
      </w:pPr>
      <w:r w:rsidRPr="00331D26">
        <w:rPr>
          <w:rFonts w:ascii="Times New Roman" w:hAnsi="Times New Roman" w:cs="Times New Roman"/>
          <w:sz w:val="24"/>
          <w:szCs w:val="24"/>
        </w:rPr>
        <w:t>Благодаря активному сотрудничеству с</w:t>
      </w:r>
      <w:r w:rsidR="00401EBA">
        <w:rPr>
          <w:rFonts w:ascii="Times New Roman" w:hAnsi="Times New Roman" w:cs="Times New Roman"/>
          <w:sz w:val="24"/>
          <w:szCs w:val="24"/>
        </w:rPr>
        <w:t xml:space="preserve"> общественным объединением «Ветераны 4 эскадры ДПЛ СФ»</w:t>
      </w:r>
      <w:r w:rsidRPr="00331D26">
        <w:rPr>
          <w:rFonts w:ascii="Times New Roman" w:hAnsi="Times New Roman" w:cs="Times New Roman"/>
          <w:sz w:val="24"/>
          <w:szCs w:val="24"/>
        </w:rPr>
        <w:t>, музею полярного удалось стать победителем конкурса президентских грантов с проектом «Срочное погружение» (руководитель проекта А.Е. Князева). Была проведена колоссальная работа по сбору информации, мы стали авторами эксклюзивных игр в интерактивном столе, участвуя в которых человек может почувствовать себя любым специалистом на подводной лодке (механик, акустик, радист, командир). Раздел «4я эскадра» на основной экспозиции действительно вызывает неподдельный интерес у посетителей.</w:t>
      </w:r>
    </w:p>
    <w:p w14:paraId="67EBE97F" w14:textId="6EB3B661" w:rsidR="00331D26" w:rsidRPr="00331D26" w:rsidRDefault="00331D26" w:rsidP="00331D26">
      <w:pPr>
        <w:jc w:val="both"/>
        <w:rPr>
          <w:rFonts w:ascii="Times New Roman" w:hAnsi="Times New Roman" w:cs="Times New Roman"/>
          <w:sz w:val="24"/>
          <w:szCs w:val="24"/>
        </w:rPr>
      </w:pPr>
      <w:r w:rsidRPr="00331D26">
        <w:rPr>
          <w:rFonts w:ascii="Times New Roman" w:hAnsi="Times New Roman" w:cs="Times New Roman"/>
          <w:sz w:val="24"/>
          <w:szCs w:val="24"/>
        </w:rPr>
        <w:t>Идея проекта «Срочное погружение 2»</w:t>
      </w:r>
      <w:r w:rsidR="00F71A70">
        <w:rPr>
          <w:rFonts w:ascii="Times New Roman" w:hAnsi="Times New Roman" w:cs="Times New Roman"/>
          <w:sz w:val="24"/>
          <w:szCs w:val="24"/>
        </w:rPr>
        <w:t xml:space="preserve"> </w:t>
      </w:r>
      <w:r w:rsidRPr="00331D26">
        <w:rPr>
          <w:rFonts w:ascii="Times New Roman" w:hAnsi="Times New Roman" w:cs="Times New Roman"/>
          <w:sz w:val="24"/>
          <w:szCs w:val="24"/>
        </w:rPr>
        <w:t xml:space="preserve">возникла после анализа ситуации, когда подростки с интересом погружались в тему подплава, а ветераны с большим желанием приходили на мероприятия, рассказывали о службе. Получилась ситуация коллаборации, где результат от сотрудничества был на лицо. </w:t>
      </w:r>
    </w:p>
    <w:p w14:paraId="6069ACBD" w14:textId="294CF759" w:rsidR="00331D26" w:rsidRPr="00331D26" w:rsidRDefault="00331D26" w:rsidP="00331D26">
      <w:pPr>
        <w:jc w:val="both"/>
        <w:rPr>
          <w:rFonts w:ascii="Times New Roman" w:hAnsi="Times New Roman" w:cs="Times New Roman"/>
          <w:sz w:val="24"/>
          <w:szCs w:val="24"/>
        </w:rPr>
      </w:pPr>
      <w:r w:rsidRPr="00331D26">
        <w:rPr>
          <w:rFonts w:ascii="Times New Roman" w:hAnsi="Times New Roman" w:cs="Times New Roman"/>
          <w:sz w:val="24"/>
          <w:szCs w:val="24"/>
        </w:rPr>
        <w:t>Суть проекта: создание мобильной кают-компании, как молодежного пространства для общения и тематических мероприятий, но</w:t>
      </w:r>
      <w:r>
        <w:rPr>
          <w:rFonts w:ascii="Times New Roman" w:hAnsi="Times New Roman" w:cs="Times New Roman"/>
          <w:sz w:val="24"/>
          <w:szCs w:val="24"/>
        </w:rPr>
        <w:t>, г</w:t>
      </w:r>
      <w:r w:rsidRPr="00331D26">
        <w:rPr>
          <w:rFonts w:ascii="Times New Roman" w:hAnsi="Times New Roman" w:cs="Times New Roman"/>
          <w:sz w:val="24"/>
          <w:szCs w:val="24"/>
        </w:rPr>
        <w:t xml:space="preserve">лавное – это совместный творческий процесс молодежи и ветеранов. </w:t>
      </w:r>
    </w:p>
    <w:p w14:paraId="41807DE5" w14:textId="08B9DCB7" w:rsidR="00331D26" w:rsidRDefault="00331D26" w:rsidP="00331D26">
      <w:pPr>
        <w:jc w:val="both"/>
        <w:rPr>
          <w:rFonts w:ascii="Times New Roman" w:hAnsi="Times New Roman" w:cs="Times New Roman"/>
          <w:sz w:val="24"/>
          <w:szCs w:val="24"/>
        </w:rPr>
      </w:pPr>
      <w:r w:rsidRPr="00331D26">
        <w:rPr>
          <w:rFonts w:ascii="Times New Roman" w:hAnsi="Times New Roman" w:cs="Times New Roman"/>
          <w:sz w:val="24"/>
          <w:szCs w:val="24"/>
        </w:rPr>
        <w:lastRenderedPageBreak/>
        <w:t>Было решено зонировать пространство по темам: быт подводников, традиции, сленг (это получился очень колоритный раздел, где все желающие могут «перевести» на гражданский язык слова «караси», «баночка», «прогары» и так далее, флотское меню, суеверия, боевые листки.</w:t>
      </w:r>
    </w:p>
    <w:p w14:paraId="5D55019D" w14:textId="63A53994" w:rsidR="00331D26" w:rsidRDefault="00331D26" w:rsidP="00331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пространство музея – самая популярная площадка для общения нашей молодежи.</w:t>
      </w:r>
    </w:p>
    <w:p w14:paraId="211BD729" w14:textId="167C3E84" w:rsidR="00331D26" w:rsidRDefault="00331D26" w:rsidP="00331D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68C27" w14:textId="77777777" w:rsidR="00C2014B" w:rsidRPr="00C2014B" w:rsidRDefault="00C2014B" w:rsidP="00C2014B">
      <w:pPr>
        <w:jc w:val="right"/>
        <w:rPr>
          <w:rFonts w:ascii="Times New Roman" w:hAnsi="Times New Roman" w:cs="Times New Roman"/>
          <w:sz w:val="24"/>
          <w:szCs w:val="24"/>
        </w:rPr>
      </w:pPr>
      <w:r w:rsidRPr="00C2014B">
        <w:rPr>
          <w:rFonts w:ascii="Times New Roman" w:hAnsi="Times New Roman" w:cs="Times New Roman"/>
          <w:sz w:val="24"/>
          <w:szCs w:val="24"/>
        </w:rPr>
        <w:t>Методист по научно-просветительской деятельности МБУК</w:t>
      </w:r>
    </w:p>
    <w:p w14:paraId="20FB6F5D" w14:textId="77777777" w:rsidR="00C2014B" w:rsidRPr="00C2014B" w:rsidRDefault="00C2014B" w:rsidP="00C2014B">
      <w:pPr>
        <w:jc w:val="right"/>
        <w:rPr>
          <w:rFonts w:ascii="Times New Roman" w:hAnsi="Times New Roman" w:cs="Times New Roman"/>
          <w:sz w:val="24"/>
          <w:szCs w:val="24"/>
        </w:rPr>
      </w:pPr>
      <w:r w:rsidRPr="00C2014B">
        <w:rPr>
          <w:rFonts w:ascii="Times New Roman" w:hAnsi="Times New Roman" w:cs="Times New Roman"/>
          <w:sz w:val="24"/>
          <w:szCs w:val="24"/>
        </w:rPr>
        <w:t>«Городской историко-краеведческий музей г. Полярного»</w:t>
      </w:r>
    </w:p>
    <w:p w14:paraId="37771762" w14:textId="68EC094A" w:rsidR="00C2014B" w:rsidRPr="00C2014B" w:rsidRDefault="00C2014B" w:rsidP="00C2014B">
      <w:pPr>
        <w:jc w:val="right"/>
        <w:rPr>
          <w:rFonts w:ascii="Times New Roman" w:hAnsi="Times New Roman" w:cs="Times New Roman"/>
          <w:sz w:val="24"/>
          <w:szCs w:val="24"/>
        </w:rPr>
      </w:pPr>
      <w:r w:rsidRPr="00C2014B">
        <w:rPr>
          <w:rFonts w:ascii="Times New Roman" w:hAnsi="Times New Roman" w:cs="Times New Roman"/>
          <w:sz w:val="24"/>
          <w:szCs w:val="24"/>
        </w:rPr>
        <w:t>Кабалюк К.В.</w:t>
      </w:r>
    </w:p>
    <w:sectPr w:rsidR="00C2014B" w:rsidRPr="00C2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D0"/>
    <w:rsid w:val="00331D26"/>
    <w:rsid w:val="00401EBA"/>
    <w:rsid w:val="00551C44"/>
    <w:rsid w:val="006B7F92"/>
    <w:rsid w:val="00C2014B"/>
    <w:rsid w:val="00D65FD0"/>
    <w:rsid w:val="00F7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25A2"/>
  <w15:chartTrackingRefBased/>
  <w15:docId w15:val="{3D578691-C375-43B3-8A1E-C514B4D9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Museum001</dc:creator>
  <cp:keywords/>
  <dc:description/>
  <cp:lastModifiedBy>Museum001</cp:lastModifiedBy>
  <cp:revision>6</cp:revision>
  <dcterms:created xsi:type="dcterms:W3CDTF">2026-06-30T07:26:00Z</dcterms:created>
  <dcterms:modified xsi:type="dcterms:W3CDTF">2026-06-30T10:34:00Z</dcterms:modified>
</cp:coreProperties>
</file>