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C6D1AD" w14:textId="7B632180" w:rsidR="002D4EF8" w:rsidRDefault="002D4EF8" w:rsidP="0081027E">
      <w:pPr>
        <w:spacing w:line="20" w:lineRule="atLeast"/>
        <w:contextualSpacing/>
        <w:jc w:val="center"/>
        <w:rPr>
          <w:rFonts w:eastAsia="Times New Roman" w:cs="Times New Roman"/>
          <w:lang w:eastAsia="ru-RU"/>
        </w:rPr>
      </w:pPr>
      <w:r w:rsidRPr="002B69B4">
        <w:rPr>
          <w:rFonts w:eastAsia="Times New Roman" w:cs="Times New Roman"/>
          <w:b/>
          <w:bCs/>
          <w:lang w:eastAsia="ru-RU"/>
        </w:rPr>
        <w:t>Контракт</w:t>
      </w:r>
      <w:r w:rsidRPr="002B69B4">
        <w:rPr>
          <w:rFonts w:eastAsia="Times New Roman" w:cs="Times New Roman"/>
          <w:lang w:eastAsia="ru-RU"/>
        </w:rPr>
        <w:t xml:space="preserve"> </w:t>
      </w:r>
      <w:r w:rsidRPr="002B69B4">
        <w:rPr>
          <w:rFonts w:eastAsia="Times New Roman" w:cs="Times New Roman"/>
          <w:b/>
          <w:bCs/>
          <w:lang w:eastAsia="ru-RU"/>
        </w:rPr>
        <w:t>№</w:t>
      </w:r>
      <w:r w:rsidR="0081027E" w:rsidRPr="0081027E">
        <w:t xml:space="preserve"> </w:t>
      </w:r>
      <w:r w:rsidR="0081027E" w:rsidRPr="0081027E">
        <w:rPr>
          <w:rFonts w:eastAsia="Times New Roman" w:cs="Times New Roman"/>
          <w:b/>
          <w:bCs/>
          <w:lang w:eastAsia="ru-RU"/>
        </w:rPr>
        <w:t>0172200002926000124</w:t>
      </w:r>
      <w:r w:rsidRPr="002B69B4">
        <w:rPr>
          <w:rFonts w:eastAsia="Times New Roman" w:cs="Times New Roman"/>
          <w:lang w:eastAsia="ru-RU"/>
        </w:rPr>
        <w:t xml:space="preserve"> </w:t>
      </w:r>
    </w:p>
    <w:p w14:paraId="52650707" w14:textId="77777777" w:rsidR="00523452" w:rsidRPr="00570163" w:rsidRDefault="002E63F6" w:rsidP="00D81FD0">
      <w:pPr>
        <w:spacing w:line="20" w:lineRule="atLeast"/>
        <w:contextualSpacing/>
        <w:jc w:val="center"/>
        <w:rPr>
          <w:rFonts w:eastAsia="Times New Roman" w:cs="Times New Roman"/>
          <w:b/>
          <w:lang w:eastAsia="ru-RU"/>
        </w:rPr>
      </w:pPr>
      <w:r w:rsidRPr="00570163">
        <w:rPr>
          <w:rFonts w:eastAsia="Times New Roman" w:cs="Times New Roman"/>
          <w:b/>
          <w:lang w:eastAsia="ru-RU"/>
        </w:rPr>
        <w:t xml:space="preserve">на </w:t>
      </w:r>
      <w:r w:rsidR="00523452" w:rsidRPr="00570163">
        <w:rPr>
          <w:rFonts w:eastAsia="Times New Roman" w:cs="Times New Roman"/>
          <w:b/>
          <w:lang w:eastAsia="ru-RU"/>
        </w:rPr>
        <w:t xml:space="preserve">оказание услуг по организации питания обучающихся </w:t>
      </w:r>
    </w:p>
    <w:p w14:paraId="776AA086" w14:textId="644551EE" w:rsidR="002E63F6" w:rsidRPr="00570163" w:rsidRDefault="00523452" w:rsidP="00D81FD0">
      <w:pPr>
        <w:spacing w:line="20" w:lineRule="atLeast"/>
        <w:contextualSpacing/>
        <w:jc w:val="center"/>
        <w:rPr>
          <w:rFonts w:eastAsia="Times New Roman" w:cs="Times New Roman"/>
          <w:b/>
          <w:lang w:eastAsia="ru-RU"/>
        </w:rPr>
      </w:pPr>
      <w:r w:rsidRPr="00570163">
        <w:rPr>
          <w:rFonts w:eastAsia="Times New Roman" w:cs="Times New Roman"/>
          <w:b/>
          <w:lang w:eastAsia="ru-RU"/>
        </w:rPr>
        <w:t>в ГБОУ школа № 449 Пушкинского района Санкт-Петербурга</w:t>
      </w:r>
      <w:r w:rsidR="00D81FD0" w:rsidRPr="00570163">
        <w:rPr>
          <w:rFonts w:eastAsia="Times New Roman" w:cs="Times New Roman"/>
          <w:b/>
          <w:highlight w:val="yellow"/>
          <w:lang w:eastAsia="ru-RU"/>
        </w:rPr>
        <w:t xml:space="preserve"> </w:t>
      </w:r>
    </w:p>
    <w:p w14:paraId="5821845F" w14:textId="77777777" w:rsidR="00D81FD0" w:rsidRDefault="00D81FD0" w:rsidP="00416D5F">
      <w:pPr>
        <w:pStyle w:val="ConsPlusNormal0"/>
        <w:spacing w:line="20" w:lineRule="atLeast"/>
        <w:contextualSpacing/>
        <w:jc w:val="right"/>
        <w:rPr>
          <w:sz w:val="22"/>
        </w:rPr>
      </w:pPr>
    </w:p>
    <w:p w14:paraId="1766D7A8" w14:textId="29525F5F" w:rsidR="002D4EF8" w:rsidRPr="002B69B4" w:rsidRDefault="002D4EF8" w:rsidP="00416D5F">
      <w:pPr>
        <w:pStyle w:val="ConsPlusNormal0"/>
        <w:spacing w:line="20" w:lineRule="atLeast"/>
        <w:contextualSpacing/>
        <w:jc w:val="right"/>
        <w:rPr>
          <w:sz w:val="22"/>
        </w:rPr>
      </w:pPr>
      <w:r w:rsidRPr="002B69B4">
        <w:rPr>
          <w:sz w:val="22"/>
        </w:rPr>
        <w:t>"___" __________ 202</w:t>
      </w:r>
      <w:r w:rsidR="00261506" w:rsidRPr="002B69B4">
        <w:rPr>
          <w:sz w:val="22"/>
        </w:rPr>
        <w:t>6</w:t>
      </w:r>
      <w:r w:rsidRPr="002B69B4">
        <w:rPr>
          <w:sz w:val="22"/>
        </w:rPr>
        <w:t xml:space="preserve"> г. </w:t>
      </w:r>
    </w:p>
    <w:p w14:paraId="5F6BFA88" w14:textId="77777777" w:rsidR="002D4EF8" w:rsidRPr="002B69B4" w:rsidRDefault="002D4EF8" w:rsidP="00416D5F">
      <w:pPr>
        <w:pStyle w:val="ConsPlusNormal0"/>
        <w:spacing w:line="20" w:lineRule="atLeast"/>
        <w:ind w:firstLine="540"/>
        <w:contextualSpacing/>
        <w:jc w:val="both"/>
        <w:rPr>
          <w:sz w:val="22"/>
        </w:rPr>
      </w:pPr>
    </w:p>
    <w:p w14:paraId="73046E88" w14:textId="77777777" w:rsidR="00B0456D" w:rsidRPr="003A2222" w:rsidRDefault="00523452" w:rsidP="00291263">
      <w:pPr>
        <w:pStyle w:val="ConsPlusNormal0"/>
        <w:ind w:firstLine="540"/>
        <w:jc w:val="both"/>
        <w:rPr>
          <w:sz w:val="22"/>
        </w:rPr>
      </w:pPr>
      <w:r w:rsidRPr="003A2222">
        <w:rPr>
          <w:b/>
          <w:sz w:val="22"/>
        </w:rPr>
        <w:t>Государственное бюджетное общеобразовательное учреждение школа № 449 Пушкинского района Санкт-Петербурга</w:t>
      </w:r>
      <w:r w:rsidR="00291263" w:rsidRPr="003A2222">
        <w:rPr>
          <w:b/>
          <w:sz w:val="22"/>
        </w:rPr>
        <w:t xml:space="preserve"> </w:t>
      </w:r>
      <w:r w:rsidR="00291263" w:rsidRPr="003A2222">
        <w:rPr>
          <w:sz w:val="22"/>
        </w:rPr>
        <w:t xml:space="preserve">(сокращенно - </w:t>
      </w:r>
      <w:r w:rsidRPr="003A2222">
        <w:rPr>
          <w:sz w:val="22"/>
        </w:rPr>
        <w:t>ГБОУ школа № 449 Пушкинского района Санкт-Петербурга</w:t>
      </w:r>
      <w:r w:rsidR="00DD7D6D" w:rsidRPr="003A2222">
        <w:rPr>
          <w:sz w:val="22"/>
        </w:rPr>
        <w:t>)</w:t>
      </w:r>
      <w:r w:rsidR="00291263" w:rsidRPr="003A2222">
        <w:rPr>
          <w:sz w:val="22"/>
        </w:rPr>
        <w:t xml:space="preserve">, именуемое в дальнейшем «Заказчик», в лице директора </w:t>
      </w:r>
      <w:r w:rsidR="006D37E7" w:rsidRPr="003A2222">
        <w:rPr>
          <w:sz w:val="22"/>
        </w:rPr>
        <w:t>Аксеновой Ольги Вячеславовны</w:t>
      </w:r>
      <w:r w:rsidR="002D4EF8" w:rsidRPr="003A2222">
        <w:rPr>
          <w:sz w:val="22"/>
        </w:rPr>
        <w:t>, действующего на основании Устава,</w:t>
      </w:r>
      <w:r w:rsidR="00A62947" w:rsidRPr="003A2222">
        <w:rPr>
          <w:sz w:val="22"/>
        </w:rPr>
        <w:t xml:space="preserve"> </w:t>
      </w:r>
      <w:r w:rsidR="003B7C6F" w:rsidRPr="003A2222">
        <w:rPr>
          <w:sz w:val="22"/>
        </w:rPr>
        <w:t xml:space="preserve">с одной стороны и </w:t>
      </w:r>
    </w:p>
    <w:p w14:paraId="0684CEBF" w14:textId="0B1F36E5" w:rsidR="003B7C6F" w:rsidRPr="003A2222" w:rsidRDefault="003A2222" w:rsidP="0081027E">
      <w:pPr>
        <w:pStyle w:val="ConsPlusNormal0"/>
        <w:ind w:firstLine="540"/>
        <w:jc w:val="both"/>
        <w:rPr>
          <w:sz w:val="22"/>
        </w:rPr>
      </w:pPr>
      <w:r w:rsidRPr="003A2222">
        <w:rPr>
          <w:rFonts w:eastAsia="Times New Roman"/>
          <w:b/>
          <w:sz w:val="22"/>
          <w:lang w:val="ru"/>
        </w:rPr>
        <w:t xml:space="preserve">Акционерное общество «Комбинат питания НЕВА» </w:t>
      </w:r>
      <w:r w:rsidRPr="003A2222">
        <w:rPr>
          <w:rFonts w:eastAsia="Times New Roman"/>
          <w:sz w:val="22"/>
          <w:lang w:val="ru"/>
        </w:rPr>
        <w:t xml:space="preserve">(сокращенное наименование – АО «КП НЕВА»), именуемое в дальнейшем </w:t>
      </w:r>
      <w:r w:rsidRPr="003A2222">
        <w:rPr>
          <w:rFonts w:eastAsia="Times New Roman"/>
          <w:sz w:val="22"/>
        </w:rPr>
        <w:t>«</w:t>
      </w:r>
      <w:r w:rsidRPr="003A2222">
        <w:rPr>
          <w:rFonts w:eastAsia="Times New Roman"/>
          <w:sz w:val="22"/>
          <w:lang w:val="ru"/>
        </w:rPr>
        <w:t>Исполнитель</w:t>
      </w:r>
      <w:r w:rsidRPr="003A2222">
        <w:rPr>
          <w:rFonts w:eastAsia="Times New Roman"/>
          <w:sz w:val="22"/>
        </w:rPr>
        <w:t>»</w:t>
      </w:r>
      <w:r w:rsidRPr="003A2222">
        <w:rPr>
          <w:rFonts w:eastAsia="Times New Roman"/>
          <w:sz w:val="22"/>
          <w:lang w:val="ru"/>
        </w:rPr>
        <w:t>, в лице генерального директора Филиппова Сергея Николаевича, действующего на основании Устава</w:t>
      </w:r>
      <w:r w:rsidR="003B7C6F" w:rsidRPr="003A2222">
        <w:rPr>
          <w:sz w:val="22"/>
        </w:rPr>
        <w:t xml:space="preserve">, с другой стороны, вместе именуемые в дальнейшем </w:t>
      </w:r>
      <w:r w:rsidR="00E17F85" w:rsidRPr="003A2222">
        <w:rPr>
          <w:sz w:val="22"/>
        </w:rPr>
        <w:t>«</w:t>
      </w:r>
      <w:r w:rsidR="003B7C6F" w:rsidRPr="003A2222">
        <w:rPr>
          <w:sz w:val="22"/>
        </w:rPr>
        <w:t>Стороны</w:t>
      </w:r>
      <w:r w:rsidR="00E17F85" w:rsidRPr="003A2222">
        <w:rPr>
          <w:sz w:val="22"/>
        </w:rPr>
        <w:t>»</w:t>
      </w:r>
      <w:r w:rsidR="003B7C6F" w:rsidRPr="003A2222">
        <w:rPr>
          <w:sz w:val="22"/>
        </w:rPr>
        <w:t xml:space="preserve">, в соответствии с </w:t>
      </w:r>
      <w:r w:rsidR="001300CC" w:rsidRPr="001300CC">
        <w:rPr>
          <w:sz w:val="22"/>
        </w:rPr>
        <w:t xml:space="preserve">Федеральным законом </w:t>
      </w:r>
      <w:r w:rsidR="007C4167">
        <w:rPr>
          <w:sz w:val="22"/>
        </w:rPr>
        <w:t>от 05.04.2013 N 44-ФЗ «</w:t>
      </w:r>
      <w:r w:rsidR="003B7C6F" w:rsidRPr="003A2222">
        <w:rPr>
          <w:sz w:val="22"/>
        </w:rPr>
        <w:t>О контрактной системе в сфере закупок товаров, работ, услуг для обеспечения госуд</w:t>
      </w:r>
      <w:r w:rsidR="00570163">
        <w:rPr>
          <w:sz w:val="22"/>
        </w:rPr>
        <w:t>арственных и муниципальных нужд»</w:t>
      </w:r>
      <w:r w:rsidR="003B7C6F" w:rsidRPr="003A2222">
        <w:rPr>
          <w:sz w:val="22"/>
        </w:rPr>
        <w:t xml:space="preserve"> (далее - Закон) и на основании </w:t>
      </w:r>
      <w:r w:rsidR="007C4167" w:rsidRPr="007C4167">
        <w:rPr>
          <w:sz w:val="22"/>
        </w:rPr>
        <w:t>Протокол</w:t>
      </w:r>
      <w:r w:rsidR="007C4167">
        <w:rPr>
          <w:sz w:val="22"/>
        </w:rPr>
        <w:t>а</w:t>
      </w:r>
      <w:r w:rsidR="007C4167" w:rsidRPr="007C4167">
        <w:rPr>
          <w:sz w:val="22"/>
        </w:rPr>
        <w:t xml:space="preserve"> подведения итогов определения поставщика (подрядчика, исполнителя) от 10.08.2026 №ИЭОК1</w:t>
      </w:r>
      <w:r w:rsidR="0081027E">
        <w:rPr>
          <w:sz w:val="22"/>
        </w:rPr>
        <w:t xml:space="preserve"> (извещение о проведении закупки №</w:t>
      </w:r>
      <w:r w:rsidR="0081027E" w:rsidRPr="0081027E">
        <w:t xml:space="preserve"> </w:t>
      </w:r>
      <w:r w:rsidR="0081027E" w:rsidRPr="0081027E">
        <w:rPr>
          <w:sz w:val="22"/>
        </w:rPr>
        <w:t>0172200002926000124</w:t>
      </w:r>
      <w:r w:rsidR="0081027E">
        <w:rPr>
          <w:sz w:val="22"/>
        </w:rPr>
        <w:t>)</w:t>
      </w:r>
      <w:r w:rsidR="003B7C6F" w:rsidRPr="003A2222">
        <w:rPr>
          <w:sz w:val="22"/>
        </w:rPr>
        <w:t>,</w:t>
      </w:r>
      <w:r w:rsidR="0047133A" w:rsidRPr="003A2222">
        <w:rPr>
          <w:sz w:val="22"/>
        </w:rPr>
        <w:t xml:space="preserve"> идентификационный код закупки </w:t>
      </w:r>
      <w:r w:rsidR="007C4167" w:rsidRPr="007C4167">
        <w:rPr>
          <w:sz w:val="22"/>
        </w:rPr>
        <w:t>262782002054378200100100540015629244</w:t>
      </w:r>
      <w:r w:rsidR="0047133A" w:rsidRPr="003A2222">
        <w:rPr>
          <w:sz w:val="22"/>
        </w:rPr>
        <w:t xml:space="preserve">, </w:t>
      </w:r>
      <w:r w:rsidR="003B7C6F" w:rsidRPr="003A2222">
        <w:rPr>
          <w:sz w:val="22"/>
        </w:rPr>
        <w:t>заключили настоящий контракт (далее - Контракт) о нижеследующем.</w:t>
      </w:r>
    </w:p>
    <w:p w14:paraId="2FFC365A" w14:textId="77777777" w:rsidR="003B7C6F" w:rsidRPr="002B69B4" w:rsidRDefault="003B7C6F" w:rsidP="00416D5F">
      <w:pPr>
        <w:pStyle w:val="ConsPlusNormal0"/>
        <w:spacing w:line="20" w:lineRule="atLeast"/>
        <w:contextualSpacing/>
        <w:rPr>
          <w:sz w:val="22"/>
        </w:rPr>
      </w:pPr>
    </w:p>
    <w:p w14:paraId="79BDE0AD" w14:textId="77777777" w:rsidR="003B7C6F" w:rsidRPr="002B69B4" w:rsidRDefault="003B7C6F" w:rsidP="00416D5F">
      <w:pPr>
        <w:pStyle w:val="ConsPlusNormal0"/>
        <w:spacing w:line="20" w:lineRule="atLeast"/>
        <w:contextualSpacing/>
        <w:jc w:val="center"/>
        <w:outlineLvl w:val="1"/>
        <w:rPr>
          <w:rFonts w:eastAsia="Times New Roman"/>
          <w:b/>
          <w:bCs/>
          <w:sz w:val="22"/>
        </w:rPr>
      </w:pPr>
      <w:r w:rsidRPr="002B69B4">
        <w:rPr>
          <w:rFonts w:eastAsia="Times New Roman"/>
          <w:b/>
          <w:bCs/>
          <w:sz w:val="22"/>
        </w:rPr>
        <w:t>1. Предмет Контракта</w:t>
      </w:r>
    </w:p>
    <w:p w14:paraId="04613FB7" w14:textId="60527620" w:rsidR="003B7C6F" w:rsidRPr="00570163" w:rsidRDefault="003B7C6F" w:rsidP="00D81FD0">
      <w:pPr>
        <w:pStyle w:val="ConsPlusNormal0"/>
        <w:spacing w:line="20" w:lineRule="atLeast"/>
        <w:ind w:firstLine="540"/>
        <w:contextualSpacing/>
        <w:jc w:val="both"/>
        <w:rPr>
          <w:sz w:val="22"/>
        </w:rPr>
      </w:pPr>
      <w:r w:rsidRPr="002B69B4">
        <w:rPr>
          <w:sz w:val="22"/>
        </w:rPr>
        <w:t xml:space="preserve">1.1. Заказчик поручает, а Исполнитель принимает на себя </w:t>
      </w:r>
      <w:r w:rsidRPr="00570163">
        <w:rPr>
          <w:sz w:val="22"/>
        </w:rPr>
        <w:t xml:space="preserve">обязательство </w:t>
      </w:r>
      <w:r w:rsidR="0083075C" w:rsidRPr="00570163">
        <w:rPr>
          <w:sz w:val="22"/>
        </w:rPr>
        <w:t xml:space="preserve">на </w:t>
      </w:r>
      <w:r w:rsidR="00330A43" w:rsidRPr="00570163">
        <w:rPr>
          <w:sz w:val="22"/>
        </w:rPr>
        <w:t xml:space="preserve">оказание услуг по организации питания обучающихся </w:t>
      </w:r>
      <w:r w:rsidR="00ED3197" w:rsidRPr="00570163">
        <w:rPr>
          <w:sz w:val="22"/>
        </w:rPr>
        <w:t xml:space="preserve">в </w:t>
      </w:r>
      <w:r w:rsidR="006D37E7" w:rsidRPr="00570163">
        <w:rPr>
          <w:sz w:val="22"/>
        </w:rPr>
        <w:t xml:space="preserve">ГБОУ школа № 449 Пушкинского района Санкт-Петербурга </w:t>
      </w:r>
      <w:r w:rsidR="00330A43" w:rsidRPr="00570163">
        <w:rPr>
          <w:sz w:val="22"/>
        </w:rPr>
        <w:t>(далее - услуги).</w:t>
      </w:r>
    </w:p>
    <w:p w14:paraId="21D6147E" w14:textId="0C113F7C" w:rsidR="003B7C6F" w:rsidRDefault="003B7C6F" w:rsidP="00416D5F">
      <w:pPr>
        <w:pStyle w:val="ConsPlusNormal0"/>
        <w:spacing w:line="20" w:lineRule="atLeast"/>
        <w:ind w:firstLine="540"/>
        <w:contextualSpacing/>
        <w:jc w:val="both"/>
        <w:rPr>
          <w:sz w:val="22"/>
        </w:rPr>
      </w:pPr>
      <w:r w:rsidRPr="002B69B4">
        <w:rPr>
          <w:sz w:val="22"/>
        </w:rPr>
        <w:t xml:space="preserve">1.2. Исполнитель оказывает услуги в соответствии с </w:t>
      </w:r>
      <w:r w:rsidR="00F14802" w:rsidRPr="002B69B4">
        <w:rPr>
          <w:sz w:val="22"/>
        </w:rPr>
        <w:t xml:space="preserve">условиями настоящего Контракта, а также </w:t>
      </w:r>
      <w:hyperlink w:anchor="P794">
        <w:r w:rsidRPr="002B69B4">
          <w:rPr>
            <w:sz w:val="22"/>
          </w:rPr>
          <w:t>Описанием</w:t>
        </w:r>
      </w:hyperlink>
      <w:r w:rsidRPr="002B69B4">
        <w:rPr>
          <w:sz w:val="22"/>
        </w:rPr>
        <w:t xml:space="preserve"> объекта закупки (Приложение N 1 к настоящему Контракту), </w:t>
      </w:r>
      <w:hyperlink w:anchor="P817">
        <w:r w:rsidRPr="002B69B4">
          <w:rPr>
            <w:sz w:val="22"/>
          </w:rPr>
          <w:t>Расчетом</w:t>
        </w:r>
      </w:hyperlink>
      <w:r w:rsidRPr="002B69B4">
        <w:rPr>
          <w:sz w:val="22"/>
        </w:rPr>
        <w:t xml:space="preserve"> цены оказываемых услуг (Приложение N</w:t>
      </w:r>
      <w:r w:rsidR="003951F0" w:rsidRPr="002B69B4">
        <w:rPr>
          <w:sz w:val="22"/>
        </w:rPr>
        <w:t xml:space="preserve"> </w:t>
      </w:r>
      <w:r w:rsidRPr="002B69B4">
        <w:rPr>
          <w:sz w:val="22"/>
        </w:rPr>
        <w:t>2 к настоящему Контракту), являющимися неотъемлемой частью настоящего Контракта, а Заказчик обязуется принять и оплатить оказанные услуги в порядке и на условиях, предусмотренных настоящим Контрактом.</w:t>
      </w:r>
    </w:p>
    <w:p w14:paraId="0CBD3711" w14:textId="77777777" w:rsidR="00B0456D" w:rsidRPr="002B69B4" w:rsidRDefault="00B0456D" w:rsidP="00416D5F">
      <w:pPr>
        <w:pStyle w:val="ConsPlusNormal0"/>
        <w:spacing w:line="20" w:lineRule="atLeast"/>
        <w:ind w:firstLine="540"/>
        <w:contextualSpacing/>
        <w:jc w:val="both"/>
        <w:rPr>
          <w:sz w:val="22"/>
        </w:rPr>
      </w:pPr>
    </w:p>
    <w:p w14:paraId="31338AA7" w14:textId="77777777" w:rsidR="003B7C6F" w:rsidRPr="002B69B4" w:rsidRDefault="003B7C6F" w:rsidP="00416D5F">
      <w:pPr>
        <w:pStyle w:val="ConsPlusNormal0"/>
        <w:spacing w:line="20" w:lineRule="atLeast"/>
        <w:contextualSpacing/>
        <w:jc w:val="center"/>
        <w:outlineLvl w:val="1"/>
        <w:rPr>
          <w:rFonts w:eastAsia="Times New Roman"/>
          <w:b/>
          <w:bCs/>
          <w:sz w:val="22"/>
        </w:rPr>
      </w:pPr>
      <w:r w:rsidRPr="002B69B4">
        <w:rPr>
          <w:rFonts w:eastAsia="Times New Roman"/>
          <w:b/>
          <w:bCs/>
          <w:sz w:val="22"/>
        </w:rPr>
        <w:t>2. Порядок, сроки и место оказания услуг</w:t>
      </w:r>
    </w:p>
    <w:p w14:paraId="3B622810" w14:textId="77777777" w:rsidR="003B7C6F" w:rsidRPr="002B69B4" w:rsidRDefault="003B7C6F" w:rsidP="00416D5F">
      <w:pPr>
        <w:pStyle w:val="ConsPlusNormal0"/>
        <w:spacing w:line="20" w:lineRule="atLeast"/>
        <w:ind w:firstLine="540"/>
        <w:contextualSpacing/>
        <w:jc w:val="both"/>
        <w:rPr>
          <w:sz w:val="22"/>
        </w:rPr>
      </w:pPr>
      <w:r w:rsidRPr="002B69B4">
        <w:rPr>
          <w:sz w:val="22"/>
        </w:rPr>
        <w:t xml:space="preserve">2.1. Требования Заказчика к меню основного (организованного) питания указаны в Приложении N 1.1 к </w:t>
      </w:r>
      <w:hyperlink w:anchor="P794">
        <w:r w:rsidRPr="002B69B4">
          <w:rPr>
            <w:sz w:val="22"/>
          </w:rPr>
          <w:t>Описанию</w:t>
        </w:r>
      </w:hyperlink>
      <w:r w:rsidRPr="002B69B4">
        <w:rPr>
          <w:sz w:val="22"/>
        </w:rPr>
        <w:t xml:space="preserve"> объекта закупки, являющемуся приложением N1 к настоящему Контракту.</w:t>
      </w:r>
    </w:p>
    <w:p w14:paraId="3FA7C5EE" w14:textId="77777777" w:rsidR="003B7C6F" w:rsidRPr="002B69B4" w:rsidRDefault="003B7C6F" w:rsidP="00416D5F">
      <w:pPr>
        <w:pStyle w:val="ConsPlusNormal0"/>
        <w:spacing w:line="20" w:lineRule="atLeast"/>
        <w:ind w:firstLine="540"/>
        <w:contextualSpacing/>
        <w:jc w:val="both"/>
        <w:rPr>
          <w:sz w:val="22"/>
        </w:rPr>
      </w:pPr>
      <w:r w:rsidRPr="002B69B4">
        <w:rPr>
          <w:sz w:val="22"/>
        </w:rPr>
        <w:t xml:space="preserve">2.2. Блюда из согласованного меню основного (организованного) питания должны быть изготовлены из продуктов питания и сырья, поименованных в Ассортиментном перечне основных групп продовольственных товаров и сырья (Приложение N 1.2 к </w:t>
      </w:r>
      <w:hyperlink w:anchor="P794">
        <w:r w:rsidRPr="002B69B4">
          <w:rPr>
            <w:sz w:val="22"/>
          </w:rPr>
          <w:t>Описанию</w:t>
        </w:r>
      </w:hyperlink>
      <w:r w:rsidRPr="002B69B4">
        <w:rPr>
          <w:sz w:val="22"/>
        </w:rPr>
        <w:t xml:space="preserve"> объекта закупки, являющемуся Приложением N 1 к настоящему Контракту).</w:t>
      </w:r>
    </w:p>
    <w:p w14:paraId="22610651" w14:textId="75C42630" w:rsidR="00EC3432" w:rsidRPr="002B69B4" w:rsidRDefault="003B7C6F" w:rsidP="00416D5F">
      <w:pPr>
        <w:pStyle w:val="ConsPlusNormal0"/>
        <w:spacing w:line="20" w:lineRule="atLeast"/>
        <w:ind w:firstLine="540"/>
        <w:contextualSpacing/>
        <w:jc w:val="both"/>
        <w:rPr>
          <w:sz w:val="22"/>
        </w:rPr>
      </w:pPr>
      <w:r w:rsidRPr="002B69B4">
        <w:rPr>
          <w:sz w:val="22"/>
        </w:rPr>
        <w:t xml:space="preserve">2.3. </w:t>
      </w:r>
      <w:r w:rsidR="00EC3432" w:rsidRPr="002B69B4">
        <w:rPr>
          <w:sz w:val="22"/>
        </w:rPr>
        <w:t>Услуги осуществляются в соответствии с Графиком оказания услуг, утверждаемым</w:t>
      </w:r>
      <w:r w:rsidR="00330A43" w:rsidRPr="002B69B4">
        <w:rPr>
          <w:sz w:val="22"/>
        </w:rPr>
        <w:t xml:space="preserve"> </w:t>
      </w:r>
      <w:r w:rsidR="007473AE">
        <w:rPr>
          <w:sz w:val="22"/>
        </w:rPr>
        <w:t>Заказчиком</w:t>
      </w:r>
      <w:r w:rsidR="00EC3432" w:rsidRPr="002B69B4">
        <w:rPr>
          <w:sz w:val="22"/>
        </w:rPr>
        <w:t xml:space="preserve"> с учетом режима работы пищеблока</w:t>
      </w:r>
      <w:r w:rsidR="00416D5F" w:rsidRPr="002B69B4">
        <w:rPr>
          <w:sz w:val="22"/>
        </w:rPr>
        <w:t xml:space="preserve"> (Приложение N 1.4 к </w:t>
      </w:r>
      <w:hyperlink w:anchor="P794">
        <w:r w:rsidR="00416D5F" w:rsidRPr="002B69B4">
          <w:rPr>
            <w:sz w:val="22"/>
          </w:rPr>
          <w:t>Описанию</w:t>
        </w:r>
      </w:hyperlink>
      <w:r w:rsidR="00416D5F" w:rsidRPr="002B69B4">
        <w:rPr>
          <w:sz w:val="22"/>
        </w:rPr>
        <w:t xml:space="preserve"> объекта закупки, являющемуся Приложением N 1 к настоящему Контракту)</w:t>
      </w:r>
      <w:r w:rsidR="00EC3432" w:rsidRPr="002B69B4">
        <w:rPr>
          <w:sz w:val="22"/>
        </w:rPr>
        <w:t>.</w:t>
      </w:r>
    </w:p>
    <w:p w14:paraId="7F3C1682" w14:textId="45DEF07B" w:rsidR="00EC3432" w:rsidRPr="002B69B4" w:rsidRDefault="003B7C6F" w:rsidP="00416D5F">
      <w:pPr>
        <w:pStyle w:val="ConsPlusNormal0"/>
        <w:spacing w:line="20" w:lineRule="atLeast"/>
        <w:ind w:firstLine="540"/>
        <w:contextualSpacing/>
        <w:jc w:val="both"/>
        <w:rPr>
          <w:sz w:val="22"/>
        </w:rPr>
      </w:pPr>
      <w:bookmarkStart w:id="0" w:name="P68"/>
      <w:bookmarkEnd w:id="0"/>
      <w:r w:rsidRPr="002B69B4">
        <w:rPr>
          <w:sz w:val="22"/>
        </w:rPr>
        <w:t xml:space="preserve">2.4. </w:t>
      </w:r>
      <w:r w:rsidR="00EC3432" w:rsidRPr="002B69B4">
        <w:rPr>
          <w:sz w:val="22"/>
        </w:rPr>
        <w:t xml:space="preserve">Услуги оказываются по заявкам Заказчика. Заказчик направляет Исполнителю Заявку о количестве питающихся в Учреждении лиц ежедневно не позднее 15:00 часов текущего дня на следующий день и корректирует ее не позднее чем за 2 часа до соответствующего периода приготовления пищи. Заказчик направляет Заявку любым способом (телефон, факс, </w:t>
      </w:r>
      <w:r w:rsidR="006804B2" w:rsidRPr="002B69B4">
        <w:rPr>
          <w:sz w:val="22"/>
        </w:rPr>
        <w:t xml:space="preserve">электронная </w:t>
      </w:r>
      <w:r w:rsidR="00EC3432" w:rsidRPr="002B69B4">
        <w:rPr>
          <w:sz w:val="22"/>
        </w:rPr>
        <w:t xml:space="preserve">почта), позволяющим достоверно установить, что документ исходил со стороны Заказчика, и содержит информацию о наименовании приема пищи, количество рационов питания (по каждой категории). </w:t>
      </w:r>
    </w:p>
    <w:p w14:paraId="3F386533" w14:textId="75E7FB23" w:rsidR="003B7C6F" w:rsidRPr="002B69B4" w:rsidRDefault="003B7C6F" w:rsidP="00416D5F">
      <w:pPr>
        <w:pStyle w:val="ConsPlusNormal0"/>
        <w:spacing w:line="20" w:lineRule="atLeast"/>
        <w:ind w:firstLine="540"/>
        <w:contextualSpacing/>
        <w:jc w:val="both"/>
        <w:rPr>
          <w:sz w:val="22"/>
        </w:rPr>
      </w:pPr>
      <w:r w:rsidRPr="002B69B4">
        <w:rPr>
          <w:sz w:val="22"/>
        </w:rPr>
        <w:t xml:space="preserve">Заявка направляется Заказчиком в пределах срока, установленного </w:t>
      </w:r>
      <w:hyperlink w:anchor="P635">
        <w:r w:rsidRPr="002B69B4">
          <w:rPr>
            <w:sz w:val="22"/>
          </w:rPr>
          <w:t xml:space="preserve">пунктом </w:t>
        </w:r>
        <w:r w:rsidR="00EC3432" w:rsidRPr="002B69B4">
          <w:rPr>
            <w:sz w:val="22"/>
          </w:rPr>
          <w:t>2.5</w:t>
        </w:r>
      </w:hyperlink>
      <w:r w:rsidRPr="002B69B4">
        <w:rPr>
          <w:sz w:val="22"/>
        </w:rPr>
        <w:t xml:space="preserve"> настоящего Контракта.</w:t>
      </w:r>
    </w:p>
    <w:p w14:paraId="2E25C95F" w14:textId="2BEDDDF9" w:rsidR="004125F5" w:rsidRPr="00E84EBA" w:rsidRDefault="004125F5" w:rsidP="00416D5F">
      <w:pPr>
        <w:pStyle w:val="gmail-consplusnormal0"/>
        <w:spacing w:before="0" w:beforeAutospacing="0" w:after="0" w:afterAutospacing="0" w:line="20" w:lineRule="atLeast"/>
        <w:ind w:firstLine="540"/>
        <w:contextualSpacing/>
        <w:jc w:val="both"/>
        <w:rPr>
          <w:b/>
          <w:color w:val="000000" w:themeColor="text1"/>
          <w:sz w:val="22"/>
          <w:szCs w:val="22"/>
        </w:rPr>
      </w:pPr>
      <w:r w:rsidRPr="002B69B4">
        <w:rPr>
          <w:sz w:val="22"/>
          <w:szCs w:val="22"/>
        </w:rPr>
        <w:t xml:space="preserve">2.5. Срок оказания услуг: </w:t>
      </w:r>
      <w:r w:rsidR="00C15088" w:rsidRPr="00E84EBA">
        <w:rPr>
          <w:b/>
          <w:color w:val="000000" w:themeColor="text1"/>
          <w:sz w:val="22"/>
          <w:szCs w:val="22"/>
        </w:rPr>
        <w:t>с 01.09.2026</w:t>
      </w:r>
      <w:r w:rsidR="00082940">
        <w:rPr>
          <w:b/>
          <w:color w:val="000000" w:themeColor="text1"/>
          <w:sz w:val="22"/>
          <w:szCs w:val="22"/>
        </w:rPr>
        <w:t xml:space="preserve"> г.</w:t>
      </w:r>
      <w:r w:rsidR="00416D5F" w:rsidRPr="00E84EBA">
        <w:rPr>
          <w:b/>
          <w:color w:val="000000" w:themeColor="text1"/>
          <w:sz w:val="22"/>
          <w:szCs w:val="22"/>
        </w:rPr>
        <w:t xml:space="preserve"> </w:t>
      </w:r>
      <w:r w:rsidRPr="00E84EBA">
        <w:rPr>
          <w:b/>
          <w:color w:val="000000" w:themeColor="text1"/>
          <w:sz w:val="22"/>
          <w:szCs w:val="22"/>
        </w:rPr>
        <w:t xml:space="preserve">по </w:t>
      </w:r>
      <w:r w:rsidR="00044226" w:rsidRPr="00E84EBA">
        <w:rPr>
          <w:b/>
          <w:color w:val="000000" w:themeColor="text1"/>
          <w:sz w:val="22"/>
          <w:szCs w:val="22"/>
        </w:rPr>
        <w:t>31</w:t>
      </w:r>
      <w:r w:rsidRPr="00E84EBA">
        <w:rPr>
          <w:b/>
          <w:color w:val="000000" w:themeColor="text1"/>
          <w:sz w:val="22"/>
          <w:szCs w:val="22"/>
        </w:rPr>
        <w:t>.05.202</w:t>
      </w:r>
      <w:r w:rsidR="00044226" w:rsidRPr="00E84EBA">
        <w:rPr>
          <w:b/>
          <w:color w:val="000000" w:themeColor="text1"/>
          <w:sz w:val="22"/>
          <w:szCs w:val="22"/>
        </w:rPr>
        <w:t>7</w:t>
      </w:r>
      <w:r w:rsidRPr="00E84EBA">
        <w:rPr>
          <w:b/>
          <w:color w:val="000000" w:themeColor="text1"/>
          <w:sz w:val="22"/>
          <w:szCs w:val="22"/>
        </w:rPr>
        <w:t xml:space="preserve"> г.</w:t>
      </w:r>
    </w:p>
    <w:p w14:paraId="7AAB0ACA" w14:textId="3C2EB886" w:rsidR="004125F5" w:rsidRPr="00D81FD0" w:rsidRDefault="004125F5" w:rsidP="00416D5F">
      <w:pPr>
        <w:pStyle w:val="gmail-consplusnormal0"/>
        <w:spacing w:before="0" w:beforeAutospacing="0" w:after="0" w:afterAutospacing="0" w:line="20" w:lineRule="atLeast"/>
        <w:ind w:firstLine="540"/>
        <w:contextualSpacing/>
        <w:jc w:val="both"/>
        <w:rPr>
          <w:sz w:val="22"/>
          <w:szCs w:val="22"/>
        </w:rPr>
      </w:pPr>
      <w:r w:rsidRPr="002B69B4">
        <w:rPr>
          <w:sz w:val="22"/>
          <w:szCs w:val="22"/>
        </w:rPr>
        <w:t xml:space="preserve">2.6. Оказание услуг осуществляется по адресу: </w:t>
      </w:r>
      <w:r w:rsidR="00D068FB" w:rsidRPr="00D068FB">
        <w:rPr>
          <w:bCs/>
          <w:sz w:val="22"/>
          <w:szCs w:val="22"/>
        </w:rPr>
        <w:t>196608, Санкт-Петербург, г. Пушкин, Ленинградская улица, дом 2, Литера А</w:t>
      </w:r>
      <w:r w:rsidR="00D068FB">
        <w:rPr>
          <w:bCs/>
          <w:sz w:val="22"/>
          <w:szCs w:val="22"/>
        </w:rPr>
        <w:t>.</w:t>
      </w:r>
    </w:p>
    <w:p w14:paraId="30B3DE14" w14:textId="3015D4AD" w:rsidR="003B7C6F" w:rsidRPr="002B69B4" w:rsidRDefault="003B7C6F" w:rsidP="00416D5F">
      <w:pPr>
        <w:pStyle w:val="ConsPlusNormal0"/>
        <w:spacing w:line="20" w:lineRule="atLeast"/>
        <w:ind w:firstLine="540"/>
        <w:contextualSpacing/>
        <w:jc w:val="both"/>
        <w:rPr>
          <w:sz w:val="22"/>
        </w:rPr>
      </w:pPr>
      <w:r w:rsidRPr="002B69B4">
        <w:rPr>
          <w:sz w:val="22"/>
        </w:rPr>
        <w:t xml:space="preserve">2.7. </w:t>
      </w:r>
      <w:r w:rsidR="009E64A4" w:rsidRPr="002B69B4">
        <w:rPr>
          <w:sz w:val="22"/>
        </w:rPr>
        <w:t xml:space="preserve">Оказание услуг осуществляется на пищеблоке Заказчика при </w:t>
      </w:r>
      <w:r w:rsidR="00330A43" w:rsidRPr="002B69B4">
        <w:rPr>
          <w:sz w:val="22"/>
        </w:rPr>
        <w:t xml:space="preserve">столовой </w:t>
      </w:r>
      <w:r w:rsidR="00955C75">
        <w:rPr>
          <w:sz w:val="22"/>
        </w:rPr>
        <w:t>сырьевого</w:t>
      </w:r>
      <w:r w:rsidR="00330A43" w:rsidRPr="002B69B4">
        <w:rPr>
          <w:sz w:val="22"/>
        </w:rPr>
        <w:t xml:space="preserve"> типа. </w:t>
      </w:r>
      <w:r w:rsidR="009E64A4" w:rsidRPr="002B69B4">
        <w:rPr>
          <w:sz w:val="22"/>
        </w:rPr>
        <w:t>Общие характеристики которого указаны в Приложении №1.3 к Описанию объекта закупки, являющемуся приложением №1 к настоящему Контракту.</w:t>
      </w:r>
    </w:p>
    <w:p w14:paraId="67208E54" w14:textId="77777777" w:rsidR="00082940" w:rsidRDefault="00082940" w:rsidP="00416D5F">
      <w:pPr>
        <w:widowControl w:val="0"/>
        <w:autoSpaceDE w:val="0"/>
        <w:autoSpaceDN w:val="0"/>
        <w:spacing w:line="20" w:lineRule="atLeast"/>
        <w:contextualSpacing/>
        <w:jc w:val="center"/>
        <w:outlineLvl w:val="1"/>
        <w:rPr>
          <w:rFonts w:eastAsia="Times New Roman" w:cs="Times New Roman"/>
          <w:b/>
          <w:bCs/>
          <w:lang w:eastAsia="ru-RU"/>
        </w:rPr>
      </w:pPr>
    </w:p>
    <w:p w14:paraId="3F440F09" w14:textId="5F69564C" w:rsidR="00A819BB" w:rsidRPr="002B69B4" w:rsidRDefault="00A819BB" w:rsidP="00416D5F">
      <w:pPr>
        <w:widowControl w:val="0"/>
        <w:autoSpaceDE w:val="0"/>
        <w:autoSpaceDN w:val="0"/>
        <w:spacing w:line="20" w:lineRule="atLeast"/>
        <w:contextualSpacing/>
        <w:jc w:val="center"/>
        <w:outlineLvl w:val="1"/>
        <w:rPr>
          <w:rFonts w:eastAsia="Times New Roman" w:cs="Times New Roman"/>
          <w:b/>
          <w:bCs/>
          <w:lang w:eastAsia="ru-RU"/>
        </w:rPr>
      </w:pPr>
      <w:r w:rsidRPr="002B69B4">
        <w:rPr>
          <w:rFonts w:eastAsia="Times New Roman" w:cs="Times New Roman"/>
          <w:b/>
          <w:bCs/>
          <w:lang w:eastAsia="ru-RU"/>
        </w:rPr>
        <w:t>3. Взаимодействие Сторон</w:t>
      </w:r>
    </w:p>
    <w:p w14:paraId="2506CC19"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b/>
          <w:lang w:eastAsia="ru-RU"/>
        </w:rPr>
      </w:pPr>
      <w:r w:rsidRPr="002B69B4">
        <w:rPr>
          <w:rFonts w:eastAsiaTheme="minorEastAsia" w:cs="Times New Roman"/>
          <w:b/>
          <w:lang w:eastAsia="ru-RU"/>
        </w:rPr>
        <w:t>3.1. Исполнитель обязан:</w:t>
      </w:r>
    </w:p>
    <w:p w14:paraId="10D0AD0F"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 xml:space="preserve">3.1.1. Оказать услуги в порядке, объеме, в срок и на условиях, предусмотренных настоящим Контрактом и приложениями к нему, являющимися его неотъемлемой частью. </w:t>
      </w:r>
    </w:p>
    <w:p w14:paraId="308BC0FD"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 xml:space="preserve"> Оказывать услуги в соответствии с санитарно-эпидемиологическими правилами, с соблюдением </w:t>
      </w:r>
      <w:r w:rsidRPr="002B69B4">
        <w:rPr>
          <w:rFonts w:eastAsiaTheme="minorEastAsia" w:cs="Times New Roman"/>
          <w:lang w:eastAsia="ru-RU"/>
        </w:rPr>
        <w:lastRenderedPageBreak/>
        <w:t>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7C7767A6"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3.1.2. Принимать и регистрировать заявки на питание от Заказчика.</w:t>
      </w:r>
    </w:p>
    <w:p w14:paraId="0BD03EEC"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3.1.3.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w:t>
      </w:r>
    </w:p>
    <w:p w14:paraId="48B4F6B7" w14:textId="25A13831" w:rsidR="00AB7519"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 xml:space="preserve">3.1.3.1. </w:t>
      </w:r>
      <w:r w:rsidR="00AB7519" w:rsidRPr="002B69B4">
        <w:rPr>
          <w:rFonts w:eastAsiaTheme="minorEastAsia" w:cs="Times New Roman"/>
          <w:lang w:eastAsia="ru-RU"/>
        </w:rPr>
        <w:t>Осуществлять производственный контроль за соблюдением санитарных правил и выполнением санитарно-противоэпидемических (профилактических) мероприятий в соответствии с Санитарными правилами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СП 1.1.1058-01". Лабораторные исследования и испытания осуществляются Исполнителем с привлечением лаборатории, аккредитованной в установленном порядке и предоставлять результаты Заказчику не реже 1 раза в квартал.</w:t>
      </w:r>
    </w:p>
    <w:p w14:paraId="680AD011" w14:textId="499087C2"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3.1.4. Разрабатывать в соответствии с санитарно-эпидемиологическими требованиями к организации общественного питания населения, требованиями заказчика, предусмотренными в Приложении № 1.1 к Описанию объекта закупки, являющемуся Приложением № 1 к настоящему Контракту и по согласованию с Заказчиком утверждать для каждой возрастной группы детей меню основного (организованного) питания.</w:t>
      </w:r>
      <w:r w:rsidR="00EE696C" w:rsidRPr="002B69B4">
        <w:rPr>
          <w:rStyle w:val="a5"/>
          <w:rFonts w:eastAsiaTheme="minorEastAsia" w:cs="Times New Roman"/>
          <w:lang w:eastAsia="ru-RU"/>
        </w:rPr>
        <w:footnoteReference w:id="1"/>
      </w:r>
    </w:p>
    <w:p w14:paraId="01DD1916" w14:textId="563B2ABB"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3.1.4.1.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w:t>
      </w:r>
      <w:r w:rsidR="0055706B" w:rsidRPr="002B69B4">
        <w:rPr>
          <w:rFonts w:eastAsiaTheme="minorEastAsia" w:cs="Times New Roman"/>
          <w:lang w:eastAsia="ru-RU"/>
        </w:rPr>
        <w:t>, в случае, если объект закупки включает услуги дополнительного питания</w:t>
      </w:r>
      <w:r w:rsidRPr="002B69B4">
        <w:rPr>
          <w:rFonts w:eastAsiaTheme="minorEastAsia" w:cs="Times New Roman"/>
          <w:lang w:eastAsia="ru-RU"/>
        </w:rPr>
        <w:t>.</w:t>
      </w:r>
    </w:p>
    <w:p w14:paraId="27A83ED9" w14:textId="16859213"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3.1.4.2. Утверждать по согласованию с Заказчиком разработанное специалистом-диетологом индивидуальное меню для детей, нуждающихся в лечебном и диетическом питании</w:t>
      </w:r>
      <w:r w:rsidR="0055706B" w:rsidRPr="002B69B4">
        <w:rPr>
          <w:rFonts w:eastAsiaTheme="minorEastAsia" w:cs="Times New Roman"/>
          <w:lang w:eastAsia="ru-RU"/>
        </w:rPr>
        <w:t>,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50B0F4F3"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3.1.5. Оказывать услуги в соответствии с утвержденным меню основного (организованного) питания. Не допускать исключения горячего питания из меню основного (организованного) питания,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2FB1F382"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14:paraId="58D784E9"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3.1.5.1. 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14:paraId="5F12D1CF"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3.1.6. Организовывать хранение продуктов питания на своем складе, а также в специальных помещениях Заказчика в соответствии с действующими нормами и правилами.</w:t>
      </w:r>
    </w:p>
    <w:p w14:paraId="7007D301" w14:textId="73239FCA"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 xml:space="preserve">3.1.7. В течение 3 (трех) </w:t>
      </w:r>
      <w:r w:rsidR="005D7223" w:rsidRPr="002B69B4">
        <w:rPr>
          <w:rFonts w:eastAsiaTheme="minorEastAsia" w:cs="Times New Roman"/>
          <w:lang w:eastAsia="ru-RU"/>
        </w:rPr>
        <w:t xml:space="preserve">рабочих </w:t>
      </w:r>
      <w:r w:rsidRPr="002B69B4">
        <w:rPr>
          <w:rFonts w:eastAsiaTheme="minorEastAsia" w:cs="Times New Roman"/>
          <w:lang w:eastAsia="ru-RU"/>
        </w:rPr>
        <w:t>дней с даты заключения настоящего Контракта предоставить Заказчику сведения:</w:t>
      </w:r>
    </w:p>
    <w:p w14:paraId="7736C146"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 о наличии складских помещений, обеспечивающих в соответствии с требованиями нормативных и нормативно-технических документов (СанПиН, ГОСТ, ВНТП, СНиП) хранение пищевых продуктов с соблюдением условий и правил хранения, их оснащении торгово-технологическим и холодильным оборудованием, иными предметами материально-технического оснащения, наличии условий для хранения и реализации партий пищевых продуктов, направляемых на пищеблок учреждения Заказчика;</w:t>
      </w:r>
    </w:p>
    <w:p w14:paraId="0AA19AA3"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lastRenderedPageBreak/>
        <w:t>- о наличии специализированного транспорта (собственного, по договору аренды, по договору на оказание транспортных услуг);</w:t>
      </w:r>
    </w:p>
    <w:p w14:paraId="74B60A98" w14:textId="691B6F03"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 о квалификации физических лиц, непосредственно занятых при исполнении Контракта, с приложением копий медицинских и трудовых книжек</w:t>
      </w:r>
      <w:r w:rsidR="0055706B" w:rsidRPr="002B69B4">
        <w:rPr>
          <w:rFonts w:eastAsiaTheme="minorEastAsia" w:cs="Times New Roman"/>
          <w:lang w:eastAsia="ru-RU"/>
        </w:rPr>
        <w:t xml:space="preserve"> (трудовые книжки – при наличии)</w:t>
      </w:r>
      <w:r w:rsidRPr="002B69B4">
        <w:rPr>
          <w:rFonts w:eastAsiaTheme="minorEastAsia" w:cs="Times New Roman"/>
          <w:lang w:eastAsia="ru-RU"/>
        </w:rPr>
        <w:t>;</w:t>
      </w:r>
    </w:p>
    <w:p w14:paraId="06C16FF2"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 о внедрении на предприятии исполнителя системы управления качеством и безопасностью пищевых продуктов на основе принципов ХАССП.</w:t>
      </w:r>
    </w:p>
    <w:p w14:paraId="45F03ACE"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3.1.8. Обеспечивать своевременное и качественное приготовление пищи.</w:t>
      </w:r>
    </w:p>
    <w:p w14:paraId="01D0C023"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3.1.9. Ежедневно перед каждым приемом пищи проводить бракераж пищи с участием медицинских работников Заказчика и/или уполномоченных лиц Заказчика в соответствии с действующим Положением о бракеражной комиссии с регистрацией результата бракеража в бракеражных журналах.</w:t>
      </w:r>
    </w:p>
    <w:p w14:paraId="4067A561"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3.1.10. Укомплектовывать необходимыми квалифицированными кадрами пищеблок Заказчика. К работе допускаются лица, имеющие соответствующую профессиональную квалификацию, прошедшие профессиональную гигиеническую подготовку и аттестацию, медицинские осмотры, вакцинацию в установленном законодательством Российской Федерации порядке.</w:t>
      </w:r>
    </w:p>
    <w:p w14:paraId="63404996"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3.1.11. Обеспечивать наличие официально изданных санитарных правил, методов и методик контроля факторов среды обитания в соответствии с осуществляемой деятельностью, наличие необходимой документации в производственных помещениях Заказчика необходимой технологической и нормативной документации (</w:t>
      </w:r>
      <w:proofErr w:type="spellStart"/>
      <w:r w:rsidRPr="002B69B4">
        <w:rPr>
          <w:rFonts w:eastAsiaTheme="minorEastAsia" w:cs="Times New Roman"/>
          <w:lang w:eastAsia="ru-RU"/>
        </w:rPr>
        <w:t>бракеражные</w:t>
      </w:r>
      <w:proofErr w:type="spellEnd"/>
      <w:r w:rsidRPr="002B69B4">
        <w:rPr>
          <w:rFonts w:eastAsiaTheme="minorEastAsia" w:cs="Times New Roman"/>
          <w:lang w:eastAsia="ru-RU"/>
        </w:rPr>
        <w:t xml:space="preserve"> журналы, гигиенический журнал, журнал учета температурного режима холодильного оборудования, журнал учета температуры и влажности в складских помещениях и иные обязательные документы в соответствии с установленными нормами).</w:t>
      </w:r>
    </w:p>
    <w:p w14:paraId="3453FE0C"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3.1.12. Обеспечивать помещения для приема пищи Заказчика столовой посудой, столовыми приборами в соответствии с санитарными нормами и правилами.</w:t>
      </w:r>
    </w:p>
    <w:p w14:paraId="1545E42F"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3.1.13. Обеспечивать соблюдение требований к санитарному содержанию производственных помещений пищеблока и помещения для приема пищи.</w:t>
      </w:r>
    </w:p>
    <w:p w14:paraId="354FA00A"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3.1.14. Обеспечивать сохранность и надлежащее использование оборудования пищеблока, поддерживать чистоту оборудования и инвентаря.</w:t>
      </w:r>
    </w:p>
    <w:p w14:paraId="4ABB659E" w14:textId="10B93F5E"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3.1.14.1. Осуществлять техническое обслуживание холодильного, кухонного и весового оборудования</w:t>
      </w:r>
      <w:r w:rsidR="007473AE">
        <w:rPr>
          <w:rFonts w:eastAsiaTheme="minorEastAsia" w:cs="Times New Roman"/>
          <w:lang w:eastAsia="ru-RU"/>
        </w:rPr>
        <w:t xml:space="preserve"> пищеблока</w:t>
      </w:r>
      <w:r w:rsidRPr="002B69B4">
        <w:rPr>
          <w:rFonts w:eastAsiaTheme="minorEastAsia" w:cs="Times New Roman"/>
          <w:lang w:eastAsia="ru-RU"/>
        </w:rPr>
        <w:t>.</w:t>
      </w:r>
    </w:p>
    <w:p w14:paraId="4318A4DA" w14:textId="43251D31"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 xml:space="preserve">3.1.15. Обеспечивать пищеблок Заказчика (при </w:t>
      </w:r>
      <w:proofErr w:type="spellStart"/>
      <w:r w:rsidRPr="002B69B4">
        <w:rPr>
          <w:rFonts w:eastAsiaTheme="minorEastAsia" w:cs="Times New Roman"/>
          <w:lang w:eastAsia="ru-RU"/>
        </w:rPr>
        <w:t>доготовочном</w:t>
      </w:r>
      <w:proofErr w:type="spellEnd"/>
      <w:r w:rsidRPr="002B69B4">
        <w:rPr>
          <w:rFonts w:eastAsiaTheme="minorEastAsia" w:cs="Times New Roman"/>
          <w:lang w:eastAsia="ru-RU"/>
        </w:rPr>
        <w:t xml:space="preserve"> типе пищеблока) необходимыми полуфабрикатами и другими пищевыми продуктами в соответствии с меню основного (организованного) питания. Осуществлять закупку и доставку необходимых пищевых продуктов, продовольственного сырья, полуфабрикатов на пищеблок Заказчика при </w:t>
      </w:r>
      <w:r w:rsidR="005D7223" w:rsidRPr="002B69B4">
        <w:rPr>
          <w:rFonts w:eastAsiaTheme="minorEastAsia" w:cs="Times New Roman"/>
          <w:lang w:eastAsia="ru-RU"/>
        </w:rPr>
        <w:t>сырьевом</w:t>
      </w:r>
      <w:r w:rsidRPr="002B69B4">
        <w:rPr>
          <w:rFonts w:eastAsiaTheme="minorEastAsia" w:cs="Times New Roman"/>
          <w:lang w:eastAsia="ru-RU"/>
        </w:rPr>
        <w:t xml:space="preserve"> типе пищеблока, а также доставку готового питания при организации питания посредством буфетов-</w:t>
      </w:r>
      <w:proofErr w:type="spellStart"/>
      <w:r w:rsidRPr="002B69B4">
        <w:rPr>
          <w:rFonts w:eastAsiaTheme="minorEastAsia" w:cs="Times New Roman"/>
          <w:lang w:eastAsia="ru-RU"/>
        </w:rPr>
        <w:t>распредов</w:t>
      </w:r>
      <w:proofErr w:type="spellEnd"/>
      <w:r w:rsidRPr="002B69B4">
        <w:rPr>
          <w:rFonts w:eastAsiaTheme="minorEastAsia" w:cs="Times New Roman"/>
          <w:lang w:eastAsia="ru-RU"/>
        </w:rPr>
        <w:t xml:space="preserve"> автотранспортом, специально предназначенным для перевозки пищевых продуктов или специально оборудованным для таких целей, в соответствии с режимом работы Заказчика. На автотранспорт, который используется для доставки приготовленного питания, должна предоставляться справка о дезинфекции данного автомобиля и заключенный договор с юридическим лицом, которое проводило дезинфекцию данного автомобиля.</w:t>
      </w:r>
    </w:p>
    <w:p w14:paraId="23791D3B"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При организации питания обучающихся посредством буфетов-</w:t>
      </w:r>
      <w:proofErr w:type="spellStart"/>
      <w:r w:rsidRPr="002B69B4">
        <w:rPr>
          <w:rFonts w:eastAsiaTheme="minorEastAsia" w:cs="Times New Roman"/>
          <w:lang w:eastAsia="ru-RU"/>
        </w:rPr>
        <w:t>распредов</w:t>
      </w:r>
      <w:proofErr w:type="spellEnd"/>
      <w:r w:rsidRPr="002B69B4">
        <w:rPr>
          <w:rFonts w:eastAsiaTheme="minorEastAsia" w:cs="Times New Roman"/>
          <w:lang w:eastAsia="ru-RU"/>
        </w:rPr>
        <w:t xml:space="preserve"> доставка питания осуществляется за 30 (тридцать) минут до приема пищи в соответствии с графиком питания, утверждаемым Заказчиком.</w:t>
      </w:r>
    </w:p>
    <w:p w14:paraId="0A90FCBE" w14:textId="77777777" w:rsidR="00E6785C" w:rsidRDefault="00E6785C" w:rsidP="00E6785C">
      <w:pPr>
        <w:widowControl w:val="0"/>
        <w:autoSpaceDE w:val="0"/>
        <w:autoSpaceDN w:val="0"/>
        <w:spacing w:line="20" w:lineRule="atLeast"/>
        <w:ind w:firstLine="540"/>
        <w:contextualSpacing/>
        <w:jc w:val="both"/>
        <w:rPr>
          <w:rFonts w:eastAsiaTheme="minorEastAsia" w:cs="Times New Roman"/>
          <w:lang w:eastAsia="ru-RU"/>
        </w:rPr>
      </w:pPr>
      <w:r w:rsidRPr="00F566D3">
        <w:rPr>
          <w:rFonts w:eastAsiaTheme="minorEastAsia" w:cs="Times New Roman"/>
          <w:lang w:eastAsia="ru-RU"/>
        </w:rPr>
        <w:t xml:space="preserve">3.1.16. В соответствии с требованиями </w:t>
      </w:r>
      <w:proofErr w:type="spellStart"/>
      <w:r w:rsidRPr="00F566D3">
        <w:rPr>
          <w:rFonts w:eastAsiaTheme="minorEastAsia" w:cs="Times New Roman"/>
          <w:lang w:eastAsia="ru-RU"/>
        </w:rPr>
        <w:t>пп</w:t>
      </w:r>
      <w:proofErr w:type="spellEnd"/>
      <w:r w:rsidRPr="00F566D3">
        <w:rPr>
          <w:rFonts w:eastAsiaTheme="minorEastAsia" w:cs="Times New Roman"/>
          <w:lang w:eastAsia="ru-RU"/>
        </w:rPr>
        <w:t>. 2) п. 59 СанПиН 2.3/2.4.4282-26, для предотвращения размножения микроорганизмов готовые блюда должны быть реализованы не позднее 2 часов с момента изготовления.</w:t>
      </w:r>
      <w:r w:rsidRPr="007A65B9">
        <w:rPr>
          <w:rFonts w:eastAsiaTheme="minorEastAsia" w:cs="Times New Roman"/>
          <w:lang w:eastAsia="ru-RU"/>
        </w:rPr>
        <w:t xml:space="preserve"> </w:t>
      </w:r>
    </w:p>
    <w:p w14:paraId="118303D2" w14:textId="561D5C3B"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 xml:space="preserve">3.1.17. Доставку горячих готовых блюд и напитков </w:t>
      </w:r>
      <w:r w:rsidR="00916970" w:rsidRPr="002B69B4">
        <w:rPr>
          <w:rFonts w:eastAsiaTheme="minorEastAsia" w:cs="Times New Roman"/>
          <w:lang w:eastAsia="ru-RU"/>
        </w:rPr>
        <w:t>при организации питания обучающихся посредством буфетов-</w:t>
      </w:r>
      <w:proofErr w:type="spellStart"/>
      <w:r w:rsidR="00916970" w:rsidRPr="002B69B4">
        <w:rPr>
          <w:rFonts w:eastAsiaTheme="minorEastAsia" w:cs="Times New Roman"/>
          <w:lang w:eastAsia="ru-RU"/>
        </w:rPr>
        <w:t>распредов</w:t>
      </w:r>
      <w:proofErr w:type="spellEnd"/>
      <w:r w:rsidR="00916970" w:rsidRPr="002B69B4">
        <w:rPr>
          <w:rFonts w:eastAsiaTheme="minorEastAsia" w:cs="Times New Roman"/>
          <w:lang w:eastAsia="ru-RU"/>
        </w:rPr>
        <w:t xml:space="preserve"> </w:t>
      </w:r>
      <w:r w:rsidRPr="002B69B4">
        <w:rPr>
          <w:rFonts w:eastAsiaTheme="minorEastAsia" w:cs="Times New Roman"/>
          <w:lang w:eastAsia="ru-RU"/>
        </w:rPr>
        <w:t>осуществлять в возвратных специальных изотермических емкостях (термосах), которые должны соответствовать санитарно-эпидемиологическим требованиям, предъявляемым к организациям общественного питания, и выполненных из материалов, допущенных для контакта с пищевыми продуктами в установленном порядке. Температура доставленных блюд должна соответствовать требованиям к температуре блюд при их раздаче.</w:t>
      </w:r>
    </w:p>
    <w:p w14:paraId="6A364C34" w14:textId="2236358A" w:rsidR="00A819BB" w:rsidRPr="002B69B4" w:rsidRDefault="00581DDD" w:rsidP="00416D5F">
      <w:pPr>
        <w:widowControl w:val="0"/>
        <w:autoSpaceDE w:val="0"/>
        <w:autoSpaceDN w:val="0"/>
        <w:spacing w:line="20" w:lineRule="atLeast"/>
        <w:ind w:firstLine="540"/>
        <w:contextualSpacing/>
        <w:jc w:val="both"/>
        <w:rPr>
          <w:rFonts w:eastAsiaTheme="minorEastAsia" w:cs="Times New Roman"/>
          <w:lang w:eastAsia="ru-RU"/>
        </w:rPr>
      </w:pPr>
      <w:r w:rsidRPr="002B69B4">
        <w:t>При организации питания обучающихся посредством буфетов-</w:t>
      </w:r>
      <w:proofErr w:type="spellStart"/>
      <w:r w:rsidRPr="002B69B4">
        <w:t>распредов</w:t>
      </w:r>
      <w:proofErr w:type="spellEnd"/>
      <w:r w:rsidRPr="002B69B4">
        <w:t xml:space="preserve"> н</w:t>
      </w:r>
      <w:r w:rsidR="00A819BB" w:rsidRPr="002B69B4">
        <w:rPr>
          <w:rFonts w:eastAsiaTheme="minorEastAsia" w:cs="Times New Roman"/>
          <w:lang w:eastAsia="ru-RU"/>
        </w:rPr>
        <w:t xml:space="preserve">е допускается заправка соусами (за исключением растительных масел) </w:t>
      </w:r>
      <w:r w:rsidRPr="002B69B4">
        <w:t>холодных закусок (за исключением холодных закусок, в которых соус является неотъемлемым компонентом). Соусы к блюдам доставляются в индивидуальной потребительской упаковке. Тара предоставляется Исполнителем.</w:t>
      </w:r>
    </w:p>
    <w:p w14:paraId="40165A95"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 xml:space="preserve">3.1.18. Качество закупаемых продуктов питания и сырья должно быть не ниже указанного в Ассортиментном перечне основных групп продовольственных товаров и сырья в соответствии с Приложением N 1.2 к </w:t>
      </w:r>
      <w:hyperlink w:anchor="P794">
        <w:r w:rsidRPr="002B69B4">
          <w:rPr>
            <w:rFonts w:eastAsiaTheme="minorEastAsia" w:cs="Times New Roman"/>
            <w:lang w:eastAsia="ru-RU"/>
          </w:rPr>
          <w:t>Описанию</w:t>
        </w:r>
      </w:hyperlink>
      <w:r w:rsidRPr="002B69B4">
        <w:rPr>
          <w:rFonts w:eastAsiaTheme="minorEastAsia" w:cs="Times New Roman"/>
          <w:lang w:eastAsia="ru-RU"/>
        </w:rPr>
        <w:t xml:space="preserve"> объекта закупки, являющемуся приложением N 1 к настоящему Контракту.</w:t>
      </w:r>
    </w:p>
    <w:p w14:paraId="349DCAFD"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Поступающие в Учреждение продовольственное сырье и пищевые продукты должны соответствовать требованиям нормативной и технической документации и сопровождаться документами, подтверждающими их качество и безопасность.</w:t>
      </w:r>
    </w:p>
    <w:p w14:paraId="248122FB" w14:textId="709299AE"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 xml:space="preserve">3.1.19. Формировать в единой информационной системе и направлять Заказчику документ о приемке </w:t>
      </w:r>
      <w:r w:rsidRPr="002B69B4">
        <w:rPr>
          <w:rFonts w:eastAsiaTheme="minorEastAsia" w:cs="Times New Roman"/>
          <w:lang w:eastAsia="ru-RU"/>
        </w:rPr>
        <w:lastRenderedPageBreak/>
        <w:t xml:space="preserve">в электронной форме с приложением дополнительных документов, указанных в </w:t>
      </w:r>
      <w:hyperlink w:anchor="P444">
        <w:r w:rsidRPr="002B69B4">
          <w:rPr>
            <w:rFonts w:eastAsiaTheme="minorEastAsia" w:cs="Times New Roman"/>
            <w:lang w:eastAsia="ru-RU"/>
          </w:rPr>
          <w:t>пункте 6.7</w:t>
        </w:r>
      </w:hyperlink>
      <w:r w:rsidRPr="002B69B4">
        <w:rPr>
          <w:rFonts w:eastAsiaTheme="minorEastAsia" w:cs="Times New Roman"/>
          <w:lang w:eastAsia="ru-RU"/>
        </w:rPr>
        <w:t xml:space="preserve"> настоящего Контракта (далее - документ о приемке), в соответствии с условиями настоящего Контракта по окончании оказания услуг</w:t>
      </w:r>
      <w:r w:rsidR="00811DC3" w:rsidRPr="002B69B4">
        <w:rPr>
          <w:rFonts w:eastAsiaTheme="minorEastAsia" w:cs="Times New Roman"/>
          <w:lang w:eastAsia="ru-RU"/>
        </w:rPr>
        <w:t xml:space="preserve"> </w:t>
      </w:r>
      <w:r w:rsidR="00811DC3" w:rsidRPr="002B69B4">
        <w:t>(ежемесячно)</w:t>
      </w:r>
      <w:r w:rsidRPr="002B69B4">
        <w:rPr>
          <w:rFonts w:eastAsiaTheme="minorEastAsia" w:cs="Times New Roman"/>
          <w:lang w:eastAsia="ru-RU"/>
        </w:rPr>
        <w:t>.</w:t>
      </w:r>
    </w:p>
    <w:p w14:paraId="0927AD36"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 xml:space="preserve">3.1.19.1. Ежемесячно проводить сверку расчетов с Заказчиком в соответствии с </w:t>
      </w:r>
      <w:hyperlink w:anchor="P401">
        <w:r w:rsidRPr="002B69B4">
          <w:rPr>
            <w:rFonts w:eastAsiaTheme="minorEastAsia" w:cs="Times New Roman"/>
            <w:lang w:eastAsia="ru-RU"/>
          </w:rPr>
          <w:t>пунктом 4.10</w:t>
        </w:r>
      </w:hyperlink>
      <w:r w:rsidRPr="002B69B4">
        <w:rPr>
          <w:rFonts w:eastAsiaTheme="minorEastAsia" w:cs="Times New Roman"/>
          <w:lang w:eastAsia="ru-RU"/>
        </w:rPr>
        <w:t xml:space="preserve"> настоящего Контракта.</w:t>
      </w:r>
    </w:p>
    <w:p w14:paraId="00AD545D" w14:textId="3A9D6CDF" w:rsidR="009C63A5" w:rsidRPr="002B69B4" w:rsidRDefault="009C63A5"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 xml:space="preserve">3.1.20. В течение </w:t>
      </w:r>
      <w:r w:rsidR="007473AE">
        <w:rPr>
          <w:rFonts w:eastAsiaTheme="minorEastAsia" w:cs="Times New Roman"/>
          <w:lang w:eastAsia="ru-RU"/>
        </w:rPr>
        <w:t>15</w:t>
      </w:r>
      <w:r w:rsidRPr="002B69B4">
        <w:rPr>
          <w:rFonts w:eastAsiaTheme="minorEastAsia" w:cs="Times New Roman"/>
          <w:lang w:eastAsia="ru-RU"/>
        </w:rPr>
        <w:t xml:space="preserve"> (</w:t>
      </w:r>
      <w:r w:rsidR="007473AE">
        <w:rPr>
          <w:rFonts w:eastAsiaTheme="minorEastAsia" w:cs="Times New Roman"/>
          <w:lang w:eastAsia="ru-RU"/>
        </w:rPr>
        <w:t>пятнад</w:t>
      </w:r>
      <w:r w:rsidRPr="002B69B4">
        <w:rPr>
          <w:rFonts w:eastAsiaTheme="minorEastAsia" w:cs="Times New Roman"/>
          <w:lang w:eastAsia="ru-RU"/>
        </w:rPr>
        <w:t>цати) дней с даты заключения настоящего Контракта, а также в случае досрочного расторжения Контракта, либо по окончанию срока оказания услуг, установленного в пункте 2.5 настоящего Контракта, провести инвентаризацию оборудования пищеблока совместно с администрацией Заказчика.</w:t>
      </w:r>
    </w:p>
    <w:p w14:paraId="156960DA" w14:textId="3265FB5C"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3.1.21. Обеспечивать своевременный вывоз с территории Заказчика, где находится пищеблок, пищевых отходов</w:t>
      </w:r>
      <w:r w:rsidR="007473AE" w:rsidRPr="007473AE">
        <w:t xml:space="preserve"> </w:t>
      </w:r>
      <w:r w:rsidR="007473AE" w:rsidRPr="007473AE">
        <w:rPr>
          <w:rFonts w:eastAsiaTheme="minorEastAsia" w:cs="Times New Roman"/>
          <w:lang w:eastAsia="ru-RU"/>
        </w:rPr>
        <w:t>и отходов производства</w:t>
      </w:r>
      <w:r w:rsidRPr="002B69B4">
        <w:rPr>
          <w:rFonts w:eastAsiaTheme="minorEastAsia" w:cs="Times New Roman"/>
          <w:lang w:eastAsia="ru-RU"/>
        </w:rPr>
        <w:t>. Предоставить Заказчику копию договора на оказание услуг по сбору, транспортировке и организации размещения отходов</w:t>
      </w:r>
      <w:r w:rsidR="007473AE" w:rsidRPr="007473AE">
        <w:t xml:space="preserve"> </w:t>
      </w:r>
      <w:r w:rsidR="007473AE" w:rsidRPr="007473AE">
        <w:rPr>
          <w:rFonts w:eastAsiaTheme="minorEastAsia" w:cs="Times New Roman"/>
          <w:lang w:eastAsia="ru-RU"/>
        </w:rPr>
        <w:t>III-V классов опасности</w:t>
      </w:r>
      <w:r w:rsidRPr="002B69B4">
        <w:rPr>
          <w:rFonts w:eastAsiaTheme="minorEastAsia" w:cs="Times New Roman"/>
          <w:lang w:eastAsia="ru-RU"/>
        </w:rPr>
        <w:t>.</w:t>
      </w:r>
    </w:p>
    <w:p w14:paraId="06B53FCC"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3.1.22. Предоставлять по запросу Заказчика, а также уполномоченных государственных органов всю необходимую информацию и документы о качестве закупаемых для организации питания продуктов питания, об условиях хранения продуктов питания и об условиях приготовления горячего питания, а в случае необходимости предъявлять для осмотра транспорт и помещения для хранения продуктов питания и помещения для приготовления горячего питания.</w:t>
      </w:r>
    </w:p>
    <w:p w14:paraId="725D3C37"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3.1.23. Принять от Заказчика в безвозмездное пользование недвижимое имущество, соответствующее санитарно-эпидемиологическим требованиям к организации общественного питания населения, иное имущество, необходимое для оказания услуг, соответствующее санитарно-эпидемиологическим требованиям к организации общественного питания населения.</w:t>
      </w:r>
    </w:p>
    <w:p w14:paraId="79EA87FF"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 xml:space="preserve">3.1.23.1. Заключить договор безвозмездного пользования в отношении государственного имущества Заказчика для создания необходимых условий для организации питания обучающихся согласно </w:t>
      </w:r>
      <w:hyperlink r:id="rId8">
        <w:r w:rsidRPr="002B69B4">
          <w:rPr>
            <w:rFonts w:eastAsiaTheme="minorEastAsia" w:cs="Times New Roman"/>
            <w:lang w:eastAsia="ru-RU"/>
          </w:rPr>
          <w:t>пункту 2 части 3.2 статьи 17.1</w:t>
        </w:r>
      </w:hyperlink>
      <w:r w:rsidRPr="002B69B4">
        <w:rPr>
          <w:rFonts w:eastAsiaTheme="minorEastAsia" w:cs="Times New Roman"/>
          <w:lang w:eastAsia="ru-RU"/>
        </w:rPr>
        <w:t xml:space="preserve"> Федерального закона от 26.07.2006 N 135-ФЗ "О защите конкуренции" на срок оказания услуг, установленный в п.2.5 настоящего Контракта в порядке и на условиях, установленных действующим законодательством РФ.</w:t>
      </w:r>
    </w:p>
    <w:p w14:paraId="35704BBB" w14:textId="0D68B74A"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 xml:space="preserve">3.1.24. </w:t>
      </w:r>
      <w:r w:rsidR="00741285" w:rsidRPr="002B69B4">
        <w:rPr>
          <w:rFonts w:eastAsiaTheme="minorEastAsia" w:cs="Times New Roman"/>
          <w:lang w:eastAsia="ru-RU"/>
        </w:rPr>
        <w:t>Своевременно размещать в доступных для родителей и детей местах (в том числе в обеденном зале, холле) следующую информацию:</w:t>
      </w:r>
    </w:p>
    <w:p w14:paraId="301615C8"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ежедневное меню основного (организованного) питания на сутки для всех возрастных групп детей с указанием наименования приема пищи, наименования блюда, массы порции, калорийности порции;</w:t>
      </w:r>
    </w:p>
    <w:p w14:paraId="5A4E731F" w14:textId="2BC35ED8"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меню дополнительного питания с указанием наименования блюда, массы порции, калорийности порции</w:t>
      </w:r>
      <w:r w:rsidR="00741285" w:rsidRPr="002B69B4">
        <w:rPr>
          <w:rFonts w:eastAsiaTheme="minorEastAsia" w:cs="Times New Roman"/>
          <w:lang w:eastAsia="ru-RU"/>
        </w:rPr>
        <w:t xml:space="preserve"> (при необходимости)</w:t>
      </w:r>
      <w:r w:rsidRPr="002B69B4">
        <w:rPr>
          <w:rFonts w:eastAsiaTheme="minorEastAsia" w:cs="Times New Roman"/>
          <w:lang w:eastAsia="ru-RU"/>
        </w:rPr>
        <w:t>;</w:t>
      </w:r>
    </w:p>
    <w:p w14:paraId="0EA34175"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рекомендации по организации здорового питания детей.</w:t>
      </w:r>
    </w:p>
    <w:p w14:paraId="2812ED23" w14:textId="67A30C74"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 xml:space="preserve">Предоставлять Заказчику ежедневное меню горячего питания в виде электронной таблицы в формате XLSX для размещения его на </w:t>
      </w:r>
      <w:r w:rsidR="00811DC3" w:rsidRPr="002B69B4">
        <w:t>официальном сайте образовательной организации в информационно-телекоммуникационной сети "Интернет"</w:t>
      </w:r>
      <w:r w:rsidRPr="002B69B4">
        <w:rPr>
          <w:rFonts w:eastAsiaTheme="minorEastAsia" w:cs="Times New Roman"/>
          <w:lang w:eastAsia="ru-RU"/>
        </w:rPr>
        <w:t>.</w:t>
      </w:r>
    </w:p>
    <w:p w14:paraId="79202410"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3.1.25. Осуществлять производство готовых блюд осуществляется в соответствии с рецептурой и технологией приготовления блюд, отраженной в технологических картах, при условии соблюдения санитарно-эпидемиологических требований и гигиенических нормативов.</w:t>
      </w:r>
    </w:p>
    <w:p w14:paraId="61147D89"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3.1.26. Обеспечивать Заказчику, а также привлеченным Заказчиком контролирующим и уполномоченным органам государственной власти беспрепятственный доступ на пищеблок для проведения мероприятий по контролю за исполнением условий настоящего контракта и требований действующего законодательства по оказанию услуги.</w:t>
      </w:r>
    </w:p>
    <w:p w14:paraId="6A20D732"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3.1.27.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08EC7E9F"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3.1.28. Соблюдать утвержденные Комитетом по тарифам Санкт-Петербурга предельные наценки на реализуемую Исполнителем в образовательном учреждении продукцию (товары).</w:t>
      </w:r>
    </w:p>
    <w:p w14:paraId="7FC3B2B5"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heme="minorEastAsia" w:cs="Times New Roman"/>
          <w:lang w:eastAsia="ru-RU"/>
        </w:rPr>
        <w:t xml:space="preserve">3.1.29. Решение об одностороннем отказе от исполнения Контракта направляется Исполнителем Заказчику в порядке, установленном </w:t>
      </w:r>
      <w:hyperlink r:id="rId9">
        <w:r w:rsidRPr="002B69B4">
          <w:rPr>
            <w:rFonts w:eastAsiaTheme="minorEastAsia" w:cs="Times New Roman"/>
            <w:lang w:eastAsia="ru-RU"/>
          </w:rPr>
          <w:t>частью 20.1 статьи 95</w:t>
        </w:r>
      </w:hyperlink>
      <w:r w:rsidRPr="002B69B4">
        <w:rPr>
          <w:rFonts w:eastAsiaTheme="minorEastAsia" w:cs="Times New Roman"/>
          <w:lang w:eastAsia="ru-RU"/>
        </w:rPr>
        <w:t xml:space="preserve"> Закона.</w:t>
      </w:r>
    </w:p>
    <w:p w14:paraId="07A5FFCA" w14:textId="77777777" w:rsidR="00A819BB" w:rsidRPr="002B69B4" w:rsidRDefault="00A819BB" w:rsidP="00416D5F">
      <w:pPr>
        <w:spacing w:line="20" w:lineRule="atLeast"/>
        <w:ind w:firstLine="540"/>
        <w:contextualSpacing/>
        <w:jc w:val="both"/>
        <w:rPr>
          <w:rFonts w:eastAsia="Times New Roman" w:cs="Times New Roman"/>
          <w:lang w:eastAsia="ru-RU"/>
        </w:rPr>
      </w:pPr>
      <w:bookmarkStart w:id="1" w:name="P178"/>
      <w:bookmarkStart w:id="2" w:name="P182"/>
      <w:bookmarkEnd w:id="1"/>
      <w:bookmarkEnd w:id="2"/>
      <w:r w:rsidRPr="002B69B4">
        <w:rPr>
          <w:rFonts w:cs="Times New Roman"/>
        </w:rPr>
        <w:t xml:space="preserve">3.1.30. </w:t>
      </w:r>
      <w:r w:rsidRPr="002B69B4">
        <w:rPr>
          <w:rFonts w:eastAsia="Times New Roman" w:cs="Times New Roman"/>
          <w:lang w:eastAsia="ru-RU"/>
        </w:rPr>
        <w:t xml:space="preserve">Привлечь к исполнению настоящего Контракта соисполнителей из числа субъектов малого предпринимательства, социально ориентированных некоммерческих организаций (далее - соисполнители из числа СМП и СОНО) в объеме </w:t>
      </w:r>
      <w:r w:rsidRPr="002B69B4">
        <w:rPr>
          <w:rFonts w:eastAsia="Times New Roman" w:cs="Times New Roman"/>
        </w:rPr>
        <w:t>25</w:t>
      </w:r>
      <w:r w:rsidRPr="002B69B4">
        <w:rPr>
          <w:rFonts w:eastAsia="Times New Roman" w:cs="Times New Roman"/>
          <w:lang w:eastAsia="ru-RU"/>
        </w:rPr>
        <w:t xml:space="preserve"> процентов от цены настоящего Контракта. </w:t>
      </w:r>
    </w:p>
    <w:p w14:paraId="27B6D52D"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bookmarkStart w:id="3" w:name="P187"/>
      <w:bookmarkEnd w:id="3"/>
      <w:r w:rsidRPr="002B69B4">
        <w:rPr>
          <w:rFonts w:eastAsia="Times New Roman" w:cs="Times New Roman"/>
          <w:lang w:eastAsia="ru-RU"/>
        </w:rPr>
        <w:t>3.1.31. В срок не более 5 (пяти) рабочих дней со дня заключения договора с соисполнителями из числа СМП и СОНО представить Заказчику:</w:t>
      </w:r>
    </w:p>
    <w:p w14:paraId="2C1CEEC6"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декларацию о принадлежности соисполнителя из числа СМП и СОНО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6D00EA15"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копию договора (договоров), заключенного с соисполнителем из числа СМП и СОНО, заверенную </w:t>
      </w:r>
      <w:r w:rsidRPr="002B69B4">
        <w:rPr>
          <w:rFonts w:eastAsia="Times New Roman" w:cs="Times New Roman"/>
          <w:lang w:eastAsia="ru-RU"/>
        </w:rPr>
        <w:lastRenderedPageBreak/>
        <w:t xml:space="preserve">Исполнителем. </w:t>
      </w:r>
    </w:p>
    <w:p w14:paraId="2D8C0D81"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3.1.32. В случае замены соисполнителя из числа СМП и СОНО на этапе исполнения настоящего Контракта на другого соисполнителя из числа СМП и СОНО представлять Заказчику документы, указанные в </w:t>
      </w:r>
      <w:hyperlink w:anchor="P187">
        <w:r w:rsidRPr="002B69B4">
          <w:rPr>
            <w:rFonts w:eastAsia="Times New Roman" w:cs="Times New Roman"/>
            <w:lang w:eastAsia="ru-RU"/>
          </w:rPr>
          <w:t>подпункте 3.1.3</w:t>
        </w:r>
      </w:hyperlink>
      <w:r w:rsidRPr="002B69B4">
        <w:rPr>
          <w:rFonts w:eastAsia="Times New Roman" w:cs="Times New Roman"/>
          <w:lang w:eastAsia="ru-RU"/>
        </w:rPr>
        <w:t>1 настоящего пункта, в течение 5 (пяти) дней со дня заключения договора с новым соисполнителем из числа СМП и СОНО.</w:t>
      </w:r>
    </w:p>
    <w:p w14:paraId="16D4663B"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bookmarkStart w:id="4" w:name="P197"/>
      <w:bookmarkEnd w:id="4"/>
      <w:r w:rsidRPr="002B69B4">
        <w:rPr>
          <w:rFonts w:eastAsia="Times New Roman" w:cs="Times New Roman"/>
          <w:lang w:eastAsia="ru-RU"/>
        </w:rPr>
        <w:t>3.1.33. В течение 10 (десяти) рабочих дней со дня оплаты Исполнителем выполненных обязательств по договору с соисполнителем из числа СМП и СОНО представлять Заказчику следующие документы:</w:t>
      </w:r>
    </w:p>
    <w:p w14:paraId="6D62A8F1"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копии документов о приемке поставленного товара, выполненной работы, оказанной услуги, которые являются предметом договора, заключенного между Исполнителем и привлеченным им соисполнителем из числа СМП и СОНО;</w:t>
      </w:r>
    </w:p>
    <w:p w14:paraId="7CF818A3" w14:textId="77777777" w:rsidR="00A819BB" w:rsidRPr="002B69B4" w:rsidRDefault="00A819BB" w:rsidP="00416D5F">
      <w:pPr>
        <w:widowControl w:val="0"/>
        <w:autoSpaceDE w:val="0"/>
        <w:autoSpaceDN w:val="0"/>
        <w:spacing w:line="20" w:lineRule="atLeast"/>
        <w:ind w:firstLine="539"/>
        <w:contextualSpacing/>
        <w:jc w:val="both"/>
        <w:rPr>
          <w:rFonts w:eastAsiaTheme="minorEastAsia" w:cs="Times New Roman"/>
          <w:lang w:eastAsia="ru-RU"/>
        </w:rPr>
      </w:pPr>
      <w:r w:rsidRPr="002B69B4">
        <w:rPr>
          <w:rFonts w:eastAsia="Times New Roman" w:cs="Times New Roman"/>
          <w:lang w:eastAsia="ru-RU"/>
        </w:rPr>
        <w:t xml:space="preserve">копии платежных поручений, подтверждающих перечисление денежных средств Исполнителем соисполнителю из числа СМП и СОНО, - в случае если договором, заключенным между Исполнителем и привлеченным им соисполнителем из числа СМП и СОНО, предусмотрена оплата выполненных обязательств до срока оплаты оказанных услуг, предусмотренного настоящим Контрактом (в ином случае указанный документ представляется Заказчику дополнительно в течение 5 (пяти) дней со дня оплаты Исполнителем обязательств, выполненных соисполнителем из числа СМП и СОНО)). </w:t>
      </w:r>
    </w:p>
    <w:p w14:paraId="36664B9E"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3.1.34. Оплачивать поставленные соисполнителем из числа СМП и СОНО товары, выполненные работы (их результаты), оказанные услуги, отдельные этапы исполнения договора, заключенного с таким соисполнителем, в течение 7 (семи) рабочих дней с даты подписания Исполнителем документа о приемке товара, выполненной работы (ее результатов), оказанной услуги, отдельных этапов исполнения договора.</w:t>
      </w:r>
    </w:p>
    <w:p w14:paraId="150EF895" w14:textId="77777777" w:rsidR="00A819BB" w:rsidRPr="00C079BB"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C079BB">
        <w:rPr>
          <w:rFonts w:eastAsia="Times New Roman" w:cs="Times New Roman"/>
          <w:lang w:eastAsia="ru-RU"/>
        </w:rPr>
        <w:t>3.1.35. Нести гражданско-правовую ответственность перед Заказчиком за неисполнение или ненадлежащее исполнение условия о привлечении к исполнению Контракта соисполнителей из числа СМП и СОНО, в том числе:</w:t>
      </w:r>
    </w:p>
    <w:p w14:paraId="7A633841" w14:textId="32DE6D1A" w:rsidR="00A819BB" w:rsidRPr="00C079BB"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C079BB">
        <w:rPr>
          <w:rFonts w:eastAsia="Times New Roman" w:cs="Times New Roman"/>
          <w:lang w:eastAsia="ru-RU"/>
        </w:rPr>
        <w:t xml:space="preserve">а) за представление документов, указанных в </w:t>
      </w:r>
      <w:hyperlink w:anchor="P187">
        <w:r w:rsidRPr="00C079BB">
          <w:rPr>
            <w:rFonts w:eastAsia="Times New Roman" w:cs="Times New Roman"/>
            <w:lang w:eastAsia="ru-RU"/>
          </w:rPr>
          <w:t>подпунктах 3.1.3</w:t>
        </w:r>
      </w:hyperlink>
      <w:r w:rsidR="00741285" w:rsidRPr="00C079BB">
        <w:rPr>
          <w:rFonts w:eastAsia="Times New Roman" w:cs="Times New Roman"/>
          <w:lang w:eastAsia="ru-RU"/>
        </w:rPr>
        <w:t>1</w:t>
      </w:r>
      <w:r w:rsidRPr="00C079BB">
        <w:rPr>
          <w:rFonts w:eastAsia="Times New Roman" w:cs="Times New Roman"/>
          <w:lang w:eastAsia="ru-RU"/>
        </w:rPr>
        <w:t xml:space="preserve"> - </w:t>
      </w:r>
      <w:hyperlink w:anchor="P197">
        <w:r w:rsidRPr="00C079BB">
          <w:rPr>
            <w:rFonts w:eastAsia="Times New Roman" w:cs="Times New Roman"/>
            <w:lang w:eastAsia="ru-RU"/>
          </w:rPr>
          <w:t>3.1.3</w:t>
        </w:r>
      </w:hyperlink>
      <w:r w:rsidRPr="00C079BB">
        <w:rPr>
          <w:rFonts w:eastAsia="Times New Roman" w:cs="Times New Roman"/>
          <w:lang w:eastAsia="ru-RU"/>
        </w:rPr>
        <w:t>3 настоящего Контракта, содержащих недостоверные сведения, либо их непредставление или представление таких документов с нарушением установленных сроков;</w:t>
      </w:r>
    </w:p>
    <w:p w14:paraId="4B72046F" w14:textId="423A52D8" w:rsidR="00A819BB" w:rsidRPr="00C079BB"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C079BB">
        <w:rPr>
          <w:rFonts w:eastAsia="Times New Roman" w:cs="Times New Roman"/>
          <w:lang w:eastAsia="ru-RU"/>
        </w:rPr>
        <w:t xml:space="preserve">б) за </w:t>
      </w:r>
      <w:proofErr w:type="spellStart"/>
      <w:r w:rsidRPr="00C079BB">
        <w:rPr>
          <w:rFonts w:eastAsia="Times New Roman" w:cs="Times New Roman"/>
          <w:lang w:eastAsia="ru-RU"/>
        </w:rPr>
        <w:t>непривлечение</w:t>
      </w:r>
      <w:proofErr w:type="spellEnd"/>
      <w:r w:rsidRPr="00C079BB">
        <w:rPr>
          <w:rFonts w:eastAsia="Times New Roman" w:cs="Times New Roman"/>
          <w:lang w:eastAsia="ru-RU"/>
        </w:rPr>
        <w:t xml:space="preserve"> соисполнителей из числа СМП и СОНО в объеме, установленном в </w:t>
      </w:r>
      <w:hyperlink w:anchor="P182">
        <w:r w:rsidRPr="00C079BB">
          <w:rPr>
            <w:rFonts w:eastAsia="Times New Roman" w:cs="Times New Roman"/>
            <w:lang w:eastAsia="ru-RU"/>
          </w:rPr>
          <w:t>подпункте 3.1.3</w:t>
        </w:r>
      </w:hyperlink>
      <w:r w:rsidRPr="00C079BB">
        <w:rPr>
          <w:rFonts w:eastAsia="Times New Roman" w:cs="Times New Roman"/>
          <w:lang w:eastAsia="ru-RU"/>
        </w:rPr>
        <w:t>0 настоящего Контракта.</w:t>
      </w:r>
    </w:p>
    <w:p w14:paraId="5288FDA9" w14:textId="1178AD67" w:rsidR="007768E2" w:rsidRPr="00082940" w:rsidRDefault="007768E2" w:rsidP="00416D5F">
      <w:pPr>
        <w:widowControl w:val="0"/>
        <w:autoSpaceDE w:val="0"/>
        <w:autoSpaceDN w:val="0"/>
        <w:spacing w:line="20" w:lineRule="atLeast"/>
        <w:ind w:firstLine="540"/>
        <w:contextualSpacing/>
        <w:jc w:val="both"/>
        <w:rPr>
          <w:rFonts w:eastAsia="Times New Roman" w:cs="Times New Roman"/>
          <w:lang w:eastAsia="ru-RU"/>
        </w:rPr>
      </w:pPr>
      <w:r w:rsidRPr="00082940">
        <w:rPr>
          <w:rFonts w:eastAsia="Times New Roman" w:cs="Times New Roman"/>
          <w:lang w:eastAsia="ru-RU"/>
        </w:rPr>
        <w:t>3.1.36. Соблюдать требования раздела</w:t>
      </w:r>
      <w:r w:rsidR="006A0F8C" w:rsidRPr="00082940">
        <w:rPr>
          <w:rFonts w:eastAsia="Times New Roman" w:cs="Times New Roman"/>
          <w:lang w:eastAsia="ru-RU"/>
        </w:rPr>
        <w:t xml:space="preserve"> 12 Контракта</w:t>
      </w:r>
      <w:r w:rsidR="00082940">
        <w:rPr>
          <w:rFonts w:eastAsia="Times New Roman" w:cs="Times New Roman"/>
          <w:lang w:eastAsia="ru-RU"/>
        </w:rPr>
        <w:t>.</w:t>
      </w:r>
      <w:r w:rsidR="006A0F8C" w:rsidRPr="00082940">
        <w:rPr>
          <w:rFonts w:eastAsia="Times New Roman" w:cs="Times New Roman"/>
          <w:lang w:eastAsia="ru-RU"/>
        </w:rPr>
        <w:t xml:space="preserve"> </w:t>
      </w:r>
    </w:p>
    <w:p w14:paraId="38A4E436" w14:textId="49B08AD1" w:rsidR="00A819BB" w:rsidRPr="00C079BB" w:rsidRDefault="00E9593D" w:rsidP="00416D5F">
      <w:pPr>
        <w:widowControl w:val="0"/>
        <w:autoSpaceDE w:val="0"/>
        <w:autoSpaceDN w:val="0"/>
        <w:spacing w:line="20" w:lineRule="atLeast"/>
        <w:ind w:firstLine="540"/>
        <w:contextualSpacing/>
        <w:jc w:val="both"/>
        <w:rPr>
          <w:rFonts w:eastAsia="Times New Roman" w:cs="Times New Roman"/>
          <w:lang w:eastAsia="ru-RU"/>
        </w:rPr>
      </w:pPr>
      <w:r w:rsidRPr="00C079BB">
        <w:rPr>
          <w:rFonts w:eastAsia="Times New Roman" w:cs="Times New Roman"/>
          <w:lang w:eastAsia="ru-RU"/>
        </w:rPr>
        <w:t>3</w:t>
      </w:r>
      <w:r w:rsidR="00A819BB" w:rsidRPr="00C079BB">
        <w:rPr>
          <w:rFonts w:eastAsia="Times New Roman" w:cs="Times New Roman"/>
          <w:lang w:eastAsia="ru-RU"/>
        </w:rPr>
        <w:t>.1.3</w:t>
      </w:r>
      <w:r w:rsidR="007768E2" w:rsidRPr="00C079BB">
        <w:rPr>
          <w:rFonts w:eastAsia="Times New Roman" w:cs="Times New Roman"/>
          <w:lang w:eastAsia="ru-RU"/>
        </w:rPr>
        <w:t>7</w:t>
      </w:r>
      <w:r w:rsidR="00A819BB" w:rsidRPr="00C079BB">
        <w:rPr>
          <w:rFonts w:eastAsia="Times New Roman" w:cs="Times New Roman"/>
          <w:lang w:eastAsia="ru-RU"/>
        </w:rPr>
        <w:t>. Исполнять иные обязанности, предусмотренные действующим законодательством и настоящим Контрактом.</w:t>
      </w:r>
    </w:p>
    <w:p w14:paraId="28D3ABAF" w14:textId="77777777" w:rsidR="00A819BB" w:rsidRPr="00C079BB" w:rsidRDefault="00A819BB" w:rsidP="00416D5F">
      <w:pPr>
        <w:widowControl w:val="0"/>
        <w:autoSpaceDE w:val="0"/>
        <w:autoSpaceDN w:val="0"/>
        <w:spacing w:line="20" w:lineRule="atLeast"/>
        <w:ind w:firstLine="540"/>
        <w:contextualSpacing/>
        <w:jc w:val="both"/>
        <w:rPr>
          <w:rFonts w:eastAsia="Times New Roman" w:cs="Times New Roman"/>
          <w:b/>
          <w:sz w:val="20"/>
          <w:szCs w:val="20"/>
          <w:lang w:eastAsia="ru-RU"/>
        </w:rPr>
      </w:pPr>
      <w:r w:rsidRPr="00C079BB">
        <w:rPr>
          <w:rFonts w:eastAsia="Times New Roman" w:cs="Times New Roman"/>
          <w:b/>
          <w:sz w:val="20"/>
          <w:szCs w:val="20"/>
          <w:lang w:eastAsia="ru-RU"/>
        </w:rPr>
        <w:t>3.2. Исполнитель вправе:</w:t>
      </w:r>
    </w:p>
    <w:p w14:paraId="5B6E17AA" w14:textId="77777777" w:rsidR="00A819BB" w:rsidRPr="00082940"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082940">
        <w:rPr>
          <w:rFonts w:eastAsia="Times New Roman" w:cs="Times New Roman"/>
          <w:lang w:eastAsia="ru-RU"/>
        </w:rPr>
        <w:t>3.2.1. Требовать от Заказчика произвести приемку услуг в порядке и в сроки, предусмотренные настоящим Контрактом.</w:t>
      </w:r>
    </w:p>
    <w:p w14:paraId="298EAC5A" w14:textId="77777777" w:rsidR="00A819BB" w:rsidRPr="00082940"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082940">
        <w:rPr>
          <w:rFonts w:eastAsia="Times New Roman" w:cs="Times New Roman"/>
          <w:lang w:eastAsia="ru-RU"/>
        </w:rPr>
        <w:t>3.2.2. Требовать от Заказчика своевременной оплаты оказанных услуг в порядке и в сроки, предусмотренные настоящим Контрактом.</w:t>
      </w:r>
    </w:p>
    <w:p w14:paraId="6176B922"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082940">
        <w:rPr>
          <w:rFonts w:eastAsia="Times New Roman" w:cs="Times New Roman"/>
          <w:lang w:eastAsia="ru-RU"/>
        </w:rPr>
        <w:t>3.2.3. Требовать от Заказчика предоставления имеющейся у него информации, необходимой для</w:t>
      </w:r>
      <w:r w:rsidRPr="002B69B4">
        <w:rPr>
          <w:rFonts w:eastAsia="Times New Roman" w:cs="Times New Roman"/>
          <w:lang w:eastAsia="ru-RU"/>
        </w:rPr>
        <w:t xml:space="preserve"> исполнения обязательств по настоящему Контракту.</w:t>
      </w:r>
    </w:p>
    <w:p w14:paraId="22A92F49"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3.2.4. Требовать возмещения убытков, уплаты неустоек (штрафов, пеней) в соответствии с </w:t>
      </w:r>
      <w:hyperlink w:anchor="P480">
        <w:r w:rsidRPr="002B69B4">
          <w:rPr>
            <w:rFonts w:eastAsia="Times New Roman" w:cs="Times New Roman"/>
            <w:lang w:eastAsia="ru-RU"/>
          </w:rPr>
          <w:t>разделом 7</w:t>
        </w:r>
      </w:hyperlink>
      <w:r w:rsidRPr="002B69B4">
        <w:rPr>
          <w:rFonts w:eastAsia="Times New Roman" w:cs="Times New Roman"/>
          <w:lang w:eastAsia="ru-RU"/>
        </w:rPr>
        <w:t xml:space="preserve"> настоящего Контракта.</w:t>
      </w:r>
    </w:p>
    <w:p w14:paraId="4F87C681"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bookmarkStart w:id="5" w:name="P219"/>
      <w:bookmarkEnd w:id="5"/>
      <w:r w:rsidRPr="002B69B4">
        <w:rPr>
          <w:rFonts w:eastAsia="Times New Roman" w:cs="Times New Roman"/>
          <w:lang w:eastAsia="ru-RU"/>
        </w:rPr>
        <w:t xml:space="preserve">3.2.5. Принять решение об одностороннем отказе от исполнения настоящего Контракта в соответствии с гражданским законодательством Российской Федерации и в соответствии с положениями </w:t>
      </w:r>
      <w:hyperlink r:id="rId10">
        <w:r w:rsidRPr="002B69B4">
          <w:rPr>
            <w:rFonts w:eastAsia="Times New Roman" w:cs="Times New Roman"/>
            <w:lang w:eastAsia="ru-RU"/>
          </w:rPr>
          <w:t>статьи 95</w:t>
        </w:r>
      </w:hyperlink>
      <w:r w:rsidRPr="002B69B4">
        <w:rPr>
          <w:rFonts w:eastAsia="Times New Roman" w:cs="Times New Roman"/>
          <w:lang w:eastAsia="ru-RU"/>
        </w:rPr>
        <w:t xml:space="preserve"> Закона.</w:t>
      </w:r>
    </w:p>
    <w:p w14:paraId="00C9E6CE" w14:textId="77777777" w:rsidR="002A00A3" w:rsidRPr="002A00A3" w:rsidRDefault="002A00A3" w:rsidP="002A00A3">
      <w:pPr>
        <w:widowControl w:val="0"/>
        <w:spacing w:line="20" w:lineRule="atLeast"/>
        <w:ind w:firstLine="567"/>
        <w:contextualSpacing/>
        <w:jc w:val="both"/>
        <w:rPr>
          <w:rFonts w:eastAsia="Times New Roman" w:cs="Times New Roman"/>
          <w:lang w:eastAsia="ru-RU"/>
        </w:rPr>
      </w:pPr>
      <w:r w:rsidRPr="002A00A3">
        <w:rPr>
          <w:rFonts w:eastAsia="Times New Roman" w:cs="Times New Roman"/>
          <w:lang w:eastAsia="ru-RU"/>
        </w:rPr>
        <w:t>3.2.6. В исключительных случаях допустить замену одного вида пищевой продукции, блюд и кулинарных изделий на иные виды пищевой продукции в соответствии с таблицей замены пищевой продукции с учетом ее пищевой ценности (Приложение N 11 к санитарно-эпидемиологическим правилам и нормам СанПиН 2.3/2.4.4282-26).</w:t>
      </w:r>
    </w:p>
    <w:p w14:paraId="5CA81B97" w14:textId="77777777" w:rsidR="002A00A3" w:rsidRPr="002A00A3" w:rsidRDefault="002A00A3" w:rsidP="002A00A3">
      <w:pPr>
        <w:widowControl w:val="0"/>
        <w:spacing w:line="20" w:lineRule="atLeast"/>
        <w:ind w:firstLine="567"/>
        <w:contextualSpacing/>
        <w:jc w:val="both"/>
        <w:rPr>
          <w:rFonts w:eastAsia="Times New Roman" w:cs="Times New Roman"/>
          <w:lang w:eastAsia="ru-RU"/>
        </w:rPr>
      </w:pPr>
      <w:r w:rsidRPr="002A00A3">
        <w:rPr>
          <w:rFonts w:eastAsia="Times New Roman" w:cs="Times New Roman"/>
          <w:lang w:eastAsia="ru-RU"/>
        </w:rPr>
        <w:t>3.2.7. В случае неисполнения или ненадлежащего исполнения соисполнителем из числа СМП и СОНО обязательств, предусмотренных договором, заключенным с Исполнителем, осуществлять замену соисполнителя из числа СМП и СОНО, с которым ранее был заключен договор, на другого соисполнителя из числа СМП и СОНО.</w:t>
      </w:r>
    </w:p>
    <w:p w14:paraId="383756E2" w14:textId="77777777" w:rsidR="002A00A3" w:rsidRPr="002A00A3" w:rsidRDefault="002A00A3" w:rsidP="002A00A3">
      <w:pPr>
        <w:widowControl w:val="0"/>
        <w:spacing w:line="20" w:lineRule="atLeast"/>
        <w:ind w:firstLine="567"/>
        <w:contextualSpacing/>
        <w:jc w:val="both"/>
        <w:rPr>
          <w:rFonts w:eastAsia="Times New Roman" w:cs="Times New Roman"/>
          <w:lang w:eastAsia="ru-RU"/>
        </w:rPr>
      </w:pPr>
      <w:r w:rsidRPr="002A00A3">
        <w:rPr>
          <w:rFonts w:eastAsia="Times New Roman" w:cs="Times New Roman"/>
          <w:lang w:eastAsia="ru-RU"/>
        </w:rPr>
        <w:t>3.2.8. Осуществлять иные права, предусмотренные действующим законодательством и настоящим Контрактом.</w:t>
      </w:r>
    </w:p>
    <w:p w14:paraId="10D5191F" w14:textId="3E0CF80A" w:rsidR="00BD7C0F" w:rsidRPr="002B69B4" w:rsidRDefault="002A00A3" w:rsidP="002A00A3">
      <w:pPr>
        <w:widowControl w:val="0"/>
        <w:spacing w:line="20" w:lineRule="atLeast"/>
        <w:ind w:firstLine="567"/>
        <w:contextualSpacing/>
        <w:jc w:val="both"/>
        <w:rPr>
          <w:rFonts w:eastAsia="Times New Roman" w:cs="Times New Roman"/>
          <w:lang w:eastAsia="ru-RU"/>
        </w:rPr>
      </w:pPr>
      <w:r w:rsidRPr="002A00A3">
        <w:rPr>
          <w:rFonts w:eastAsia="Times New Roman" w:cs="Times New Roman"/>
          <w:lang w:eastAsia="ru-RU"/>
        </w:rPr>
        <w:t xml:space="preserve">3.2.9. Осуществлять реализацию дополнительного питания для обучающихся на возмездной основе, включая готовые к употреблению пищевые продукты, блюда и кулинарные изделия, которые могут быть предоставлены как в составе комплексных наборов (по утвержденному меню), так и в индивидуальной форме. Кроме того, Исполнитель имеет возможность организовать дополнительное питание обучающихся с использованием аппаратов для автоматической выдачи пищевой продукции (согласно </w:t>
      </w:r>
      <w:proofErr w:type="spellStart"/>
      <w:r w:rsidRPr="002A00A3">
        <w:rPr>
          <w:rFonts w:eastAsia="Times New Roman" w:cs="Times New Roman"/>
          <w:lang w:eastAsia="ru-RU"/>
        </w:rPr>
        <w:t>пп</w:t>
      </w:r>
      <w:proofErr w:type="spellEnd"/>
      <w:r w:rsidRPr="002A00A3">
        <w:rPr>
          <w:rFonts w:eastAsia="Times New Roman" w:cs="Times New Roman"/>
          <w:lang w:eastAsia="ru-RU"/>
        </w:rPr>
        <w:t>. 2) п. 61 СанПиН 2.3/2.4.4282-26 для организации дополнительного питания детей в организованных детских коллективах допускается реализация пищевой продукции через аппараты для автоматической выдачи пищевой продукции).</w:t>
      </w:r>
    </w:p>
    <w:p w14:paraId="49B7B468"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b/>
          <w:lang w:eastAsia="ru-RU"/>
        </w:rPr>
      </w:pPr>
      <w:r w:rsidRPr="002B69B4">
        <w:rPr>
          <w:rFonts w:eastAsia="Times New Roman" w:cs="Times New Roman"/>
          <w:b/>
          <w:lang w:eastAsia="ru-RU"/>
        </w:rPr>
        <w:lastRenderedPageBreak/>
        <w:t>3.3. Заказчик обязуется:</w:t>
      </w:r>
    </w:p>
    <w:p w14:paraId="2790D2F3"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3.3.1. Обеспечить приемку оказанной услуги в соответствии с положениями настоящего Контракта и требованиями </w:t>
      </w:r>
      <w:hyperlink r:id="rId11">
        <w:r w:rsidRPr="002B69B4">
          <w:rPr>
            <w:rFonts w:eastAsia="Times New Roman" w:cs="Times New Roman"/>
            <w:lang w:eastAsia="ru-RU"/>
          </w:rPr>
          <w:t>статьи 94</w:t>
        </w:r>
      </w:hyperlink>
      <w:r w:rsidRPr="002B69B4">
        <w:rPr>
          <w:rFonts w:eastAsia="Times New Roman" w:cs="Times New Roman"/>
          <w:lang w:eastAsia="ru-RU"/>
        </w:rPr>
        <w:t xml:space="preserve"> Закона.</w:t>
      </w:r>
    </w:p>
    <w:p w14:paraId="79F9790F"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3.3.2. Провести экспертизу для проверки предоставленных Исполнителем результатов, предусмотренных Контрактом, в части их соответствия условиям настоящего Контракта.</w:t>
      </w:r>
    </w:p>
    <w:p w14:paraId="72A62AE8"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3.3.3. Обеспечить своевременную оплату надлежащим образом оказанных Услуг, соответствующих условиям настоящего Контракта, в порядке и сроки, предусмотренные настоящим Контрактом.</w:t>
      </w:r>
    </w:p>
    <w:p w14:paraId="6BC90D3A"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3.3.4. Принять решение об одностороннем отказе от исполнения настоящего Контракта в случае, если в ходе исполнения настоящего Контракта установлено, что:</w:t>
      </w:r>
    </w:p>
    <w:p w14:paraId="1B0D4928"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а)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2">
        <w:r w:rsidRPr="002B69B4">
          <w:rPr>
            <w:rFonts w:eastAsia="Times New Roman" w:cs="Times New Roman"/>
            <w:lang w:eastAsia="ru-RU"/>
          </w:rPr>
          <w:t>частью 1.1</w:t>
        </w:r>
      </w:hyperlink>
      <w:r w:rsidRPr="002B69B4">
        <w:rPr>
          <w:rFonts w:eastAsia="Times New Roman" w:cs="Times New Roman"/>
          <w:lang w:eastAsia="ru-RU"/>
        </w:rPr>
        <w:t xml:space="preserve"> (при наличии такого требования) статьи 31 Закона);</w:t>
      </w:r>
    </w:p>
    <w:p w14:paraId="67BC4A56" w14:textId="24D3B57E" w:rsidR="00A819BB"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б) при определении исполнителя Исполнитель представил недостоверную информацию о своем соответствии требованиям, указанным в подпункте "а" настоящего пункта, что позволило ему стать побе</w:t>
      </w:r>
      <w:r w:rsidR="00885BF3">
        <w:rPr>
          <w:rFonts w:eastAsia="Times New Roman" w:cs="Times New Roman"/>
          <w:lang w:eastAsia="ru-RU"/>
        </w:rPr>
        <w:t>дителем определения исполнителя;</w:t>
      </w:r>
    </w:p>
    <w:p w14:paraId="5C5531D7" w14:textId="72981E57" w:rsidR="007473AE" w:rsidRPr="002B69B4" w:rsidRDefault="00885BF3" w:rsidP="00416D5F">
      <w:pPr>
        <w:widowControl w:val="0"/>
        <w:autoSpaceDE w:val="0"/>
        <w:autoSpaceDN w:val="0"/>
        <w:spacing w:line="20" w:lineRule="atLeast"/>
        <w:ind w:firstLine="540"/>
        <w:contextualSpacing/>
        <w:jc w:val="both"/>
        <w:rPr>
          <w:rFonts w:eastAsia="Times New Roman" w:cs="Times New Roman"/>
          <w:lang w:eastAsia="ru-RU"/>
        </w:rPr>
      </w:pPr>
      <w:r w:rsidRPr="00885BF3">
        <w:rPr>
          <w:rFonts w:eastAsia="Times New Roman" w:cs="Times New Roman"/>
          <w:lang w:eastAsia="ru-RU"/>
        </w:rPr>
        <w:t>в) если вследствие реорганизации юридического лица, являющегося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Закона установлены запрет закупок услуг, выполняемых, иностранными лицами, либо ограничение закупок услуг, оказываемых иностранными лицами, и Исполнитель являлся российским лицом, либо в соответствии с подпунктом "в" пункта 1 части 2 статьи 14 Закона установлено преимущество в отношении услуг, оказываемых российскими лицами, и Испол</w:t>
      </w:r>
      <w:r>
        <w:rPr>
          <w:rFonts w:eastAsia="Times New Roman" w:cs="Times New Roman"/>
          <w:lang w:eastAsia="ru-RU"/>
        </w:rPr>
        <w:t>нитель являлся российским лицом.</w:t>
      </w:r>
    </w:p>
    <w:p w14:paraId="3D7CB808"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3.3.5. В случае принятия решения об одностороннем отказе от исполнения Контракта:</w:t>
      </w:r>
    </w:p>
    <w:p w14:paraId="74ACEF3B"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1) с использованием единой информационной системы сформировать решение об одностороннем отказе от исполнения Контракта, подписать его усиленной электронной подписью лица, имеющего право действовать от имени Заказчика, и разместить такое решение в единой информационной системе. В случаях, предусмотренных </w:t>
      </w:r>
      <w:hyperlink r:id="rId13">
        <w:r w:rsidRPr="002B69B4">
          <w:rPr>
            <w:rFonts w:eastAsia="Times New Roman" w:cs="Times New Roman"/>
            <w:lang w:eastAsia="ru-RU"/>
          </w:rPr>
          <w:t>частью 5 статьи 103</w:t>
        </w:r>
      </w:hyperlink>
      <w:r w:rsidRPr="002B69B4">
        <w:rPr>
          <w:rFonts w:eastAsia="Times New Roman" w:cs="Times New Roman"/>
          <w:lang w:eastAsia="ru-RU"/>
        </w:rPr>
        <w:t xml:space="preserve"> Закона, такое решение не размещается на официальном сайте;</w:t>
      </w:r>
    </w:p>
    <w:p w14:paraId="2962B2F4"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r:id="rId14">
        <w:r w:rsidRPr="002B69B4">
          <w:rPr>
            <w:rFonts w:eastAsia="Times New Roman" w:cs="Times New Roman"/>
            <w:lang w:eastAsia="ru-RU"/>
          </w:rPr>
          <w:t>пунктом 1 части 12.1 статьи 95</w:t>
        </w:r>
      </w:hyperlink>
      <w:r w:rsidRPr="002B69B4">
        <w:rPr>
          <w:rFonts w:eastAsia="Times New Roman" w:cs="Times New Roman"/>
          <w:lang w:eastAsia="ru-RU"/>
        </w:rPr>
        <w:t xml:space="preserve"> Закона автоматически с использованием единой информационной системы направляется Исполнителю.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Исполнитель;</w:t>
      </w:r>
    </w:p>
    <w:p w14:paraId="4A7812AE"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3) поступление решения об одностороннем отказе от исполнения Контракта в соответствии с </w:t>
      </w:r>
      <w:hyperlink r:id="rId15">
        <w:r w:rsidRPr="002B69B4">
          <w:rPr>
            <w:rFonts w:eastAsia="Times New Roman" w:cs="Times New Roman"/>
            <w:lang w:eastAsia="ru-RU"/>
          </w:rPr>
          <w:t>пунктом 2 части 12.1 статьи 95</w:t>
        </w:r>
      </w:hyperlink>
      <w:r w:rsidRPr="002B69B4">
        <w:rPr>
          <w:rFonts w:eastAsia="Times New Roman" w:cs="Times New Roman"/>
          <w:lang w:eastAsia="ru-RU"/>
        </w:rPr>
        <w:t xml:space="preserve"> Закона считается надлежащим уведомлением Исполнителя об одностороннем отказе от исполнения Контракта.</w:t>
      </w:r>
    </w:p>
    <w:p w14:paraId="7B718775"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3.3.6. Требовать уплаты неустоек (штрафов, пеней) в соответствии с </w:t>
      </w:r>
      <w:hyperlink w:anchor="P480">
        <w:r w:rsidRPr="002B69B4">
          <w:rPr>
            <w:rFonts w:eastAsia="Times New Roman" w:cs="Times New Roman"/>
            <w:lang w:eastAsia="ru-RU"/>
          </w:rPr>
          <w:t>разделом 7</w:t>
        </w:r>
      </w:hyperlink>
      <w:r w:rsidRPr="002B69B4">
        <w:rPr>
          <w:rFonts w:eastAsia="Times New Roman" w:cs="Times New Roman"/>
          <w:lang w:eastAsia="ru-RU"/>
        </w:rPr>
        <w:t xml:space="preserve"> настоящего Контракта.</w:t>
      </w:r>
    </w:p>
    <w:p w14:paraId="4D668312" w14:textId="02446BDF" w:rsidR="00A819BB" w:rsidRPr="00CB768C" w:rsidRDefault="00A819BB" w:rsidP="00CB768C">
      <w:pPr>
        <w:widowControl w:val="0"/>
        <w:autoSpaceDE w:val="0"/>
        <w:autoSpaceDN w:val="0"/>
        <w:spacing w:line="20" w:lineRule="atLeast"/>
        <w:ind w:firstLine="540"/>
        <w:contextualSpacing/>
        <w:jc w:val="both"/>
        <w:rPr>
          <w:rFonts w:eastAsia="Times New Roman" w:cs="Times New Roman"/>
          <w:color w:val="000000" w:themeColor="text1"/>
          <w:lang w:eastAsia="ru-RU"/>
        </w:rPr>
      </w:pPr>
      <w:r w:rsidRPr="002B69B4">
        <w:rPr>
          <w:rFonts w:eastAsia="Times New Roman" w:cs="Times New Roman"/>
          <w:lang w:eastAsia="ru-RU"/>
        </w:rPr>
        <w:t xml:space="preserve">3.3.7. Своевременно направлять Исполнителю заявку о количестве питающихся в Учреждении лиц в соответствии с </w:t>
      </w:r>
      <w:hyperlink w:anchor="P68">
        <w:r w:rsidRPr="002B69B4">
          <w:rPr>
            <w:rFonts w:eastAsia="Times New Roman" w:cs="Times New Roman"/>
            <w:lang w:eastAsia="ru-RU"/>
          </w:rPr>
          <w:t>пунктом 2.4</w:t>
        </w:r>
      </w:hyperlink>
      <w:r w:rsidRPr="002B69B4">
        <w:rPr>
          <w:rFonts w:eastAsia="Times New Roman" w:cs="Times New Roman"/>
          <w:lang w:eastAsia="ru-RU"/>
        </w:rPr>
        <w:t xml:space="preserve"> настоящего Контракта, а также ежедневно вести учет и расчеты потребления питания, ежемесячно составлять отчет о расходовании средств. Направлять заявки Исполнителю по </w:t>
      </w:r>
      <w:hyperlink r:id="rId16" w:history="1">
        <w:r w:rsidR="00CB768C" w:rsidRPr="00CB768C">
          <w:rPr>
            <w:rStyle w:val="aa"/>
            <w:rFonts w:eastAsia="Times New Roman" w:cs="Times New Roman"/>
            <w:color w:val="000000" w:themeColor="text1"/>
            <w:u w:val="none"/>
            <w:lang w:eastAsia="ru-RU"/>
          </w:rPr>
          <w:t>телефону/факсу/эл.почте: gl@kpneva.ru</w:t>
        </w:r>
      </w:hyperlink>
      <w:r w:rsidR="00CB768C" w:rsidRPr="00CB768C">
        <w:rPr>
          <w:rFonts w:eastAsia="Times New Roman" w:cs="Times New Roman"/>
          <w:color w:val="000000" w:themeColor="text1"/>
          <w:lang w:eastAsia="ru-RU"/>
        </w:rPr>
        <w:t>, 8 (962) 344-16-96</w:t>
      </w:r>
      <w:r w:rsidRPr="00CB768C">
        <w:rPr>
          <w:rFonts w:eastAsia="Times New Roman" w:cs="Times New Roman"/>
          <w:color w:val="000000" w:themeColor="text1"/>
          <w:lang w:eastAsia="ru-RU"/>
        </w:rPr>
        <w:t>.</w:t>
      </w:r>
    </w:p>
    <w:p w14:paraId="70BF3535" w14:textId="01FF4B85"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3.3.8. В течение </w:t>
      </w:r>
      <w:r w:rsidR="00484B68" w:rsidRPr="002B69B4">
        <w:rPr>
          <w:rFonts w:eastAsia="Times New Roman" w:cs="Times New Roman"/>
          <w:lang w:eastAsia="ru-RU"/>
        </w:rPr>
        <w:t>3 (трех) дней</w:t>
      </w:r>
      <w:r w:rsidRPr="002B69B4">
        <w:rPr>
          <w:rFonts w:eastAsia="Times New Roman" w:cs="Times New Roman"/>
          <w:lang w:eastAsia="ru-RU"/>
        </w:rPr>
        <w:t xml:space="preserve"> с даты заключения настоящего Контракта проверить у Исполнителя наличие действующих медицинских книжек на работников Исполнителя.</w:t>
      </w:r>
    </w:p>
    <w:p w14:paraId="48DB6303" w14:textId="68E66C20" w:rsidR="00A819BB" w:rsidRPr="002B69B4" w:rsidRDefault="00A819BB" w:rsidP="00885BF3">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3.3.9. 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w:t>
      </w:r>
    </w:p>
    <w:p w14:paraId="237244D4"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3.3.9.1. Заключить с Исполнителем договор безвозмездного пользования в отношении государственного имущества Заказчика для создания необходимых условий для организации питания обучающихся согласно </w:t>
      </w:r>
      <w:hyperlink r:id="rId17">
        <w:r w:rsidRPr="002B69B4">
          <w:rPr>
            <w:rFonts w:eastAsia="Times New Roman" w:cs="Times New Roman"/>
            <w:lang w:eastAsia="ru-RU"/>
          </w:rPr>
          <w:t>пункту 2 части 3.2 статьи 17.1</w:t>
        </w:r>
      </w:hyperlink>
      <w:r w:rsidRPr="002B69B4">
        <w:rPr>
          <w:rFonts w:eastAsia="Times New Roman" w:cs="Times New Roman"/>
          <w:lang w:eastAsia="ru-RU"/>
        </w:rPr>
        <w:t xml:space="preserve"> Федерального закона от 26.07.2006 N 135-ФЗ "О защите конкуренции", на срок оказания услуг, установленный в п.2.5 настоящего Контракта в порядке и на условиях, установленных действующим законодательством РФ.</w:t>
      </w:r>
    </w:p>
    <w:p w14:paraId="71C75194"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3.3.10. Осуществлять контроль за сохранностью, санитарно-техническим состоянием помещений и оборудования, переданного Исполнителю, а также его использования Исполнителем по назначению, контроль за рациональным расходованием предоставленных Исполнителю ресурсов (электроэнергии, водо- и теплоснабжения).</w:t>
      </w:r>
    </w:p>
    <w:p w14:paraId="06918F6F"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3.3.11. Осуществлять контроль за объемом и качеством оказываемых услуг, соблюдением сроков их оказания, не вмешиваясь в оперативно-хозяйственную деятельность Исполнителя.</w:t>
      </w:r>
    </w:p>
    <w:p w14:paraId="193841C2"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3.3.12. Утверждать режим работы пищеблока Заказчика в соответствии с режимом работы </w:t>
      </w:r>
      <w:r w:rsidRPr="002B69B4">
        <w:rPr>
          <w:rFonts w:eastAsia="Times New Roman" w:cs="Times New Roman"/>
          <w:lang w:eastAsia="ru-RU"/>
        </w:rPr>
        <w:lastRenderedPageBreak/>
        <w:t>Учреждения.</w:t>
      </w:r>
    </w:p>
    <w:p w14:paraId="1E3F7E4E"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3.3.13. Ежемесячно производить сверку расчетов с Исполнителем в соответствии с </w:t>
      </w:r>
      <w:hyperlink w:anchor="P401">
        <w:r w:rsidRPr="002B69B4">
          <w:rPr>
            <w:rFonts w:eastAsia="Times New Roman" w:cs="Times New Roman"/>
            <w:lang w:eastAsia="ru-RU"/>
          </w:rPr>
          <w:t>пунктом 4.10</w:t>
        </w:r>
      </w:hyperlink>
      <w:r w:rsidRPr="002B69B4">
        <w:rPr>
          <w:rFonts w:eastAsia="Times New Roman" w:cs="Times New Roman"/>
          <w:lang w:eastAsia="ru-RU"/>
        </w:rPr>
        <w:t xml:space="preserve"> настоящего Контракта.</w:t>
      </w:r>
    </w:p>
    <w:p w14:paraId="04DD2D1D" w14:textId="4ECC349E" w:rsidR="00A819BB"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3.3.14. Исполнять иные обязанности, предусмотренные действующим законодательством и настоящим Контрактом.</w:t>
      </w:r>
    </w:p>
    <w:p w14:paraId="4F9F5A86" w14:textId="77777777" w:rsidR="00BD7C0F" w:rsidRPr="00BD7C0F" w:rsidRDefault="00BD7C0F" w:rsidP="00BD7C0F">
      <w:pPr>
        <w:autoSpaceDE w:val="0"/>
        <w:autoSpaceDN w:val="0"/>
        <w:adjustRightInd w:val="0"/>
        <w:spacing w:after="160" w:line="259" w:lineRule="auto"/>
        <w:ind w:firstLine="567"/>
        <w:contextualSpacing/>
        <w:jc w:val="both"/>
        <w:rPr>
          <w:rFonts w:eastAsia="Times New Roman" w:cs="Times New Roman"/>
          <w:lang w:eastAsia="ru-RU"/>
        </w:rPr>
      </w:pPr>
      <w:r w:rsidRPr="00BD7C0F">
        <w:rPr>
          <w:rFonts w:eastAsia="Times New Roman" w:cs="Times New Roman"/>
          <w:lang w:eastAsia="ru-RU"/>
        </w:rPr>
        <w:t>3.3.15. Обеспечить беспрепятственный подъезд к контейнерным площадкам мусоровозам Исполнителя:</w:t>
      </w:r>
    </w:p>
    <w:p w14:paraId="2F609595" w14:textId="77777777" w:rsidR="00BD7C0F" w:rsidRPr="00BD7C0F" w:rsidRDefault="00BD7C0F" w:rsidP="00BD7C0F">
      <w:pPr>
        <w:autoSpaceDE w:val="0"/>
        <w:autoSpaceDN w:val="0"/>
        <w:adjustRightInd w:val="0"/>
        <w:spacing w:after="160" w:line="259" w:lineRule="auto"/>
        <w:contextualSpacing/>
        <w:jc w:val="both"/>
        <w:rPr>
          <w:rFonts w:eastAsia="Times New Roman" w:cs="Times New Roman"/>
          <w:lang w:eastAsia="ru-RU"/>
        </w:rPr>
      </w:pPr>
      <w:r w:rsidRPr="00BD7C0F">
        <w:rPr>
          <w:rFonts w:eastAsia="Times New Roman" w:cs="Times New Roman"/>
          <w:lang w:eastAsia="ru-RU"/>
        </w:rPr>
        <w:t>- очистить подъездные пути от снега в зимний период,</w:t>
      </w:r>
    </w:p>
    <w:p w14:paraId="275732DF" w14:textId="77777777" w:rsidR="00BD7C0F" w:rsidRPr="00BD7C0F" w:rsidRDefault="00BD7C0F" w:rsidP="00BD7C0F">
      <w:pPr>
        <w:autoSpaceDE w:val="0"/>
        <w:autoSpaceDN w:val="0"/>
        <w:adjustRightInd w:val="0"/>
        <w:spacing w:after="160" w:line="259" w:lineRule="auto"/>
        <w:contextualSpacing/>
        <w:jc w:val="both"/>
        <w:rPr>
          <w:rFonts w:eastAsia="Times New Roman" w:cs="Times New Roman"/>
          <w:lang w:eastAsia="ru-RU"/>
        </w:rPr>
      </w:pPr>
      <w:r w:rsidRPr="00BD7C0F">
        <w:rPr>
          <w:rFonts w:eastAsia="Times New Roman" w:cs="Times New Roman"/>
          <w:lang w:eastAsia="ru-RU"/>
        </w:rPr>
        <w:t>- предусмотреть возможность разворота мусоровозов или сквозной проезд,</w:t>
      </w:r>
    </w:p>
    <w:p w14:paraId="57476243" w14:textId="77777777" w:rsidR="00BD7C0F" w:rsidRPr="00BD7C0F" w:rsidRDefault="00BD7C0F" w:rsidP="00BD7C0F">
      <w:pPr>
        <w:autoSpaceDE w:val="0"/>
        <w:autoSpaceDN w:val="0"/>
        <w:adjustRightInd w:val="0"/>
        <w:spacing w:after="160" w:line="259" w:lineRule="auto"/>
        <w:contextualSpacing/>
        <w:jc w:val="both"/>
        <w:rPr>
          <w:rFonts w:eastAsia="Times New Roman" w:cs="Times New Roman"/>
          <w:lang w:eastAsia="ru-RU"/>
        </w:rPr>
      </w:pPr>
      <w:r w:rsidRPr="00BD7C0F">
        <w:rPr>
          <w:rFonts w:eastAsia="Times New Roman" w:cs="Times New Roman"/>
          <w:lang w:eastAsia="ru-RU"/>
        </w:rPr>
        <w:t>- установить аншлаги, запрещающие парковку автомашин в местах складирования прочих отходов.</w:t>
      </w:r>
    </w:p>
    <w:p w14:paraId="68918897" w14:textId="77777777" w:rsidR="00BD7C0F" w:rsidRPr="00BD7C0F" w:rsidRDefault="00BD7C0F" w:rsidP="00BD7C0F">
      <w:pPr>
        <w:autoSpaceDE w:val="0"/>
        <w:autoSpaceDN w:val="0"/>
        <w:adjustRightInd w:val="0"/>
        <w:spacing w:after="160" w:line="259" w:lineRule="auto"/>
        <w:ind w:firstLine="567"/>
        <w:contextualSpacing/>
        <w:jc w:val="both"/>
        <w:rPr>
          <w:rFonts w:eastAsia="Times New Roman" w:cs="Times New Roman"/>
          <w:lang w:eastAsia="ru-RU"/>
        </w:rPr>
      </w:pPr>
      <w:r w:rsidRPr="00BD7C0F">
        <w:rPr>
          <w:rFonts w:eastAsia="Times New Roman" w:cs="Times New Roman"/>
          <w:lang w:eastAsia="ru-RU"/>
        </w:rPr>
        <w:t>3.3.16. Предоставить Исполнителю необходимые условия для установки контейнеров-накопителей на контейнерной площадке для обеспечения оптимальных условий для сбора и временного хранения отходов, а также их последующего вывоза с территории Заказчика в соответствии с пунктом 3.1.21. Контракта.</w:t>
      </w:r>
    </w:p>
    <w:p w14:paraId="0B0B67F2" w14:textId="7DF22EAE" w:rsidR="00BD7C0F" w:rsidRPr="002B69B4" w:rsidRDefault="00BD7C0F" w:rsidP="00BD7C0F">
      <w:pPr>
        <w:autoSpaceDE w:val="0"/>
        <w:autoSpaceDN w:val="0"/>
        <w:adjustRightInd w:val="0"/>
        <w:spacing w:after="160" w:line="259" w:lineRule="auto"/>
        <w:ind w:firstLine="567"/>
        <w:contextualSpacing/>
        <w:jc w:val="both"/>
        <w:rPr>
          <w:rFonts w:eastAsia="Times New Roman" w:cs="Times New Roman"/>
          <w:lang w:eastAsia="ru-RU"/>
        </w:rPr>
      </w:pPr>
      <w:r w:rsidRPr="00BD7C0F">
        <w:rPr>
          <w:rFonts w:eastAsia="Times New Roman" w:cs="Times New Roman"/>
          <w:lang w:eastAsia="ru-RU"/>
        </w:rPr>
        <w:t>3.3.16.1. В случае отсутствия специально оборудованной контейнерной площадки, обеспечить альтернативное место для накопления и сбора отходов.</w:t>
      </w:r>
    </w:p>
    <w:p w14:paraId="34185C8C"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b/>
          <w:lang w:eastAsia="ru-RU"/>
        </w:rPr>
        <w:t>3.4. Заказчик вправе</w:t>
      </w:r>
      <w:r w:rsidRPr="002B69B4">
        <w:rPr>
          <w:rFonts w:eastAsia="Times New Roman" w:cs="Times New Roman"/>
          <w:lang w:eastAsia="ru-RU"/>
        </w:rPr>
        <w:t>:</w:t>
      </w:r>
    </w:p>
    <w:p w14:paraId="25A32461"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3.4.1. Требовать от Исполнителя надлежащего исполнения обязательств по настоящему Контракту и надлежащим образом оформленных документов, указанных в настоящем Контракте и подтверждающих исполнение обязательств по настоящему Контракту.</w:t>
      </w:r>
    </w:p>
    <w:p w14:paraId="7EB75595"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3.4.2. Проверять ход и качество выполнения Исполнителем условий настоящего Контракта.</w:t>
      </w:r>
    </w:p>
    <w:p w14:paraId="5A5B25BF"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3.4.3. Запрашивать информацию о ходе и состоянии исполнения обязательств Исполнителя по настоящему Контракту.</w:t>
      </w:r>
    </w:p>
    <w:p w14:paraId="75C3EA86"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3.4.4. Отказаться от приемки и оплаты услуг, не соответствующих условиям настоящего Контракта.</w:t>
      </w:r>
    </w:p>
    <w:p w14:paraId="78090439"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3.4.5. Требовать от Исполнителя своевременного устранения нарушений, выявленных в ходе приемки оказанных услуг.</w:t>
      </w:r>
    </w:p>
    <w:p w14:paraId="0CF3EE21"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bookmarkStart w:id="6" w:name="P256"/>
      <w:bookmarkEnd w:id="6"/>
      <w:r w:rsidRPr="002B69B4">
        <w:rPr>
          <w:rFonts w:eastAsia="Times New Roman" w:cs="Times New Roman"/>
          <w:lang w:eastAsia="ru-RU"/>
        </w:rPr>
        <w:t xml:space="preserve">3.4.6. Принять решение об одностороннем отказе от исполнения настоящего Контракта в соответствии с гражданским законодательством Российской Федерации и в соответствии с положениями </w:t>
      </w:r>
      <w:hyperlink r:id="rId18">
        <w:r w:rsidRPr="002B69B4">
          <w:rPr>
            <w:rFonts w:eastAsia="Times New Roman" w:cs="Times New Roman"/>
            <w:lang w:eastAsia="ru-RU"/>
          </w:rPr>
          <w:t>статьи 95</w:t>
        </w:r>
      </w:hyperlink>
      <w:r w:rsidRPr="002B69B4">
        <w:rPr>
          <w:rFonts w:eastAsia="Times New Roman" w:cs="Times New Roman"/>
          <w:lang w:eastAsia="ru-RU"/>
        </w:rPr>
        <w:t xml:space="preserve"> Закона</w:t>
      </w:r>
      <w:r w:rsidRPr="002B69B4">
        <w:rPr>
          <w:rFonts w:eastAsiaTheme="minorEastAsia" w:cs="Times New Roman"/>
          <w:lang w:eastAsia="ru-RU"/>
        </w:rPr>
        <w:t>.</w:t>
      </w:r>
    </w:p>
    <w:p w14:paraId="63D6EF2D"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3.4.7. Требовать возмещения убытков, причиненных по вине Исполнителя, в соответствии с действующим законодательством Российской Федерации и </w:t>
      </w:r>
      <w:hyperlink w:anchor="P480">
        <w:r w:rsidRPr="002B69B4">
          <w:rPr>
            <w:rFonts w:eastAsia="Times New Roman" w:cs="Times New Roman"/>
            <w:lang w:eastAsia="ru-RU"/>
          </w:rPr>
          <w:t>разделом 7</w:t>
        </w:r>
      </w:hyperlink>
      <w:r w:rsidRPr="002B69B4">
        <w:rPr>
          <w:rFonts w:eastAsia="Times New Roman" w:cs="Times New Roman"/>
          <w:lang w:eastAsia="ru-RU"/>
        </w:rPr>
        <w:t xml:space="preserve"> настоящего Контракта.</w:t>
      </w:r>
    </w:p>
    <w:p w14:paraId="47A27A9F" w14:textId="1B91C320" w:rsidR="00A819BB"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3.4.8. Осуществлять иные права, предусмотренные действующим законодательством и настоящим Контрактом.</w:t>
      </w:r>
    </w:p>
    <w:p w14:paraId="41F768C2" w14:textId="77777777" w:rsidR="00F14984" w:rsidRDefault="00F14984" w:rsidP="00416D5F">
      <w:pPr>
        <w:widowControl w:val="0"/>
        <w:autoSpaceDE w:val="0"/>
        <w:autoSpaceDN w:val="0"/>
        <w:spacing w:line="20" w:lineRule="atLeast"/>
        <w:ind w:firstLine="540"/>
        <w:contextualSpacing/>
        <w:jc w:val="both"/>
        <w:rPr>
          <w:rFonts w:eastAsia="Times New Roman" w:cs="Times New Roman"/>
          <w:lang w:eastAsia="ru-RU"/>
        </w:rPr>
      </w:pPr>
    </w:p>
    <w:p w14:paraId="22F65B0A" w14:textId="2C74937E" w:rsidR="00A819BB" w:rsidRPr="002B69B4" w:rsidRDefault="00A819BB" w:rsidP="00416D5F">
      <w:pPr>
        <w:widowControl w:val="0"/>
        <w:autoSpaceDE w:val="0"/>
        <w:autoSpaceDN w:val="0"/>
        <w:spacing w:line="20" w:lineRule="atLeast"/>
        <w:contextualSpacing/>
        <w:jc w:val="center"/>
        <w:outlineLvl w:val="1"/>
        <w:rPr>
          <w:rFonts w:eastAsia="Times New Roman" w:cs="Times New Roman"/>
          <w:b/>
          <w:lang w:eastAsia="ru-RU"/>
        </w:rPr>
      </w:pPr>
      <w:r w:rsidRPr="002B69B4">
        <w:rPr>
          <w:rFonts w:eastAsia="Times New Roman" w:cs="Times New Roman"/>
          <w:b/>
          <w:lang w:eastAsia="ru-RU"/>
        </w:rPr>
        <w:t>4. Цена Контракта, срок и порядок расчетов</w:t>
      </w:r>
    </w:p>
    <w:p w14:paraId="600F5D4E" w14:textId="604F04F0"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4.1. Максимальное значение цены Контракта составляет </w:t>
      </w:r>
      <w:r w:rsidR="000F3AD6" w:rsidRPr="00052108">
        <w:rPr>
          <w:rFonts w:eastAsia="Times New Roman" w:cs="Times New Roman"/>
          <w:b/>
        </w:rPr>
        <w:t>10 209 038,00</w:t>
      </w:r>
      <w:r w:rsidRPr="00052108">
        <w:rPr>
          <w:rFonts w:eastAsia="Times New Roman" w:cs="Times New Roman"/>
          <w:b/>
        </w:rPr>
        <w:t xml:space="preserve"> </w:t>
      </w:r>
      <w:r w:rsidR="000F3AD6" w:rsidRPr="00052108">
        <w:rPr>
          <w:rFonts w:eastAsia="Times New Roman" w:cs="Times New Roman"/>
          <w:b/>
        </w:rPr>
        <w:t>руб.</w:t>
      </w:r>
      <w:r w:rsidR="000F3AD6">
        <w:rPr>
          <w:rFonts w:eastAsia="Times New Roman" w:cs="Times New Roman"/>
        </w:rPr>
        <w:t xml:space="preserve"> (Десять миллионов двести девять тысяч тридцать восемь </w:t>
      </w:r>
      <w:r w:rsidRPr="002B69B4">
        <w:rPr>
          <w:rFonts w:eastAsia="Times New Roman" w:cs="Times New Roman"/>
          <w:lang w:eastAsia="ru-RU"/>
        </w:rPr>
        <w:t xml:space="preserve">рублей </w:t>
      </w:r>
      <w:r w:rsidR="000F3AD6">
        <w:rPr>
          <w:rFonts w:eastAsia="Times New Roman" w:cs="Times New Roman"/>
          <w:lang w:eastAsia="ru-RU"/>
        </w:rPr>
        <w:t>00</w:t>
      </w:r>
      <w:r w:rsidRPr="002B69B4">
        <w:rPr>
          <w:rFonts w:eastAsia="Times New Roman" w:cs="Times New Roman"/>
        </w:rPr>
        <w:t xml:space="preserve"> </w:t>
      </w:r>
      <w:r w:rsidRPr="002B69B4">
        <w:rPr>
          <w:rFonts w:eastAsia="Times New Roman" w:cs="Times New Roman"/>
          <w:lang w:eastAsia="ru-RU"/>
        </w:rPr>
        <w:t xml:space="preserve">копеек), НДС не облагается в соответствии с налоговым законодательством Российской Федерации. </w:t>
      </w:r>
    </w:p>
    <w:p w14:paraId="487B6EE6"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 xml:space="preserve">Цена единицы услуги установлена в </w:t>
      </w:r>
      <w:hyperlink w:anchor="P817">
        <w:r w:rsidRPr="002B69B4">
          <w:rPr>
            <w:rFonts w:eastAsia="Times New Roman" w:cs="Times New Roman"/>
            <w:lang w:eastAsia="ru-RU"/>
          </w:rPr>
          <w:t>Расчете</w:t>
        </w:r>
      </w:hyperlink>
      <w:r w:rsidRPr="002B69B4">
        <w:rPr>
          <w:rFonts w:eastAsia="Times New Roman" w:cs="Times New Roman"/>
          <w:lang w:eastAsia="ru-RU"/>
        </w:rPr>
        <w:t xml:space="preserve"> цены оказываемых услуг (Приложение N 2 к настоящему Контракту).</w:t>
      </w:r>
    </w:p>
    <w:p w14:paraId="425A472B"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Оплата оказанных услуг осуществляется по цене единицы услуги исходя из объема оказанных услуг, но в размере, не превышающем максимального значения цены Контракта.</w:t>
      </w:r>
    </w:p>
    <w:p w14:paraId="1C691FC1"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4.2. Цена единицы услуги включает в себя все расходы Исполнителя, связанные с исполнением обязательств по настоящему Контракту, в том числе расходы на погрузочно-разгрузочные работы, перевозку, очистку и санитарную обработку транспортных средств, страхование, расходы по оплате таможенных пошлин, налогов, сборов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w:t>
      </w:r>
    </w:p>
    <w:p w14:paraId="07F3EE82" w14:textId="77777777" w:rsidR="00A819BB" w:rsidRPr="002B69B4" w:rsidRDefault="000E080D" w:rsidP="00416D5F">
      <w:pPr>
        <w:widowControl w:val="0"/>
        <w:autoSpaceDE w:val="0"/>
        <w:autoSpaceDN w:val="0"/>
        <w:spacing w:line="20" w:lineRule="atLeast"/>
        <w:ind w:firstLine="540"/>
        <w:contextualSpacing/>
        <w:jc w:val="both"/>
        <w:rPr>
          <w:rFonts w:eastAsia="Times New Roman" w:cs="Times New Roman"/>
          <w:lang w:eastAsia="ru-RU"/>
        </w:rPr>
      </w:pPr>
      <w:hyperlink w:anchor="P817">
        <w:r w:rsidR="00A819BB" w:rsidRPr="002B69B4">
          <w:rPr>
            <w:rFonts w:eastAsia="Times New Roman" w:cs="Times New Roman"/>
            <w:lang w:eastAsia="ru-RU"/>
          </w:rPr>
          <w:t>Расчет</w:t>
        </w:r>
      </w:hyperlink>
      <w:r w:rsidR="00A819BB" w:rsidRPr="002B69B4">
        <w:rPr>
          <w:rFonts w:eastAsia="Times New Roman" w:cs="Times New Roman"/>
          <w:lang w:eastAsia="ru-RU"/>
        </w:rPr>
        <w:t xml:space="preserve"> цены оказываемых услуг представлен в приложении N 2 к настоящему Контракту.</w:t>
      </w:r>
    </w:p>
    <w:p w14:paraId="341197F7"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4.3 Изменение существенных условий настоящего Контракта в ходе его исполнения допускается исключительно в случаях, предусмотренных Законом.</w:t>
      </w:r>
    </w:p>
    <w:p w14:paraId="21FFB50D" w14:textId="77777777" w:rsidR="00A819BB" w:rsidRPr="002B69B4" w:rsidRDefault="00A819BB" w:rsidP="00416D5F">
      <w:pPr>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4.4. Источник финансирования настоящего Контракта - Внебюджетные средства. Средства бюджетных учреждений. </w:t>
      </w:r>
    </w:p>
    <w:p w14:paraId="69D170C9"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4.5. Авансирование по настоящему Контракту не предусмотрено.</w:t>
      </w:r>
    </w:p>
    <w:p w14:paraId="22E0D0A6" w14:textId="28322268"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4.6.  Оплата за фактически оказанные услуги осуществляется Заказчиком ежемесячно в срок не более 7 (семи) рабочих дней с даты подписания Заказчиком документа о приемке в электронной форме, формируемого посредством единой информационной системы в сфере закупок (далее - документ о приемке), к которому в качестве дополнительных документов Исполнителем приложены документы, указанные в </w:t>
      </w:r>
      <w:hyperlink w:anchor="P444">
        <w:r w:rsidRPr="002B69B4">
          <w:rPr>
            <w:rFonts w:eastAsia="Times New Roman" w:cs="Times New Roman"/>
            <w:lang w:eastAsia="ru-RU"/>
          </w:rPr>
          <w:t>пункте 6.7</w:t>
        </w:r>
      </w:hyperlink>
      <w:r w:rsidRPr="002B69B4">
        <w:rPr>
          <w:rFonts w:eastAsia="Times New Roman" w:cs="Times New Roman"/>
          <w:lang w:eastAsia="ru-RU"/>
        </w:rPr>
        <w:t xml:space="preserve"> настоящего Контракта, являющиеся его неотъемлемой частью.</w:t>
      </w:r>
    </w:p>
    <w:p w14:paraId="2D2E36FC" w14:textId="3B66BCAE" w:rsidR="005A15E1" w:rsidRPr="002B69B4" w:rsidRDefault="005A15E1" w:rsidP="005A15E1">
      <w:pPr>
        <w:pStyle w:val="ConsPlusNormal0"/>
        <w:ind w:firstLine="540"/>
        <w:contextualSpacing/>
        <w:jc w:val="both"/>
        <w:rPr>
          <w:sz w:val="22"/>
        </w:rPr>
      </w:pPr>
      <w:r w:rsidRPr="002B69B4">
        <w:rPr>
          <w:rFonts w:eastAsia="Times New Roman"/>
          <w:sz w:val="22"/>
        </w:rPr>
        <w:t xml:space="preserve">4.7. </w:t>
      </w:r>
      <w:r w:rsidR="001B0366" w:rsidRPr="001B0366">
        <w:rPr>
          <w:rFonts w:eastAsia="Times New Roman"/>
          <w:sz w:val="22"/>
        </w:rPr>
        <w:t xml:space="preserve">Оплата по Контракту осуществляется по безналичному расчету путем перечисления Заказчиком денежных средств на </w:t>
      </w:r>
      <w:r w:rsidR="001516BE">
        <w:rPr>
          <w:rFonts w:eastAsia="Times New Roman"/>
          <w:sz w:val="22"/>
        </w:rPr>
        <w:t xml:space="preserve">лицевой </w:t>
      </w:r>
      <w:r w:rsidR="001B0366" w:rsidRPr="001B0366">
        <w:rPr>
          <w:rFonts w:eastAsia="Times New Roman"/>
          <w:sz w:val="22"/>
        </w:rPr>
        <w:t xml:space="preserve">счет Исполнителя, открытый в Управлении Федерального казначейства по г. </w:t>
      </w:r>
      <w:r w:rsidR="001B0366" w:rsidRPr="001B0366">
        <w:rPr>
          <w:rFonts w:eastAsia="Times New Roman"/>
          <w:sz w:val="22"/>
        </w:rPr>
        <w:lastRenderedPageBreak/>
        <w:t>Санкт-Петербургу для осуществления и отражения операций со средствами участников казначейского сопровождения, указанный в электронном контракте, сформированном с использованием ЕИС.</w:t>
      </w:r>
    </w:p>
    <w:p w14:paraId="1915318E" w14:textId="70D4BF1F"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Валютой, используемой для расчетов с Исполнителем, является российский рубль.</w:t>
      </w:r>
    </w:p>
    <w:p w14:paraId="5D1AC391"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4.8.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6CD673E"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4.9. Обязанности Заказчика по оплате оказанных услуг считаются исполненными с момента списания денежных средств со счета Заказчика.</w:t>
      </w:r>
    </w:p>
    <w:p w14:paraId="70FE9FFE"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Заказчик не несет ответственности за задержки в получении Исполнителем средств, возникшие не по его вине, в том числе связанные с работой финансовых органов Санкт-Петербурга и Российской Федерации, работой банков по перечислению средств.</w:t>
      </w:r>
    </w:p>
    <w:p w14:paraId="734CD7BE"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bookmarkStart w:id="7" w:name="P401"/>
      <w:bookmarkEnd w:id="7"/>
      <w:r w:rsidRPr="002B69B4">
        <w:rPr>
          <w:rFonts w:eastAsia="Times New Roman" w:cs="Times New Roman"/>
          <w:lang w:eastAsia="ru-RU"/>
        </w:rPr>
        <w:t>4.10. Стороны обязуются на первый рабочий день текущего месяца производить сверку расчетов и оформлять акт сверки взаиморасчетов за прошедший месяц.</w:t>
      </w:r>
    </w:p>
    <w:p w14:paraId="65FD999E"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4.11. Суммы неисполненных Исполнителем требований об уплате неустоек (штрафов, пеней), предъявленных Заказчиком в соответствии с Законом и настоящим Контрактом, удерживаются Заказчиком из суммы, подлежащей оплате Исполнителю.</w:t>
      </w:r>
    </w:p>
    <w:p w14:paraId="4CFB3D81" w14:textId="77777777" w:rsidR="00A819BB" w:rsidRPr="002B69B4" w:rsidRDefault="00A819BB" w:rsidP="00416D5F">
      <w:pPr>
        <w:widowControl w:val="0"/>
        <w:autoSpaceDE w:val="0"/>
        <w:autoSpaceDN w:val="0"/>
        <w:spacing w:line="20" w:lineRule="atLeast"/>
        <w:contextualSpacing/>
        <w:rPr>
          <w:rFonts w:eastAsiaTheme="minorEastAsia" w:cs="Times New Roman"/>
          <w:lang w:eastAsia="ru-RU"/>
        </w:rPr>
      </w:pPr>
    </w:p>
    <w:p w14:paraId="5D736869" w14:textId="77777777" w:rsidR="00A819BB" w:rsidRPr="002B69B4" w:rsidRDefault="00A819BB" w:rsidP="00416D5F">
      <w:pPr>
        <w:widowControl w:val="0"/>
        <w:autoSpaceDE w:val="0"/>
        <w:autoSpaceDN w:val="0"/>
        <w:spacing w:line="20" w:lineRule="atLeast"/>
        <w:contextualSpacing/>
        <w:jc w:val="center"/>
        <w:outlineLvl w:val="1"/>
        <w:rPr>
          <w:rFonts w:eastAsia="Times New Roman" w:cs="Times New Roman"/>
          <w:b/>
          <w:lang w:eastAsia="ru-RU"/>
        </w:rPr>
      </w:pPr>
      <w:r w:rsidRPr="002B69B4">
        <w:rPr>
          <w:rFonts w:eastAsia="Times New Roman" w:cs="Times New Roman"/>
          <w:b/>
          <w:lang w:eastAsia="ru-RU"/>
        </w:rPr>
        <w:t>5. Качество оказываемых услуг</w:t>
      </w:r>
    </w:p>
    <w:p w14:paraId="5FC68AD1"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5.1. Исполнитель гарантирует, что качество приготовленной пищи и пищевые продукты соответствуют действующим требованиям и нормам, установленным нормативно-технической документацией и определенным в пункте 1.5 раздела 1 </w:t>
      </w:r>
      <w:hyperlink w:anchor="P794">
        <w:r w:rsidRPr="002B69B4">
          <w:rPr>
            <w:rFonts w:eastAsia="Times New Roman" w:cs="Times New Roman"/>
            <w:lang w:eastAsia="ru-RU"/>
          </w:rPr>
          <w:t>Приложения N 1</w:t>
        </w:r>
      </w:hyperlink>
      <w:r w:rsidRPr="002B69B4">
        <w:rPr>
          <w:rFonts w:eastAsia="Times New Roman" w:cs="Times New Roman"/>
          <w:lang w:eastAsia="ru-RU"/>
        </w:rPr>
        <w:t xml:space="preserve"> к настоящему Контракту "Описание объекта закупки".</w:t>
      </w:r>
    </w:p>
    <w:p w14:paraId="5EC86F55"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Исполнитель оказывает услуги в соответствии с требованиями, установленными законодательством Российской Федерации и определенными в пункте 1.6 раздела 1 </w:t>
      </w:r>
      <w:hyperlink w:anchor="P794">
        <w:r w:rsidRPr="002B69B4">
          <w:rPr>
            <w:rFonts w:eastAsia="Times New Roman" w:cs="Times New Roman"/>
            <w:lang w:eastAsia="ru-RU"/>
          </w:rPr>
          <w:t>Приложения N 1</w:t>
        </w:r>
      </w:hyperlink>
      <w:r w:rsidRPr="002B69B4">
        <w:rPr>
          <w:rFonts w:eastAsia="Times New Roman" w:cs="Times New Roman"/>
          <w:lang w:eastAsia="ru-RU"/>
        </w:rPr>
        <w:t xml:space="preserve"> к настоящему Контракту "Описание объекта закупки".</w:t>
      </w:r>
    </w:p>
    <w:p w14:paraId="4A63EFF0"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5.2. Оценка уровня организации социального питания осуществляется в соответствии с </w:t>
      </w:r>
      <w:hyperlink r:id="rId19">
        <w:r w:rsidRPr="002B69B4">
          <w:rPr>
            <w:rFonts w:eastAsia="Times New Roman" w:cs="Times New Roman"/>
            <w:lang w:eastAsia="ru-RU"/>
          </w:rPr>
          <w:t>Порядком</w:t>
        </w:r>
      </w:hyperlink>
      <w:r w:rsidRPr="002B69B4">
        <w:rPr>
          <w:rFonts w:eastAsia="Times New Roman" w:cs="Times New Roman"/>
          <w:lang w:eastAsia="ru-RU"/>
        </w:rPr>
        <w:t xml:space="preserve"> проведения оценки уровня организации социального питания в государственных бюджетных, казенных и автономных учреждениях Санкт-Петербурга, входящих в системы здравоохранения, образования, отдыха и оздоровления детей и молодежи, социального обслуживания населения, находящихся в ведении исполнительных органов государственной власти Санкт-Петербурга, утвержденным постановлением Правительства Санкт-Петербурга от 23.07.2009 N 873 "О мерах по реализации Закона Санкт-Петербурга "О социальном питании в Санкт-Петербурге" и совершенствованию уровня организации социального питания в государственных бюджетных, казенных и автономных учреждениях Санкт-Петербурга, входящих в системы здравоохранения, образования, отдыха и оздоровления детей и молодежи, социального обслуживания населения, находящихся в ведении исполнительных органов государственной власти Санкт-Петербурга".</w:t>
      </w:r>
    </w:p>
    <w:p w14:paraId="76F89EC7"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5.3. Исполнитель обязуется использовать для приготовления рационов питания только те продукты питания, которые имеют надлежащим образом оформленные сопроводительные документы.</w:t>
      </w:r>
    </w:p>
    <w:p w14:paraId="3AF03B45" w14:textId="77777777" w:rsidR="00A819BB" w:rsidRPr="002B69B4" w:rsidRDefault="00A819BB" w:rsidP="00416D5F">
      <w:pPr>
        <w:widowControl w:val="0"/>
        <w:autoSpaceDE w:val="0"/>
        <w:autoSpaceDN w:val="0"/>
        <w:spacing w:line="20" w:lineRule="atLeast"/>
        <w:contextualSpacing/>
        <w:rPr>
          <w:rFonts w:eastAsia="Times New Roman" w:cs="Times New Roman"/>
          <w:lang w:eastAsia="ru-RU"/>
        </w:rPr>
      </w:pPr>
    </w:p>
    <w:p w14:paraId="2D1E8D06" w14:textId="3F5B24CA" w:rsidR="00A819BB" w:rsidRDefault="00A819BB" w:rsidP="00416D5F">
      <w:pPr>
        <w:widowControl w:val="0"/>
        <w:autoSpaceDE w:val="0"/>
        <w:autoSpaceDN w:val="0"/>
        <w:spacing w:line="20" w:lineRule="atLeast"/>
        <w:contextualSpacing/>
        <w:jc w:val="center"/>
        <w:outlineLvl w:val="1"/>
        <w:rPr>
          <w:rFonts w:eastAsia="Times New Roman" w:cs="Times New Roman"/>
          <w:b/>
          <w:lang w:eastAsia="ru-RU"/>
        </w:rPr>
      </w:pPr>
      <w:r w:rsidRPr="002B69B4">
        <w:rPr>
          <w:rFonts w:eastAsia="Times New Roman" w:cs="Times New Roman"/>
          <w:b/>
          <w:lang w:eastAsia="ru-RU"/>
        </w:rPr>
        <w:t>6. Порядок и срок сдачи и приемки услуг</w:t>
      </w:r>
    </w:p>
    <w:p w14:paraId="27B62596" w14:textId="50F13139"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6.1. </w:t>
      </w:r>
      <w:r w:rsidR="005D42EE" w:rsidRPr="005D42EE">
        <w:rPr>
          <w:rFonts w:eastAsia="Times New Roman" w:cs="Times New Roman"/>
          <w:lang w:eastAsia="ru-RU"/>
        </w:rPr>
        <w:t>В день оказания услуг в соответствии с заявкой Заказчика, направленной в соответствии с пунктом 2.4 настоящего Контракта, Исполнитель передает Заказчику подписанный со своей стороны акт сдачи-приемки оказанных услуг (далее - акт промежуточной приемки) в 2 (двух) экземплярах (по 1 (одному) экземпляру для каждой из Сторон).</w:t>
      </w:r>
    </w:p>
    <w:p w14:paraId="11CCA80A"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bookmarkStart w:id="8" w:name="P414"/>
      <w:bookmarkEnd w:id="8"/>
      <w:r w:rsidRPr="002B69B4">
        <w:rPr>
          <w:rFonts w:eastAsia="Times New Roman" w:cs="Times New Roman"/>
          <w:lang w:eastAsia="ru-RU"/>
        </w:rPr>
        <w:t>6.2. Для проверки результатов оказанных услуг в части их соответствия условиям Контракта, Заказчик проводит экспертизу. Экспертиза результатов оказанных услуг, предусмотренных Контрактом, проводится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w:t>
      </w:r>
    </w:p>
    <w:p w14:paraId="7357321D"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По результатам проведения экспертизы оформляется заключение по результатам экспертизы.</w:t>
      </w:r>
    </w:p>
    <w:p w14:paraId="732A825C"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6.2.1. 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w:t>
      </w:r>
    </w:p>
    <w:p w14:paraId="40D7FF21"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6.2.2. 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14:paraId="39636AA2"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6.2.3.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w:t>
      </w:r>
      <w:r w:rsidRPr="002B69B4">
        <w:rPr>
          <w:rFonts w:eastAsia="Times New Roman" w:cs="Times New Roman"/>
          <w:lang w:eastAsia="ru-RU"/>
        </w:rPr>
        <w:lastRenderedPageBreak/>
        <w:t>исполнения контракта либо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35FE93EE"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bookmarkStart w:id="9" w:name="P419"/>
      <w:bookmarkEnd w:id="9"/>
      <w:r w:rsidRPr="002B69B4">
        <w:rPr>
          <w:rFonts w:eastAsia="Times New Roman" w:cs="Times New Roman"/>
          <w:lang w:eastAsia="ru-RU"/>
        </w:rPr>
        <w:t xml:space="preserve">6.3. При отсутствии претензий относительно результатов оказанных услуг на основании заключения по результатам экспертизы, проведенной в соответствии с </w:t>
      </w:r>
      <w:hyperlink w:anchor="P414">
        <w:r w:rsidRPr="002B69B4">
          <w:rPr>
            <w:rFonts w:eastAsia="Times New Roman" w:cs="Times New Roman"/>
            <w:lang w:eastAsia="ru-RU"/>
          </w:rPr>
          <w:t>пунктом 6.2</w:t>
        </w:r>
      </w:hyperlink>
      <w:r w:rsidRPr="002B69B4">
        <w:rPr>
          <w:rFonts w:eastAsia="Times New Roman" w:cs="Times New Roman"/>
          <w:lang w:eastAsia="ru-RU"/>
        </w:rPr>
        <w:t xml:space="preserve"> настоящего Контракта, Заказчик подписывает акт промежуточной приемки в течение 3 (трех) рабочих дней с даты оказания услуг.</w:t>
      </w:r>
    </w:p>
    <w:p w14:paraId="33BE7A63"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6.4. При обнаружении в ходе экспертизы нарушений условий настоящего Контракта, в том числе требований к качеству и безопасности оказанных услуг, Заказчиком составляется рекламационный акт, в котором фиксируются перечень выявленных недостатков и сроки их устранения Исполнителем.</w:t>
      </w:r>
    </w:p>
    <w:p w14:paraId="2D69F91E"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Указанный рекламационный акт в тот же день направляется Заказчиком в адрес Исполнителя, при этом Заказчик в срок, указанный в </w:t>
      </w:r>
      <w:hyperlink w:anchor="P419">
        <w:r w:rsidRPr="002B69B4">
          <w:rPr>
            <w:rFonts w:eastAsia="Times New Roman" w:cs="Times New Roman"/>
            <w:lang w:eastAsia="ru-RU"/>
          </w:rPr>
          <w:t>пункте 6.3</w:t>
        </w:r>
      </w:hyperlink>
      <w:r w:rsidRPr="002B69B4">
        <w:rPr>
          <w:rFonts w:eastAsia="Times New Roman" w:cs="Times New Roman"/>
          <w:lang w:eastAsia="ru-RU"/>
        </w:rPr>
        <w:t xml:space="preserve"> настоящего Контракта, отказывается от приемки результатов оказанных услуг и составляет мотивированный отказ от подписания акта промежуточной приемки.</w:t>
      </w:r>
    </w:p>
    <w:p w14:paraId="5586B383"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После устранения Исполнителем обнаруженных Заказчиком недостатков Заказчик производит приемку результатов оказанных услуг, в том числе экспертизу результатов оказанных услуг в порядке, установленном настоящим разделом Контракта.</w:t>
      </w:r>
    </w:p>
    <w:p w14:paraId="2BA18A99"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6.4.1. Некачественно приготовленная пища или пища, приготовленная из некачественных продуктов питания или с нарушением технологии, признанная таковой по акту, должна быть заменена Исполнителем в течение 45 минут с момента его уведомления.</w:t>
      </w:r>
    </w:p>
    <w:p w14:paraId="6F4ED989"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6.5. Датой промежуточной приемки оказанных услуг считается дата подписания Заказчиком акта промежуточной приемки.</w:t>
      </w:r>
      <w:bookmarkStart w:id="10" w:name="P429"/>
      <w:bookmarkEnd w:id="10"/>
    </w:p>
    <w:p w14:paraId="6E62DDFF" w14:textId="15D9457F" w:rsidR="00A819BB" w:rsidRPr="002B69B4" w:rsidRDefault="00A819BB" w:rsidP="00416D5F">
      <w:pPr>
        <w:spacing w:line="20" w:lineRule="atLeast"/>
        <w:ind w:firstLine="540"/>
        <w:contextualSpacing/>
        <w:jc w:val="both"/>
        <w:rPr>
          <w:rFonts w:eastAsia="Times New Roman" w:cs="Times New Roman"/>
          <w:lang w:eastAsia="ru-RU"/>
        </w:rPr>
      </w:pPr>
      <w:r w:rsidRPr="002B69B4">
        <w:rPr>
          <w:rFonts w:eastAsia="Times New Roman" w:cs="Times New Roman"/>
          <w:lang w:eastAsia="ru-RU"/>
        </w:rPr>
        <w:t>6.6. Сторонами ежемесячно с использованием единой информационной системы в сфере закупок оформляется документ о приемке, являющийся сводным реестром составленных в отчетном месяце актов промежуточной приемки.</w:t>
      </w:r>
    </w:p>
    <w:p w14:paraId="61EB7F76" w14:textId="4B4BC6D8" w:rsidR="00A819BB" w:rsidRPr="002B69B4" w:rsidRDefault="00A819BB" w:rsidP="00416D5F">
      <w:pPr>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Для этого Исполнитель в срок не более 10 (десяти) рабочих дней с даты окончания отчетного месяца в соответствии с заключительной заявкой Заказчика по нему 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Исполнителя, и размещает в единой информационной системе в сфере закупок документ о приемке, который должен содержать информацию, указанную в </w:t>
      </w:r>
      <w:hyperlink r:id="rId20" w:history="1">
        <w:r w:rsidRPr="002B69B4">
          <w:rPr>
            <w:rFonts w:eastAsia="Times New Roman" w:cs="Times New Roman"/>
            <w:lang w:eastAsia="ru-RU"/>
          </w:rPr>
          <w:t>подпунктах «а»</w:t>
        </w:r>
      </w:hyperlink>
      <w:r w:rsidRPr="002B69B4">
        <w:rPr>
          <w:rFonts w:eastAsia="Times New Roman" w:cs="Times New Roman"/>
          <w:lang w:eastAsia="ru-RU"/>
        </w:rPr>
        <w:t xml:space="preserve">, </w:t>
      </w:r>
      <w:hyperlink r:id="rId21" w:history="1">
        <w:r w:rsidRPr="002B69B4">
          <w:rPr>
            <w:rFonts w:eastAsia="Times New Roman" w:cs="Times New Roman"/>
            <w:lang w:eastAsia="ru-RU"/>
          </w:rPr>
          <w:t>«б»</w:t>
        </w:r>
      </w:hyperlink>
      <w:r w:rsidRPr="002B69B4">
        <w:rPr>
          <w:rFonts w:eastAsia="Times New Roman" w:cs="Times New Roman"/>
          <w:lang w:eastAsia="ru-RU"/>
        </w:rPr>
        <w:t xml:space="preserve">, </w:t>
      </w:r>
      <w:hyperlink r:id="rId22" w:history="1">
        <w:r w:rsidRPr="002B69B4">
          <w:rPr>
            <w:rFonts w:eastAsia="Times New Roman" w:cs="Times New Roman"/>
            <w:lang w:eastAsia="ru-RU"/>
          </w:rPr>
          <w:t>«д»</w:t>
        </w:r>
      </w:hyperlink>
      <w:r w:rsidRPr="002B69B4">
        <w:rPr>
          <w:rFonts w:eastAsia="Times New Roman" w:cs="Times New Roman"/>
          <w:lang w:eastAsia="ru-RU"/>
        </w:rPr>
        <w:t xml:space="preserve"> - </w:t>
      </w:r>
      <w:hyperlink r:id="rId23" w:history="1">
        <w:r w:rsidRPr="002B69B4">
          <w:rPr>
            <w:rFonts w:eastAsia="Times New Roman" w:cs="Times New Roman"/>
            <w:lang w:eastAsia="ru-RU"/>
          </w:rPr>
          <w:t>«ж» пункта 1 части 13 статьи 94</w:t>
        </w:r>
      </w:hyperlink>
      <w:r w:rsidRPr="002B69B4">
        <w:rPr>
          <w:rFonts w:eastAsia="Times New Roman" w:cs="Times New Roman"/>
          <w:lang w:eastAsia="ru-RU"/>
        </w:rPr>
        <w:t xml:space="preserve"> Закона. </w:t>
      </w:r>
    </w:p>
    <w:p w14:paraId="126CCD31" w14:textId="77777777" w:rsidR="00231FFB" w:rsidRPr="002B69B4" w:rsidRDefault="00231FFB" w:rsidP="00231FFB">
      <w:pPr>
        <w:ind w:firstLine="540"/>
        <w:contextualSpacing/>
        <w:jc w:val="both"/>
        <w:rPr>
          <w:rFonts w:eastAsia="Times New Roman" w:cs="Times New Roman"/>
          <w:lang w:eastAsia="ru-RU"/>
        </w:rPr>
      </w:pPr>
      <w:bookmarkStart w:id="11" w:name="P444"/>
      <w:bookmarkEnd w:id="11"/>
      <w:r w:rsidRPr="002B69B4">
        <w:rPr>
          <w:rFonts w:eastAsia="Times New Roman" w:cs="Times New Roman"/>
          <w:lang w:eastAsia="ru-RU"/>
        </w:rPr>
        <w:t xml:space="preserve">При этом в документ о приемке подлежит включению информация об услугах, оказанных в течение отчетного месяца, в строгом соответствии с составленным в течение указанного срока актом промежуточной приемки. </w:t>
      </w:r>
    </w:p>
    <w:p w14:paraId="705DF3DA" w14:textId="6D916A82" w:rsidR="00637D2D" w:rsidRPr="002B69B4" w:rsidRDefault="00637D2D" w:rsidP="00416D5F">
      <w:pPr>
        <w:spacing w:line="20" w:lineRule="atLeast"/>
        <w:ind w:firstLine="540"/>
        <w:contextualSpacing/>
        <w:jc w:val="both"/>
        <w:rPr>
          <w:rFonts w:eastAsia="Times New Roman" w:cs="Times New Roman"/>
        </w:rPr>
      </w:pPr>
      <w:r w:rsidRPr="002B69B4">
        <w:rPr>
          <w:rFonts w:eastAsia="Times New Roman" w:cs="Times New Roman"/>
        </w:rPr>
        <w:t>6.7. К документу о приемке, предусмотренному пунктом 6.6 настоящего Контракта, должен быть приложен следующий документ: акт сдачи-приемки оказанных услуг за соответствующий период</w:t>
      </w:r>
      <w:r w:rsidR="00231FFB" w:rsidRPr="002B69B4">
        <w:rPr>
          <w:rFonts w:eastAsia="Times New Roman" w:cs="Times New Roman"/>
        </w:rPr>
        <w:t xml:space="preserve"> (отчетный месяц)</w:t>
      </w:r>
      <w:r w:rsidRPr="002B69B4">
        <w:rPr>
          <w:rFonts w:eastAsia="Times New Roman" w:cs="Times New Roman"/>
        </w:rPr>
        <w:t>.</w:t>
      </w:r>
    </w:p>
    <w:p w14:paraId="79EAF590" w14:textId="7EAFEBAB" w:rsidR="00A819BB" w:rsidRPr="002B69B4" w:rsidRDefault="00A819BB" w:rsidP="00416D5F">
      <w:pPr>
        <w:spacing w:line="20" w:lineRule="atLeast"/>
        <w:ind w:firstLine="540"/>
        <w:contextualSpacing/>
        <w:jc w:val="both"/>
        <w:rPr>
          <w:rFonts w:eastAsia="Times New Roman" w:cs="Times New Roman"/>
          <w:lang w:eastAsia="ru-RU"/>
        </w:rPr>
      </w:pPr>
      <w:r w:rsidRPr="002B69B4">
        <w:rPr>
          <w:rFonts w:eastAsia="Times New Roman" w:cs="Times New Roman"/>
          <w:lang w:eastAsia="ru-RU"/>
        </w:rPr>
        <w:t>При этом в случае</w:t>
      </w:r>
      <w:r w:rsidR="00231FFB" w:rsidRPr="002B69B4">
        <w:rPr>
          <w:rFonts w:eastAsia="Times New Roman" w:cs="Times New Roman"/>
          <w:lang w:eastAsia="ru-RU"/>
        </w:rPr>
        <w:t>,</w:t>
      </w:r>
      <w:r w:rsidRPr="002B69B4">
        <w:rPr>
          <w:rFonts w:eastAsia="Times New Roman" w:cs="Times New Roman"/>
          <w:lang w:eastAsia="ru-RU"/>
        </w:rPr>
        <w:t xml:space="preserve">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w:anchor="p416" w:history="1">
        <w:r w:rsidRPr="002B69B4">
          <w:rPr>
            <w:rFonts w:eastAsia="Times New Roman" w:cs="Times New Roman"/>
            <w:lang w:eastAsia="ru-RU"/>
          </w:rPr>
          <w:t>пунктом 6.6</w:t>
        </w:r>
      </w:hyperlink>
      <w:r w:rsidRPr="002B69B4">
        <w:rPr>
          <w:rFonts w:eastAsia="Times New Roman" w:cs="Times New Roman"/>
          <w:lang w:eastAsia="ru-RU"/>
        </w:rPr>
        <w:t xml:space="preserve"> настоящего Контракта информация, содержащаяся в документе о приемке. </w:t>
      </w:r>
    </w:p>
    <w:p w14:paraId="45DB99CA"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imes New Roman" w:cs="Times New Roman"/>
          <w:lang w:eastAsia="ru-RU"/>
        </w:rPr>
        <w:t xml:space="preserve">6.8. Датой поступления Заказчику документа о приемке, подписанного Исполнителем, считается дата размещения в соответствии с </w:t>
      </w:r>
      <w:hyperlink r:id="rId24">
        <w:r w:rsidRPr="002B69B4">
          <w:rPr>
            <w:rFonts w:eastAsia="Times New Roman" w:cs="Times New Roman"/>
            <w:lang w:eastAsia="ru-RU"/>
          </w:rPr>
          <w:t>пунктом 3 части 13 статьи 94</w:t>
        </w:r>
      </w:hyperlink>
      <w:r w:rsidRPr="002B69B4">
        <w:rPr>
          <w:rFonts w:eastAsia="Times New Roman" w:cs="Times New Roman"/>
          <w:lang w:eastAsia="ru-RU"/>
        </w:rPr>
        <w:t xml:space="preserve"> Закона такого документа в единой информационной системе в сфере закупок в соответствии с часовой зоной, в которой расположен Заказчик</w:t>
      </w:r>
      <w:r w:rsidRPr="002B69B4">
        <w:rPr>
          <w:rFonts w:eastAsiaTheme="minorEastAsia" w:cs="Times New Roman"/>
          <w:lang w:eastAsia="ru-RU"/>
        </w:rPr>
        <w:t>.</w:t>
      </w:r>
    </w:p>
    <w:p w14:paraId="14A7AA56"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6.9. В течение 20 (двадцати) рабочих дней со дня поступления документа о приемке в соответствии с </w:t>
      </w:r>
      <w:hyperlink w:anchor="P451">
        <w:r w:rsidRPr="002B69B4">
          <w:rPr>
            <w:rFonts w:eastAsia="Times New Roman" w:cs="Times New Roman"/>
            <w:lang w:eastAsia="ru-RU"/>
          </w:rPr>
          <w:t>пунктом 6.8</w:t>
        </w:r>
      </w:hyperlink>
      <w:r w:rsidRPr="002B69B4">
        <w:rPr>
          <w:rFonts w:eastAsia="Times New Roman" w:cs="Times New Roman"/>
          <w:lang w:eastAsia="ru-RU"/>
        </w:rPr>
        <w:t xml:space="preserve"> настоящего Контракта Заказчик (за исключением случая создания приемочной комиссии в соответствии с </w:t>
      </w:r>
      <w:hyperlink r:id="rId25">
        <w:r w:rsidRPr="002B69B4">
          <w:rPr>
            <w:rFonts w:eastAsia="Times New Roman" w:cs="Times New Roman"/>
            <w:lang w:eastAsia="ru-RU"/>
          </w:rPr>
          <w:t>частью 6 статьи 94</w:t>
        </w:r>
      </w:hyperlink>
      <w:r w:rsidRPr="002B69B4">
        <w:rPr>
          <w:rFonts w:eastAsia="Times New Roman" w:cs="Times New Roman"/>
          <w:lang w:eastAsia="ru-RU"/>
        </w:rPr>
        <w:t xml:space="preserve"> Закона) на основании изучения документов, предусмотренных </w:t>
      </w:r>
      <w:hyperlink w:anchor="P444">
        <w:r w:rsidRPr="002B69B4">
          <w:rPr>
            <w:rFonts w:eastAsia="Times New Roman" w:cs="Times New Roman"/>
            <w:lang w:eastAsia="ru-RU"/>
          </w:rPr>
          <w:t>пунктом 6.7</w:t>
        </w:r>
      </w:hyperlink>
      <w:r w:rsidRPr="002B69B4">
        <w:rPr>
          <w:rFonts w:eastAsia="Times New Roman" w:cs="Times New Roman"/>
          <w:lang w:eastAsia="ru-RU"/>
        </w:rPr>
        <w:t xml:space="preserve"> настоящего Контракта, и результатов экспертизы, проведенной в соответствии с </w:t>
      </w:r>
      <w:hyperlink w:anchor="P414">
        <w:r w:rsidRPr="002B69B4">
          <w:rPr>
            <w:rFonts w:eastAsia="Times New Roman" w:cs="Times New Roman"/>
            <w:lang w:eastAsia="ru-RU"/>
          </w:rPr>
          <w:t>пунктом 6.2</w:t>
        </w:r>
      </w:hyperlink>
      <w:r w:rsidRPr="002B69B4">
        <w:rPr>
          <w:rFonts w:eastAsia="Times New Roman" w:cs="Times New Roman"/>
          <w:lang w:eastAsia="ru-RU"/>
        </w:rPr>
        <w:t xml:space="preserve"> настоящего Контракта, осуществляет одно из следующих действий:</w:t>
      </w:r>
    </w:p>
    <w:p w14:paraId="7F3E5172"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а) 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документ о приемке;</w:t>
      </w:r>
    </w:p>
    <w:p w14:paraId="14C78910"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б) 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мотивированный отказ от подписания документа о приемке с указанием причин такого отказа.</w:t>
      </w:r>
    </w:p>
    <w:p w14:paraId="45E1EE06"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6.9.1. Заказчик имеет право частично принять оказанные услуги с отражением информации о расхождениях в приемке в соответствии с условиями настоящего Контракта и фактически принятых услугах в документе о приемке.</w:t>
      </w:r>
    </w:p>
    <w:p w14:paraId="07753366"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6.10.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w:t>
      </w:r>
      <w:hyperlink r:id="rId26">
        <w:r w:rsidRPr="002B69B4">
          <w:rPr>
            <w:rFonts w:eastAsia="Times New Roman" w:cs="Times New Roman"/>
            <w:lang w:eastAsia="ru-RU"/>
          </w:rPr>
          <w:t>пунктом 6 части 13 статьи 94</w:t>
        </w:r>
      </w:hyperlink>
      <w:r w:rsidRPr="002B69B4">
        <w:rPr>
          <w:rFonts w:eastAsia="Times New Roman" w:cs="Times New Roman"/>
          <w:lang w:eastAsia="ru-RU"/>
        </w:rPr>
        <w:t xml:space="preserve"> Закона таких документа о приемке, мотивированного отказа в единой информационной системе в сфере закупок в соответствии с часовой зоной, в которой расположен Исполнитель.</w:t>
      </w:r>
    </w:p>
    <w:p w14:paraId="36419404"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6.11. В случае получения в соответствии с пунктом 6.10 настоящего Контракта мотивированного </w:t>
      </w:r>
      <w:r w:rsidRPr="002B69B4">
        <w:rPr>
          <w:rFonts w:eastAsia="Times New Roman" w:cs="Times New Roman"/>
          <w:lang w:eastAsia="ru-RU"/>
        </w:rPr>
        <w:lastRenderedPageBreak/>
        <w:t>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w:t>
      </w:r>
    </w:p>
    <w:p w14:paraId="0CD82DA1"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6.12. Исполнитель обязан устранить все обнаруженные в ходе приемки недостатки своими силами и за свой счет, в сроки, установленные в рекламационном акте.</w:t>
      </w:r>
    </w:p>
    <w:p w14:paraId="5C5B3A99"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Устранение Исполнителем выявленных Заказчиком недостатков не освобождает его от уплаты неустойки (штрафа, пени), предусмотренных </w:t>
      </w:r>
      <w:hyperlink w:anchor="P480">
        <w:r w:rsidRPr="002B69B4">
          <w:rPr>
            <w:rFonts w:eastAsia="Times New Roman" w:cs="Times New Roman"/>
            <w:lang w:eastAsia="ru-RU"/>
          </w:rPr>
          <w:t>разделом 7</w:t>
        </w:r>
      </w:hyperlink>
      <w:r w:rsidRPr="002B69B4">
        <w:rPr>
          <w:rFonts w:eastAsia="Times New Roman" w:cs="Times New Roman"/>
          <w:lang w:eastAsia="ru-RU"/>
        </w:rPr>
        <w:t xml:space="preserve"> настоящего Контракта.</w:t>
      </w:r>
    </w:p>
    <w:p w14:paraId="32E3F9DE"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6.13. Датой приемки оказанной услуги считается дата размещения в единой информационной системе документа о приемке, подписанного Заказчиком.</w:t>
      </w:r>
    </w:p>
    <w:p w14:paraId="6EF57DE8"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Обязательства Исполнителя по настоящему Контракту (этапу) считаются исполненными после подписания Сторонами документа о приемке.</w:t>
      </w:r>
    </w:p>
    <w:p w14:paraId="5AEC1954"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6.14. 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исправленного документа о приемке.</w:t>
      </w:r>
    </w:p>
    <w:p w14:paraId="2E9482A9"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После устранения недостатков, послуживших основанием для не подписания документа о приемке, Исполнитель и Заказчик подписывают документ о приемке в порядке и сроки, предусмотренные настоящим разделом Контракта.</w:t>
      </w:r>
    </w:p>
    <w:p w14:paraId="12654A64"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Срок исправления Исполнителем документа о приемке при поступлении от Заказчика уведомления об уточнении составляет 2 (два)</w:t>
      </w:r>
      <w:r w:rsidRPr="002B69B4">
        <w:rPr>
          <w:rFonts w:eastAsiaTheme="minorEastAsia" w:cs="Times New Roman"/>
          <w:lang w:eastAsia="ru-RU"/>
        </w:rPr>
        <w:t xml:space="preserve"> </w:t>
      </w:r>
      <w:r w:rsidRPr="002B69B4">
        <w:rPr>
          <w:rFonts w:eastAsia="Times New Roman" w:cs="Times New Roman"/>
          <w:lang w:eastAsia="ru-RU"/>
        </w:rPr>
        <w:t>рабочих дня.</w:t>
      </w:r>
    </w:p>
    <w:p w14:paraId="7E88A713"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6.15. Заказчик вправе не отказывать в приемке результатов оказанной услуги в случае выявления несоответствия этих результатов либо этой услуги условиям Контракта, если выявленное несоответствие не препятствует приемке этих результатов либо этой услуги и устранено Исполнителем.</w:t>
      </w:r>
    </w:p>
    <w:p w14:paraId="5B7E81B5" w14:textId="575C3B9A" w:rsidR="00A819BB" w:rsidRDefault="00A819BB" w:rsidP="00416D5F">
      <w:pPr>
        <w:widowControl w:val="0"/>
        <w:autoSpaceDE w:val="0"/>
        <w:autoSpaceDN w:val="0"/>
        <w:spacing w:line="20" w:lineRule="atLeast"/>
        <w:contextualSpacing/>
        <w:rPr>
          <w:rFonts w:eastAsiaTheme="minorEastAsia" w:cs="Times New Roman"/>
          <w:lang w:eastAsia="ru-RU"/>
        </w:rPr>
      </w:pPr>
    </w:p>
    <w:p w14:paraId="1F42D5B2" w14:textId="77777777" w:rsidR="00A819BB" w:rsidRPr="002B69B4" w:rsidRDefault="00A819BB" w:rsidP="00416D5F">
      <w:pPr>
        <w:widowControl w:val="0"/>
        <w:autoSpaceDE w:val="0"/>
        <w:autoSpaceDN w:val="0"/>
        <w:spacing w:line="20" w:lineRule="atLeast"/>
        <w:contextualSpacing/>
        <w:jc w:val="center"/>
        <w:outlineLvl w:val="1"/>
        <w:rPr>
          <w:rFonts w:eastAsiaTheme="minorEastAsia" w:cs="Times New Roman"/>
          <w:lang w:eastAsia="ru-RU"/>
        </w:rPr>
      </w:pPr>
      <w:bookmarkStart w:id="12" w:name="P480"/>
      <w:bookmarkEnd w:id="12"/>
      <w:r w:rsidRPr="002B69B4">
        <w:rPr>
          <w:rFonts w:eastAsia="Times New Roman" w:cs="Times New Roman"/>
          <w:b/>
          <w:lang w:eastAsia="ru-RU"/>
        </w:rPr>
        <w:t>7. Ответственность Сторон</w:t>
      </w:r>
    </w:p>
    <w:p w14:paraId="21D84B88"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7.1. Стороны несут ответственность за неисполнение или ненадлежащее исполнение обязательств, предусмотренных настоящим Контрактом, в соответствии с законодательством Российской Федерации и условиями настоящего Контракта.</w:t>
      </w:r>
    </w:p>
    <w:p w14:paraId="01D66A24"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7.2. Размер штрафа устанавливается Контрактом в порядке, установленном </w:t>
      </w:r>
      <w:hyperlink r:id="rId27">
        <w:r w:rsidRPr="002B69B4">
          <w:rPr>
            <w:rFonts w:eastAsia="Times New Roman" w:cs="Times New Roman"/>
            <w:lang w:eastAsia="ru-RU"/>
          </w:rPr>
          <w:t>Правилами</w:t>
        </w:r>
      </w:hyperlink>
      <w:r w:rsidRPr="002B69B4">
        <w:rPr>
          <w:rFonts w:eastAsia="Times New Roman" w:cs="Times New Roman"/>
          <w:lang w:eastAsia="ru-RU"/>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настоящим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w:t>
      </w:r>
    </w:p>
    <w:p w14:paraId="19B2905E"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7.3.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14:paraId="72591CD8"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7.4. В случае просрочки исполнения Заказчиком обязательств,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14:paraId="5FB4923D" w14:textId="72DCBCDB"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7.5.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штрафа, размер которого рассчитывается в порядке, предусмотренном </w:t>
      </w:r>
      <w:hyperlink r:id="rId28">
        <w:r w:rsidRPr="002B69B4">
          <w:rPr>
            <w:rFonts w:eastAsia="Times New Roman" w:cs="Times New Roman"/>
            <w:lang w:eastAsia="ru-RU"/>
          </w:rPr>
          <w:t>пунктом 9</w:t>
        </w:r>
      </w:hyperlink>
      <w:r w:rsidRPr="002B69B4">
        <w:rPr>
          <w:rFonts w:eastAsia="Times New Roman" w:cs="Times New Roman"/>
          <w:lang w:eastAsia="ru-RU"/>
        </w:rPr>
        <w:t xml:space="preserve"> Правил, и составляет:</w:t>
      </w:r>
      <w:r w:rsidR="00BF3276" w:rsidRPr="00BF3276">
        <w:t xml:space="preserve"> </w:t>
      </w:r>
      <w:r w:rsidR="00BF3276" w:rsidRPr="00BF3276">
        <w:rPr>
          <w:rFonts w:eastAsia="Times New Roman" w:cs="Times New Roman"/>
          <w:lang w:eastAsia="ru-RU"/>
        </w:rPr>
        <w:t>5000 рублей, если цена Контракта составляет от 3 млн рублей до 50 млн рублей (включительно)</w:t>
      </w:r>
      <w:r w:rsidR="00BF3276">
        <w:rPr>
          <w:rFonts w:eastAsia="Times New Roman" w:cs="Times New Roman"/>
          <w:lang w:eastAsia="ru-RU"/>
        </w:rPr>
        <w:t>.</w:t>
      </w:r>
    </w:p>
    <w:p w14:paraId="2D5B0D19" w14:textId="77777777"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imes New Roman" w:cs="Times New Roman"/>
          <w:lang w:eastAsia="ru-RU"/>
        </w:rPr>
        <w:t>7.6.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r w:rsidRPr="002B69B4">
        <w:rPr>
          <w:rFonts w:eastAsiaTheme="minorEastAsia" w:cs="Times New Roman"/>
          <w:lang w:eastAsia="ru-RU"/>
        </w:rPr>
        <w:t>.</w:t>
      </w:r>
    </w:p>
    <w:p w14:paraId="191230E1" w14:textId="5689AA4A"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7.7.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Исполнитель уплачивает Заказчику штраф, размер которого рассчитывается в порядке, предусмотренном </w:t>
      </w:r>
      <w:hyperlink r:id="rId29">
        <w:r w:rsidRPr="002B69B4">
          <w:rPr>
            <w:rFonts w:eastAsia="Times New Roman" w:cs="Times New Roman"/>
            <w:lang w:eastAsia="ru-RU"/>
          </w:rPr>
          <w:t>пунктом 3</w:t>
        </w:r>
      </w:hyperlink>
      <w:r w:rsidRPr="002B69B4">
        <w:rPr>
          <w:rFonts w:eastAsia="Times New Roman" w:cs="Times New Roman"/>
          <w:lang w:eastAsia="ru-RU"/>
        </w:rPr>
        <w:t xml:space="preserve"> Правил, и составляет (за исключением случаев, предусмотренных </w:t>
      </w:r>
      <w:hyperlink w:anchor="P510">
        <w:r w:rsidRPr="002B69B4">
          <w:rPr>
            <w:rFonts w:eastAsia="Times New Roman" w:cs="Times New Roman"/>
            <w:lang w:eastAsia="ru-RU"/>
          </w:rPr>
          <w:t xml:space="preserve">пунктами </w:t>
        </w:r>
      </w:hyperlink>
      <w:r w:rsidRPr="002B69B4">
        <w:rPr>
          <w:rFonts w:eastAsia="Times New Roman" w:cs="Times New Roman"/>
          <w:lang w:eastAsia="ru-RU"/>
        </w:rPr>
        <w:t xml:space="preserve"> </w:t>
      </w:r>
      <w:hyperlink w:anchor="P525">
        <w:r w:rsidRPr="002B69B4">
          <w:rPr>
            <w:rFonts w:eastAsia="Times New Roman" w:cs="Times New Roman"/>
            <w:lang w:eastAsia="ru-RU"/>
          </w:rPr>
          <w:t>7.8</w:t>
        </w:r>
      </w:hyperlink>
      <w:r w:rsidRPr="002B69B4">
        <w:rPr>
          <w:rFonts w:eastAsia="Times New Roman" w:cs="Times New Roman"/>
          <w:lang w:eastAsia="ru-RU"/>
        </w:rPr>
        <w:t xml:space="preserve">, </w:t>
      </w:r>
      <w:hyperlink w:anchor="P537">
        <w:r w:rsidRPr="002B69B4">
          <w:rPr>
            <w:rFonts w:eastAsia="Times New Roman" w:cs="Times New Roman"/>
            <w:lang w:eastAsia="ru-RU"/>
          </w:rPr>
          <w:t>7.11</w:t>
        </w:r>
      </w:hyperlink>
      <w:r w:rsidR="006A49FC">
        <w:rPr>
          <w:rFonts w:eastAsia="Times New Roman" w:cs="Times New Roman"/>
          <w:lang w:eastAsia="ru-RU"/>
        </w:rPr>
        <w:t>,7.19</w:t>
      </w:r>
      <w:r w:rsidRPr="002B69B4">
        <w:rPr>
          <w:rFonts w:eastAsia="Times New Roman" w:cs="Times New Roman"/>
          <w:lang w:eastAsia="ru-RU"/>
        </w:rPr>
        <w:t xml:space="preserve"> настоящего Контракта):</w:t>
      </w:r>
    </w:p>
    <w:p w14:paraId="69E9F570"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а) 10 процентов цены Контракта (этапа) в случае, если цена Контракта (этапа) не превышает 3 млн рублей;</w:t>
      </w:r>
    </w:p>
    <w:p w14:paraId="4F79B163"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б) 5 процентов цены Контракта (этапа) в случае, если цена Контракта (этапа) составляет от 3 млн рублей до 50 млн рублей (включительно);</w:t>
      </w:r>
    </w:p>
    <w:p w14:paraId="0A970BCB"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lastRenderedPageBreak/>
        <w:t>в) 1 процент цены Контракта (этапа) в случае, если цена Контракта (этапа) составляет от 50 млн рублей до 100 млн рублей (включительно);</w:t>
      </w:r>
    </w:p>
    <w:p w14:paraId="5FAC22A4"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г) 0,5 процента цены Контракта (этапа) в случае, если цена Контракта (этапа) составляет от 100 млн рублей до 500 млн рублей (включительно);</w:t>
      </w:r>
    </w:p>
    <w:p w14:paraId="69B9DABF"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д) 0,4 процента цены Контракта (этапа) в случае, если цена Контракта (этапа) составляет от 500 млн рублей до 1 млрд рублей (включительно);</w:t>
      </w:r>
    </w:p>
    <w:p w14:paraId="1A09C42E"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е) 0,3 процента цены Контракта (этапа) в случае, если цена Контракта (этапа) составляет от 1 млрд рублей до 2 млрд рублей (включительно);</w:t>
      </w:r>
    </w:p>
    <w:p w14:paraId="03B7D6AE"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ж) 0,25 процента цены Контракта (этапа) в случае, если цена Контракта (этапа) составляет от 2 млрд рублей до 5 млрд рублей (включительно);</w:t>
      </w:r>
    </w:p>
    <w:p w14:paraId="3EB38D01"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з) 0,2 процента цены Контракта (этапа) в случае, если цена Контракта (этапа) составляет от 5 млрд рублей до 10 млрд рублей (включительно);</w:t>
      </w:r>
    </w:p>
    <w:p w14:paraId="09353742"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и) 0,1 процента цены Контракта (этапа) в случае, если цена Контракта (этапа) превышает 10 млрд рублей.</w:t>
      </w:r>
    </w:p>
    <w:p w14:paraId="5A7F198B" w14:textId="694959A3"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bookmarkStart w:id="13" w:name="P510"/>
      <w:bookmarkStart w:id="14" w:name="P514"/>
      <w:bookmarkEnd w:id="13"/>
      <w:bookmarkEnd w:id="14"/>
      <w:r w:rsidRPr="002B69B4">
        <w:rPr>
          <w:rFonts w:eastAsia="Times New Roman" w:cs="Times New Roman"/>
          <w:lang w:eastAsia="ru-RU"/>
        </w:rPr>
        <w:t xml:space="preserve">7.8.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уплачивает Заказчику штраф, размер которого рассчитывается в порядке, предусмотренном </w:t>
      </w:r>
      <w:hyperlink r:id="rId30">
        <w:r w:rsidRPr="002B69B4">
          <w:rPr>
            <w:rFonts w:eastAsia="Times New Roman" w:cs="Times New Roman"/>
            <w:lang w:eastAsia="ru-RU"/>
          </w:rPr>
          <w:t>пунктом 6</w:t>
        </w:r>
      </w:hyperlink>
      <w:r w:rsidRPr="002B69B4">
        <w:rPr>
          <w:rFonts w:eastAsia="Times New Roman" w:cs="Times New Roman"/>
          <w:lang w:eastAsia="ru-RU"/>
        </w:rPr>
        <w:t xml:space="preserve"> Правил, и составляет</w:t>
      </w:r>
      <w:r w:rsidR="00BF3276">
        <w:rPr>
          <w:rFonts w:eastAsia="Times New Roman" w:cs="Times New Roman"/>
          <w:lang w:eastAsia="ru-RU"/>
        </w:rPr>
        <w:t xml:space="preserve">: </w:t>
      </w:r>
      <w:r w:rsidR="00BF3276" w:rsidRPr="00BF3276">
        <w:rPr>
          <w:rFonts w:eastAsia="Times New Roman" w:cs="Times New Roman"/>
          <w:lang w:eastAsia="ru-RU"/>
        </w:rPr>
        <w:t>5000 рублей, если цена Контракта составляет от 3 млн рублей до 50 млн рублей (включительно)</w:t>
      </w:r>
      <w:r w:rsidR="00BF3276">
        <w:rPr>
          <w:rFonts w:eastAsia="Times New Roman" w:cs="Times New Roman"/>
          <w:lang w:eastAsia="ru-RU"/>
        </w:rPr>
        <w:t>.</w:t>
      </w:r>
    </w:p>
    <w:p w14:paraId="5903D458"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bookmarkStart w:id="15" w:name="P519"/>
      <w:bookmarkEnd w:id="15"/>
      <w:r w:rsidRPr="002B69B4">
        <w:rPr>
          <w:rFonts w:eastAsia="Times New Roman" w:cs="Times New Roman"/>
          <w:lang w:eastAsia="ru-RU"/>
        </w:rPr>
        <w:t>7.9.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настоящим Контрактом (соответствующим отдельным этапом исполнения Контракта) и фактически исполненных Исполнителем.</w:t>
      </w:r>
    </w:p>
    <w:p w14:paraId="02F60E90"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7.10.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78685A4F"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bookmarkStart w:id="16" w:name="P525"/>
      <w:bookmarkEnd w:id="16"/>
      <w:r w:rsidRPr="002B69B4">
        <w:rPr>
          <w:rFonts w:eastAsia="Times New Roman" w:cs="Times New Roman"/>
          <w:lang w:eastAsia="ru-RU"/>
        </w:rPr>
        <w:t xml:space="preserve">7.11. В случае неисполнения Исполнителем обязательства, предусмотренного </w:t>
      </w:r>
      <w:hyperlink w:anchor="P182">
        <w:r w:rsidRPr="002B69B4">
          <w:rPr>
            <w:rFonts w:eastAsia="Times New Roman" w:cs="Times New Roman"/>
            <w:lang w:eastAsia="ru-RU"/>
          </w:rPr>
          <w:t>подпунктом 3.1.3</w:t>
        </w:r>
      </w:hyperlink>
      <w:r w:rsidRPr="002B69B4">
        <w:rPr>
          <w:rFonts w:eastAsia="Times New Roman" w:cs="Times New Roman"/>
          <w:lang w:eastAsia="ru-RU"/>
        </w:rPr>
        <w:t xml:space="preserve">0 настоящего Контракта, Исполнитель уплачивает Заказчику штраф в размере 5 процентов объема привлечения к исполнению настоящего Контракта соисполнителей из числа СМП и СОНО. </w:t>
      </w:r>
    </w:p>
    <w:p w14:paraId="59DEBFC1"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7.12. В случае представления документов, указанных в </w:t>
      </w:r>
      <w:hyperlink w:anchor="P187">
        <w:r w:rsidRPr="002B69B4">
          <w:rPr>
            <w:rFonts w:eastAsia="Times New Roman" w:cs="Times New Roman"/>
            <w:lang w:eastAsia="ru-RU"/>
          </w:rPr>
          <w:t>подпунктах 3.1.3</w:t>
        </w:r>
      </w:hyperlink>
      <w:r w:rsidRPr="002B69B4">
        <w:rPr>
          <w:rFonts w:eastAsia="Times New Roman" w:cs="Times New Roman"/>
          <w:lang w:eastAsia="ru-RU"/>
        </w:rPr>
        <w:t xml:space="preserve">1 - </w:t>
      </w:r>
      <w:hyperlink w:anchor="P197">
        <w:r w:rsidRPr="002B69B4">
          <w:rPr>
            <w:rFonts w:eastAsia="Times New Roman" w:cs="Times New Roman"/>
            <w:lang w:eastAsia="ru-RU"/>
          </w:rPr>
          <w:t>3.1.3</w:t>
        </w:r>
      </w:hyperlink>
      <w:r w:rsidRPr="002B69B4">
        <w:rPr>
          <w:rFonts w:eastAsia="Times New Roman" w:cs="Times New Roman"/>
          <w:lang w:eastAsia="ru-RU"/>
        </w:rPr>
        <w:t xml:space="preserve">3 настоящего Контракта, содержащих недостоверные сведения, либо их непредставления, либо представления таких документов с нарушением установленных сроков Исполнитель несет ответственность в соответствии с </w:t>
      </w:r>
      <w:hyperlink w:anchor="P514">
        <w:r w:rsidRPr="002B69B4">
          <w:rPr>
            <w:rFonts w:eastAsia="Times New Roman" w:cs="Times New Roman"/>
            <w:lang w:eastAsia="ru-RU"/>
          </w:rPr>
          <w:t>пунктом 7.8</w:t>
        </w:r>
      </w:hyperlink>
      <w:r w:rsidRPr="002B69B4">
        <w:rPr>
          <w:rFonts w:eastAsia="Times New Roman" w:cs="Times New Roman"/>
          <w:lang w:eastAsia="ru-RU"/>
        </w:rPr>
        <w:t xml:space="preserve"> настоящего Контракта.</w:t>
      </w:r>
    </w:p>
    <w:p w14:paraId="79AD8819" w14:textId="518ED2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bookmarkStart w:id="17" w:name="P537"/>
      <w:bookmarkEnd w:id="17"/>
      <w:r w:rsidRPr="002B69B4">
        <w:rPr>
          <w:rFonts w:eastAsia="Times New Roman" w:cs="Times New Roman"/>
          <w:lang w:eastAsia="ru-RU"/>
        </w:rPr>
        <w:t>7.1</w:t>
      </w:r>
      <w:r w:rsidR="00984667">
        <w:rPr>
          <w:rFonts w:eastAsia="Times New Roman" w:cs="Times New Roman"/>
          <w:lang w:eastAsia="ru-RU"/>
        </w:rPr>
        <w:t>3</w:t>
      </w:r>
      <w:r w:rsidRPr="002B69B4">
        <w:rPr>
          <w:rFonts w:eastAsia="Times New Roman" w:cs="Times New Roman"/>
          <w:lang w:eastAsia="ru-RU"/>
        </w:rPr>
        <w:t>.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14:paraId="114B293C" w14:textId="2C560DF6"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7.1</w:t>
      </w:r>
      <w:r w:rsidR="00984667">
        <w:rPr>
          <w:rFonts w:eastAsia="Times New Roman" w:cs="Times New Roman"/>
          <w:lang w:eastAsia="ru-RU"/>
        </w:rPr>
        <w:t>4</w:t>
      </w:r>
      <w:r w:rsidRPr="002B69B4">
        <w:rPr>
          <w:rFonts w:eastAsia="Times New Roman" w:cs="Times New Roman"/>
          <w:lang w:eastAsia="ru-RU"/>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14:paraId="0B79A9E8" w14:textId="656C4A76"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7.1</w:t>
      </w:r>
      <w:r w:rsidR="00984667">
        <w:rPr>
          <w:rFonts w:eastAsia="Times New Roman" w:cs="Times New Roman"/>
          <w:lang w:eastAsia="ru-RU"/>
        </w:rPr>
        <w:t>5</w:t>
      </w:r>
      <w:r w:rsidRPr="002B69B4">
        <w:rPr>
          <w:rFonts w:eastAsia="Times New Roman" w:cs="Times New Roman"/>
          <w:lang w:eastAsia="ru-RU"/>
        </w:rPr>
        <w:t>. В случае неисполнения Исполнителем условий настоящего Контракта Заказчик вправе обратиться в суд с требованием о расторжении настоящего Контракта.</w:t>
      </w:r>
    </w:p>
    <w:p w14:paraId="5577EB38" w14:textId="4B30CFBB"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7.1</w:t>
      </w:r>
      <w:r w:rsidR="00984667">
        <w:rPr>
          <w:rFonts w:eastAsia="Times New Roman" w:cs="Times New Roman"/>
          <w:lang w:eastAsia="ru-RU"/>
        </w:rPr>
        <w:t>6</w:t>
      </w:r>
      <w:r w:rsidRPr="002B69B4">
        <w:rPr>
          <w:rFonts w:eastAsia="Times New Roman" w:cs="Times New Roman"/>
          <w:lang w:eastAsia="ru-RU"/>
        </w:rPr>
        <w:t>. Применение неустойки (штрафа, пени) не освобождает Стороны от исполнения обязательств по настоящему Контракту.</w:t>
      </w:r>
    </w:p>
    <w:p w14:paraId="74879730" w14:textId="0F37311A"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7.1</w:t>
      </w:r>
      <w:r w:rsidR="00984667">
        <w:rPr>
          <w:rFonts w:eastAsia="Times New Roman" w:cs="Times New Roman"/>
          <w:lang w:eastAsia="ru-RU"/>
        </w:rPr>
        <w:t>7</w:t>
      </w:r>
      <w:r w:rsidRPr="002B69B4">
        <w:rPr>
          <w:rFonts w:eastAsia="Times New Roman" w:cs="Times New Roman"/>
          <w:lang w:eastAsia="ru-RU"/>
        </w:rPr>
        <w:t>.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10BFF018" w14:textId="28FECCC0" w:rsidR="00A819BB" w:rsidRPr="002B69B4" w:rsidRDefault="00A819BB" w:rsidP="00416D5F">
      <w:pPr>
        <w:widowControl w:val="0"/>
        <w:autoSpaceDE w:val="0"/>
        <w:autoSpaceDN w:val="0"/>
        <w:spacing w:line="20" w:lineRule="atLeast"/>
        <w:ind w:firstLine="540"/>
        <w:contextualSpacing/>
        <w:jc w:val="both"/>
        <w:rPr>
          <w:rFonts w:eastAsiaTheme="minorEastAsia" w:cs="Times New Roman"/>
          <w:lang w:eastAsia="ru-RU"/>
        </w:rPr>
      </w:pPr>
      <w:r w:rsidRPr="002B69B4">
        <w:rPr>
          <w:rFonts w:eastAsia="Times New Roman" w:cs="Times New Roman"/>
          <w:lang w:eastAsia="ru-RU"/>
        </w:rPr>
        <w:t>7.1</w:t>
      </w:r>
      <w:r w:rsidR="00984667">
        <w:rPr>
          <w:rFonts w:eastAsia="Times New Roman" w:cs="Times New Roman"/>
          <w:lang w:eastAsia="ru-RU"/>
        </w:rPr>
        <w:t>8</w:t>
      </w:r>
      <w:r w:rsidRPr="002B69B4">
        <w:rPr>
          <w:rFonts w:eastAsia="Times New Roman" w:cs="Times New Roman"/>
          <w:lang w:eastAsia="ru-RU"/>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Pr="002B69B4">
        <w:rPr>
          <w:rFonts w:eastAsiaTheme="minorEastAsia" w:cs="Times New Roman"/>
          <w:lang w:eastAsia="ru-RU"/>
        </w:rPr>
        <w:t>.</w:t>
      </w:r>
    </w:p>
    <w:p w14:paraId="2E6A92AD" w14:textId="3451990C"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heme="minorEastAsia" w:cs="Times New Roman"/>
          <w:lang w:eastAsia="ru-RU"/>
        </w:rPr>
        <w:t>7.</w:t>
      </w:r>
      <w:r w:rsidR="00984667">
        <w:rPr>
          <w:rFonts w:eastAsiaTheme="minorEastAsia" w:cs="Times New Roman"/>
          <w:lang w:eastAsia="ru-RU"/>
        </w:rPr>
        <w:t>19</w:t>
      </w:r>
      <w:r w:rsidRPr="002B69B4">
        <w:rPr>
          <w:rFonts w:eastAsiaTheme="minorEastAsia" w:cs="Times New Roman"/>
          <w:lang w:eastAsia="ru-RU"/>
        </w:rPr>
        <w:t xml:space="preserve">. </w:t>
      </w:r>
      <w:r w:rsidRPr="002B69B4">
        <w:rPr>
          <w:rFonts w:eastAsia="Times New Roman" w:cs="Times New Roman"/>
          <w:lang w:eastAsia="ru-RU"/>
        </w:rP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размер штрафа рассчитывается в порядке, предусмотренном </w:t>
      </w:r>
      <w:hyperlink r:id="rId31">
        <w:r w:rsidRPr="002B69B4">
          <w:rPr>
            <w:rFonts w:eastAsia="Times New Roman" w:cs="Times New Roman"/>
            <w:lang w:eastAsia="ru-RU"/>
          </w:rPr>
          <w:t>пунктом 5</w:t>
        </w:r>
      </w:hyperlink>
      <w:r w:rsidRPr="002B69B4">
        <w:rPr>
          <w:rFonts w:eastAsia="Times New Roman" w:cs="Times New Roman"/>
          <w:lang w:eastAsia="ru-RU"/>
        </w:rPr>
        <w:t xml:space="preserve"> Правил, и составляет:</w:t>
      </w:r>
      <w:r w:rsidR="00F53448">
        <w:rPr>
          <w:rFonts w:eastAsia="Times New Roman" w:cs="Times New Roman"/>
          <w:lang w:eastAsia="ru-RU"/>
        </w:rPr>
        <w:t xml:space="preserve"> </w:t>
      </w:r>
      <w:r w:rsidR="00F53448" w:rsidRPr="00F53448">
        <w:rPr>
          <w:rFonts w:eastAsia="Times New Roman" w:cs="Times New Roman"/>
          <w:lang w:eastAsia="ru-RU"/>
        </w:rPr>
        <w:t>5 процентов начальной (максимальной) цены контракта, если цена контракта составляет от 3 млн рублей до 50 млн рублей (включительно)</w:t>
      </w:r>
      <w:r w:rsidR="00F53448">
        <w:rPr>
          <w:rFonts w:eastAsia="Times New Roman" w:cs="Times New Roman"/>
          <w:lang w:eastAsia="ru-RU"/>
        </w:rPr>
        <w:t>.</w:t>
      </w:r>
    </w:p>
    <w:p w14:paraId="2F2F1B67" w14:textId="77777777" w:rsidR="00291263" w:rsidRDefault="00291263" w:rsidP="00501E34">
      <w:pPr>
        <w:pStyle w:val="ConsPlusNormal0"/>
        <w:contextualSpacing/>
        <w:jc w:val="center"/>
        <w:outlineLvl w:val="1"/>
        <w:rPr>
          <w:b/>
          <w:sz w:val="22"/>
        </w:rPr>
      </w:pPr>
    </w:p>
    <w:p w14:paraId="5ACC7942" w14:textId="6A789669" w:rsidR="00501E34" w:rsidRPr="002B69B4" w:rsidRDefault="00501E34" w:rsidP="00501E34">
      <w:pPr>
        <w:pStyle w:val="ConsPlusNormal0"/>
        <w:contextualSpacing/>
        <w:jc w:val="center"/>
        <w:outlineLvl w:val="1"/>
        <w:rPr>
          <w:sz w:val="22"/>
        </w:rPr>
      </w:pPr>
      <w:r w:rsidRPr="002B69B4">
        <w:rPr>
          <w:b/>
          <w:sz w:val="22"/>
        </w:rPr>
        <w:t>8</w:t>
      </w:r>
      <w:r w:rsidRPr="002B69B4">
        <w:rPr>
          <w:rFonts w:eastAsia="Times New Roman"/>
          <w:b/>
          <w:bCs/>
          <w:sz w:val="22"/>
        </w:rPr>
        <w:t>. Обеспечение исполнения Контракта</w:t>
      </w:r>
    </w:p>
    <w:p w14:paraId="01ECB569" w14:textId="0EDE6BBF"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8.1. Обеспечение исполнения </w:t>
      </w:r>
      <w:r w:rsidR="004D153D">
        <w:rPr>
          <w:rFonts w:eastAsia="Times New Roman" w:cs="Times New Roman"/>
          <w:lang w:eastAsia="ru-RU"/>
        </w:rPr>
        <w:t xml:space="preserve">настоящего Контракта </w:t>
      </w:r>
      <w:r w:rsidR="00600118" w:rsidRPr="00600118">
        <w:rPr>
          <w:rFonts w:eastAsia="Times New Roman" w:cs="Times New Roman"/>
          <w:lang w:eastAsia="ru-RU"/>
        </w:rPr>
        <w:t>не предусмотрено</w:t>
      </w:r>
      <w:r w:rsidRPr="002B69B4">
        <w:rPr>
          <w:rFonts w:eastAsia="Times New Roman" w:cs="Times New Roman"/>
          <w:lang w:eastAsia="ru-RU"/>
        </w:rPr>
        <w:t>.</w:t>
      </w:r>
    </w:p>
    <w:p w14:paraId="44C4CE35" w14:textId="021FC885" w:rsidR="00A819BB" w:rsidRDefault="00A819BB" w:rsidP="00416D5F">
      <w:pPr>
        <w:widowControl w:val="0"/>
        <w:autoSpaceDE w:val="0"/>
        <w:autoSpaceDN w:val="0"/>
        <w:spacing w:line="20" w:lineRule="atLeast"/>
        <w:contextualSpacing/>
        <w:rPr>
          <w:rFonts w:eastAsiaTheme="minorEastAsia" w:cs="Times New Roman"/>
          <w:lang w:eastAsia="ru-RU"/>
        </w:rPr>
      </w:pPr>
    </w:p>
    <w:p w14:paraId="4D27963A" w14:textId="77777777" w:rsidR="00A819BB" w:rsidRPr="002B69B4" w:rsidRDefault="00A819BB" w:rsidP="00416D5F">
      <w:pPr>
        <w:widowControl w:val="0"/>
        <w:autoSpaceDE w:val="0"/>
        <w:autoSpaceDN w:val="0"/>
        <w:spacing w:line="20" w:lineRule="atLeast"/>
        <w:contextualSpacing/>
        <w:jc w:val="center"/>
        <w:outlineLvl w:val="1"/>
        <w:rPr>
          <w:rFonts w:eastAsia="Times New Roman" w:cs="Times New Roman"/>
          <w:b/>
          <w:bCs/>
          <w:lang w:eastAsia="ru-RU"/>
        </w:rPr>
      </w:pPr>
      <w:r w:rsidRPr="002B69B4">
        <w:rPr>
          <w:rFonts w:eastAsia="Times New Roman" w:cs="Times New Roman"/>
          <w:b/>
          <w:bCs/>
          <w:lang w:eastAsia="ru-RU"/>
        </w:rPr>
        <w:t>9. Обстоятельства непреодолимой силы</w:t>
      </w:r>
    </w:p>
    <w:p w14:paraId="5EE6C692"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9.1. Сторона, не исполнившая или ненадлежащим образом исполнившая обязательства по настоящему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565CB3AB" w14:textId="4FDA84A3"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bookmarkStart w:id="18" w:name="P602"/>
      <w:bookmarkEnd w:id="18"/>
      <w:r w:rsidRPr="002B69B4">
        <w:rPr>
          <w:rFonts w:eastAsia="Times New Roman" w:cs="Times New Roman"/>
          <w:lang w:eastAsia="ru-RU"/>
        </w:rPr>
        <w:t xml:space="preserve">9.2. О возникновении и прекращении обстоятельства непреодолимой силы Стороны уведомляют друг друга письменно в течение </w:t>
      </w:r>
      <w:r w:rsidR="00195F82">
        <w:rPr>
          <w:rFonts w:eastAsia="Times New Roman" w:cs="Times New Roman"/>
          <w:lang w:eastAsia="ru-RU"/>
        </w:rPr>
        <w:t>5</w:t>
      </w:r>
      <w:r w:rsidRPr="002B69B4">
        <w:rPr>
          <w:rFonts w:eastAsia="Times New Roman" w:cs="Times New Roman"/>
          <w:lang w:eastAsia="ru-RU"/>
        </w:rPr>
        <w:t xml:space="preserve"> (</w:t>
      </w:r>
      <w:r w:rsidR="00195F82">
        <w:rPr>
          <w:rFonts w:eastAsia="Times New Roman" w:cs="Times New Roman"/>
          <w:lang w:eastAsia="ru-RU"/>
        </w:rPr>
        <w:t>пя</w:t>
      </w:r>
      <w:r w:rsidRPr="002B69B4">
        <w:rPr>
          <w:rFonts w:eastAsia="Times New Roman" w:cs="Times New Roman"/>
          <w:lang w:eastAsia="ru-RU"/>
        </w:rPr>
        <w:t>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3D6595CA"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bookmarkStart w:id="19" w:name="P606"/>
      <w:bookmarkEnd w:id="19"/>
      <w:r w:rsidRPr="002B69B4">
        <w:rPr>
          <w:rFonts w:eastAsia="Times New Roman" w:cs="Times New Roman"/>
          <w:lang w:eastAsia="ru-RU"/>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7D304B15"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9.4. Если одна из Сторон не направит или несвоевременно направит документы, указанные в </w:t>
      </w:r>
      <w:hyperlink w:anchor="P602">
        <w:r w:rsidRPr="002B69B4">
          <w:rPr>
            <w:rFonts w:eastAsia="Times New Roman" w:cs="Times New Roman"/>
            <w:lang w:eastAsia="ru-RU"/>
          </w:rPr>
          <w:t>пунктах 9.2</w:t>
        </w:r>
      </w:hyperlink>
      <w:r w:rsidRPr="002B69B4">
        <w:rPr>
          <w:rFonts w:eastAsia="Times New Roman" w:cs="Times New Roman"/>
          <w:lang w:eastAsia="ru-RU"/>
        </w:rPr>
        <w:t xml:space="preserve"> - </w:t>
      </w:r>
      <w:hyperlink w:anchor="P606">
        <w:r w:rsidRPr="002B69B4">
          <w:rPr>
            <w:rFonts w:eastAsia="Times New Roman" w:cs="Times New Roman"/>
            <w:lang w:eastAsia="ru-RU"/>
          </w:rPr>
          <w:t>9.3</w:t>
        </w:r>
      </w:hyperlink>
      <w:r w:rsidRPr="002B69B4">
        <w:rPr>
          <w:rFonts w:eastAsia="Times New Roman" w:cs="Times New Roman"/>
          <w:lang w:eastAsia="ru-RU"/>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и(или) ненадлежащим исполнением обязательств по настоящему Контракту.</w:t>
      </w:r>
    </w:p>
    <w:p w14:paraId="40BD69A0" w14:textId="1EEB1DF9"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9.5. В случае если обстоятельства непреодолимой силы будут сохраняться более </w:t>
      </w:r>
      <w:r w:rsidR="00195F82">
        <w:rPr>
          <w:rFonts w:eastAsia="Times New Roman" w:cs="Times New Roman"/>
          <w:lang w:eastAsia="ru-RU"/>
        </w:rPr>
        <w:t>2</w:t>
      </w:r>
      <w:r w:rsidRPr="002B69B4">
        <w:rPr>
          <w:rFonts w:eastAsia="Times New Roman" w:cs="Times New Roman"/>
          <w:lang w:eastAsia="ru-RU"/>
        </w:rPr>
        <w:t>0 (</w:t>
      </w:r>
      <w:r w:rsidR="00195F82">
        <w:rPr>
          <w:rFonts w:eastAsia="Times New Roman" w:cs="Times New Roman"/>
          <w:lang w:eastAsia="ru-RU"/>
        </w:rPr>
        <w:t>двадца</w:t>
      </w:r>
      <w:r w:rsidRPr="002B69B4">
        <w:rPr>
          <w:rFonts w:eastAsia="Times New Roman" w:cs="Times New Roman"/>
          <w:lang w:eastAsia="ru-RU"/>
        </w:rPr>
        <w:t>ти)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3D8A08D9" w14:textId="77777777" w:rsidR="00A819BB" w:rsidRPr="002B69B4" w:rsidRDefault="00A819BB" w:rsidP="00416D5F">
      <w:pPr>
        <w:widowControl w:val="0"/>
        <w:autoSpaceDE w:val="0"/>
        <w:autoSpaceDN w:val="0"/>
        <w:spacing w:line="20" w:lineRule="atLeast"/>
        <w:contextualSpacing/>
        <w:rPr>
          <w:rFonts w:eastAsiaTheme="minorEastAsia" w:cs="Times New Roman"/>
          <w:lang w:eastAsia="ru-RU"/>
        </w:rPr>
      </w:pPr>
    </w:p>
    <w:p w14:paraId="738251FB" w14:textId="77777777" w:rsidR="00A819BB" w:rsidRPr="002B69B4" w:rsidRDefault="00A819BB" w:rsidP="00416D5F">
      <w:pPr>
        <w:widowControl w:val="0"/>
        <w:autoSpaceDE w:val="0"/>
        <w:autoSpaceDN w:val="0"/>
        <w:spacing w:line="20" w:lineRule="atLeast"/>
        <w:contextualSpacing/>
        <w:jc w:val="center"/>
        <w:outlineLvl w:val="1"/>
        <w:rPr>
          <w:rFonts w:eastAsia="Times New Roman" w:cs="Times New Roman"/>
          <w:b/>
          <w:bCs/>
          <w:lang w:eastAsia="ru-RU"/>
        </w:rPr>
      </w:pPr>
      <w:r w:rsidRPr="002B69B4">
        <w:rPr>
          <w:rFonts w:eastAsia="Times New Roman" w:cs="Times New Roman"/>
          <w:b/>
          <w:bCs/>
          <w:lang w:eastAsia="ru-RU"/>
        </w:rPr>
        <w:t>10. Рассмотрение и разрешение споров</w:t>
      </w:r>
    </w:p>
    <w:p w14:paraId="57277B7C"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10.1. Все споры, возникающие из настоящего Контракта, Стороны могут разрешать путем переговоров.</w:t>
      </w:r>
    </w:p>
    <w:p w14:paraId="20B92B73"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10.2. Все споры, возникающие из настоящего Контракта, подлежат передаче на разрешение Арбитражному суду города Санкт-Петербурга и Ленинградской области в соответствии с действующим законодательством Российской Федерации и настоящим Контрактом.</w:t>
      </w:r>
    </w:p>
    <w:p w14:paraId="7AC4A7BA"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 xml:space="preserve">10.3. До передачи спора на разрешение Арбитражного суда города Санкт-Петербурга и Ленинградской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32">
        <w:r w:rsidRPr="002B69B4">
          <w:rPr>
            <w:rFonts w:eastAsia="Times New Roman" w:cs="Times New Roman"/>
            <w:lang w:eastAsia="ru-RU"/>
          </w:rPr>
          <w:t>части 5 статьи 4</w:t>
        </w:r>
      </w:hyperlink>
      <w:r w:rsidRPr="002B69B4">
        <w:rPr>
          <w:rFonts w:eastAsia="Times New Roman" w:cs="Times New Roman"/>
          <w:lang w:eastAsia="ru-RU"/>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14:paraId="65637950" w14:textId="3969392D"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10.4. Претензии должны быть направлены одной Стороной другой Стороне в порядке, предусмотренном </w:t>
      </w:r>
      <w:hyperlink w:anchor="P718">
        <w:r w:rsidRPr="002B69B4">
          <w:rPr>
            <w:rFonts w:eastAsia="Times New Roman" w:cs="Times New Roman"/>
            <w:lang w:eastAsia="ru-RU"/>
          </w:rPr>
          <w:t>пунктом 13.3.1</w:t>
        </w:r>
      </w:hyperlink>
      <w:r w:rsidRPr="002B69B4">
        <w:rPr>
          <w:rFonts w:eastAsia="Times New Roman" w:cs="Times New Roman"/>
          <w:lang w:eastAsia="ru-RU"/>
        </w:rPr>
        <w:t xml:space="preserve"> Контракта. </w:t>
      </w:r>
    </w:p>
    <w:p w14:paraId="3431DDE3"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10.5. Сторона должна дать ответ на претензию по существу в срок не позднее 30 (тридцати) календарных дней с даты получения претензии.</w:t>
      </w:r>
    </w:p>
    <w:p w14:paraId="781A0F8C"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и(или) нормативные правовые акты; требования; информация о мерах, которые будут осуществлены в случае отклонения претензии (приостановка исполнения обязательств, передача спора на разрешение суда и т.д.); дата и регистрационный номер претензии; подпись уполномоченного лица; перечень прилагаемых документов.</w:t>
      </w:r>
    </w:p>
    <w:p w14:paraId="1AD37602"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10.7. Если требования в претензии подлежат денежной оценке, в претензии указывается </w:t>
      </w:r>
      <w:proofErr w:type="spellStart"/>
      <w:r w:rsidRPr="002B69B4">
        <w:rPr>
          <w:rFonts w:eastAsia="Times New Roman" w:cs="Times New Roman"/>
          <w:lang w:eastAsia="ru-RU"/>
        </w:rPr>
        <w:t>истребуемая</w:t>
      </w:r>
      <w:proofErr w:type="spellEnd"/>
      <w:r w:rsidRPr="002B69B4">
        <w:rPr>
          <w:rFonts w:eastAsia="Times New Roman" w:cs="Times New Roman"/>
          <w:lang w:eastAsia="ru-RU"/>
        </w:rPr>
        <w:t xml:space="preserve"> денежная сумма и ее полный и обоснованный расчет.</w:t>
      </w:r>
    </w:p>
    <w:p w14:paraId="3D62DFDA"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15327FB8"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4D5A814C"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 xml:space="preserve">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w:t>
      </w:r>
      <w:r w:rsidRPr="002B69B4">
        <w:rPr>
          <w:rFonts w:eastAsia="Times New Roman" w:cs="Times New Roman"/>
          <w:lang w:eastAsia="ru-RU"/>
        </w:rPr>
        <w:lastRenderedPageBreak/>
        <w:t>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города Санкт-Петербурга и Ленинградской области.</w:t>
      </w:r>
    </w:p>
    <w:p w14:paraId="241F1714"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 xml:space="preserve">10.11. В силу требований </w:t>
      </w:r>
      <w:hyperlink r:id="rId33">
        <w:r w:rsidRPr="002B69B4">
          <w:rPr>
            <w:rFonts w:eastAsia="Times New Roman" w:cs="Times New Roman"/>
            <w:lang w:eastAsia="ru-RU"/>
          </w:rPr>
          <w:t>части 5 статьи 4</w:t>
        </w:r>
      </w:hyperlink>
      <w:r w:rsidRPr="002B69B4">
        <w:rPr>
          <w:rFonts w:eastAsia="Times New Roman" w:cs="Times New Roman"/>
          <w:lang w:eastAsia="ru-RU"/>
        </w:rPr>
        <w:t xml:space="preserve"> Арбитражного процессуального кодекса Российской Федерации гражданско-правовой спор о взыскании денежных средств по требованию об уплате неустойки (штрафа, пени) может быть передан Заказчиком на рассмотрение Арбитражного суда города Санкт-Петербурга и Ленинградской области после принятия мер по досудебному урегулированию спора по истечении тридцати календарных дней со дня направления претензии (требования).</w:t>
      </w:r>
    </w:p>
    <w:p w14:paraId="404F76A6" w14:textId="77777777" w:rsidR="00210C2E" w:rsidRDefault="00210C2E" w:rsidP="00416D5F">
      <w:pPr>
        <w:widowControl w:val="0"/>
        <w:autoSpaceDE w:val="0"/>
        <w:autoSpaceDN w:val="0"/>
        <w:spacing w:line="20" w:lineRule="atLeast"/>
        <w:contextualSpacing/>
        <w:rPr>
          <w:rFonts w:eastAsiaTheme="minorEastAsia" w:cs="Times New Roman"/>
          <w:lang w:eastAsia="ru-RU"/>
        </w:rPr>
      </w:pPr>
    </w:p>
    <w:p w14:paraId="46F74FFB" w14:textId="77777777" w:rsidR="00A819BB" w:rsidRPr="002B69B4" w:rsidRDefault="00A819BB" w:rsidP="00416D5F">
      <w:pPr>
        <w:spacing w:line="20" w:lineRule="atLeast"/>
        <w:contextualSpacing/>
        <w:jc w:val="center"/>
        <w:rPr>
          <w:rFonts w:eastAsia="Times New Roman" w:cs="Times New Roman"/>
          <w:b/>
          <w:bCs/>
          <w:lang w:eastAsia="ru-RU"/>
        </w:rPr>
      </w:pPr>
      <w:r w:rsidRPr="002B69B4">
        <w:rPr>
          <w:rFonts w:eastAsia="Times New Roman" w:cs="Times New Roman"/>
          <w:b/>
          <w:bCs/>
          <w:lang w:eastAsia="ru-RU"/>
        </w:rPr>
        <w:t>11. Срок действия Контракта, срок исполнения Контракта,</w:t>
      </w:r>
    </w:p>
    <w:p w14:paraId="18C422D5" w14:textId="77777777" w:rsidR="00A819BB" w:rsidRPr="002B69B4" w:rsidRDefault="00A819BB" w:rsidP="00416D5F">
      <w:pPr>
        <w:spacing w:line="20" w:lineRule="atLeast"/>
        <w:contextualSpacing/>
        <w:jc w:val="center"/>
        <w:rPr>
          <w:rFonts w:eastAsia="Times New Roman" w:cs="Times New Roman"/>
          <w:b/>
          <w:bCs/>
          <w:lang w:eastAsia="ru-RU"/>
        </w:rPr>
      </w:pPr>
      <w:r w:rsidRPr="002B69B4">
        <w:rPr>
          <w:rFonts w:eastAsia="Times New Roman" w:cs="Times New Roman"/>
          <w:b/>
          <w:bCs/>
          <w:lang w:eastAsia="ru-RU"/>
        </w:rPr>
        <w:t>порядок изменения и расторжения Контракта</w:t>
      </w:r>
    </w:p>
    <w:p w14:paraId="38F24415" w14:textId="17A54A78"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bookmarkStart w:id="20" w:name="P635"/>
      <w:bookmarkEnd w:id="20"/>
      <w:r w:rsidRPr="002B69B4">
        <w:rPr>
          <w:rFonts w:eastAsia="Times New Roman" w:cs="Times New Roman"/>
          <w:lang w:eastAsia="ru-RU"/>
        </w:rPr>
        <w:t xml:space="preserve">11.1. Настоящий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сфере закупок в соответствии с </w:t>
      </w:r>
      <w:hyperlink r:id="rId34">
        <w:r w:rsidRPr="002B69B4">
          <w:rPr>
            <w:rFonts w:eastAsia="Times New Roman" w:cs="Times New Roman"/>
            <w:lang w:eastAsia="ru-RU"/>
          </w:rPr>
          <w:t>частью 5 статьи 51</w:t>
        </w:r>
      </w:hyperlink>
      <w:r w:rsidRPr="002B69B4">
        <w:rPr>
          <w:rFonts w:eastAsia="Times New Roman" w:cs="Times New Roman"/>
          <w:lang w:eastAsia="ru-RU"/>
        </w:rPr>
        <w:t xml:space="preserve"> Закона и действует по </w:t>
      </w:r>
      <w:r w:rsidRPr="008337E7">
        <w:rPr>
          <w:rFonts w:eastAsia="Times New Roman" w:cs="Times New Roman"/>
          <w:b/>
          <w:lang w:eastAsia="ru-RU"/>
        </w:rPr>
        <w:t>31.0</w:t>
      </w:r>
      <w:r w:rsidR="00637D2D" w:rsidRPr="008337E7">
        <w:rPr>
          <w:rFonts w:eastAsia="Times New Roman" w:cs="Times New Roman"/>
          <w:b/>
          <w:lang w:eastAsia="ru-RU"/>
        </w:rPr>
        <w:t>7</w:t>
      </w:r>
      <w:r w:rsidRPr="008337E7">
        <w:rPr>
          <w:rFonts w:eastAsia="Times New Roman" w:cs="Times New Roman"/>
          <w:b/>
          <w:lang w:eastAsia="ru-RU"/>
        </w:rPr>
        <w:t>.202</w:t>
      </w:r>
      <w:r w:rsidR="00A15782" w:rsidRPr="008337E7">
        <w:rPr>
          <w:rFonts w:eastAsia="Times New Roman" w:cs="Times New Roman"/>
          <w:b/>
          <w:lang w:eastAsia="ru-RU"/>
        </w:rPr>
        <w:t>7</w:t>
      </w:r>
      <w:r w:rsidR="00DD7D6D" w:rsidRPr="008337E7">
        <w:rPr>
          <w:rFonts w:eastAsia="Times New Roman" w:cs="Times New Roman"/>
          <w:b/>
          <w:lang w:eastAsia="ru-RU"/>
        </w:rPr>
        <w:t xml:space="preserve"> </w:t>
      </w:r>
      <w:r w:rsidRPr="008337E7">
        <w:rPr>
          <w:rFonts w:eastAsia="Times New Roman" w:cs="Times New Roman"/>
          <w:b/>
          <w:lang w:eastAsia="ru-RU"/>
        </w:rPr>
        <w:t>г.</w:t>
      </w:r>
      <w:r w:rsidRPr="008337E7">
        <w:rPr>
          <w:rFonts w:eastAsia="Times New Roman" w:cs="Times New Roman"/>
          <w:lang w:eastAsia="ru-RU"/>
        </w:rPr>
        <w:t xml:space="preserve"> (</w:t>
      </w:r>
      <w:r w:rsidRPr="002B69B4">
        <w:rPr>
          <w:rFonts w:eastAsia="Times New Roman" w:cs="Times New Roman"/>
          <w:lang w:eastAsia="ru-RU"/>
        </w:rPr>
        <w:t>включительно), а в части неисполненных обязательств - до полного их исполнения Сторонами.</w:t>
      </w:r>
    </w:p>
    <w:p w14:paraId="412AAA41"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Окончание срока действия Контракта не влечет прекращение обязательств Сторон по Контракту и не освобождает Стороны от ответственности за его нарушение.</w:t>
      </w:r>
    </w:p>
    <w:p w14:paraId="1CD2442D" w14:textId="0EE55C88"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 xml:space="preserve">11.2. Срок исполнения настоящего Контракта: по </w:t>
      </w:r>
      <w:r w:rsidR="006C65AA">
        <w:rPr>
          <w:rFonts w:eastAsia="Times New Roman" w:cs="Times New Roman"/>
          <w:lang w:eastAsia="ru-RU"/>
        </w:rPr>
        <w:t>22</w:t>
      </w:r>
      <w:r w:rsidRPr="002B69B4">
        <w:rPr>
          <w:rFonts w:eastAsia="Times New Roman" w:cs="Times New Roman"/>
          <w:lang w:eastAsia="ru-RU"/>
        </w:rPr>
        <w:t>.0</w:t>
      </w:r>
      <w:r w:rsidR="00637D2D" w:rsidRPr="002B69B4">
        <w:rPr>
          <w:rFonts w:eastAsia="Times New Roman" w:cs="Times New Roman"/>
          <w:lang w:eastAsia="ru-RU"/>
        </w:rPr>
        <w:t>7</w:t>
      </w:r>
      <w:r w:rsidRPr="002B69B4">
        <w:rPr>
          <w:rFonts w:eastAsia="Times New Roman" w:cs="Times New Roman"/>
          <w:lang w:eastAsia="ru-RU"/>
        </w:rPr>
        <w:t>.202</w:t>
      </w:r>
      <w:r w:rsidR="00A15782" w:rsidRPr="002B69B4">
        <w:rPr>
          <w:rFonts w:eastAsia="Times New Roman" w:cs="Times New Roman"/>
          <w:lang w:eastAsia="ru-RU"/>
        </w:rPr>
        <w:t>7</w:t>
      </w:r>
      <w:r w:rsidRPr="002B69B4">
        <w:rPr>
          <w:rFonts w:eastAsia="Times New Roman" w:cs="Times New Roman"/>
          <w:lang w:eastAsia="ru-RU"/>
        </w:rPr>
        <w:t>г.</w:t>
      </w:r>
    </w:p>
    <w:p w14:paraId="498E2D8A"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11.3. Информация о настоящем Контракте подлежит включению в реестр контрактов, заключенных заказчиками.</w:t>
      </w:r>
    </w:p>
    <w:p w14:paraId="6E75F400" w14:textId="100684B6"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bookmarkStart w:id="21" w:name="P642"/>
      <w:bookmarkEnd w:id="21"/>
      <w:r w:rsidRPr="002B69B4">
        <w:rPr>
          <w:rFonts w:eastAsia="Times New Roman" w:cs="Times New Roman"/>
          <w:lang w:eastAsia="ru-RU"/>
        </w:rPr>
        <w:t>11.4. Изменение существенных условий настоящего Контракта при его исполнении не допускается, за исключением их изменения по соглашению сторон в случаях, преду</w:t>
      </w:r>
      <w:r w:rsidR="00D52BED" w:rsidRPr="002B69B4">
        <w:rPr>
          <w:rFonts w:eastAsia="Times New Roman" w:cs="Times New Roman"/>
          <w:lang w:eastAsia="ru-RU"/>
        </w:rPr>
        <w:t>смотренных Законом.</w:t>
      </w:r>
    </w:p>
    <w:p w14:paraId="02D60988" w14:textId="423B2841" w:rsidR="00B2302E" w:rsidRPr="002B69B4" w:rsidRDefault="00B2302E" w:rsidP="00416D5F">
      <w:pPr>
        <w:widowControl w:val="0"/>
        <w:autoSpaceDE w:val="0"/>
        <w:autoSpaceDN w:val="0"/>
        <w:spacing w:line="20" w:lineRule="atLeast"/>
        <w:ind w:firstLine="540"/>
        <w:contextualSpacing/>
        <w:jc w:val="both"/>
        <w:rPr>
          <w:rFonts w:eastAsia="Times New Roman" w:cs="Times New Roman"/>
          <w:lang w:eastAsia="ru-RU"/>
        </w:rPr>
      </w:pPr>
      <w:r w:rsidRPr="004E4C95">
        <w:rPr>
          <w:rFonts w:eastAsia="Times New Roman" w:cs="Times New Roman"/>
          <w:lang w:eastAsia="ru-RU"/>
        </w:rPr>
        <w:t>11.</w:t>
      </w:r>
      <w:r w:rsidR="00210C2E">
        <w:rPr>
          <w:rFonts w:eastAsia="Times New Roman" w:cs="Times New Roman"/>
          <w:lang w:eastAsia="ru-RU"/>
        </w:rPr>
        <w:t>5</w:t>
      </w:r>
      <w:r w:rsidRPr="004E4C95">
        <w:rPr>
          <w:rFonts w:eastAsia="Times New Roman" w:cs="Times New Roman"/>
          <w:lang w:eastAsia="ru-RU"/>
        </w:rPr>
        <w:t>. При исполнении Контракта (за исключением случаев, предусмотренных подпунктом "в" пункта 1, подпунктом "б" пункта 2, подпунктом "в" пункта 3 части 4 статьи 14 Закона) по согласованию Заказчика с Исполнителем допускается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14:paraId="36D317A6" w14:textId="5110BE50" w:rsidR="009604C2"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11.</w:t>
      </w:r>
      <w:r w:rsidR="00210C2E">
        <w:rPr>
          <w:rFonts w:eastAsia="Times New Roman" w:cs="Times New Roman"/>
          <w:lang w:eastAsia="ru-RU"/>
        </w:rPr>
        <w:t>6</w:t>
      </w:r>
      <w:r w:rsidRPr="002B69B4">
        <w:rPr>
          <w:rFonts w:eastAsia="Times New Roman" w:cs="Times New Roman"/>
          <w:lang w:eastAsia="ru-RU"/>
        </w:rPr>
        <w:t>. Изменения и дополнения по основаниям, предусмотренным настоящим Контрактом, оформляются Сторонами путем заключения соответствующего дополнительного соглашения к настоящему Контракту, которое является его неотъемлемой частью.</w:t>
      </w:r>
    </w:p>
    <w:p w14:paraId="5B3F1CA3" w14:textId="68A64D1A" w:rsidR="009604C2" w:rsidRPr="002B69B4" w:rsidRDefault="009604C2" w:rsidP="009604C2">
      <w:pPr>
        <w:pStyle w:val="ConsPlusNormal0"/>
        <w:ind w:firstLine="540"/>
        <w:contextualSpacing/>
        <w:jc w:val="both"/>
        <w:rPr>
          <w:rFonts w:eastAsia="Times New Roman"/>
          <w:sz w:val="22"/>
        </w:rPr>
      </w:pPr>
      <w:r w:rsidRPr="002B69B4">
        <w:rPr>
          <w:rFonts w:eastAsia="Times New Roman"/>
          <w:sz w:val="22"/>
        </w:rPr>
        <w:t>11.</w:t>
      </w:r>
      <w:r w:rsidR="00210C2E">
        <w:rPr>
          <w:rFonts w:eastAsia="Times New Roman"/>
          <w:sz w:val="22"/>
        </w:rPr>
        <w:t>6</w:t>
      </w:r>
      <w:r w:rsidRPr="002B69B4">
        <w:rPr>
          <w:rFonts w:eastAsia="Times New Roman"/>
          <w:sz w:val="22"/>
        </w:rPr>
        <w:t>.1. Соглашение об изменении условий Контракта заключается с использованием единой информационной системы.</w:t>
      </w:r>
    </w:p>
    <w:p w14:paraId="5F4BB46A" w14:textId="56731AD2"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11.</w:t>
      </w:r>
      <w:r w:rsidR="00210C2E">
        <w:rPr>
          <w:rFonts w:eastAsia="Times New Roman" w:cs="Times New Roman"/>
          <w:lang w:eastAsia="ru-RU"/>
        </w:rPr>
        <w:t>7</w:t>
      </w:r>
      <w:r w:rsidRPr="002B69B4">
        <w:rPr>
          <w:rFonts w:eastAsia="Times New Roman" w:cs="Times New Roman"/>
          <w:lang w:eastAsia="ru-RU"/>
        </w:rPr>
        <w:t>. Расторжение настоящего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765532C7"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При этом факт подписания Сторонами соглашения о расторжении Контракта не освобождает Стороны от обязанностей урегулирования взаимных расчетов.</w:t>
      </w:r>
    </w:p>
    <w:p w14:paraId="3D89E831" w14:textId="50EE6061"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11.</w:t>
      </w:r>
      <w:r w:rsidR="00210C2E">
        <w:rPr>
          <w:rFonts w:eastAsia="Times New Roman" w:cs="Times New Roman"/>
          <w:lang w:eastAsia="ru-RU"/>
        </w:rPr>
        <w:t>8</w:t>
      </w:r>
      <w:r w:rsidRPr="002B69B4">
        <w:rPr>
          <w:rFonts w:eastAsia="Times New Roman" w:cs="Times New Roman"/>
          <w:lang w:eastAsia="ru-RU"/>
        </w:rPr>
        <w:t xml:space="preserve">. Стороны вправе отказаться от исполнения настоящего Контракта в одностороннем порядке в соответствии с положениями </w:t>
      </w:r>
      <w:hyperlink r:id="rId35">
        <w:r w:rsidRPr="002B69B4">
          <w:rPr>
            <w:rFonts w:eastAsia="Times New Roman" w:cs="Times New Roman"/>
            <w:lang w:eastAsia="ru-RU"/>
          </w:rPr>
          <w:t>частей 8</w:t>
        </w:r>
      </w:hyperlink>
      <w:r w:rsidRPr="002B69B4">
        <w:rPr>
          <w:rFonts w:eastAsia="Times New Roman" w:cs="Times New Roman"/>
          <w:lang w:eastAsia="ru-RU"/>
        </w:rPr>
        <w:t xml:space="preserve"> - </w:t>
      </w:r>
      <w:hyperlink r:id="rId36">
        <w:r w:rsidRPr="002B69B4">
          <w:rPr>
            <w:rFonts w:eastAsia="Times New Roman" w:cs="Times New Roman"/>
            <w:lang w:eastAsia="ru-RU"/>
          </w:rPr>
          <w:t>11</w:t>
        </w:r>
      </w:hyperlink>
      <w:r w:rsidRPr="002B69B4">
        <w:rPr>
          <w:rFonts w:eastAsia="Times New Roman" w:cs="Times New Roman"/>
          <w:lang w:eastAsia="ru-RU"/>
        </w:rPr>
        <w:t xml:space="preserve">, </w:t>
      </w:r>
      <w:hyperlink r:id="rId37">
        <w:r w:rsidRPr="002B69B4">
          <w:rPr>
            <w:rFonts w:eastAsia="Times New Roman" w:cs="Times New Roman"/>
            <w:lang w:eastAsia="ru-RU"/>
          </w:rPr>
          <w:t>13</w:t>
        </w:r>
      </w:hyperlink>
      <w:r w:rsidRPr="002B69B4">
        <w:rPr>
          <w:rFonts w:eastAsia="Times New Roman" w:cs="Times New Roman"/>
          <w:lang w:eastAsia="ru-RU"/>
        </w:rPr>
        <w:t xml:space="preserve"> - </w:t>
      </w:r>
      <w:hyperlink r:id="rId38">
        <w:r w:rsidRPr="002B69B4">
          <w:rPr>
            <w:rFonts w:eastAsia="Times New Roman" w:cs="Times New Roman"/>
            <w:lang w:eastAsia="ru-RU"/>
          </w:rPr>
          <w:t>19</w:t>
        </w:r>
      </w:hyperlink>
      <w:r w:rsidRPr="002B69B4">
        <w:rPr>
          <w:rFonts w:eastAsia="Times New Roman" w:cs="Times New Roman"/>
          <w:lang w:eastAsia="ru-RU"/>
        </w:rPr>
        <w:t xml:space="preserve">, </w:t>
      </w:r>
      <w:hyperlink r:id="rId39">
        <w:r w:rsidRPr="002B69B4">
          <w:rPr>
            <w:rFonts w:eastAsia="Times New Roman" w:cs="Times New Roman"/>
            <w:lang w:eastAsia="ru-RU"/>
          </w:rPr>
          <w:t>21</w:t>
        </w:r>
      </w:hyperlink>
      <w:r w:rsidRPr="002B69B4">
        <w:rPr>
          <w:rFonts w:eastAsia="Times New Roman" w:cs="Times New Roman"/>
          <w:lang w:eastAsia="ru-RU"/>
        </w:rPr>
        <w:t xml:space="preserve"> - </w:t>
      </w:r>
      <w:hyperlink r:id="rId40">
        <w:r w:rsidRPr="002B69B4">
          <w:rPr>
            <w:rFonts w:eastAsia="Times New Roman" w:cs="Times New Roman"/>
            <w:lang w:eastAsia="ru-RU"/>
          </w:rPr>
          <w:t>23 статьи 95</w:t>
        </w:r>
      </w:hyperlink>
      <w:r w:rsidRPr="002B69B4">
        <w:rPr>
          <w:rFonts w:eastAsia="Times New Roman" w:cs="Times New Roman"/>
          <w:lang w:eastAsia="ru-RU"/>
        </w:rPr>
        <w:t xml:space="preserve"> Закона.</w:t>
      </w:r>
    </w:p>
    <w:p w14:paraId="6E9D68DA" w14:textId="307E3CBE" w:rsidR="00A819BB" w:rsidRPr="002B69B4" w:rsidRDefault="00A819BB" w:rsidP="00416D5F">
      <w:pPr>
        <w:spacing w:line="20" w:lineRule="atLeast"/>
        <w:ind w:firstLine="540"/>
        <w:contextualSpacing/>
        <w:jc w:val="both"/>
        <w:rPr>
          <w:rFonts w:eastAsia="Times New Roman" w:cs="Times New Roman"/>
          <w:lang w:eastAsia="ru-RU"/>
        </w:rPr>
      </w:pPr>
      <w:r w:rsidRPr="002B69B4">
        <w:rPr>
          <w:rFonts w:eastAsia="Times New Roman" w:cs="Times New Roman"/>
        </w:rPr>
        <w:t>11.</w:t>
      </w:r>
      <w:r w:rsidR="00210C2E">
        <w:rPr>
          <w:rFonts w:eastAsia="Times New Roman" w:cs="Times New Roman"/>
        </w:rPr>
        <w:t>9</w:t>
      </w:r>
      <w:r w:rsidRPr="002B69B4">
        <w:rPr>
          <w:rFonts w:eastAsia="Times New Roman" w:cs="Times New Roman"/>
        </w:rPr>
        <w:t xml:space="preserve">. Заказчик вправе принять решение об одностороннем отказе от исполнения контракта по основаниям, предусмотренным Гражданским </w:t>
      </w:r>
      <w:hyperlink r:id="rId41">
        <w:r w:rsidRPr="002B69B4">
          <w:rPr>
            <w:rFonts w:eastAsia="Times New Roman" w:cs="Times New Roman"/>
          </w:rPr>
          <w:t>кодексом</w:t>
        </w:r>
      </w:hyperlink>
      <w:r w:rsidRPr="002B69B4">
        <w:rPr>
          <w:rFonts w:eastAsia="Times New Roman" w:cs="Times New Roman"/>
        </w:rPr>
        <w:t xml:space="preserve"> Российской Федерации для одностороннего отказа от исполнения отдельных видов обязательств</w:t>
      </w:r>
      <w:r w:rsidRPr="002B69B4">
        <w:rPr>
          <w:rFonts w:eastAsia="Times New Roman" w:cs="Times New Roman"/>
          <w:lang w:eastAsia="ru-RU"/>
        </w:rPr>
        <w:t xml:space="preserve">, а также в случаях, предусмотренных Контрактом: </w:t>
      </w:r>
    </w:p>
    <w:p w14:paraId="27CC7739" w14:textId="2566CEB7" w:rsidR="00A819BB" w:rsidRPr="002B69B4" w:rsidRDefault="00A819BB" w:rsidP="00416D5F">
      <w:pPr>
        <w:spacing w:line="20" w:lineRule="atLeast"/>
        <w:ind w:firstLine="540"/>
        <w:contextualSpacing/>
        <w:jc w:val="both"/>
        <w:rPr>
          <w:rFonts w:eastAsia="Times New Roman" w:cs="Times New Roman"/>
          <w:lang w:eastAsia="ru-RU"/>
        </w:rPr>
      </w:pPr>
      <w:r w:rsidRPr="002B69B4">
        <w:rPr>
          <w:rFonts w:eastAsia="Times New Roman" w:cs="Times New Roman"/>
          <w:lang w:eastAsia="ru-RU"/>
        </w:rPr>
        <w:t>11.</w:t>
      </w:r>
      <w:r w:rsidR="00210C2E">
        <w:rPr>
          <w:rFonts w:eastAsia="Times New Roman" w:cs="Times New Roman"/>
          <w:lang w:eastAsia="ru-RU"/>
        </w:rPr>
        <w:t>9</w:t>
      </w:r>
      <w:r w:rsidRPr="002B69B4">
        <w:rPr>
          <w:rFonts w:eastAsia="Times New Roman" w:cs="Times New Roman"/>
          <w:lang w:eastAsia="ru-RU"/>
        </w:rPr>
        <w:t xml:space="preserve">.1. если Исполнитель отказался от оказания услуг после заключения Контракта; </w:t>
      </w:r>
    </w:p>
    <w:p w14:paraId="6A067B47" w14:textId="68C9C903" w:rsidR="00A819BB" w:rsidRPr="002B69B4" w:rsidRDefault="00A819BB" w:rsidP="00416D5F">
      <w:pPr>
        <w:spacing w:line="20" w:lineRule="atLeast"/>
        <w:ind w:firstLine="540"/>
        <w:contextualSpacing/>
        <w:jc w:val="both"/>
        <w:rPr>
          <w:rFonts w:eastAsia="Times New Roman" w:cs="Times New Roman"/>
          <w:lang w:eastAsia="ru-RU"/>
        </w:rPr>
      </w:pPr>
      <w:r w:rsidRPr="002B69B4">
        <w:rPr>
          <w:rFonts w:eastAsia="Times New Roman" w:cs="Times New Roman"/>
          <w:lang w:eastAsia="ru-RU"/>
        </w:rPr>
        <w:t>11.</w:t>
      </w:r>
      <w:r w:rsidR="00210C2E">
        <w:rPr>
          <w:rFonts w:eastAsia="Times New Roman" w:cs="Times New Roman"/>
          <w:lang w:eastAsia="ru-RU"/>
        </w:rPr>
        <w:t>9</w:t>
      </w:r>
      <w:r w:rsidRPr="002B69B4">
        <w:rPr>
          <w:rFonts w:eastAsia="Times New Roman" w:cs="Times New Roman"/>
          <w:lang w:eastAsia="ru-RU"/>
        </w:rPr>
        <w:t xml:space="preserve">.2. если Исполнитель не приступает к оказанию услуг в сроки, указанные в пункте 2.5 Контракта – в течение 1 (одного) дня с даты получения заявки от Заказчика; </w:t>
      </w:r>
    </w:p>
    <w:p w14:paraId="15B44E21" w14:textId="20BED683" w:rsidR="00A819BB" w:rsidRPr="002B69B4" w:rsidRDefault="00A819BB" w:rsidP="00416D5F">
      <w:pPr>
        <w:spacing w:line="20" w:lineRule="atLeast"/>
        <w:ind w:firstLine="540"/>
        <w:contextualSpacing/>
        <w:jc w:val="both"/>
        <w:rPr>
          <w:rFonts w:eastAsia="Times New Roman" w:cs="Times New Roman"/>
          <w:lang w:eastAsia="ru-RU"/>
        </w:rPr>
      </w:pPr>
      <w:r w:rsidRPr="002B69B4">
        <w:rPr>
          <w:rFonts w:eastAsia="Times New Roman" w:cs="Times New Roman"/>
          <w:lang w:eastAsia="ru-RU"/>
        </w:rPr>
        <w:t>11.</w:t>
      </w:r>
      <w:r w:rsidR="00210C2E">
        <w:rPr>
          <w:rFonts w:eastAsia="Times New Roman" w:cs="Times New Roman"/>
          <w:lang w:eastAsia="ru-RU"/>
        </w:rPr>
        <w:t>9</w:t>
      </w:r>
      <w:r w:rsidRPr="002B69B4">
        <w:rPr>
          <w:rFonts w:eastAsia="Times New Roman" w:cs="Times New Roman"/>
          <w:lang w:eastAsia="ru-RU"/>
        </w:rPr>
        <w:t xml:space="preserve">.3. если Исполнитель систематически нарушает сроки оказания услуг по организации питания; </w:t>
      </w:r>
    </w:p>
    <w:p w14:paraId="4125FAB7" w14:textId="093CE273" w:rsidR="00A819BB" w:rsidRPr="002B69B4" w:rsidRDefault="00A819BB" w:rsidP="00416D5F">
      <w:pPr>
        <w:spacing w:line="20" w:lineRule="atLeast"/>
        <w:ind w:firstLine="540"/>
        <w:contextualSpacing/>
        <w:jc w:val="both"/>
        <w:rPr>
          <w:rFonts w:eastAsia="Times New Roman" w:cs="Times New Roman"/>
          <w:lang w:eastAsia="ru-RU"/>
        </w:rPr>
      </w:pPr>
      <w:r w:rsidRPr="002B69B4">
        <w:rPr>
          <w:rFonts w:eastAsia="Times New Roman" w:cs="Times New Roman"/>
          <w:lang w:eastAsia="ru-RU"/>
        </w:rPr>
        <w:t>11.</w:t>
      </w:r>
      <w:r w:rsidR="00210C2E">
        <w:rPr>
          <w:rFonts w:eastAsia="Times New Roman" w:cs="Times New Roman"/>
          <w:lang w:eastAsia="ru-RU"/>
        </w:rPr>
        <w:t>9</w:t>
      </w:r>
      <w:r w:rsidRPr="002B69B4">
        <w:rPr>
          <w:rFonts w:eastAsia="Times New Roman" w:cs="Times New Roman"/>
          <w:lang w:eastAsia="ru-RU"/>
        </w:rPr>
        <w:t xml:space="preserve">.4. если Исполнитель некачественно оказал предусмотренные Контрактом услуги (три и более замечаний); </w:t>
      </w:r>
    </w:p>
    <w:p w14:paraId="69101732" w14:textId="28BC31C6" w:rsidR="00A819BB" w:rsidRPr="002B69B4" w:rsidRDefault="00A819BB" w:rsidP="00416D5F">
      <w:pPr>
        <w:spacing w:line="20" w:lineRule="atLeast"/>
        <w:ind w:firstLine="540"/>
        <w:contextualSpacing/>
        <w:jc w:val="both"/>
        <w:rPr>
          <w:rFonts w:eastAsia="Times New Roman" w:cs="Times New Roman"/>
          <w:lang w:eastAsia="ru-RU"/>
        </w:rPr>
      </w:pPr>
      <w:r w:rsidRPr="002B69B4">
        <w:rPr>
          <w:rFonts w:eastAsia="Times New Roman" w:cs="Times New Roman"/>
          <w:lang w:eastAsia="ru-RU"/>
        </w:rPr>
        <w:t>11.</w:t>
      </w:r>
      <w:r w:rsidR="00210C2E">
        <w:rPr>
          <w:rFonts w:eastAsia="Times New Roman" w:cs="Times New Roman"/>
          <w:lang w:eastAsia="ru-RU"/>
        </w:rPr>
        <w:t>9</w:t>
      </w:r>
      <w:r w:rsidRPr="002B69B4">
        <w:rPr>
          <w:rFonts w:eastAsia="Times New Roman" w:cs="Times New Roman"/>
          <w:lang w:eastAsia="ru-RU"/>
        </w:rPr>
        <w:t xml:space="preserve">.5. если Исполнитель прекратил оказывать услуги по Контракту в сроки, указанные в пунктах 2.4 – 2.5 Контракта; </w:t>
      </w:r>
    </w:p>
    <w:p w14:paraId="2956B567" w14:textId="5A18CB3B" w:rsidR="00A819BB" w:rsidRDefault="00A819BB" w:rsidP="00416D5F">
      <w:pPr>
        <w:spacing w:line="20" w:lineRule="atLeast"/>
        <w:ind w:firstLine="540"/>
        <w:contextualSpacing/>
        <w:jc w:val="both"/>
        <w:rPr>
          <w:rFonts w:eastAsia="Times New Roman" w:cs="Times New Roman"/>
          <w:lang w:eastAsia="ru-RU"/>
        </w:rPr>
      </w:pPr>
      <w:r w:rsidRPr="002B69B4">
        <w:rPr>
          <w:rFonts w:eastAsia="Times New Roman" w:cs="Times New Roman"/>
          <w:lang w:eastAsia="ru-RU"/>
        </w:rPr>
        <w:t>11.</w:t>
      </w:r>
      <w:r w:rsidR="00210C2E">
        <w:rPr>
          <w:rFonts w:eastAsia="Times New Roman" w:cs="Times New Roman"/>
          <w:lang w:eastAsia="ru-RU"/>
        </w:rPr>
        <w:t>9</w:t>
      </w:r>
      <w:r w:rsidRPr="002B69B4">
        <w:rPr>
          <w:rFonts w:eastAsia="Times New Roman" w:cs="Times New Roman"/>
          <w:lang w:eastAsia="ru-RU"/>
        </w:rPr>
        <w:t>.6. если Исполнителем оказаны услуги ненадлежащего качества в соответствии с заключением Заказчика, либо эксперта или экспертной организации.</w:t>
      </w:r>
    </w:p>
    <w:p w14:paraId="04398C99" w14:textId="5408DDCE" w:rsidR="002C0F49" w:rsidRPr="002B69B4" w:rsidRDefault="002C0F49" w:rsidP="00416D5F">
      <w:pPr>
        <w:spacing w:line="20" w:lineRule="atLeast"/>
        <w:ind w:firstLine="540"/>
        <w:contextualSpacing/>
        <w:jc w:val="both"/>
        <w:rPr>
          <w:rFonts w:eastAsia="Times New Roman" w:cs="Times New Roman"/>
          <w:lang w:eastAsia="ru-RU"/>
        </w:rPr>
      </w:pPr>
      <w:r>
        <w:rPr>
          <w:rFonts w:eastAsia="Times New Roman" w:cs="Times New Roman"/>
          <w:lang w:eastAsia="ru-RU"/>
        </w:rPr>
        <w:t>11.9.7. если Исполнитель не выполнил обязанность, установленную в подпункте 12.4.1 Контракта.</w:t>
      </w:r>
    </w:p>
    <w:p w14:paraId="7E79FAE5" w14:textId="6FF9200B" w:rsidR="00A819BB" w:rsidRPr="002B69B4" w:rsidRDefault="00A819BB" w:rsidP="00416D5F">
      <w:pPr>
        <w:spacing w:line="20" w:lineRule="atLeast"/>
        <w:ind w:firstLine="540"/>
        <w:contextualSpacing/>
        <w:jc w:val="both"/>
        <w:rPr>
          <w:rFonts w:eastAsia="Times New Roman" w:cs="Times New Roman"/>
          <w:lang w:eastAsia="ru-RU"/>
        </w:rPr>
      </w:pPr>
      <w:bookmarkStart w:id="22" w:name="P669"/>
      <w:bookmarkEnd w:id="22"/>
      <w:r w:rsidRPr="002B69B4">
        <w:rPr>
          <w:rFonts w:eastAsia="Times New Roman" w:cs="Times New Roman"/>
          <w:lang w:eastAsia="ru-RU"/>
        </w:rPr>
        <w:t>11.</w:t>
      </w:r>
      <w:r w:rsidR="00210C2E">
        <w:rPr>
          <w:rFonts w:eastAsia="Times New Roman" w:cs="Times New Roman"/>
          <w:lang w:eastAsia="ru-RU"/>
        </w:rPr>
        <w:t>10</w:t>
      </w:r>
      <w:r w:rsidRPr="002B69B4">
        <w:rPr>
          <w:rFonts w:eastAsia="Times New Roman" w:cs="Times New Roman"/>
          <w:lang w:eastAsia="ru-RU"/>
        </w:rPr>
        <w:t xml:space="preserve">. 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w:t>
      </w:r>
      <w:hyperlink r:id="rId42">
        <w:r w:rsidRPr="002B69B4">
          <w:rPr>
            <w:rFonts w:eastAsia="Times New Roman" w:cs="Times New Roman"/>
            <w:lang w:eastAsia="ru-RU"/>
          </w:rPr>
          <w:t>частью 8 статьи 95</w:t>
        </w:r>
      </w:hyperlink>
      <w:r w:rsidRPr="002B69B4">
        <w:rPr>
          <w:rFonts w:eastAsia="Times New Roman" w:cs="Times New Roman"/>
          <w:lang w:eastAsia="ru-RU"/>
        </w:rPr>
        <w:t xml:space="preserve"> Закона.</w:t>
      </w:r>
    </w:p>
    <w:p w14:paraId="289B1229" w14:textId="345D5BAA" w:rsidR="00A819BB" w:rsidRPr="002B69B4" w:rsidRDefault="00A819BB" w:rsidP="00416D5F">
      <w:pPr>
        <w:spacing w:line="20" w:lineRule="atLeast"/>
        <w:ind w:firstLine="540"/>
        <w:contextualSpacing/>
        <w:jc w:val="both"/>
        <w:rPr>
          <w:rFonts w:eastAsia="Times New Roman" w:cs="Times New Roman"/>
          <w:lang w:eastAsia="ru-RU"/>
        </w:rPr>
      </w:pPr>
      <w:r w:rsidRPr="002B69B4">
        <w:rPr>
          <w:rFonts w:eastAsia="Times New Roman" w:cs="Times New Roman"/>
          <w:lang w:eastAsia="ru-RU"/>
        </w:rPr>
        <w:lastRenderedPageBreak/>
        <w:t>11.</w:t>
      </w:r>
      <w:r w:rsidR="00210C2E">
        <w:rPr>
          <w:rFonts w:eastAsia="Times New Roman" w:cs="Times New Roman"/>
          <w:lang w:eastAsia="ru-RU"/>
        </w:rPr>
        <w:t>11</w:t>
      </w:r>
      <w:r w:rsidRPr="002B69B4">
        <w:rPr>
          <w:rFonts w:eastAsia="Times New Roman" w:cs="Times New Roman"/>
          <w:lang w:eastAsia="ru-RU"/>
        </w:rPr>
        <w:t>. 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6014892E" w14:textId="25F0D0DE"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11.1</w:t>
      </w:r>
      <w:r w:rsidR="0000639C">
        <w:rPr>
          <w:rFonts w:eastAsia="Times New Roman" w:cs="Times New Roman"/>
          <w:lang w:eastAsia="ru-RU"/>
        </w:rPr>
        <w:t>2</w:t>
      </w:r>
      <w:r w:rsidRPr="002B69B4">
        <w:rPr>
          <w:rFonts w:eastAsia="Times New Roman" w:cs="Times New Roman"/>
          <w:lang w:eastAsia="ru-RU"/>
        </w:rPr>
        <w:t>. В случае принятия Заказчиком решения об одностороннем отказе от исполнения Контракта:</w:t>
      </w:r>
    </w:p>
    <w:p w14:paraId="0EDFA532"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w:t>
      </w:r>
      <w:hyperlink r:id="rId43">
        <w:r w:rsidRPr="002B69B4">
          <w:rPr>
            <w:rFonts w:eastAsia="Times New Roman" w:cs="Times New Roman"/>
            <w:lang w:eastAsia="ru-RU"/>
          </w:rPr>
          <w:t>частью 5 статьи 103</w:t>
        </w:r>
      </w:hyperlink>
      <w:r w:rsidRPr="002B69B4">
        <w:rPr>
          <w:rFonts w:eastAsia="Times New Roman" w:cs="Times New Roman"/>
          <w:lang w:eastAsia="ru-RU"/>
        </w:rPr>
        <w:t xml:space="preserve"> Закона, такое решение не размещается на официальном сайте;</w:t>
      </w:r>
    </w:p>
    <w:p w14:paraId="34D12FD4"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r:id="rId44">
        <w:r w:rsidRPr="002B69B4">
          <w:rPr>
            <w:rFonts w:eastAsia="Times New Roman" w:cs="Times New Roman"/>
            <w:lang w:eastAsia="ru-RU"/>
          </w:rPr>
          <w:t>пунктом 1 части 12.1 статьи 95</w:t>
        </w:r>
      </w:hyperlink>
      <w:r w:rsidRPr="002B69B4">
        <w:rPr>
          <w:rFonts w:eastAsia="Times New Roman" w:cs="Times New Roman"/>
          <w:lang w:eastAsia="ru-RU"/>
        </w:rPr>
        <w:t xml:space="preserve"> Закона автоматически с использованием единой информационной системы направляется исполнителю.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Исполнитель;</w:t>
      </w:r>
    </w:p>
    <w:p w14:paraId="5824A87D"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 xml:space="preserve">3) поступление решения об одностороннем отказе от исполнения Контракта в соответствии с </w:t>
      </w:r>
      <w:hyperlink r:id="rId45">
        <w:r w:rsidRPr="002B69B4">
          <w:rPr>
            <w:rFonts w:eastAsia="Times New Roman" w:cs="Times New Roman"/>
            <w:lang w:eastAsia="ru-RU"/>
          </w:rPr>
          <w:t>пунктом 2 части 12.1 статьи 95</w:t>
        </w:r>
      </w:hyperlink>
      <w:r w:rsidRPr="002B69B4">
        <w:rPr>
          <w:rFonts w:eastAsia="Times New Roman" w:cs="Times New Roman"/>
          <w:lang w:eastAsia="ru-RU"/>
        </w:rPr>
        <w:t xml:space="preserve"> Закона считается надлежащим уведомлением Исполнителя об одностороннем отказе от исполнения Контракта.</w:t>
      </w:r>
    </w:p>
    <w:p w14:paraId="1160A066" w14:textId="7E21D829"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11.1</w:t>
      </w:r>
      <w:r w:rsidR="0000639C">
        <w:rPr>
          <w:rFonts w:eastAsia="Times New Roman" w:cs="Times New Roman"/>
          <w:lang w:eastAsia="ru-RU"/>
        </w:rPr>
        <w:t>3</w:t>
      </w:r>
      <w:r w:rsidRPr="002B69B4">
        <w:rPr>
          <w:rFonts w:eastAsia="Times New Roman" w:cs="Times New Roman"/>
          <w:lang w:eastAsia="ru-RU"/>
        </w:rPr>
        <w:t>. Решение Заказчика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Заказчиком Исполнителя об одностороннем отказе от исполнения Контракта.</w:t>
      </w:r>
    </w:p>
    <w:p w14:paraId="42F62C7E" w14:textId="00147CF0"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11.1</w:t>
      </w:r>
      <w:r w:rsidR="0000639C">
        <w:rPr>
          <w:rFonts w:eastAsia="Times New Roman" w:cs="Times New Roman"/>
          <w:lang w:eastAsia="ru-RU"/>
        </w:rPr>
        <w:t>4</w:t>
      </w:r>
      <w:r w:rsidRPr="002B69B4">
        <w:rPr>
          <w:rFonts w:eastAsia="Times New Roman" w:cs="Times New Roman"/>
          <w:lang w:eastAsia="ru-RU"/>
        </w:rPr>
        <w:t xml:space="preserve">.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anchor="P669">
        <w:r w:rsidRPr="002B69B4">
          <w:rPr>
            <w:rFonts w:eastAsia="Times New Roman" w:cs="Times New Roman"/>
            <w:lang w:eastAsia="ru-RU"/>
          </w:rPr>
          <w:t>пунктом 11.1</w:t>
        </w:r>
        <w:r w:rsidR="0000639C">
          <w:rPr>
            <w:rFonts w:eastAsia="Times New Roman" w:cs="Times New Roman"/>
            <w:lang w:eastAsia="ru-RU"/>
          </w:rPr>
          <w:t>0</w:t>
        </w:r>
      </w:hyperlink>
      <w:r w:rsidRPr="002B69B4">
        <w:rPr>
          <w:rFonts w:eastAsia="Times New Roman" w:cs="Times New Roman"/>
          <w:lang w:eastAsia="ru-RU"/>
        </w:rPr>
        <w:t xml:space="preserve"> настоящего Контракта.</w:t>
      </w:r>
    </w:p>
    <w:p w14:paraId="7915A387"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4E2F765E"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 xml:space="preserve">В случае отмены Заказчиком в соответствии с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r:id="rId46">
        <w:r w:rsidRPr="002B69B4">
          <w:rPr>
            <w:rFonts w:eastAsia="Times New Roman" w:cs="Times New Roman"/>
            <w:lang w:eastAsia="ru-RU"/>
          </w:rPr>
          <w:t>частью 12.1 статьи 95</w:t>
        </w:r>
      </w:hyperlink>
      <w:r w:rsidRPr="002B69B4">
        <w:rPr>
          <w:rFonts w:eastAsia="Times New Roman" w:cs="Times New Roman"/>
          <w:lang w:eastAsia="ru-RU"/>
        </w:rPr>
        <w:t xml:space="preserve"> Закона,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В случаях, предусмотренных </w:t>
      </w:r>
      <w:hyperlink r:id="rId47">
        <w:r w:rsidRPr="002B69B4">
          <w:rPr>
            <w:rFonts w:eastAsia="Times New Roman" w:cs="Times New Roman"/>
            <w:lang w:eastAsia="ru-RU"/>
          </w:rPr>
          <w:t>частью 5 статьи 103</w:t>
        </w:r>
      </w:hyperlink>
      <w:r w:rsidRPr="002B69B4">
        <w:rPr>
          <w:rFonts w:eastAsia="Times New Roman" w:cs="Times New Roman"/>
          <w:lang w:eastAsia="ru-RU"/>
        </w:rPr>
        <w:t xml:space="preserve"> Закона, такое извещение не размещается на официальном сайте.</w:t>
      </w:r>
    </w:p>
    <w:p w14:paraId="0DDCC599" w14:textId="697200C4"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11.1</w:t>
      </w:r>
      <w:r w:rsidR="0000639C">
        <w:rPr>
          <w:rFonts w:eastAsia="Times New Roman" w:cs="Times New Roman"/>
          <w:lang w:eastAsia="ru-RU"/>
        </w:rPr>
        <w:t>5</w:t>
      </w:r>
      <w:r w:rsidRPr="002B69B4">
        <w:rPr>
          <w:rFonts w:eastAsia="Times New Roman" w:cs="Times New Roman"/>
          <w:lang w:eastAsia="ru-RU"/>
        </w:rPr>
        <w:t xml:space="preserve">. Исполнитель вправе принять решение об одностороннем отказе от исполнения контракта по основаниям, предусмотренным Гражданским </w:t>
      </w:r>
      <w:hyperlink r:id="rId48">
        <w:r w:rsidRPr="002B69B4">
          <w:rPr>
            <w:rFonts w:eastAsia="Times New Roman" w:cs="Times New Roman"/>
            <w:lang w:eastAsia="ru-RU"/>
          </w:rPr>
          <w:t>кодексом</w:t>
        </w:r>
      </w:hyperlink>
      <w:r w:rsidRPr="002B69B4">
        <w:rPr>
          <w:rFonts w:eastAsia="Times New Roman" w:cs="Times New Roman"/>
          <w:lang w:eastAsia="ru-RU"/>
        </w:rPr>
        <w:t xml:space="preserve"> Российской Федерации для одностороннего отказа от исполнения отдельных видов обязательств.</w:t>
      </w:r>
    </w:p>
    <w:p w14:paraId="69954310" w14:textId="0A287B50"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11.</w:t>
      </w:r>
      <w:r w:rsidR="0000639C">
        <w:rPr>
          <w:rFonts w:eastAsia="Times New Roman" w:cs="Times New Roman"/>
          <w:lang w:eastAsia="ru-RU"/>
        </w:rPr>
        <w:t>16</w:t>
      </w:r>
      <w:r w:rsidRPr="002B69B4">
        <w:rPr>
          <w:rFonts w:eastAsia="Times New Roman" w:cs="Times New Roman"/>
          <w:lang w:eastAsia="ru-RU"/>
        </w:rPr>
        <w:t xml:space="preserve">. Решение об одностороннем отказе от исполнения настоящего Контракта направляется Исполнителем Заказчику в порядке, установленном </w:t>
      </w:r>
      <w:hyperlink r:id="rId49">
        <w:r w:rsidRPr="002B69B4">
          <w:rPr>
            <w:rFonts w:eastAsia="Times New Roman" w:cs="Times New Roman"/>
            <w:lang w:eastAsia="ru-RU"/>
          </w:rPr>
          <w:t>частью 20.1 статьи 95</w:t>
        </w:r>
      </w:hyperlink>
      <w:r w:rsidRPr="002B69B4">
        <w:rPr>
          <w:rFonts w:eastAsia="Times New Roman" w:cs="Times New Roman"/>
          <w:lang w:eastAsia="ru-RU"/>
        </w:rPr>
        <w:t xml:space="preserve"> Закона.</w:t>
      </w:r>
    </w:p>
    <w:p w14:paraId="1E3ABDC4" w14:textId="37E8722C"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11.</w:t>
      </w:r>
      <w:r w:rsidR="0000639C">
        <w:rPr>
          <w:rFonts w:eastAsia="Times New Roman" w:cs="Times New Roman"/>
          <w:lang w:eastAsia="ru-RU"/>
        </w:rPr>
        <w:t>17</w:t>
      </w:r>
      <w:r w:rsidRPr="002B69B4">
        <w:rPr>
          <w:rFonts w:eastAsia="Times New Roman" w:cs="Times New Roman"/>
          <w:lang w:eastAsia="ru-RU"/>
        </w:rPr>
        <w:t>. 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14:paraId="4E8ED2D5" w14:textId="1D6E3F42"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11.</w:t>
      </w:r>
      <w:r w:rsidR="0000639C">
        <w:rPr>
          <w:rFonts w:eastAsia="Times New Roman" w:cs="Times New Roman"/>
          <w:lang w:eastAsia="ru-RU"/>
        </w:rPr>
        <w:t>18</w:t>
      </w:r>
      <w:r w:rsidRPr="002B69B4">
        <w:rPr>
          <w:rFonts w:eastAsia="Times New Roman" w:cs="Times New Roman"/>
          <w:lang w:eastAsia="ru-RU"/>
        </w:rPr>
        <w:t>.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583B0BEC"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 xml:space="preserve">В случае отмены Исполнителем в соответствии с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r:id="rId50">
        <w:r w:rsidRPr="002B69B4">
          <w:rPr>
            <w:rFonts w:eastAsia="Times New Roman" w:cs="Times New Roman"/>
            <w:lang w:eastAsia="ru-RU"/>
          </w:rPr>
          <w:t>частью 20.1 статьи 95</w:t>
        </w:r>
      </w:hyperlink>
      <w:r w:rsidRPr="002B69B4">
        <w:rPr>
          <w:rFonts w:eastAsia="Times New Roman" w:cs="Times New Roman"/>
          <w:lang w:eastAsia="ru-RU"/>
        </w:rPr>
        <w:t xml:space="preserve"> Закона,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извещение в единой информационной системе. В случаях, предусмотренных </w:t>
      </w:r>
      <w:hyperlink r:id="rId51">
        <w:r w:rsidRPr="002B69B4">
          <w:rPr>
            <w:rFonts w:eastAsia="Times New Roman" w:cs="Times New Roman"/>
            <w:lang w:eastAsia="ru-RU"/>
          </w:rPr>
          <w:t>частью 5 статьи 103</w:t>
        </w:r>
      </w:hyperlink>
      <w:r w:rsidRPr="002B69B4">
        <w:rPr>
          <w:rFonts w:eastAsia="Times New Roman" w:cs="Times New Roman"/>
          <w:lang w:eastAsia="ru-RU"/>
        </w:rPr>
        <w:t xml:space="preserve"> Закона, такое извещение не размещается на официальном сайте.</w:t>
      </w:r>
    </w:p>
    <w:p w14:paraId="6C452EB4" w14:textId="464A95CE"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 xml:space="preserve">Заказчик не позднее двух рабочих дней, следующих за днем вступления в силу решения Исполнителя </w:t>
      </w:r>
      <w:r w:rsidRPr="002B69B4">
        <w:rPr>
          <w:rFonts w:eastAsia="Times New Roman" w:cs="Times New Roman"/>
          <w:lang w:eastAsia="ru-RU"/>
        </w:rPr>
        <w:lastRenderedPageBreak/>
        <w:t xml:space="preserve">об одностороннем отказе от исполнения Контракта, направляет в соответствии с порядком, предусмотренным </w:t>
      </w:r>
      <w:hyperlink r:id="rId52">
        <w:r w:rsidRPr="002B69B4">
          <w:rPr>
            <w:rFonts w:eastAsia="Times New Roman" w:cs="Times New Roman"/>
            <w:lang w:eastAsia="ru-RU"/>
          </w:rPr>
          <w:t>пунктом 1 части 10 статьи 104</w:t>
        </w:r>
      </w:hyperlink>
      <w:r w:rsidRPr="002B69B4">
        <w:rPr>
          <w:rFonts w:eastAsia="Times New Roman" w:cs="Times New Roman"/>
          <w:lang w:eastAsia="ru-RU"/>
        </w:rPr>
        <w:t xml:space="preserve"> Закона, обращение о включении информации об Исполнителе в реестр недобросовестных поставщиков (подрядчиков, исполнителей).</w:t>
      </w:r>
    </w:p>
    <w:p w14:paraId="12BB0FD5" w14:textId="5E6E15F0" w:rsidR="009604C2" w:rsidRPr="002B69B4" w:rsidRDefault="009604C2" w:rsidP="009604C2">
      <w:pPr>
        <w:pStyle w:val="ConsPlusNormal0"/>
        <w:ind w:firstLine="539"/>
        <w:contextualSpacing/>
        <w:jc w:val="both"/>
        <w:rPr>
          <w:rFonts w:eastAsia="Times New Roman"/>
          <w:sz w:val="22"/>
        </w:rPr>
      </w:pPr>
      <w:r w:rsidRPr="002B69B4">
        <w:rPr>
          <w:rFonts w:eastAsia="Times New Roman"/>
          <w:sz w:val="22"/>
        </w:rPr>
        <w:t>11.</w:t>
      </w:r>
      <w:r w:rsidR="0000639C">
        <w:rPr>
          <w:rFonts w:eastAsia="Times New Roman"/>
          <w:sz w:val="22"/>
        </w:rPr>
        <w:t>19</w:t>
      </w:r>
      <w:r w:rsidRPr="002B69B4">
        <w:rPr>
          <w:rFonts w:eastAsia="Times New Roman"/>
          <w:sz w:val="22"/>
        </w:rPr>
        <w:t>.</w:t>
      </w:r>
      <w:r w:rsidRPr="002B69B4">
        <w:t xml:space="preserve"> </w:t>
      </w:r>
      <w:r w:rsidRPr="002B69B4">
        <w:rPr>
          <w:rFonts w:eastAsia="Times New Roman"/>
          <w:sz w:val="22"/>
        </w:rPr>
        <w:t>Соглашение о расторжении Контракта заключается с использованием единой информационной системы.</w:t>
      </w:r>
    </w:p>
    <w:p w14:paraId="0A30CE40" w14:textId="2943E240" w:rsidR="00637D2D" w:rsidRPr="002B69B4" w:rsidRDefault="00637D2D"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11.</w:t>
      </w:r>
      <w:r w:rsidR="0000639C">
        <w:rPr>
          <w:rFonts w:eastAsia="Times New Roman" w:cs="Times New Roman"/>
          <w:lang w:eastAsia="ru-RU"/>
        </w:rPr>
        <w:t>20</w:t>
      </w:r>
      <w:r w:rsidRPr="002B69B4">
        <w:rPr>
          <w:rFonts w:eastAsia="Times New Roman" w:cs="Times New Roman"/>
          <w:lang w:eastAsia="ru-RU"/>
        </w:rPr>
        <w:t>. В соответствии с пунктом 5 статьи 78.1. Бюджетного кодекса Российской Федерации по соглашению сторон возможно изменение размера и (или) сроков оплаты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14D02017" w14:textId="0F6BBFC4" w:rsidR="009F51EF" w:rsidRDefault="009F51EF" w:rsidP="00416D5F">
      <w:pPr>
        <w:widowControl w:val="0"/>
        <w:autoSpaceDE w:val="0"/>
        <w:autoSpaceDN w:val="0"/>
        <w:spacing w:line="20" w:lineRule="atLeast"/>
        <w:contextualSpacing/>
        <w:rPr>
          <w:rFonts w:eastAsiaTheme="minorEastAsia" w:cs="Times New Roman"/>
          <w:lang w:eastAsia="ru-RU"/>
        </w:rPr>
      </w:pPr>
    </w:p>
    <w:p w14:paraId="0B091F0E" w14:textId="375251E2" w:rsidR="00A819BB" w:rsidRPr="002B69B4" w:rsidRDefault="00A819BB" w:rsidP="00416D5F">
      <w:pPr>
        <w:widowControl w:val="0"/>
        <w:autoSpaceDE w:val="0"/>
        <w:autoSpaceDN w:val="0"/>
        <w:spacing w:line="20" w:lineRule="atLeast"/>
        <w:contextualSpacing/>
        <w:jc w:val="center"/>
        <w:outlineLvl w:val="1"/>
        <w:rPr>
          <w:rFonts w:eastAsiaTheme="minorEastAsia" w:cs="Times New Roman"/>
          <w:lang w:eastAsia="ru-RU"/>
        </w:rPr>
      </w:pPr>
      <w:r w:rsidRPr="002B69B4">
        <w:rPr>
          <w:rFonts w:eastAsia="Times New Roman" w:cs="Times New Roman"/>
          <w:b/>
          <w:bCs/>
          <w:lang w:eastAsia="ru-RU"/>
        </w:rPr>
        <w:t>12. Банковское и казначейское сопровождение Контракта</w:t>
      </w:r>
      <w:r w:rsidRPr="002B69B4">
        <w:rPr>
          <w:rFonts w:eastAsiaTheme="minorEastAsia" w:cs="Times New Roman"/>
          <w:lang w:eastAsia="ru-RU"/>
        </w:rPr>
        <w:t xml:space="preserve"> </w:t>
      </w:r>
    </w:p>
    <w:p w14:paraId="656DC291" w14:textId="77777777" w:rsidR="008E7345" w:rsidRDefault="008E7345" w:rsidP="008E7345">
      <w:pPr>
        <w:pStyle w:val="ConsPlusNormal0"/>
        <w:ind w:firstLine="540"/>
        <w:jc w:val="both"/>
        <w:rPr>
          <w:rFonts w:eastAsia="Times New Roman"/>
          <w:sz w:val="22"/>
        </w:rPr>
      </w:pPr>
      <w:r w:rsidRPr="008E7345">
        <w:rPr>
          <w:rFonts w:eastAsia="Times New Roman"/>
          <w:sz w:val="22"/>
        </w:rPr>
        <w:t>12.1. Банковское сопровождение Контракта не предусмотрено.</w:t>
      </w:r>
    </w:p>
    <w:p w14:paraId="53CB84D9" w14:textId="77777777" w:rsidR="004F5DCE" w:rsidRDefault="008E7345" w:rsidP="008E7345">
      <w:pPr>
        <w:pStyle w:val="ConsPlusNormal0"/>
        <w:ind w:firstLine="540"/>
        <w:jc w:val="both"/>
        <w:rPr>
          <w:rFonts w:eastAsia="Times New Roman"/>
          <w:sz w:val="22"/>
        </w:rPr>
      </w:pPr>
      <w:r w:rsidRPr="008E7345">
        <w:rPr>
          <w:rFonts w:eastAsia="Times New Roman"/>
          <w:sz w:val="22"/>
        </w:rPr>
        <w:t>12.</w:t>
      </w:r>
      <w:r>
        <w:rPr>
          <w:rFonts w:eastAsia="Times New Roman"/>
          <w:sz w:val="22"/>
        </w:rPr>
        <w:t>2</w:t>
      </w:r>
      <w:r w:rsidRPr="008E7345">
        <w:rPr>
          <w:rFonts w:eastAsia="Times New Roman"/>
          <w:sz w:val="22"/>
        </w:rPr>
        <w:t xml:space="preserve">. </w:t>
      </w:r>
      <w:r w:rsidR="00941CA2" w:rsidRPr="00941CA2">
        <w:rPr>
          <w:rFonts w:eastAsia="Times New Roman"/>
          <w:sz w:val="22"/>
        </w:rPr>
        <w:t>Расчеты по настоящему Контракту подлежат казначейскому сопровождению. Казначейское сопровождение расчетов по Контракту осуществляется в соответствии с Бюджетным кодексом Российской Федерации, Федеральным законом от 28.11.2025 N 426-ФЗ "О федеральном бюджете на 2026 год и на плановый период 2027 и 2028 годов", Правилами казначейского сопровождения, утвержденными постановлением Правительства Российской Федерации от 24.11.2021 г. № 2024 «О правилах казначейского сопровождения» (далее – Правила казначейского сопровождения)</w:t>
      </w:r>
      <w:r w:rsidRPr="008E7345">
        <w:rPr>
          <w:rFonts w:eastAsia="Times New Roman"/>
          <w:sz w:val="22"/>
        </w:rPr>
        <w:t>.</w:t>
      </w:r>
    </w:p>
    <w:p w14:paraId="6FFD9E8C" w14:textId="6459602D" w:rsidR="008E7345" w:rsidRPr="008E7345" w:rsidRDefault="008E7345" w:rsidP="008E7345">
      <w:pPr>
        <w:pStyle w:val="ConsPlusNormal0"/>
        <w:ind w:firstLine="540"/>
        <w:jc w:val="both"/>
        <w:rPr>
          <w:rFonts w:eastAsia="Times New Roman"/>
          <w:sz w:val="22"/>
        </w:rPr>
      </w:pPr>
      <w:r w:rsidRPr="008E7345">
        <w:rPr>
          <w:rFonts w:eastAsia="Times New Roman"/>
          <w:sz w:val="22"/>
        </w:rPr>
        <w:t>12.</w:t>
      </w:r>
      <w:r>
        <w:rPr>
          <w:rFonts w:eastAsia="Times New Roman"/>
          <w:sz w:val="22"/>
        </w:rPr>
        <w:t>3</w:t>
      </w:r>
      <w:r w:rsidRPr="008E7345">
        <w:rPr>
          <w:rFonts w:eastAsia="Times New Roman"/>
          <w:sz w:val="22"/>
        </w:rPr>
        <w:t>. Идентификатор контракта: ____________________________</w:t>
      </w:r>
    </w:p>
    <w:p w14:paraId="6FB852F9" w14:textId="7C54BE63" w:rsidR="008E7345" w:rsidRPr="008E7345" w:rsidRDefault="008E7345" w:rsidP="008E7345">
      <w:pPr>
        <w:pStyle w:val="ConsPlusNormal0"/>
        <w:ind w:firstLine="540"/>
        <w:jc w:val="both"/>
        <w:rPr>
          <w:rFonts w:eastAsia="Times New Roman"/>
          <w:sz w:val="22"/>
        </w:rPr>
      </w:pPr>
      <w:r w:rsidRPr="008E7345">
        <w:rPr>
          <w:rFonts w:eastAsia="Times New Roman"/>
          <w:sz w:val="22"/>
        </w:rPr>
        <w:t>12.</w:t>
      </w:r>
      <w:r>
        <w:rPr>
          <w:rFonts w:eastAsia="Times New Roman"/>
          <w:sz w:val="22"/>
        </w:rPr>
        <w:t>4</w:t>
      </w:r>
      <w:r w:rsidRPr="008E7345">
        <w:rPr>
          <w:rFonts w:eastAsia="Times New Roman"/>
          <w:sz w:val="22"/>
        </w:rPr>
        <w:t>. Исполнитель</w:t>
      </w:r>
      <w:r w:rsidR="00082940">
        <w:rPr>
          <w:rFonts w:eastAsia="Times New Roman"/>
          <w:sz w:val="22"/>
        </w:rPr>
        <w:t xml:space="preserve"> (соисполнитель</w:t>
      </w:r>
      <w:r w:rsidR="009F51EF">
        <w:rPr>
          <w:rFonts w:eastAsia="Times New Roman"/>
          <w:sz w:val="22"/>
        </w:rPr>
        <w:t>,</w:t>
      </w:r>
      <w:r w:rsidR="00082940">
        <w:rPr>
          <w:rFonts w:eastAsia="Times New Roman"/>
          <w:sz w:val="22"/>
        </w:rPr>
        <w:t xml:space="preserve"> в соответствии с пунктом 3 статьи 5</w:t>
      </w:r>
      <w:r w:rsidR="00082940" w:rsidRPr="00082940">
        <w:t xml:space="preserve"> </w:t>
      </w:r>
      <w:r w:rsidR="00082940" w:rsidRPr="00082940">
        <w:rPr>
          <w:rFonts w:eastAsia="Times New Roman"/>
          <w:sz w:val="22"/>
        </w:rPr>
        <w:t>Федеральн</w:t>
      </w:r>
      <w:r w:rsidR="0000639C">
        <w:rPr>
          <w:rFonts w:eastAsia="Times New Roman"/>
          <w:sz w:val="22"/>
        </w:rPr>
        <w:t>ого</w:t>
      </w:r>
      <w:r w:rsidR="00082940" w:rsidRPr="00082940">
        <w:rPr>
          <w:rFonts w:eastAsia="Times New Roman"/>
          <w:sz w:val="22"/>
        </w:rPr>
        <w:t xml:space="preserve"> закон</w:t>
      </w:r>
      <w:r w:rsidR="0000639C">
        <w:rPr>
          <w:rFonts w:eastAsia="Times New Roman"/>
          <w:sz w:val="22"/>
        </w:rPr>
        <w:t>а</w:t>
      </w:r>
      <w:r w:rsidR="00082940" w:rsidRPr="00082940">
        <w:rPr>
          <w:rFonts w:eastAsia="Times New Roman"/>
          <w:sz w:val="22"/>
        </w:rPr>
        <w:t xml:space="preserve"> от 28.11.2025 N 426-ФЗ "О федеральном бюджете на 2026 год и на плановый период 2027 и 2028 годов"</w:t>
      </w:r>
      <w:r w:rsidR="009F51EF">
        <w:rPr>
          <w:rFonts w:eastAsia="Times New Roman"/>
          <w:sz w:val="22"/>
        </w:rPr>
        <w:t>)</w:t>
      </w:r>
      <w:r w:rsidRPr="008E7345">
        <w:rPr>
          <w:rFonts w:eastAsia="Times New Roman"/>
          <w:sz w:val="22"/>
        </w:rPr>
        <w:t xml:space="preserve"> обязан:</w:t>
      </w:r>
    </w:p>
    <w:p w14:paraId="692BFCC1" w14:textId="2EDD56B9" w:rsidR="007314EB" w:rsidRDefault="0092349D" w:rsidP="007314EB">
      <w:pPr>
        <w:pStyle w:val="ConsPlusNormal0"/>
        <w:ind w:firstLine="540"/>
        <w:jc w:val="both"/>
        <w:rPr>
          <w:rFonts w:eastAsia="Times New Roman"/>
          <w:sz w:val="22"/>
        </w:rPr>
      </w:pPr>
      <w:r w:rsidRPr="0092349D">
        <w:rPr>
          <w:rFonts w:eastAsia="Times New Roman"/>
          <w:sz w:val="22"/>
        </w:rPr>
        <w:t>12.4.1</w:t>
      </w:r>
      <w:r w:rsidR="007314EB">
        <w:rPr>
          <w:rFonts w:eastAsia="Times New Roman"/>
          <w:sz w:val="22"/>
        </w:rPr>
        <w:t>.</w:t>
      </w:r>
      <w:r w:rsidRPr="0092349D">
        <w:rPr>
          <w:rFonts w:eastAsia="Times New Roman"/>
          <w:sz w:val="22"/>
        </w:rPr>
        <w:t xml:space="preserve"> </w:t>
      </w:r>
      <w:r w:rsidR="002C0F49" w:rsidRPr="002C0F49">
        <w:rPr>
          <w:rFonts w:eastAsia="Times New Roman"/>
          <w:sz w:val="22"/>
        </w:rPr>
        <w:t>Не позднее 15</w:t>
      </w:r>
      <w:r w:rsidR="002C0F49">
        <w:rPr>
          <w:rFonts w:eastAsia="Times New Roman"/>
          <w:sz w:val="22"/>
        </w:rPr>
        <w:t xml:space="preserve"> (пятнадцати)</w:t>
      </w:r>
      <w:r w:rsidR="002C0F49" w:rsidRPr="002C0F49">
        <w:rPr>
          <w:rFonts w:eastAsia="Times New Roman"/>
          <w:sz w:val="22"/>
        </w:rPr>
        <w:t xml:space="preserve"> дней с </w:t>
      </w:r>
      <w:r w:rsidR="002C0F49">
        <w:rPr>
          <w:rFonts w:eastAsia="Times New Roman"/>
          <w:sz w:val="22"/>
        </w:rPr>
        <w:t>даты</w:t>
      </w:r>
      <w:r w:rsidR="002C0F49" w:rsidRPr="002C0F49">
        <w:rPr>
          <w:rFonts w:eastAsia="Times New Roman"/>
          <w:sz w:val="22"/>
        </w:rPr>
        <w:t xml:space="preserve"> заключения Контракта </w:t>
      </w:r>
      <w:r w:rsidR="002C0F49">
        <w:rPr>
          <w:rFonts w:eastAsia="Times New Roman"/>
          <w:sz w:val="22"/>
        </w:rPr>
        <w:t>о</w:t>
      </w:r>
      <w:r w:rsidR="007314EB" w:rsidRPr="007314EB">
        <w:rPr>
          <w:rFonts w:eastAsia="Times New Roman"/>
          <w:sz w:val="22"/>
        </w:rPr>
        <w:t>ткрыть лицевой счет в Управлении Федерального казначейства по г. Санкт-Петербургу для осуществления и отражения операций со средствами участников казначейского сопровождения (далее – целевые средства) в соответствии с порядком, утвержденным Федеральным казначейством</w:t>
      </w:r>
      <w:r w:rsidR="007314EB">
        <w:rPr>
          <w:rFonts w:eastAsia="Times New Roman"/>
          <w:sz w:val="22"/>
        </w:rPr>
        <w:t>.</w:t>
      </w:r>
    </w:p>
    <w:p w14:paraId="49C8EA75" w14:textId="318207AC" w:rsidR="0092349D" w:rsidRPr="0092349D" w:rsidRDefault="007314EB" w:rsidP="007314EB">
      <w:pPr>
        <w:pStyle w:val="ConsPlusNormal0"/>
        <w:ind w:firstLine="540"/>
        <w:jc w:val="both"/>
        <w:rPr>
          <w:rFonts w:eastAsia="Times New Roman"/>
          <w:sz w:val="22"/>
        </w:rPr>
      </w:pPr>
      <w:r w:rsidRPr="007314EB">
        <w:rPr>
          <w:rFonts w:eastAsia="Times New Roman"/>
          <w:sz w:val="22"/>
        </w:rPr>
        <w:t xml:space="preserve">После открытия </w:t>
      </w:r>
      <w:r>
        <w:rPr>
          <w:rFonts w:eastAsia="Times New Roman"/>
          <w:sz w:val="22"/>
        </w:rPr>
        <w:t>Исполнителем</w:t>
      </w:r>
      <w:r w:rsidRPr="007314EB">
        <w:rPr>
          <w:rFonts w:eastAsia="Times New Roman"/>
          <w:sz w:val="22"/>
        </w:rPr>
        <w:t xml:space="preserve"> лицевого счета, предназначенного для учета операций со средствами, предоставляемыми участникам казначейского сопровождения, для осуществления расчетов, стороны подписывают соответствующее дополнительное соглашение об уточнении реквизитов </w:t>
      </w:r>
      <w:r>
        <w:rPr>
          <w:rFonts w:eastAsia="Times New Roman"/>
          <w:sz w:val="22"/>
        </w:rPr>
        <w:t>Исполнителя</w:t>
      </w:r>
      <w:r w:rsidR="0092349D" w:rsidRPr="0092349D">
        <w:rPr>
          <w:rFonts w:eastAsia="Times New Roman"/>
          <w:sz w:val="22"/>
        </w:rPr>
        <w:t>;</w:t>
      </w:r>
    </w:p>
    <w:p w14:paraId="3BD75DC0" w14:textId="77777777" w:rsidR="0092349D" w:rsidRPr="0092349D" w:rsidRDefault="0092349D" w:rsidP="0092349D">
      <w:pPr>
        <w:pStyle w:val="ConsPlusNormal0"/>
        <w:ind w:firstLine="540"/>
        <w:jc w:val="both"/>
        <w:rPr>
          <w:rFonts w:eastAsia="Times New Roman"/>
          <w:sz w:val="22"/>
        </w:rPr>
      </w:pPr>
      <w:r w:rsidRPr="0092349D">
        <w:rPr>
          <w:rFonts w:eastAsia="Times New Roman"/>
          <w:sz w:val="22"/>
        </w:rPr>
        <w:t>12.4.2 Представлять в Управление Федерального казначейства по г. Санкт-Петербургу документы, установленные порядком санкционирования целевых средств, утвержденным Приказом Минфина России от 17.12.2021 N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 санкционирования);</w:t>
      </w:r>
    </w:p>
    <w:p w14:paraId="50346105" w14:textId="77777777" w:rsidR="0092349D" w:rsidRPr="0092349D" w:rsidRDefault="0092349D" w:rsidP="0092349D">
      <w:pPr>
        <w:pStyle w:val="ConsPlusNormal0"/>
        <w:ind w:firstLine="540"/>
        <w:jc w:val="both"/>
        <w:rPr>
          <w:rFonts w:eastAsia="Times New Roman"/>
          <w:sz w:val="22"/>
        </w:rPr>
      </w:pPr>
      <w:r w:rsidRPr="0092349D">
        <w:rPr>
          <w:rFonts w:eastAsia="Times New Roman"/>
          <w:sz w:val="22"/>
        </w:rPr>
        <w:t>12.4.3. Указывать в контрактах (договорах), распоряжениях, а также в документах, установленных Порядком санкционирования, идентификатор контракта;</w:t>
      </w:r>
    </w:p>
    <w:p w14:paraId="047AE798" w14:textId="77777777" w:rsidR="0092349D" w:rsidRPr="0092349D" w:rsidRDefault="0092349D" w:rsidP="0092349D">
      <w:pPr>
        <w:pStyle w:val="ConsPlusNormal0"/>
        <w:ind w:firstLine="540"/>
        <w:jc w:val="both"/>
        <w:rPr>
          <w:rFonts w:eastAsia="Times New Roman"/>
          <w:sz w:val="22"/>
        </w:rPr>
      </w:pPr>
      <w:r w:rsidRPr="0092349D">
        <w:rPr>
          <w:rFonts w:eastAsia="Times New Roman"/>
          <w:sz w:val="22"/>
        </w:rPr>
        <w:t>12.4.4. Вести раздельный учет результатов финансово-хозяйственной деятельности по каждому контракту в соответствии с порядком, определенным Правительством Российской Федерации;</w:t>
      </w:r>
    </w:p>
    <w:p w14:paraId="7A135F79" w14:textId="77777777" w:rsidR="0092349D" w:rsidRPr="0092349D" w:rsidRDefault="0092349D" w:rsidP="0092349D">
      <w:pPr>
        <w:pStyle w:val="ConsPlusNormal0"/>
        <w:ind w:firstLine="540"/>
        <w:jc w:val="both"/>
        <w:rPr>
          <w:rFonts w:eastAsia="Times New Roman"/>
          <w:sz w:val="22"/>
        </w:rPr>
      </w:pPr>
      <w:r w:rsidRPr="0092349D">
        <w:rPr>
          <w:rFonts w:eastAsia="Times New Roman"/>
          <w:sz w:val="22"/>
        </w:rPr>
        <w:t>12.4.5. Формировать в установленных Правительством Российской Федерации случаях информацию о структуре цены контракта в порядке и по форме, установленным Министерством финансов Российской Федерации;</w:t>
      </w:r>
    </w:p>
    <w:p w14:paraId="54429A12" w14:textId="77777777" w:rsidR="0092349D" w:rsidRPr="0092349D" w:rsidRDefault="0092349D" w:rsidP="0092349D">
      <w:pPr>
        <w:pStyle w:val="ConsPlusNormal0"/>
        <w:ind w:firstLine="540"/>
        <w:jc w:val="both"/>
        <w:rPr>
          <w:rFonts w:eastAsia="Times New Roman"/>
          <w:sz w:val="22"/>
        </w:rPr>
      </w:pPr>
      <w:r w:rsidRPr="0092349D">
        <w:rPr>
          <w:rFonts w:eastAsia="Times New Roman"/>
          <w:sz w:val="22"/>
        </w:rPr>
        <w:t>12.4.6. Соблюдать режим лицевого счета (ведение и использование лицевого счета). При казначейском сопровождении режим лицевого счета осуществляется в соответствии с Правилами казначейского сопровождения утвержденными постановлением Правительства Российской Федерации от 24.11.2021 г. №2024 «О правилах казначейского сопровождения».</w:t>
      </w:r>
    </w:p>
    <w:p w14:paraId="1A1D7AC9" w14:textId="77777777" w:rsidR="0092349D" w:rsidRPr="0092349D" w:rsidRDefault="0092349D" w:rsidP="0092349D">
      <w:pPr>
        <w:pStyle w:val="ConsPlusNormal0"/>
        <w:ind w:firstLine="540"/>
        <w:jc w:val="both"/>
        <w:rPr>
          <w:rFonts w:eastAsia="Times New Roman"/>
          <w:sz w:val="22"/>
        </w:rPr>
      </w:pPr>
      <w:r w:rsidRPr="0092349D">
        <w:rPr>
          <w:rFonts w:eastAsia="Times New Roman"/>
          <w:sz w:val="22"/>
        </w:rPr>
        <w:t>12.4.7. Соблюдать запреты, установленные в пункте 3 статьи 242.23 Бюджетного кодекса Российской Федерации.</w:t>
      </w:r>
    </w:p>
    <w:p w14:paraId="77FC271D" w14:textId="77777777" w:rsidR="0092349D" w:rsidRPr="0092349D" w:rsidRDefault="0092349D" w:rsidP="0092349D">
      <w:pPr>
        <w:pStyle w:val="ConsPlusNormal0"/>
        <w:ind w:firstLine="540"/>
        <w:jc w:val="both"/>
        <w:rPr>
          <w:rFonts w:eastAsia="Times New Roman"/>
          <w:sz w:val="22"/>
        </w:rPr>
      </w:pPr>
      <w:r w:rsidRPr="0092349D">
        <w:rPr>
          <w:rFonts w:eastAsia="Times New Roman"/>
          <w:sz w:val="22"/>
        </w:rPr>
        <w:t xml:space="preserve">Исполнителю запрещено перечислять средства с лицевого счета: </w:t>
      </w:r>
    </w:p>
    <w:p w14:paraId="1F758949" w14:textId="77777777" w:rsidR="0092349D" w:rsidRPr="0092349D" w:rsidRDefault="0092349D" w:rsidP="0092349D">
      <w:pPr>
        <w:pStyle w:val="ConsPlusNormal0"/>
        <w:ind w:firstLine="540"/>
        <w:jc w:val="both"/>
        <w:rPr>
          <w:rFonts w:eastAsia="Times New Roman"/>
          <w:sz w:val="22"/>
        </w:rPr>
      </w:pPr>
      <w:r w:rsidRPr="0092349D">
        <w:rPr>
          <w:rFonts w:eastAsia="Times New Roman"/>
          <w:sz w:val="22"/>
        </w:rPr>
        <w:t>12.4.7.1.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w:t>
      </w:r>
    </w:p>
    <w:p w14:paraId="7B2071D5" w14:textId="77777777" w:rsidR="0092349D" w:rsidRPr="0092349D" w:rsidRDefault="0092349D" w:rsidP="0092349D">
      <w:pPr>
        <w:pStyle w:val="ConsPlusNormal0"/>
        <w:ind w:firstLine="540"/>
        <w:jc w:val="both"/>
        <w:rPr>
          <w:rFonts w:eastAsia="Times New Roman"/>
          <w:sz w:val="22"/>
        </w:rPr>
      </w:pPr>
      <w:r w:rsidRPr="0092349D">
        <w:rPr>
          <w:rFonts w:eastAsia="Times New Roman"/>
          <w:sz w:val="22"/>
        </w:rPr>
        <w:t>12.4.7.2. В целях размещения средств на депозитах, а также в иные финансовые инструменты;</w:t>
      </w:r>
    </w:p>
    <w:p w14:paraId="26BC010D" w14:textId="77777777" w:rsidR="0092349D" w:rsidRPr="0092349D" w:rsidRDefault="0092349D" w:rsidP="0092349D">
      <w:pPr>
        <w:pStyle w:val="ConsPlusNormal0"/>
        <w:ind w:firstLine="540"/>
        <w:jc w:val="both"/>
        <w:rPr>
          <w:rFonts w:eastAsia="Times New Roman"/>
          <w:sz w:val="22"/>
        </w:rPr>
      </w:pPr>
      <w:r w:rsidRPr="0092349D">
        <w:rPr>
          <w:rFonts w:eastAsia="Times New Roman"/>
          <w:sz w:val="22"/>
        </w:rPr>
        <w:t xml:space="preserve">12.4.7.3. На счета, открытые Исполнителю в учреждении Центрального банка Российской Федерации или в кредитной организации, за исключением: </w:t>
      </w:r>
    </w:p>
    <w:p w14:paraId="15810F31" w14:textId="77777777" w:rsidR="0092349D" w:rsidRPr="0092349D" w:rsidRDefault="0092349D" w:rsidP="0092349D">
      <w:pPr>
        <w:pStyle w:val="ConsPlusNormal0"/>
        <w:ind w:firstLine="540"/>
        <w:jc w:val="both"/>
        <w:rPr>
          <w:rFonts w:eastAsia="Times New Roman"/>
          <w:sz w:val="22"/>
        </w:rPr>
      </w:pPr>
      <w:r w:rsidRPr="0092349D">
        <w:rPr>
          <w:rFonts w:eastAsia="Times New Roman"/>
          <w:sz w:val="22"/>
        </w:rPr>
        <w:t xml:space="preserve">12.4.7.3.1. Оплаты обязательств Исполнителя в соответствии с валютным законодательством Российской Федерации; </w:t>
      </w:r>
    </w:p>
    <w:p w14:paraId="13307883" w14:textId="77777777" w:rsidR="0092349D" w:rsidRPr="0092349D" w:rsidRDefault="0092349D" w:rsidP="0092349D">
      <w:pPr>
        <w:pStyle w:val="ConsPlusNormal0"/>
        <w:ind w:firstLine="540"/>
        <w:jc w:val="both"/>
        <w:rPr>
          <w:rFonts w:eastAsia="Times New Roman"/>
          <w:sz w:val="22"/>
        </w:rPr>
      </w:pPr>
      <w:r w:rsidRPr="0092349D">
        <w:rPr>
          <w:rFonts w:eastAsia="Times New Roman"/>
          <w:sz w:val="22"/>
        </w:rPr>
        <w:t xml:space="preserve">12.4.7.3.2. Оплаты обязательств Исполнителя по оплате труда с учетом начислений и социальных выплат, иных выплат в пользу работников, а также выплат лицам, не состоящим в штате Исполнителя, привлеченным для достижения цели, определенной при предоставлении средств; </w:t>
      </w:r>
    </w:p>
    <w:p w14:paraId="458BE56C" w14:textId="77777777" w:rsidR="0092349D" w:rsidRPr="0092349D" w:rsidRDefault="0092349D" w:rsidP="0092349D">
      <w:pPr>
        <w:pStyle w:val="ConsPlusNormal0"/>
        <w:ind w:firstLine="540"/>
        <w:jc w:val="both"/>
        <w:rPr>
          <w:rFonts w:eastAsia="Times New Roman"/>
          <w:sz w:val="22"/>
        </w:rPr>
      </w:pPr>
      <w:r w:rsidRPr="0092349D">
        <w:rPr>
          <w:rFonts w:eastAsia="Times New Roman"/>
          <w:sz w:val="22"/>
        </w:rPr>
        <w:lastRenderedPageBreak/>
        <w:t>12.4.7.3.3. Оплаты фактически поставленных Исполнителем товаров, выполнения работ, оказанных услуг, источником финансового обеспечения которых являются средства, предоставляемые на основании Контракта, в случае, если Исполнитель не привлекает для поставки товаров, выполнения работ, оказания услуг иных юридических лиц, индивидуальных предпринимателей, физических лиц - производителей товаров, работ, услуг, а также при условии представления документов, установленных Порядком санкционирования, подтверждающих возникновение денежных обязательств Исполнителя, и (или) иных документов, предусмотренных контрактами, регулирующими порядок предоставления средств;</w:t>
      </w:r>
    </w:p>
    <w:p w14:paraId="22ED440A" w14:textId="77777777" w:rsidR="0092349D" w:rsidRPr="0092349D" w:rsidRDefault="0092349D" w:rsidP="0092349D">
      <w:pPr>
        <w:pStyle w:val="ConsPlusNormal0"/>
        <w:ind w:firstLine="540"/>
        <w:jc w:val="both"/>
        <w:rPr>
          <w:rFonts w:eastAsia="Times New Roman"/>
          <w:sz w:val="22"/>
        </w:rPr>
      </w:pPr>
      <w:r w:rsidRPr="0092349D">
        <w:rPr>
          <w:rFonts w:eastAsia="Times New Roman"/>
          <w:sz w:val="22"/>
        </w:rPr>
        <w:t>12.4.7.3.4. Возмещения произведенных Исполнителем расходов (части расходов) при условии представления документов в соответствии с пунктом 12.4.7.3.3, а также копий платежных документов, подтверждающих оплату произведенных Исполнителем расходов (части расходов), а также контрактов, регулирующих порядок предоставления средств, если условиями контрактов предусмотрено возмещение произведенных Исполнителем расходов (части расходов).</w:t>
      </w:r>
    </w:p>
    <w:p w14:paraId="03580B61" w14:textId="77777777" w:rsidR="0092349D" w:rsidRPr="0092349D" w:rsidRDefault="0092349D" w:rsidP="0092349D">
      <w:pPr>
        <w:pStyle w:val="ConsPlusNormal0"/>
        <w:ind w:firstLine="540"/>
        <w:jc w:val="both"/>
        <w:rPr>
          <w:rFonts w:eastAsia="Times New Roman"/>
          <w:sz w:val="22"/>
        </w:rPr>
      </w:pPr>
      <w:r w:rsidRPr="0092349D">
        <w:rPr>
          <w:rFonts w:eastAsia="Times New Roman"/>
          <w:sz w:val="22"/>
        </w:rPr>
        <w:t xml:space="preserve">12.4.7.4.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(Исполнителем)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 </w:t>
      </w:r>
    </w:p>
    <w:p w14:paraId="63B93040" w14:textId="04FCA0AB" w:rsidR="0092349D" w:rsidRPr="0092349D" w:rsidRDefault="0092349D" w:rsidP="0092349D">
      <w:pPr>
        <w:pStyle w:val="ConsPlusNormal0"/>
        <w:ind w:firstLine="540"/>
        <w:jc w:val="both"/>
        <w:rPr>
          <w:rFonts w:eastAsia="Times New Roman"/>
          <w:sz w:val="22"/>
        </w:rPr>
      </w:pPr>
      <w:r w:rsidRPr="0092349D">
        <w:rPr>
          <w:rFonts w:eastAsia="Times New Roman"/>
          <w:sz w:val="22"/>
        </w:rPr>
        <w:t xml:space="preserve">12.4.8. Представлять и утверждать в Управлении Федерального казначейства по г. Санкт-Петербургу сведения об операциях с целевыми средствами, сформированные </w:t>
      </w:r>
      <w:r w:rsidR="0046602E">
        <w:rPr>
          <w:rFonts w:eastAsia="Times New Roman"/>
          <w:sz w:val="22"/>
        </w:rPr>
        <w:t xml:space="preserve">и утвержденные </w:t>
      </w:r>
      <w:r w:rsidRPr="0092349D">
        <w:rPr>
          <w:rFonts w:eastAsia="Times New Roman"/>
          <w:sz w:val="22"/>
        </w:rPr>
        <w:t xml:space="preserve">в порядке и по форме, которые предусмотрены Порядком санкционирования, в целях санкционирования расходов. </w:t>
      </w:r>
      <w:r w:rsidR="0046602E">
        <w:rPr>
          <w:rFonts w:eastAsia="Times New Roman"/>
          <w:sz w:val="22"/>
        </w:rPr>
        <w:t>Сведения утверждаются Исполнителем на срок исполнения контракта.</w:t>
      </w:r>
    </w:p>
    <w:p w14:paraId="527CE0F0" w14:textId="77777777" w:rsidR="0092349D" w:rsidRPr="0092349D" w:rsidRDefault="0092349D" w:rsidP="0092349D">
      <w:pPr>
        <w:pStyle w:val="ConsPlusNormal0"/>
        <w:ind w:firstLine="540"/>
        <w:jc w:val="both"/>
        <w:rPr>
          <w:rFonts w:eastAsia="Times New Roman"/>
          <w:sz w:val="22"/>
        </w:rPr>
      </w:pPr>
      <w:r w:rsidRPr="0092349D">
        <w:rPr>
          <w:rFonts w:eastAsia="Times New Roman"/>
          <w:sz w:val="22"/>
        </w:rPr>
        <w:t>12.4.9. Представлять в Управлении Федерального казначейства по г. Санкт-Петербургу информацию о суммах кассовых выплат (в том числе о суммах авансовых платежей), произведенных с даты заключения документа, обосновывающего обязательство, до даты открытия лицевого счета (раздела на лицевом счете) Исполнителя с приложением копий документов, подтверждающих возникновение денежных обязательств.</w:t>
      </w:r>
    </w:p>
    <w:p w14:paraId="1BCE414A" w14:textId="77777777" w:rsidR="0092349D" w:rsidRPr="0092349D" w:rsidRDefault="0092349D" w:rsidP="0092349D">
      <w:pPr>
        <w:pStyle w:val="ConsPlusNormal0"/>
        <w:ind w:firstLine="540"/>
        <w:jc w:val="both"/>
        <w:rPr>
          <w:rFonts w:eastAsia="Times New Roman"/>
          <w:sz w:val="22"/>
        </w:rPr>
      </w:pPr>
      <w:r w:rsidRPr="0092349D">
        <w:rPr>
          <w:rFonts w:eastAsia="Times New Roman"/>
          <w:sz w:val="22"/>
        </w:rPr>
        <w:t>12.4.10. Обеспечить соблюдение статьи 242.23 Бюджетного кодекса Российской Федерации соисполнителями по Контракту.</w:t>
      </w:r>
    </w:p>
    <w:p w14:paraId="52AB6F26" w14:textId="77777777" w:rsidR="0092349D" w:rsidRPr="0092349D" w:rsidRDefault="0092349D" w:rsidP="0092349D">
      <w:pPr>
        <w:pStyle w:val="ConsPlusNormal0"/>
        <w:ind w:firstLine="540"/>
        <w:jc w:val="both"/>
        <w:rPr>
          <w:rFonts w:eastAsia="Times New Roman"/>
          <w:sz w:val="22"/>
        </w:rPr>
      </w:pPr>
      <w:r w:rsidRPr="0092349D">
        <w:rPr>
          <w:rFonts w:eastAsia="Times New Roman"/>
          <w:sz w:val="22"/>
        </w:rPr>
        <w:t>12.5. Операции с целевыми средствами, отраженными на лицевых счетах, проводятся после осуществления Управлением Федерального казначейства по г. Санкт-Петербургу санкционирования операций с целевыми средствами Исполнителя в соответствии с Порядком санкционирования на основании документов, сформированных и утвержденных в порядке и по форме, которые предусмотрены Порядком санкционирования.</w:t>
      </w:r>
    </w:p>
    <w:p w14:paraId="5EB38B3E" w14:textId="4B50BA46" w:rsidR="00491B46" w:rsidRDefault="0092349D" w:rsidP="0092349D">
      <w:pPr>
        <w:pStyle w:val="ConsPlusNormal0"/>
        <w:ind w:firstLine="540"/>
        <w:jc w:val="both"/>
        <w:rPr>
          <w:rFonts w:eastAsia="Times New Roman"/>
          <w:sz w:val="22"/>
        </w:rPr>
      </w:pPr>
      <w:r w:rsidRPr="0092349D">
        <w:rPr>
          <w:rFonts w:eastAsia="Times New Roman"/>
          <w:sz w:val="22"/>
        </w:rPr>
        <w:t>12.6 При наличии оснований, указанных в пунктах 10 и 11 статьи 242.13-1 Бюджетного кодекса Российской Федерации соответственно, операции на лицевом счете не осуществляются или в осуществлении операции на лицевом счете отказывается, а также приостанавливаются операции на лицевом счете в соответствии с пунктом 3 указанной статьи в соответствии с Порядком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 утвержденным постановлением Правительства Российской Федерации от 25.12.2021 № 2483.</w:t>
      </w:r>
    </w:p>
    <w:p w14:paraId="7306EF1C" w14:textId="77777777" w:rsidR="008337E7" w:rsidRPr="002B69B4" w:rsidRDefault="008337E7" w:rsidP="0092349D">
      <w:pPr>
        <w:pStyle w:val="ConsPlusNormal0"/>
        <w:ind w:firstLine="540"/>
        <w:jc w:val="both"/>
        <w:rPr>
          <w:sz w:val="22"/>
        </w:rPr>
      </w:pPr>
    </w:p>
    <w:p w14:paraId="0469D3E8" w14:textId="77777777" w:rsidR="00A819BB" w:rsidRPr="002B69B4" w:rsidRDefault="00A819BB" w:rsidP="00416D5F">
      <w:pPr>
        <w:widowControl w:val="0"/>
        <w:autoSpaceDE w:val="0"/>
        <w:autoSpaceDN w:val="0"/>
        <w:spacing w:line="20" w:lineRule="atLeast"/>
        <w:contextualSpacing/>
        <w:jc w:val="center"/>
        <w:outlineLvl w:val="1"/>
        <w:rPr>
          <w:rFonts w:eastAsia="Times New Roman" w:cs="Times New Roman"/>
          <w:b/>
          <w:bCs/>
          <w:lang w:eastAsia="ru-RU"/>
        </w:rPr>
      </w:pPr>
      <w:r w:rsidRPr="002B69B4">
        <w:rPr>
          <w:rFonts w:eastAsia="Times New Roman" w:cs="Times New Roman"/>
          <w:b/>
          <w:bCs/>
          <w:lang w:eastAsia="ru-RU"/>
        </w:rPr>
        <w:t>13. Прочие положения</w:t>
      </w:r>
    </w:p>
    <w:p w14:paraId="0B40720A"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13.1. Во всем, что не оговорено в настоящем Контракте, Стороны руководствуются действующим законодательством Российской Федерации.</w:t>
      </w:r>
    </w:p>
    <w:p w14:paraId="4263B1F0"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13.2. В случае изменения наименования, адреса места нахождения, почтового адреса, номеров телефонов, факсов и банковских реквизитов Стороны, а также в случае реорганизации она письменно извещает об этом другую Сторону в течение 10 (десяти) рабочих дней с даты такого изменения. При этом если Исполнитель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Исполнитель.</w:t>
      </w:r>
    </w:p>
    <w:p w14:paraId="05AE28E5"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lastRenderedPageBreak/>
        <w:t xml:space="preserve">13.3. Все сообщения, требования, замечания или уведомления Сторон по Контракту, за исключением случаев, предусмотренных </w:t>
      </w:r>
      <w:hyperlink w:anchor="P718">
        <w:r w:rsidRPr="002B69B4">
          <w:rPr>
            <w:rFonts w:eastAsia="Times New Roman" w:cs="Times New Roman"/>
            <w:lang w:eastAsia="ru-RU"/>
          </w:rPr>
          <w:t>пунктом 13.3.1</w:t>
        </w:r>
      </w:hyperlink>
      <w:r w:rsidRPr="002B69B4">
        <w:rPr>
          <w:rFonts w:eastAsia="Times New Roman" w:cs="Times New Roman"/>
          <w:lang w:eastAsia="ru-RU"/>
        </w:rPr>
        <w:t xml:space="preserve"> Контракта,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w:anchor="P746">
        <w:r w:rsidRPr="002B69B4">
          <w:rPr>
            <w:rFonts w:eastAsia="Times New Roman" w:cs="Times New Roman"/>
            <w:lang w:eastAsia="ru-RU"/>
          </w:rPr>
          <w:t>разделе 16</w:t>
        </w:r>
      </w:hyperlink>
      <w:r w:rsidRPr="002B69B4">
        <w:rPr>
          <w:rFonts w:eastAsia="Times New Roman" w:cs="Times New Roman"/>
          <w:lang w:eastAsia="ru-RU"/>
        </w:rPr>
        <w:t xml:space="preserve"> Контракта, либо с использованием электронной почты на электронные адреса, указанные в </w:t>
      </w:r>
      <w:hyperlink w:anchor="P746">
        <w:r w:rsidRPr="002B69B4">
          <w:rPr>
            <w:rFonts w:eastAsia="Times New Roman" w:cs="Times New Roman"/>
            <w:lang w:eastAsia="ru-RU"/>
          </w:rPr>
          <w:t>разделе 16</w:t>
        </w:r>
      </w:hyperlink>
      <w:r w:rsidRPr="002B69B4">
        <w:rPr>
          <w:rFonts w:eastAsia="Times New Roman" w:cs="Times New Roman"/>
          <w:lang w:eastAsia="ru-RU"/>
        </w:rPr>
        <w:t xml:space="preserve"> Контракта, либо с использованием факсимильной связи.</w:t>
      </w:r>
    </w:p>
    <w:p w14:paraId="05639177"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746">
        <w:r w:rsidRPr="002B69B4">
          <w:rPr>
            <w:rFonts w:eastAsia="Times New Roman" w:cs="Times New Roman"/>
            <w:lang w:eastAsia="ru-RU"/>
          </w:rPr>
          <w:t>разделе 16</w:t>
        </w:r>
      </w:hyperlink>
      <w:r w:rsidRPr="002B69B4">
        <w:rPr>
          <w:rFonts w:eastAsia="Times New Roman" w:cs="Times New Roman"/>
          <w:lang w:eastAsia="ru-RU"/>
        </w:rPr>
        <w:t xml:space="preserve"> Контракта, считается надлежащим уведомлением Сторон.</w:t>
      </w:r>
    </w:p>
    <w:p w14:paraId="57D04584"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bookmarkStart w:id="23" w:name="P718"/>
      <w:bookmarkEnd w:id="23"/>
      <w:r w:rsidRPr="002B69B4">
        <w:rPr>
          <w:rFonts w:eastAsia="Times New Roman" w:cs="Times New Roman"/>
          <w:lang w:eastAsia="ru-RU"/>
        </w:rPr>
        <w:t>13.3.1.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w:t>
      </w:r>
    </w:p>
    <w:p w14:paraId="6C07B723" w14:textId="77777777" w:rsidR="00A819BB" w:rsidRPr="002B69B4" w:rsidRDefault="00A819BB" w:rsidP="00416D5F">
      <w:pPr>
        <w:widowControl w:val="0"/>
        <w:autoSpaceDE w:val="0"/>
        <w:autoSpaceDN w:val="0"/>
        <w:spacing w:line="20" w:lineRule="atLeast"/>
        <w:ind w:firstLine="540"/>
        <w:contextualSpacing/>
        <w:jc w:val="both"/>
        <w:rPr>
          <w:rFonts w:eastAsia="Times New Roman" w:cs="Times New Roman"/>
          <w:lang w:eastAsia="ru-RU"/>
        </w:rPr>
      </w:pPr>
      <w:r w:rsidRPr="002B69B4">
        <w:rPr>
          <w:rFonts w:eastAsia="Times New Roman" w:cs="Times New Roman"/>
          <w:lang w:eastAsia="ru-RU"/>
        </w:rPr>
        <w:t>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от имени Исполнителя, и размещаются в единой информационной системе без размещения на официальном сайте.</w:t>
      </w:r>
    </w:p>
    <w:p w14:paraId="7F099FEA"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13.4. При исполнении настоящего Контракта не допускается перемена Исполнителя, за исключением случая,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14:paraId="2F48CAEC"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В случае, предусмотренном настоящим пунктом, перемена Исполнителя оформляется путем заключения соответствующего дополнительного соглашения к настоящему Контракту.</w:t>
      </w:r>
    </w:p>
    <w:p w14:paraId="169D7D67"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13.5. В случае перемены Заказчика права и обязанности Заказчика, предусмотренные Контрактом, переходят к новому Заказчику.</w:t>
      </w:r>
    </w:p>
    <w:p w14:paraId="32E09EB4" w14:textId="77777777" w:rsidR="00A819BB" w:rsidRPr="002B69B4" w:rsidRDefault="00A819BB" w:rsidP="00416D5F">
      <w:pPr>
        <w:widowControl w:val="0"/>
        <w:autoSpaceDE w:val="0"/>
        <w:autoSpaceDN w:val="0"/>
        <w:spacing w:line="20" w:lineRule="atLeast"/>
        <w:ind w:firstLine="539"/>
        <w:contextualSpacing/>
        <w:jc w:val="both"/>
        <w:rPr>
          <w:rFonts w:eastAsia="Times New Roman" w:cs="Times New Roman"/>
          <w:lang w:eastAsia="ru-RU"/>
        </w:rPr>
      </w:pPr>
      <w:r w:rsidRPr="002B69B4">
        <w:rPr>
          <w:rFonts w:eastAsia="Times New Roman" w:cs="Times New Roman"/>
          <w:lang w:eastAsia="ru-RU"/>
        </w:rPr>
        <w:t>13.6.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14:paraId="6E352166" w14:textId="77777777" w:rsidR="00A819BB" w:rsidRPr="002B69B4" w:rsidRDefault="00A819BB" w:rsidP="00416D5F">
      <w:pPr>
        <w:widowControl w:val="0"/>
        <w:autoSpaceDE w:val="0"/>
        <w:autoSpaceDN w:val="0"/>
        <w:spacing w:line="20" w:lineRule="atLeast"/>
        <w:ind w:firstLine="539"/>
        <w:contextualSpacing/>
        <w:jc w:val="both"/>
        <w:rPr>
          <w:rFonts w:eastAsiaTheme="minorEastAsia" w:cs="Times New Roman"/>
          <w:lang w:eastAsia="ru-RU"/>
        </w:rPr>
      </w:pPr>
      <w:r w:rsidRPr="002B69B4">
        <w:rPr>
          <w:rFonts w:eastAsia="Times New Roman" w:cs="Times New Roman"/>
          <w:lang w:eastAsia="ru-RU"/>
        </w:rPr>
        <w:t>13.7. Настоящий Контракт составлен в форме электронного документа, подписанного электронными цифровыми подписями уполномоченных на подписание Контракта лиц обеих Сторон</w:t>
      </w:r>
      <w:r w:rsidRPr="002B69B4">
        <w:rPr>
          <w:rFonts w:eastAsiaTheme="minorEastAsia" w:cs="Times New Roman"/>
          <w:lang w:eastAsia="ru-RU"/>
        </w:rPr>
        <w:t>.</w:t>
      </w:r>
    </w:p>
    <w:p w14:paraId="074F473C" w14:textId="770072D3" w:rsidR="00A819BB" w:rsidRDefault="00A819BB" w:rsidP="00416D5F">
      <w:pPr>
        <w:widowControl w:val="0"/>
        <w:autoSpaceDE w:val="0"/>
        <w:autoSpaceDN w:val="0"/>
        <w:spacing w:line="20" w:lineRule="atLeast"/>
        <w:ind w:firstLine="539"/>
        <w:contextualSpacing/>
        <w:jc w:val="both"/>
        <w:rPr>
          <w:rFonts w:eastAsiaTheme="minorEastAsia" w:cs="Times New Roman"/>
          <w:lang w:eastAsia="ru-RU"/>
        </w:rPr>
      </w:pPr>
      <w:r w:rsidRPr="002B69B4">
        <w:rPr>
          <w:rFonts w:eastAsia="Times New Roman" w:cs="Times New Roman"/>
          <w:lang w:eastAsia="ru-RU"/>
        </w:rPr>
        <w:t>13.8. Должностное лицо Заказчика, ответственное за исполнение настоящего Контракта:</w:t>
      </w:r>
      <w:r w:rsidRPr="002B69B4">
        <w:rPr>
          <w:rFonts w:eastAsiaTheme="minorEastAsia" w:cs="Times New Roman"/>
          <w:lang w:eastAsia="ru-RU"/>
        </w:rPr>
        <w:t xml:space="preserve"> </w:t>
      </w:r>
      <w:r w:rsidR="00116518">
        <w:rPr>
          <w:rFonts w:eastAsiaTheme="minorEastAsia" w:cs="Times New Roman"/>
          <w:lang w:eastAsia="ru-RU"/>
        </w:rPr>
        <w:t>директор Аксенова Ольга Вячеславовна</w:t>
      </w:r>
      <w:r w:rsidR="00D12E16" w:rsidRPr="002B69B4">
        <w:rPr>
          <w:rFonts w:eastAsiaTheme="minorEastAsia" w:cs="Times New Roman"/>
          <w:lang w:eastAsia="ru-RU"/>
        </w:rPr>
        <w:t>.</w:t>
      </w:r>
    </w:p>
    <w:p w14:paraId="3D68E886" w14:textId="77777777" w:rsidR="008337E7" w:rsidRPr="002B69B4" w:rsidRDefault="008337E7" w:rsidP="00416D5F">
      <w:pPr>
        <w:widowControl w:val="0"/>
        <w:autoSpaceDE w:val="0"/>
        <w:autoSpaceDN w:val="0"/>
        <w:spacing w:line="20" w:lineRule="atLeast"/>
        <w:ind w:firstLine="539"/>
        <w:contextualSpacing/>
        <w:jc w:val="both"/>
        <w:rPr>
          <w:rFonts w:eastAsiaTheme="minorEastAsia" w:cs="Times New Roman"/>
          <w:lang w:eastAsia="ru-RU"/>
        </w:rPr>
      </w:pPr>
    </w:p>
    <w:p w14:paraId="5224607F" w14:textId="77777777" w:rsidR="003B7C6F" w:rsidRPr="002B69B4" w:rsidRDefault="003B7C6F" w:rsidP="00416D5F">
      <w:pPr>
        <w:pStyle w:val="ConsPlusNormal0"/>
        <w:spacing w:line="20" w:lineRule="atLeast"/>
        <w:contextualSpacing/>
        <w:jc w:val="center"/>
        <w:outlineLvl w:val="1"/>
        <w:rPr>
          <w:rFonts w:eastAsia="Times New Roman"/>
          <w:b/>
          <w:bCs/>
          <w:sz w:val="22"/>
        </w:rPr>
      </w:pPr>
      <w:r w:rsidRPr="002B69B4">
        <w:rPr>
          <w:rFonts w:eastAsia="Times New Roman"/>
          <w:b/>
          <w:bCs/>
          <w:sz w:val="22"/>
        </w:rPr>
        <w:t>14. Антикоррупционная оговорка</w:t>
      </w:r>
    </w:p>
    <w:p w14:paraId="2D3A275C" w14:textId="77777777" w:rsidR="003B7C6F" w:rsidRPr="002B69B4" w:rsidRDefault="003B7C6F" w:rsidP="00416D5F">
      <w:pPr>
        <w:pStyle w:val="ConsPlusNormal0"/>
        <w:spacing w:line="20" w:lineRule="atLeast"/>
        <w:ind w:firstLine="539"/>
        <w:contextualSpacing/>
        <w:jc w:val="both"/>
        <w:rPr>
          <w:rFonts w:eastAsia="Times New Roman"/>
          <w:sz w:val="22"/>
        </w:rPr>
      </w:pPr>
      <w:r w:rsidRPr="002B69B4">
        <w:rPr>
          <w:rFonts w:eastAsia="Times New Roman"/>
          <w:sz w:val="22"/>
        </w:rPr>
        <w:t>14.1. При исполнении своих обязательств по Контракту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2B04CCB0" w14:textId="77777777" w:rsidR="003B7C6F" w:rsidRPr="002B69B4" w:rsidRDefault="003B7C6F" w:rsidP="00416D5F">
      <w:pPr>
        <w:pStyle w:val="ConsPlusNormal0"/>
        <w:spacing w:line="20" w:lineRule="atLeast"/>
        <w:ind w:firstLine="539"/>
        <w:contextualSpacing/>
        <w:jc w:val="both"/>
        <w:rPr>
          <w:rFonts w:eastAsia="Times New Roman"/>
          <w:sz w:val="22"/>
        </w:rPr>
      </w:pPr>
      <w:r w:rsidRPr="002B69B4">
        <w:rPr>
          <w:rFonts w:eastAsia="Times New Roman"/>
          <w:sz w:val="22"/>
        </w:rPr>
        <w:t xml:space="preserve">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w:t>
      </w:r>
      <w:proofErr w:type="gramStart"/>
      <w:r w:rsidRPr="002B69B4">
        <w:rPr>
          <w:rFonts w:eastAsia="Times New Roman"/>
          <w:sz w:val="22"/>
        </w:rPr>
        <w:t>иным образом</w:t>
      </w:r>
      <w:proofErr w:type="gramEnd"/>
      <w:r w:rsidRPr="002B69B4">
        <w:rPr>
          <w:rFonts w:eastAsia="Times New Roman"/>
          <w:sz w:val="22"/>
        </w:rPr>
        <w:t xml:space="preserve">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722D54BA" w14:textId="77777777" w:rsidR="003B7C6F" w:rsidRPr="002B69B4" w:rsidRDefault="003B7C6F" w:rsidP="00416D5F">
      <w:pPr>
        <w:pStyle w:val="ConsPlusNormal0"/>
        <w:spacing w:line="20" w:lineRule="atLeast"/>
        <w:ind w:firstLine="539"/>
        <w:contextualSpacing/>
        <w:jc w:val="both"/>
        <w:rPr>
          <w:rFonts w:eastAsia="Times New Roman"/>
          <w:sz w:val="22"/>
        </w:rPr>
      </w:pPr>
      <w:r w:rsidRPr="002B69B4">
        <w:rPr>
          <w:rFonts w:eastAsia="Times New Roman"/>
          <w:sz w:val="22"/>
        </w:rPr>
        <w:t>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501846C6" w14:textId="7CAD21D6" w:rsidR="003B7C6F" w:rsidRDefault="003B7C6F" w:rsidP="00416D5F">
      <w:pPr>
        <w:pStyle w:val="ConsPlusNormal0"/>
        <w:spacing w:line="20" w:lineRule="atLeast"/>
        <w:ind w:firstLine="539"/>
        <w:contextualSpacing/>
        <w:jc w:val="both"/>
        <w:rPr>
          <w:rFonts w:eastAsia="Times New Roman"/>
          <w:sz w:val="22"/>
        </w:rPr>
      </w:pPr>
      <w:r w:rsidRPr="002B69B4">
        <w:rPr>
          <w:rFonts w:eastAsia="Times New Roman"/>
          <w:sz w:val="22"/>
        </w:rPr>
        <w:t>не совершать иных действий, нарушающих антикоррупционное законодательство Российской Федерации.</w:t>
      </w:r>
    </w:p>
    <w:p w14:paraId="18F801AF" w14:textId="77777777" w:rsidR="008337E7" w:rsidRPr="002B69B4" w:rsidRDefault="008337E7" w:rsidP="00416D5F">
      <w:pPr>
        <w:pStyle w:val="ConsPlusNormal0"/>
        <w:spacing w:line="20" w:lineRule="atLeast"/>
        <w:ind w:firstLine="539"/>
        <w:contextualSpacing/>
        <w:jc w:val="both"/>
        <w:rPr>
          <w:rFonts w:eastAsia="Times New Roman"/>
          <w:sz w:val="22"/>
        </w:rPr>
      </w:pPr>
    </w:p>
    <w:p w14:paraId="54EBFDA6" w14:textId="77777777" w:rsidR="003B7C6F" w:rsidRPr="002B69B4" w:rsidRDefault="003B7C6F" w:rsidP="00416D5F">
      <w:pPr>
        <w:pStyle w:val="ConsPlusNormal0"/>
        <w:spacing w:line="20" w:lineRule="atLeast"/>
        <w:contextualSpacing/>
        <w:jc w:val="center"/>
        <w:outlineLvl w:val="1"/>
        <w:rPr>
          <w:rFonts w:eastAsia="Times New Roman"/>
          <w:b/>
          <w:bCs/>
          <w:sz w:val="22"/>
        </w:rPr>
      </w:pPr>
      <w:r w:rsidRPr="002B69B4">
        <w:rPr>
          <w:rFonts w:eastAsia="Times New Roman"/>
          <w:b/>
          <w:bCs/>
          <w:sz w:val="22"/>
        </w:rPr>
        <w:t>15. Перечень приложений</w:t>
      </w:r>
    </w:p>
    <w:p w14:paraId="3AFCD98C" w14:textId="77777777" w:rsidR="003B7C6F" w:rsidRPr="002B69B4" w:rsidRDefault="003B7C6F" w:rsidP="00416D5F">
      <w:pPr>
        <w:pStyle w:val="ConsPlusNormal0"/>
        <w:spacing w:line="20" w:lineRule="atLeast"/>
        <w:ind w:firstLine="539"/>
        <w:contextualSpacing/>
        <w:jc w:val="both"/>
        <w:rPr>
          <w:rFonts w:eastAsia="Times New Roman"/>
          <w:sz w:val="22"/>
        </w:rPr>
      </w:pPr>
      <w:r w:rsidRPr="002B69B4">
        <w:rPr>
          <w:rFonts w:eastAsia="Times New Roman"/>
          <w:sz w:val="22"/>
        </w:rPr>
        <w:t>15.1. К настоящему Контракту прилагаются и являются его неотъемлемой частью:</w:t>
      </w:r>
    </w:p>
    <w:p w14:paraId="11329685" w14:textId="77777777" w:rsidR="003B7C6F" w:rsidRPr="002B69B4" w:rsidRDefault="003B7C6F" w:rsidP="00416D5F">
      <w:pPr>
        <w:pStyle w:val="ConsPlusNormal0"/>
        <w:spacing w:line="20" w:lineRule="atLeast"/>
        <w:ind w:firstLine="539"/>
        <w:contextualSpacing/>
        <w:jc w:val="both"/>
        <w:rPr>
          <w:rFonts w:eastAsia="Times New Roman"/>
          <w:sz w:val="22"/>
        </w:rPr>
      </w:pPr>
      <w:r w:rsidRPr="002B69B4">
        <w:rPr>
          <w:rFonts w:eastAsia="Times New Roman"/>
          <w:sz w:val="22"/>
        </w:rPr>
        <w:t xml:space="preserve">Приложение N 1 - </w:t>
      </w:r>
      <w:hyperlink w:anchor="P794">
        <w:r w:rsidRPr="002B69B4">
          <w:rPr>
            <w:rFonts w:eastAsia="Times New Roman"/>
            <w:sz w:val="22"/>
          </w:rPr>
          <w:t>Описание</w:t>
        </w:r>
      </w:hyperlink>
      <w:r w:rsidRPr="002B69B4">
        <w:rPr>
          <w:rFonts w:eastAsia="Times New Roman"/>
          <w:sz w:val="22"/>
        </w:rPr>
        <w:t xml:space="preserve"> объекта закупки;</w:t>
      </w:r>
    </w:p>
    <w:p w14:paraId="5CC52ACE" w14:textId="1AA911A3" w:rsidR="003B7C6F" w:rsidRPr="002B69B4" w:rsidRDefault="003B7C6F" w:rsidP="00416D5F">
      <w:pPr>
        <w:pStyle w:val="ConsPlusNormal0"/>
        <w:spacing w:line="20" w:lineRule="atLeast"/>
        <w:ind w:firstLine="539"/>
        <w:contextualSpacing/>
        <w:jc w:val="both"/>
        <w:rPr>
          <w:rFonts w:eastAsia="Times New Roman"/>
          <w:sz w:val="22"/>
        </w:rPr>
      </w:pPr>
      <w:r w:rsidRPr="002B69B4">
        <w:rPr>
          <w:rFonts w:eastAsia="Times New Roman"/>
          <w:sz w:val="22"/>
        </w:rPr>
        <w:t xml:space="preserve">Приложение N 2 - </w:t>
      </w:r>
      <w:hyperlink w:anchor="P817">
        <w:r w:rsidRPr="002B69B4">
          <w:rPr>
            <w:rFonts w:eastAsia="Times New Roman"/>
            <w:sz w:val="22"/>
          </w:rPr>
          <w:t>Расчет</w:t>
        </w:r>
      </w:hyperlink>
      <w:r w:rsidRPr="002B69B4">
        <w:rPr>
          <w:rFonts w:eastAsia="Times New Roman"/>
          <w:sz w:val="22"/>
        </w:rPr>
        <w:t xml:space="preserve"> цены оказываемых услуг</w:t>
      </w:r>
      <w:r w:rsidR="00491B46" w:rsidRPr="002B69B4">
        <w:rPr>
          <w:rFonts w:eastAsia="Times New Roman"/>
          <w:sz w:val="22"/>
        </w:rPr>
        <w:t>.</w:t>
      </w:r>
    </w:p>
    <w:p w14:paraId="16C86FC2" w14:textId="77777777" w:rsidR="006E3CE6" w:rsidRPr="002B69B4" w:rsidRDefault="006E3CE6" w:rsidP="00416D5F">
      <w:pPr>
        <w:pStyle w:val="ConsPlusNormal0"/>
        <w:spacing w:line="20" w:lineRule="atLeast"/>
        <w:contextualSpacing/>
        <w:rPr>
          <w:sz w:val="22"/>
        </w:rPr>
      </w:pPr>
    </w:p>
    <w:p w14:paraId="4400805F" w14:textId="77777777" w:rsidR="003B7C6F" w:rsidRPr="002B69B4" w:rsidRDefault="003B7C6F" w:rsidP="00416D5F">
      <w:pPr>
        <w:pStyle w:val="ConsPlusNormal0"/>
        <w:spacing w:line="20" w:lineRule="atLeast"/>
        <w:contextualSpacing/>
        <w:jc w:val="center"/>
        <w:outlineLvl w:val="1"/>
        <w:rPr>
          <w:sz w:val="22"/>
        </w:rPr>
      </w:pPr>
      <w:bookmarkStart w:id="24" w:name="P746"/>
      <w:bookmarkEnd w:id="24"/>
      <w:r w:rsidRPr="002B69B4">
        <w:rPr>
          <w:b/>
          <w:sz w:val="22"/>
        </w:rPr>
        <w:t>16. Реквизиты и подписи Сторон</w:t>
      </w:r>
    </w:p>
    <w:tbl>
      <w:tblPr>
        <w:tblW w:w="10206" w:type="dxa"/>
        <w:tblLayout w:type="fixed"/>
        <w:tblCellMar>
          <w:top w:w="102" w:type="dxa"/>
          <w:left w:w="62" w:type="dxa"/>
          <w:bottom w:w="102" w:type="dxa"/>
          <w:right w:w="62" w:type="dxa"/>
        </w:tblCellMar>
        <w:tblLook w:val="04A0" w:firstRow="1" w:lastRow="0" w:firstColumn="1" w:lastColumn="0" w:noHBand="0" w:noVBand="1"/>
      </w:tblPr>
      <w:tblGrid>
        <w:gridCol w:w="4820"/>
        <w:gridCol w:w="5386"/>
      </w:tblGrid>
      <w:tr w:rsidR="00227D38" w:rsidRPr="002B7F43" w14:paraId="38C1FF60" w14:textId="77777777" w:rsidTr="006E3CE6">
        <w:tc>
          <w:tcPr>
            <w:tcW w:w="4820" w:type="dxa"/>
            <w:tcBorders>
              <w:top w:val="nil"/>
              <w:left w:val="nil"/>
              <w:bottom w:val="single" w:sz="4" w:space="0" w:color="auto"/>
              <w:right w:val="nil"/>
            </w:tcBorders>
          </w:tcPr>
          <w:p w14:paraId="3CE5E32F" w14:textId="77777777" w:rsidR="00227D38" w:rsidRPr="002B7F43" w:rsidRDefault="00227D38" w:rsidP="00416D5F">
            <w:pPr>
              <w:pStyle w:val="ConsPlusNormal0"/>
              <w:spacing w:line="20" w:lineRule="atLeast"/>
              <w:contextualSpacing/>
              <w:jc w:val="both"/>
              <w:rPr>
                <w:sz w:val="22"/>
              </w:rPr>
            </w:pPr>
            <w:r w:rsidRPr="002B7F43">
              <w:rPr>
                <w:sz w:val="22"/>
              </w:rPr>
              <w:t>Заказчик:</w:t>
            </w:r>
          </w:p>
        </w:tc>
        <w:tc>
          <w:tcPr>
            <w:tcW w:w="5386" w:type="dxa"/>
            <w:tcBorders>
              <w:top w:val="nil"/>
              <w:left w:val="nil"/>
              <w:bottom w:val="single" w:sz="4" w:space="0" w:color="auto"/>
              <w:right w:val="nil"/>
            </w:tcBorders>
          </w:tcPr>
          <w:p w14:paraId="4D6BB9C1" w14:textId="77777777" w:rsidR="00227D38" w:rsidRPr="002B7F43" w:rsidRDefault="00227D38" w:rsidP="00416D5F">
            <w:pPr>
              <w:pStyle w:val="ConsPlusNormal0"/>
              <w:spacing w:line="20" w:lineRule="atLeast"/>
              <w:contextualSpacing/>
              <w:jc w:val="both"/>
              <w:rPr>
                <w:sz w:val="22"/>
              </w:rPr>
            </w:pPr>
            <w:r w:rsidRPr="002B7F43">
              <w:rPr>
                <w:sz w:val="22"/>
              </w:rPr>
              <w:t>Исполнитель:</w:t>
            </w:r>
          </w:p>
        </w:tc>
      </w:tr>
      <w:tr w:rsidR="00227D38" w:rsidRPr="002B7F43" w14:paraId="4C07FD89" w14:textId="77777777" w:rsidTr="006E3CE6">
        <w:tc>
          <w:tcPr>
            <w:tcW w:w="4820" w:type="dxa"/>
            <w:tcBorders>
              <w:top w:val="single" w:sz="4" w:space="0" w:color="auto"/>
              <w:left w:val="single" w:sz="4" w:space="0" w:color="auto"/>
              <w:bottom w:val="single" w:sz="4" w:space="0" w:color="auto"/>
              <w:right w:val="single" w:sz="4" w:space="0" w:color="auto"/>
            </w:tcBorders>
          </w:tcPr>
          <w:p w14:paraId="3DA82775" w14:textId="3D5ABF1F" w:rsidR="00780051" w:rsidRPr="002B7F43" w:rsidRDefault="00780051" w:rsidP="00780051">
            <w:pPr>
              <w:widowControl w:val="0"/>
              <w:autoSpaceDE w:val="0"/>
              <w:autoSpaceDN w:val="0"/>
              <w:adjustRightInd w:val="0"/>
              <w:rPr>
                <w:rFonts w:eastAsia="Courier New" w:cs="Times New Roman"/>
                <w:b/>
                <w:color w:val="000000"/>
                <w:lang w:bidi="ru-RU"/>
              </w:rPr>
            </w:pPr>
            <w:r w:rsidRPr="002B7F43">
              <w:rPr>
                <w:rFonts w:eastAsia="Courier New" w:cs="Times New Roman"/>
                <w:b/>
                <w:color w:val="000000"/>
                <w:lang w:bidi="ru-RU"/>
              </w:rPr>
              <w:t xml:space="preserve">Государственное бюджетное общеобразовательное учреждение школа № 449 Пушкинского района Санкт-Петербурга </w:t>
            </w:r>
          </w:p>
          <w:p w14:paraId="5D62CB52" w14:textId="77777777" w:rsidR="00F067C6" w:rsidRPr="002B7F43" w:rsidRDefault="00F067C6" w:rsidP="00780051">
            <w:pPr>
              <w:widowControl w:val="0"/>
              <w:autoSpaceDE w:val="0"/>
              <w:autoSpaceDN w:val="0"/>
              <w:adjustRightInd w:val="0"/>
              <w:rPr>
                <w:rFonts w:eastAsia="Courier New" w:cs="Times New Roman"/>
                <w:b/>
                <w:color w:val="000000"/>
                <w:lang w:bidi="ru-RU"/>
              </w:rPr>
            </w:pPr>
          </w:p>
          <w:p w14:paraId="76FE75E3" w14:textId="77777777" w:rsidR="00780051" w:rsidRPr="002B7F43" w:rsidRDefault="00780051" w:rsidP="00780051">
            <w:pPr>
              <w:widowControl w:val="0"/>
              <w:autoSpaceDE w:val="0"/>
              <w:autoSpaceDN w:val="0"/>
              <w:adjustRightInd w:val="0"/>
              <w:rPr>
                <w:rFonts w:eastAsia="Courier New" w:cs="Times New Roman"/>
                <w:color w:val="000000"/>
                <w:lang w:bidi="ru-RU"/>
              </w:rPr>
            </w:pPr>
            <w:r w:rsidRPr="002B7F43">
              <w:rPr>
                <w:rFonts w:eastAsia="Courier New" w:cs="Times New Roman"/>
                <w:color w:val="000000"/>
                <w:lang w:bidi="ru-RU"/>
              </w:rPr>
              <w:lastRenderedPageBreak/>
              <w:t xml:space="preserve">Юр. Адрес: 196608, Санкт-Петербург, </w:t>
            </w:r>
            <w:proofErr w:type="spellStart"/>
            <w:r w:rsidRPr="002B7F43">
              <w:rPr>
                <w:rFonts w:eastAsia="Courier New" w:cs="Times New Roman"/>
                <w:color w:val="000000"/>
                <w:lang w:bidi="ru-RU"/>
              </w:rPr>
              <w:t>г.Пушкин</w:t>
            </w:r>
            <w:proofErr w:type="spellEnd"/>
            <w:r w:rsidRPr="002B7F43">
              <w:rPr>
                <w:rFonts w:eastAsia="Courier New" w:cs="Times New Roman"/>
                <w:color w:val="000000"/>
                <w:lang w:bidi="ru-RU"/>
              </w:rPr>
              <w:t>, Ленинградская улица, дом 2, литер А</w:t>
            </w:r>
          </w:p>
          <w:p w14:paraId="1AFD831F" w14:textId="77777777" w:rsidR="00780051" w:rsidRPr="002B7F43" w:rsidRDefault="00780051" w:rsidP="00780051">
            <w:pPr>
              <w:widowControl w:val="0"/>
              <w:autoSpaceDE w:val="0"/>
              <w:autoSpaceDN w:val="0"/>
              <w:adjustRightInd w:val="0"/>
              <w:rPr>
                <w:rFonts w:eastAsia="Courier New" w:cs="Times New Roman"/>
                <w:color w:val="000000"/>
                <w:lang w:bidi="ru-RU"/>
              </w:rPr>
            </w:pPr>
            <w:r w:rsidRPr="002B7F43">
              <w:rPr>
                <w:rFonts w:eastAsia="Courier New" w:cs="Times New Roman"/>
                <w:color w:val="000000"/>
                <w:lang w:bidi="ru-RU"/>
              </w:rPr>
              <w:t xml:space="preserve">ИНН </w:t>
            </w:r>
            <w:proofErr w:type="gramStart"/>
            <w:r w:rsidRPr="002B7F43">
              <w:rPr>
                <w:rFonts w:eastAsia="Courier New" w:cs="Times New Roman"/>
                <w:color w:val="000000"/>
                <w:lang w:bidi="ru-RU"/>
              </w:rPr>
              <w:t>7820020543  КПП</w:t>
            </w:r>
            <w:proofErr w:type="gramEnd"/>
            <w:r w:rsidRPr="002B7F43">
              <w:rPr>
                <w:rFonts w:eastAsia="Courier New" w:cs="Times New Roman"/>
                <w:color w:val="000000"/>
                <w:lang w:bidi="ru-RU"/>
              </w:rPr>
              <w:t xml:space="preserve"> 782001001</w:t>
            </w:r>
          </w:p>
          <w:p w14:paraId="0A9C0745" w14:textId="77777777" w:rsidR="00780051" w:rsidRPr="002B7F43" w:rsidRDefault="00780051" w:rsidP="00780051">
            <w:pPr>
              <w:widowControl w:val="0"/>
              <w:autoSpaceDE w:val="0"/>
              <w:autoSpaceDN w:val="0"/>
              <w:adjustRightInd w:val="0"/>
              <w:rPr>
                <w:rFonts w:eastAsia="Courier New" w:cs="Times New Roman"/>
                <w:color w:val="000000"/>
                <w:lang w:bidi="ru-RU"/>
              </w:rPr>
            </w:pPr>
            <w:r w:rsidRPr="002B7F43">
              <w:rPr>
                <w:rFonts w:eastAsia="Courier New" w:cs="Times New Roman"/>
                <w:color w:val="000000"/>
                <w:lang w:bidi="ru-RU"/>
              </w:rPr>
              <w:t xml:space="preserve">Банковские реквизиты: </w:t>
            </w:r>
          </w:p>
          <w:p w14:paraId="1ECF8EBA" w14:textId="77777777" w:rsidR="00780051" w:rsidRPr="002B7F43" w:rsidRDefault="00780051" w:rsidP="00780051">
            <w:pPr>
              <w:widowControl w:val="0"/>
              <w:autoSpaceDE w:val="0"/>
              <w:autoSpaceDN w:val="0"/>
              <w:adjustRightInd w:val="0"/>
              <w:rPr>
                <w:rFonts w:eastAsia="Courier New" w:cs="Times New Roman"/>
                <w:color w:val="000000"/>
                <w:lang w:bidi="ru-RU"/>
              </w:rPr>
            </w:pPr>
            <w:r w:rsidRPr="002B7F43">
              <w:rPr>
                <w:rFonts w:eastAsia="Courier New" w:cs="Times New Roman"/>
                <w:color w:val="000000"/>
                <w:lang w:bidi="ru-RU"/>
              </w:rPr>
              <w:t xml:space="preserve">Комитет финансов СПб (ГБОУ школа </w:t>
            </w:r>
          </w:p>
          <w:p w14:paraId="1BA332F0" w14:textId="77777777" w:rsidR="00780051" w:rsidRPr="002B7F43" w:rsidRDefault="00780051" w:rsidP="00780051">
            <w:pPr>
              <w:widowControl w:val="0"/>
              <w:autoSpaceDE w:val="0"/>
              <w:autoSpaceDN w:val="0"/>
              <w:adjustRightInd w:val="0"/>
              <w:rPr>
                <w:rFonts w:eastAsia="Courier New" w:cs="Times New Roman"/>
                <w:color w:val="000000"/>
                <w:lang w:bidi="ru-RU"/>
              </w:rPr>
            </w:pPr>
            <w:r w:rsidRPr="002B7F43">
              <w:rPr>
                <w:rFonts w:eastAsia="Courier New" w:cs="Times New Roman"/>
                <w:color w:val="000000"/>
                <w:lang w:bidi="ru-RU"/>
              </w:rPr>
              <w:t xml:space="preserve">№ 449 Пушкинского района </w:t>
            </w:r>
          </w:p>
          <w:p w14:paraId="5EE5F1F5" w14:textId="77777777" w:rsidR="00780051" w:rsidRPr="002B7F43" w:rsidRDefault="00780051" w:rsidP="00780051">
            <w:pPr>
              <w:widowControl w:val="0"/>
              <w:autoSpaceDE w:val="0"/>
              <w:autoSpaceDN w:val="0"/>
              <w:adjustRightInd w:val="0"/>
              <w:rPr>
                <w:rFonts w:eastAsia="Courier New" w:cs="Times New Roman"/>
                <w:color w:val="000000"/>
                <w:lang w:bidi="ru-RU"/>
              </w:rPr>
            </w:pPr>
            <w:r w:rsidRPr="002B7F43">
              <w:rPr>
                <w:rFonts w:eastAsia="Courier New" w:cs="Times New Roman"/>
                <w:color w:val="000000"/>
                <w:lang w:bidi="ru-RU"/>
              </w:rPr>
              <w:t xml:space="preserve">Санкт-Петербурга, </w:t>
            </w:r>
            <w:proofErr w:type="spellStart"/>
            <w:r w:rsidRPr="002B7F43">
              <w:rPr>
                <w:rFonts w:eastAsia="Courier New" w:cs="Times New Roman"/>
                <w:color w:val="000000"/>
                <w:lang w:bidi="ru-RU"/>
              </w:rPr>
              <w:t>л.сч</w:t>
            </w:r>
            <w:proofErr w:type="spellEnd"/>
            <w:r w:rsidRPr="002B7F43">
              <w:rPr>
                <w:rFonts w:eastAsia="Courier New" w:cs="Times New Roman"/>
                <w:color w:val="000000"/>
                <w:lang w:bidi="ru-RU"/>
              </w:rPr>
              <w:t>. 0731035)</w:t>
            </w:r>
          </w:p>
          <w:p w14:paraId="36803CDD" w14:textId="77777777" w:rsidR="00780051" w:rsidRPr="002B7F43" w:rsidRDefault="00780051" w:rsidP="00780051">
            <w:pPr>
              <w:widowControl w:val="0"/>
              <w:autoSpaceDE w:val="0"/>
              <w:autoSpaceDN w:val="0"/>
              <w:adjustRightInd w:val="0"/>
              <w:rPr>
                <w:rFonts w:eastAsia="Courier New" w:cs="Times New Roman"/>
                <w:color w:val="000000"/>
                <w:lang w:bidi="ru-RU"/>
              </w:rPr>
            </w:pPr>
            <w:r w:rsidRPr="002B7F43">
              <w:rPr>
                <w:rFonts w:eastAsia="Courier New" w:cs="Times New Roman"/>
                <w:color w:val="000000"/>
                <w:lang w:bidi="ru-RU"/>
              </w:rPr>
              <w:t>Р/</w:t>
            </w:r>
            <w:proofErr w:type="spellStart"/>
            <w:r w:rsidRPr="002B7F43">
              <w:rPr>
                <w:rFonts w:eastAsia="Courier New" w:cs="Times New Roman"/>
                <w:color w:val="000000"/>
                <w:lang w:bidi="ru-RU"/>
              </w:rPr>
              <w:t>сч</w:t>
            </w:r>
            <w:proofErr w:type="spellEnd"/>
            <w:r w:rsidRPr="002B7F43">
              <w:rPr>
                <w:rFonts w:eastAsia="Courier New" w:cs="Times New Roman"/>
                <w:color w:val="000000"/>
                <w:lang w:bidi="ru-RU"/>
              </w:rPr>
              <w:t xml:space="preserve"> 03224643400000007200</w:t>
            </w:r>
          </w:p>
          <w:p w14:paraId="70ABC399" w14:textId="77777777" w:rsidR="00780051" w:rsidRPr="002B7F43" w:rsidRDefault="00780051" w:rsidP="00780051">
            <w:pPr>
              <w:widowControl w:val="0"/>
              <w:autoSpaceDE w:val="0"/>
              <w:autoSpaceDN w:val="0"/>
              <w:adjustRightInd w:val="0"/>
              <w:rPr>
                <w:rFonts w:eastAsia="Courier New" w:cs="Times New Roman"/>
                <w:color w:val="000000"/>
                <w:lang w:bidi="ru-RU"/>
              </w:rPr>
            </w:pPr>
            <w:r w:rsidRPr="002B7F43">
              <w:rPr>
                <w:rFonts w:eastAsia="Courier New" w:cs="Times New Roman"/>
                <w:color w:val="000000"/>
                <w:lang w:bidi="ru-RU"/>
              </w:rPr>
              <w:t>БИК 014030106</w:t>
            </w:r>
          </w:p>
          <w:p w14:paraId="087BB235" w14:textId="77777777" w:rsidR="00780051" w:rsidRPr="002B7F43" w:rsidRDefault="00780051" w:rsidP="00780051">
            <w:pPr>
              <w:widowControl w:val="0"/>
              <w:autoSpaceDE w:val="0"/>
              <w:autoSpaceDN w:val="0"/>
              <w:adjustRightInd w:val="0"/>
              <w:rPr>
                <w:rFonts w:eastAsia="Courier New" w:cs="Times New Roman"/>
                <w:color w:val="000000"/>
                <w:lang w:bidi="ru-RU"/>
              </w:rPr>
            </w:pPr>
            <w:r w:rsidRPr="002B7F43">
              <w:rPr>
                <w:rFonts w:eastAsia="Courier New" w:cs="Times New Roman"/>
                <w:color w:val="000000"/>
                <w:lang w:bidi="ru-RU"/>
              </w:rPr>
              <w:t>к/</w:t>
            </w:r>
            <w:proofErr w:type="spellStart"/>
            <w:r w:rsidRPr="002B7F43">
              <w:rPr>
                <w:rFonts w:eastAsia="Courier New" w:cs="Times New Roman"/>
                <w:color w:val="000000"/>
                <w:lang w:bidi="ru-RU"/>
              </w:rPr>
              <w:t>сч</w:t>
            </w:r>
            <w:proofErr w:type="spellEnd"/>
            <w:r w:rsidRPr="002B7F43">
              <w:rPr>
                <w:rFonts w:eastAsia="Courier New" w:cs="Times New Roman"/>
                <w:color w:val="000000"/>
                <w:lang w:bidi="ru-RU"/>
              </w:rPr>
              <w:t xml:space="preserve"> 40102810945370000005</w:t>
            </w:r>
          </w:p>
          <w:p w14:paraId="0C7044D8" w14:textId="77777777" w:rsidR="00780051" w:rsidRPr="002B7F43" w:rsidRDefault="00780051" w:rsidP="00780051">
            <w:pPr>
              <w:widowControl w:val="0"/>
              <w:autoSpaceDE w:val="0"/>
              <w:autoSpaceDN w:val="0"/>
              <w:adjustRightInd w:val="0"/>
              <w:rPr>
                <w:rFonts w:eastAsia="Courier New" w:cs="Times New Roman"/>
                <w:color w:val="000000"/>
                <w:lang w:bidi="ru-RU"/>
              </w:rPr>
            </w:pPr>
            <w:r w:rsidRPr="002B7F43">
              <w:rPr>
                <w:rFonts w:eastAsia="Courier New" w:cs="Times New Roman"/>
                <w:color w:val="000000"/>
                <w:lang w:bidi="ru-RU"/>
              </w:rPr>
              <w:t>Банк ОКЦ № 1 Северо-Западного ГУ Банка России//УФК по г. Санкт-Петербургу, г. Санкт-Петербург</w:t>
            </w:r>
          </w:p>
          <w:p w14:paraId="4A0DBEAD" w14:textId="77777777" w:rsidR="00780051" w:rsidRPr="002B7F43" w:rsidRDefault="00780051" w:rsidP="00780051">
            <w:pPr>
              <w:widowControl w:val="0"/>
              <w:autoSpaceDE w:val="0"/>
              <w:autoSpaceDN w:val="0"/>
              <w:adjustRightInd w:val="0"/>
              <w:rPr>
                <w:rFonts w:eastAsia="Courier New" w:cs="Times New Roman"/>
                <w:color w:val="000000"/>
                <w:lang w:bidi="ru-RU"/>
              </w:rPr>
            </w:pPr>
            <w:r w:rsidRPr="002B7F43">
              <w:rPr>
                <w:rFonts w:eastAsia="Courier New" w:cs="Times New Roman"/>
                <w:color w:val="000000"/>
                <w:lang w:bidi="ru-RU"/>
              </w:rPr>
              <w:t>ОКТМО 40397000</w:t>
            </w:r>
          </w:p>
          <w:p w14:paraId="0C58D322" w14:textId="77777777" w:rsidR="00780051" w:rsidRPr="002B7F43" w:rsidRDefault="00780051" w:rsidP="00780051">
            <w:pPr>
              <w:widowControl w:val="0"/>
              <w:autoSpaceDE w:val="0"/>
              <w:autoSpaceDN w:val="0"/>
              <w:adjustRightInd w:val="0"/>
              <w:rPr>
                <w:rFonts w:eastAsia="Courier New" w:cs="Times New Roman"/>
                <w:color w:val="000000"/>
                <w:lang w:bidi="ru-RU"/>
              </w:rPr>
            </w:pPr>
            <w:proofErr w:type="gramStart"/>
            <w:r w:rsidRPr="002B7F43">
              <w:rPr>
                <w:rFonts w:eastAsia="Courier New" w:cs="Times New Roman"/>
                <w:color w:val="000000"/>
                <w:lang w:bidi="ru-RU"/>
              </w:rPr>
              <w:t>Телефон:  +</w:t>
            </w:r>
            <w:proofErr w:type="gramEnd"/>
            <w:r w:rsidRPr="002B7F43">
              <w:rPr>
                <w:rFonts w:eastAsia="Courier New" w:cs="Times New Roman"/>
                <w:color w:val="000000"/>
                <w:lang w:bidi="ru-RU"/>
              </w:rPr>
              <w:t xml:space="preserve">7 (812) 417-62-88 (отдел закупок), </w:t>
            </w:r>
          </w:p>
          <w:p w14:paraId="46A8827D" w14:textId="77777777" w:rsidR="00780051" w:rsidRPr="002B7F43" w:rsidRDefault="00780051" w:rsidP="00780051">
            <w:pPr>
              <w:widowControl w:val="0"/>
              <w:autoSpaceDE w:val="0"/>
              <w:autoSpaceDN w:val="0"/>
              <w:adjustRightInd w:val="0"/>
              <w:rPr>
                <w:rFonts w:eastAsia="Courier New" w:cs="Times New Roman"/>
                <w:color w:val="000000"/>
                <w:lang w:bidi="ru-RU"/>
              </w:rPr>
            </w:pPr>
            <w:r w:rsidRPr="002B7F43">
              <w:rPr>
                <w:rFonts w:eastAsia="Courier New" w:cs="Times New Roman"/>
                <w:color w:val="000000"/>
                <w:lang w:bidi="ru-RU"/>
              </w:rPr>
              <w:t>+7 (812) 417-62-85</w:t>
            </w:r>
          </w:p>
          <w:p w14:paraId="49A2C5A8" w14:textId="77777777" w:rsidR="00780051" w:rsidRPr="002B7F43" w:rsidRDefault="00780051" w:rsidP="00780051">
            <w:pPr>
              <w:widowControl w:val="0"/>
              <w:autoSpaceDE w:val="0"/>
              <w:autoSpaceDN w:val="0"/>
              <w:adjustRightInd w:val="0"/>
              <w:rPr>
                <w:rFonts w:eastAsia="Courier New" w:cs="Times New Roman"/>
                <w:color w:val="000000"/>
                <w:lang w:bidi="ru-RU"/>
              </w:rPr>
            </w:pPr>
            <w:r w:rsidRPr="002B7F43">
              <w:rPr>
                <w:rFonts w:eastAsia="Courier New" w:cs="Times New Roman"/>
                <w:color w:val="000000"/>
                <w:lang w:bidi="ru-RU"/>
              </w:rPr>
              <w:t>e-</w:t>
            </w:r>
            <w:proofErr w:type="spellStart"/>
            <w:r w:rsidRPr="002B7F43">
              <w:rPr>
                <w:rFonts w:eastAsia="Courier New" w:cs="Times New Roman"/>
                <w:color w:val="000000"/>
                <w:lang w:bidi="ru-RU"/>
              </w:rPr>
              <w:t>mail</w:t>
            </w:r>
            <w:proofErr w:type="spellEnd"/>
            <w:r w:rsidRPr="002B7F43">
              <w:rPr>
                <w:rFonts w:eastAsia="Courier New" w:cs="Times New Roman"/>
                <w:color w:val="000000"/>
                <w:lang w:bidi="ru-RU"/>
              </w:rPr>
              <w:t xml:space="preserve">: school650@mail.ru </w:t>
            </w:r>
          </w:p>
          <w:p w14:paraId="7E42BB9A" w14:textId="0591AE84" w:rsidR="008822F4" w:rsidRPr="002B7F43" w:rsidRDefault="008822F4" w:rsidP="008822F4">
            <w:pPr>
              <w:pStyle w:val="ConsPlusNormal0"/>
              <w:spacing w:line="20" w:lineRule="atLeast"/>
              <w:contextualSpacing/>
              <w:jc w:val="both"/>
              <w:rPr>
                <w:sz w:val="22"/>
              </w:rPr>
            </w:pPr>
          </w:p>
        </w:tc>
        <w:tc>
          <w:tcPr>
            <w:tcW w:w="5386" w:type="dxa"/>
            <w:tcBorders>
              <w:top w:val="single" w:sz="4" w:space="0" w:color="auto"/>
              <w:left w:val="single" w:sz="4" w:space="0" w:color="auto"/>
              <w:bottom w:val="single" w:sz="4" w:space="0" w:color="auto"/>
              <w:right w:val="single" w:sz="4" w:space="0" w:color="auto"/>
            </w:tcBorders>
          </w:tcPr>
          <w:p w14:paraId="7D2870E5" w14:textId="59908380" w:rsidR="00F067C6" w:rsidRPr="002B7F43" w:rsidRDefault="00F067C6" w:rsidP="00F067C6">
            <w:pPr>
              <w:pStyle w:val="ConsPlusNormal0"/>
              <w:contextualSpacing/>
              <w:jc w:val="both"/>
              <w:rPr>
                <w:b/>
                <w:sz w:val="22"/>
              </w:rPr>
            </w:pPr>
            <w:r w:rsidRPr="002B7F43">
              <w:rPr>
                <w:b/>
                <w:sz w:val="22"/>
              </w:rPr>
              <w:lastRenderedPageBreak/>
              <w:t>Акционерное общество «Комбинат питания НЕВА»</w:t>
            </w:r>
          </w:p>
          <w:p w14:paraId="7386CED3" w14:textId="77777777" w:rsidR="006E3CE6" w:rsidRPr="002B7F43" w:rsidRDefault="00F067C6" w:rsidP="00F067C6">
            <w:pPr>
              <w:pStyle w:val="ConsPlusNormal0"/>
              <w:contextualSpacing/>
              <w:jc w:val="both"/>
              <w:rPr>
                <w:b/>
                <w:sz w:val="22"/>
              </w:rPr>
            </w:pPr>
            <w:r w:rsidRPr="002B7F43">
              <w:rPr>
                <w:b/>
                <w:sz w:val="22"/>
              </w:rPr>
              <w:t>(АО «КП НЕВА»)</w:t>
            </w:r>
          </w:p>
          <w:p w14:paraId="04242592" w14:textId="45E2CEA1" w:rsidR="00F067C6" w:rsidRDefault="00F067C6" w:rsidP="00F067C6">
            <w:pPr>
              <w:pStyle w:val="ConsPlusNormal0"/>
              <w:contextualSpacing/>
              <w:jc w:val="both"/>
              <w:rPr>
                <w:sz w:val="22"/>
              </w:rPr>
            </w:pPr>
          </w:p>
          <w:p w14:paraId="291DCAA2" w14:textId="77777777" w:rsidR="00AC5F06" w:rsidRPr="002B7F43" w:rsidRDefault="00AC5F06" w:rsidP="00F067C6">
            <w:pPr>
              <w:pStyle w:val="ConsPlusNormal0"/>
              <w:contextualSpacing/>
              <w:jc w:val="both"/>
              <w:rPr>
                <w:sz w:val="22"/>
              </w:rPr>
            </w:pPr>
          </w:p>
          <w:p w14:paraId="5ECF9B4C" w14:textId="1BED80DE" w:rsidR="00F067C6" w:rsidRPr="002B7F43" w:rsidRDefault="00F067C6" w:rsidP="00F067C6">
            <w:pPr>
              <w:pStyle w:val="ConsPlusNormal0"/>
              <w:contextualSpacing/>
              <w:jc w:val="both"/>
              <w:rPr>
                <w:sz w:val="22"/>
              </w:rPr>
            </w:pPr>
            <w:r w:rsidRPr="002B7F43">
              <w:rPr>
                <w:sz w:val="22"/>
              </w:rPr>
              <w:lastRenderedPageBreak/>
              <w:t xml:space="preserve">Адрес юридический/фактический: 196158, г. Санкт – Петербург, Дунайский пр., д. 23, лит. А, </w:t>
            </w:r>
            <w:proofErr w:type="spellStart"/>
            <w:r w:rsidRPr="002B7F43">
              <w:rPr>
                <w:sz w:val="22"/>
              </w:rPr>
              <w:t>помещ</w:t>
            </w:r>
            <w:proofErr w:type="spellEnd"/>
            <w:r w:rsidRPr="002B7F43">
              <w:rPr>
                <w:sz w:val="22"/>
              </w:rPr>
              <w:t>. 16-Н</w:t>
            </w:r>
          </w:p>
          <w:p w14:paraId="5D859C42" w14:textId="77777777" w:rsidR="00F067C6" w:rsidRPr="002B7F43" w:rsidRDefault="00F067C6" w:rsidP="00F067C6">
            <w:pPr>
              <w:pStyle w:val="ConsPlusNormal0"/>
              <w:contextualSpacing/>
              <w:jc w:val="both"/>
              <w:rPr>
                <w:sz w:val="22"/>
              </w:rPr>
            </w:pPr>
            <w:r w:rsidRPr="002B7F43">
              <w:rPr>
                <w:sz w:val="22"/>
              </w:rPr>
              <w:t>ИНН/КНН 7839335160/781001001</w:t>
            </w:r>
          </w:p>
          <w:p w14:paraId="69C86E29" w14:textId="2B9454E3" w:rsidR="00F067C6" w:rsidRPr="002B7F43" w:rsidRDefault="00F067C6" w:rsidP="00F067C6">
            <w:pPr>
              <w:pStyle w:val="ConsPlusNormal0"/>
              <w:contextualSpacing/>
              <w:jc w:val="both"/>
              <w:rPr>
                <w:sz w:val="22"/>
              </w:rPr>
            </w:pPr>
            <w:r w:rsidRPr="002B7F43">
              <w:rPr>
                <w:sz w:val="22"/>
              </w:rPr>
              <w:t>Адрес электронной почты: tender@kpneva.ru</w:t>
            </w:r>
          </w:p>
          <w:p w14:paraId="49370119" w14:textId="13A5DB00" w:rsidR="00F067C6" w:rsidRPr="002B7F43" w:rsidRDefault="00F067C6" w:rsidP="00F067C6">
            <w:pPr>
              <w:pStyle w:val="ConsPlusNormal0"/>
              <w:contextualSpacing/>
              <w:jc w:val="both"/>
              <w:rPr>
                <w:sz w:val="22"/>
              </w:rPr>
            </w:pPr>
            <w:r w:rsidRPr="002B7F43">
              <w:rPr>
                <w:sz w:val="22"/>
              </w:rPr>
              <w:t>Телефон: 8 (812) 908-43-88</w:t>
            </w:r>
          </w:p>
          <w:p w14:paraId="5E31ECA1" w14:textId="77777777" w:rsidR="00F067C6" w:rsidRPr="002B7F43" w:rsidRDefault="00F067C6" w:rsidP="00F067C6">
            <w:pPr>
              <w:pStyle w:val="ConsPlusNormal0"/>
              <w:contextualSpacing/>
              <w:jc w:val="both"/>
              <w:rPr>
                <w:sz w:val="22"/>
              </w:rPr>
            </w:pPr>
            <w:r w:rsidRPr="002B7F43">
              <w:rPr>
                <w:sz w:val="22"/>
              </w:rPr>
              <w:t>ОГРН 5067847016738</w:t>
            </w:r>
          </w:p>
          <w:p w14:paraId="3C4FC071" w14:textId="77777777" w:rsidR="00F067C6" w:rsidRPr="002B7F43" w:rsidRDefault="00F067C6" w:rsidP="00F067C6">
            <w:pPr>
              <w:pStyle w:val="ConsPlusNormal0"/>
              <w:contextualSpacing/>
              <w:jc w:val="both"/>
              <w:rPr>
                <w:sz w:val="22"/>
              </w:rPr>
            </w:pPr>
            <w:r w:rsidRPr="002B7F43">
              <w:rPr>
                <w:sz w:val="22"/>
              </w:rPr>
              <w:t>ОКПО 35463073</w:t>
            </w:r>
          </w:p>
          <w:p w14:paraId="5A9694BA" w14:textId="77777777" w:rsidR="00F067C6" w:rsidRPr="002B7F43" w:rsidRDefault="00F067C6" w:rsidP="00F067C6">
            <w:pPr>
              <w:pStyle w:val="ConsPlusNormal0"/>
              <w:contextualSpacing/>
              <w:jc w:val="both"/>
              <w:rPr>
                <w:sz w:val="22"/>
              </w:rPr>
            </w:pPr>
            <w:r w:rsidRPr="002B7F43">
              <w:rPr>
                <w:sz w:val="22"/>
              </w:rPr>
              <w:t>ОКВЭД 56.29</w:t>
            </w:r>
          </w:p>
          <w:p w14:paraId="3EA7B69D" w14:textId="775200B8" w:rsidR="00F067C6" w:rsidRDefault="00132364" w:rsidP="00F067C6">
            <w:pPr>
              <w:pStyle w:val="ConsPlusNormal0"/>
              <w:contextualSpacing/>
              <w:jc w:val="both"/>
              <w:rPr>
                <w:sz w:val="22"/>
              </w:rPr>
            </w:pPr>
            <w:r w:rsidRPr="00132364">
              <w:rPr>
                <w:sz w:val="22"/>
              </w:rPr>
              <w:t xml:space="preserve">Банковские реквизиты: </w:t>
            </w:r>
          </w:p>
          <w:p w14:paraId="1FF2954C" w14:textId="6AC9F9D4" w:rsidR="00132364" w:rsidRDefault="00132364" w:rsidP="00F067C6">
            <w:pPr>
              <w:pStyle w:val="ConsPlusNormal0"/>
              <w:contextualSpacing/>
              <w:jc w:val="both"/>
              <w:rPr>
                <w:sz w:val="22"/>
              </w:rPr>
            </w:pPr>
            <w:r w:rsidRPr="00132364">
              <w:rPr>
                <w:sz w:val="22"/>
              </w:rPr>
              <w:t>Комитет финансов Санкт-Петербурга (АО «КП НЕВА», л/с 712ЩШ687001)</w:t>
            </w:r>
          </w:p>
          <w:p w14:paraId="46EF5738" w14:textId="0E130803" w:rsidR="00132364" w:rsidRPr="002B7F43" w:rsidRDefault="00132364" w:rsidP="00132364">
            <w:pPr>
              <w:pStyle w:val="ConsPlusNormal0"/>
              <w:contextualSpacing/>
              <w:jc w:val="both"/>
              <w:rPr>
                <w:sz w:val="22"/>
              </w:rPr>
            </w:pPr>
            <w:r w:rsidRPr="00132364">
              <w:rPr>
                <w:sz w:val="22"/>
              </w:rPr>
              <w:t>Лицевой счет в ФК</w:t>
            </w:r>
            <w:r>
              <w:rPr>
                <w:sz w:val="22"/>
              </w:rPr>
              <w:t xml:space="preserve"> </w:t>
            </w:r>
            <w:r w:rsidRPr="00132364">
              <w:rPr>
                <w:sz w:val="22"/>
              </w:rPr>
              <w:t>712ЩШ687001</w:t>
            </w:r>
          </w:p>
          <w:p w14:paraId="2C12B924" w14:textId="77777777" w:rsidR="00F067C6" w:rsidRPr="002B7F43" w:rsidRDefault="00F067C6" w:rsidP="00F067C6">
            <w:pPr>
              <w:pStyle w:val="ConsPlusNormal0"/>
              <w:contextualSpacing/>
              <w:jc w:val="both"/>
              <w:rPr>
                <w:sz w:val="22"/>
              </w:rPr>
            </w:pPr>
            <w:r w:rsidRPr="002B7F43">
              <w:rPr>
                <w:sz w:val="22"/>
              </w:rPr>
              <w:t>Расчетный счет 03225643400000007202</w:t>
            </w:r>
          </w:p>
          <w:p w14:paraId="2C6E81C9" w14:textId="0D9AD8A3" w:rsidR="00132364" w:rsidRPr="00132364" w:rsidRDefault="00F067C6" w:rsidP="00132364">
            <w:pPr>
              <w:pStyle w:val="ConsPlusNormal0"/>
              <w:contextualSpacing/>
              <w:jc w:val="both"/>
              <w:rPr>
                <w:sz w:val="22"/>
              </w:rPr>
            </w:pPr>
            <w:r w:rsidRPr="002B7F43">
              <w:rPr>
                <w:sz w:val="22"/>
              </w:rPr>
              <w:t>Банк получателя</w:t>
            </w:r>
            <w:r w:rsidR="00132364">
              <w:rPr>
                <w:sz w:val="22"/>
              </w:rPr>
              <w:t>:</w:t>
            </w:r>
            <w:r w:rsidRPr="002B7F43">
              <w:rPr>
                <w:sz w:val="22"/>
              </w:rPr>
              <w:t xml:space="preserve"> </w:t>
            </w:r>
            <w:r w:rsidR="00132364" w:rsidRPr="00132364">
              <w:rPr>
                <w:sz w:val="22"/>
              </w:rPr>
              <w:t xml:space="preserve">ОКЦ № 1 СЗГУ Банка России // УФК по </w:t>
            </w:r>
            <w:proofErr w:type="spellStart"/>
            <w:r w:rsidR="00132364" w:rsidRPr="00132364">
              <w:rPr>
                <w:sz w:val="22"/>
              </w:rPr>
              <w:t>г.Санкт</w:t>
            </w:r>
            <w:proofErr w:type="spellEnd"/>
            <w:r w:rsidR="00132364" w:rsidRPr="00132364">
              <w:rPr>
                <w:sz w:val="22"/>
              </w:rPr>
              <w:t>-Петербургу, г. Санкт-Петербург</w:t>
            </w:r>
          </w:p>
          <w:p w14:paraId="289D8FF2" w14:textId="77777777" w:rsidR="00132364" w:rsidRDefault="00132364" w:rsidP="00132364">
            <w:pPr>
              <w:pStyle w:val="ConsPlusNormal0"/>
              <w:contextualSpacing/>
              <w:jc w:val="both"/>
              <w:rPr>
                <w:sz w:val="22"/>
              </w:rPr>
            </w:pPr>
            <w:r w:rsidRPr="00132364">
              <w:rPr>
                <w:sz w:val="22"/>
              </w:rPr>
              <w:t>БИК 014030106</w:t>
            </w:r>
          </w:p>
          <w:p w14:paraId="65556B4C" w14:textId="29955BF5" w:rsidR="00F067C6" w:rsidRPr="002B7F43" w:rsidRDefault="00132364" w:rsidP="00132364">
            <w:pPr>
              <w:pStyle w:val="ConsPlusNormal0"/>
              <w:contextualSpacing/>
              <w:jc w:val="both"/>
              <w:rPr>
                <w:sz w:val="22"/>
              </w:rPr>
            </w:pPr>
            <w:r w:rsidRPr="00132364">
              <w:rPr>
                <w:sz w:val="22"/>
              </w:rPr>
              <w:t>к/с 40102810945370000005</w:t>
            </w:r>
          </w:p>
          <w:p w14:paraId="0CE286E3" w14:textId="77777777" w:rsidR="00F067C6" w:rsidRPr="002B7F43" w:rsidRDefault="00F067C6" w:rsidP="00F067C6">
            <w:pPr>
              <w:pStyle w:val="ConsPlusNormal0"/>
              <w:contextualSpacing/>
              <w:jc w:val="both"/>
              <w:rPr>
                <w:sz w:val="22"/>
              </w:rPr>
            </w:pPr>
          </w:p>
          <w:p w14:paraId="150DC33F" w14:textId="695D6A6F" w:rsidR="00F067C6" w:rsidRPr="002B7F43" w:rsidRDefault="00F067C6" w:rsidP="00F067C6">
            <w:pPr>
              <w:pStyle w:val="ConsPlusNormal0"/>
              <w:contextualSpacing/>
              <w:jc w:val="both"/>
              <w:rPr>
                <w:sz w:val="22"/>
              </w:rPr>
            </w:pPr>
          </w:p>
        </w:tc>
      </w:tr>
      <w:tr w:rsidR="00227D38" w:rsidRPr="002B7F43" w14:paraId="30DC14F0" w14:textId="77777777" w:rsidTr="006E3CE6">
        <w:tc>
          <w:tcPr>
            <w:tcW w:w="4820" w:type="dxa"/>
            <w:tcBorders>
              <w:top w:val="single" w:sz="4" w:space="0" w:color="auto"/>
              <w:left w:val="nil"/>
              <w:bottom w:val="nil"/>
              <w:right w:val="nil"/>
            </w:tcBorders>
          </w:tcPr>
          <w:p w14:paraId="40E0BB8B" w14:textId="77777777" w:rsidR="006E3CE6" w:rsidRPr="002B7F43" w:rsidRDefault="006E3CE6" w:rsidP="006E3CE6">
            <w:pPr>
              <w:pStyle w:val="ConsPlusNormal0"/>
              <w:rPr>
                <w:sz w:val="22"/>
              </w:rPr>
            </w:pPr>
            <w:r w:rsidRPr="002B7F43">
              <w:rPr>
                <w:sz w:val="22"/>
              </w:rPr>
              <w:lastRenderedPageBreak/>
              <w:t>От Заказчика</w:t>
            </w:r>
          </w:p>
          <w:p w14:paraId="7E1DEA8D" w14:textId="77777777" w:rsidR="00780051" w:rsidRPr="002B7F43" w:rsidRDefault="00780051" w:rsidP="00780051">
            <w:pPr>
              <w:widowControl w:val="0"/>
              <w:autoSpaceDE w:val="0"/>
              <w:autoSpaceDN w:val="0"/>
              <w:adjustRightInd w:val="0"/>
              <w:rPr>
                <w:rFonts w:eastAsia="Courier New" w:cs="Times New Roman"/>
                <w:color w:val="000000"/>
                <w:lang w:bidi="ru-RU"/>
              </w:rPr>
            </w:pPr>
            <w:r w:rsidRPr="002B7F43">
              <w:rPr>
                <w:rFonts w:eastAsia="Courier New" w:cs="Times New Roman"/>
                <w:color w:val="000000"/>
                <w:lang w:bidi="ru-RU"/>
              </w:rPr>
              <w:t>Директор</w:t>
            </w:r>
          </w:p>
          <w:p w14:paraId="5CBC19E8" w14:textId="77777777" w:rsidR="00780051" w:rsidRPr="002B7F43" w:rsidRDefault="00780051" w:rsidP="00780051">
            <w:pPr>
              <w:widowControl w:val="0"/>
              <w:autoSpaceDE w:val="0"/>
              <w:autoSpaceDN w:val="0"/>
              <w:adjustRightInd w:val="0"/>
              <w:rPr>
                <w:rFonts w:eastAsia="Courier New" w:cs="Times New Roman"/>
                <w:color w:val="000000"/>
                <w:lang w:bidi="ru-RU"/>
              </w:rPr>
            </w:pPr>
            <w:r w:rsidRPr="002B7F43">
              <w:rPr>
                <w:rFonts w:eastAsia="Courier New" w:cs="Times New Roman"/>
                <w:color w:val="000000"/>
                <w:lang w:bidi="ru-RU"/>
              </w:rPr>
              <w:t>___________________ /О.В. Аксенова/</w:t>
            </w:r>
          </w:p>
          <w:p w14:paraId="2634C314" w14:textId="63ADD739" w:rsidR="00227D38" w:rsidRPr="002B7F43" w:rsidRDefault="00780051" w:rsidP="002B7F43">
            <w:pPr>
              <w:spacing w:line="240" w:lineRule="atLeast"/>
              <w:rPr>
                <w:rFonts w:cs="Times New Roman"/>
              </w:rPr>
            </w:pPr>
            <w:r w:rsidRPr="002B7F43">
              <w:rPr>
                <w:rFonts w:eastAsia="Courier New" w:cs="Times New Roman"/>
                <w:color w:val="000000"/>
                <w:lang w:bidi="ru-RU"/>
              </w:rPr>
              <w:t>Подписано ЭЦП</w:t>
            </w:r>
          </w:p>
        </w:tc>
        <w:tc>
          <w:tcPr>
            <w:tcW w:w="5386" w:type="dxa"/>
            <w:tcBorders>
              <w:top w:val="single" w:sz="4" w:space="0" w:color="auto"/>
              <w:left w:val="nil"/>
              <w:bottom w:val="nil"/>
              <w:right w:val="nil"/>
            </w:tcBorders>
          </w:tcPr>
          <w:p w14:paraId="69C69A49" w14:textId="1573208F" w:rsidR="00227D38" w:rsidRPr="002B7F43" w:rsidRDefault="00227D38" w:rsidP="00416D5F">
            <w:pPr>
              <w:pStyle w:val="ConsPlusNormal0"/>
              <w:spacing w:line="20" w:lineRule="atLeast"/>
              <w:contextualSpacing/>
              <w:jc w:val="both"/>
              <w:rPr>
                <w:sz w:val="22"/>
              </w:rPr>
            </w:pPr>
            <w:r w:rsidRPr="002B7F43">
              <w:rPr>
                <w:sz w:val="22"/>
              </w:rPr>
              <w:t>От Исполнителя</w:t>
            </w:r>
          </w:p>
          <w:p w14:paraId="02DB60F2" w14:textId="77777777" w:rsidR="002B7F43" w:rsidRPr="002B7F43" w:rsidRDefault="002B7F43" w:rsidP="002B7F43">
            <w:pPr>
              <w:pStyle w:val="ConsPlusNormal0"/>
              <w:spacing w:line="20" w:lineRule="atLeast"/>
              <w:contextualSpacing/>
              <w:jc w:val="both"/>
              <w:rPr>
                <w:sz w:val="22"/>
              </w:rPr>
            </w:pPr>
            <w:r w:rsidRPr="002B7F43">
              <w:rPr>
                <w:sz w:val="22"/>
              </w:rPr>
              <w:t>Генеральный директор</w:t>
            </w:r>
          </w:p>
          <w:p w14:paraId="3522D97D" w14:textId="77777777" w:rsidR="002B7F43" w:rsidRPr="002B7F43" w:rsidRDefault="002B7F43" w:rsidP="002B7F43">
            <w:pPr>
              <w:pStyle w:val="ConsPlusNormal0"/>
              <w:spacing w:line="20" w:lineRule="atLeast"/>
              <w:contextualSpacing/>
              <w:jc w:val="both"/>
              <w:rPr>
                <w:sz w:val="22"/>
              </w:rPr>
            </w:pPr>
            <w:r w:rsidRPr="002B7F43">
              <w:rPr>
                <w:sz w:val="22"/>
              </w:rPr>
              <w:t>______________________/С.Н. Филиппов/</w:t>
            </w:r>
          </w:p>
          <w:p w14:paraId="36BDF7E6" w14:textId="14FE6562" w:rsidR="002B7F43" w:rsidRPr="002B7F43" w:rsidRDefault="002B7F43" w:rsidP="002B7F43">
            <w:pPr>
              <w:pStyle w:val="ConsPlusNormal0"/>
              <w:spacing w:line="20" w:lineRule="atLeast"/>
              <w:contextualSpacing/>
              <w:jc w:val="both"/>
              <w:rPr>
                <w:sz w:val="22"/>
              </w:rPr>
            </w:pPr>
            <w:r w:rsidRPr="002B7F43">
              <w:rPr>
                <w:sz w:val="22"/>
              </w:rPr>
              <w:t>Подписано ЭЦП</w:t>
            </w:r>
          </w:p>
        </w:tc>
      </w:tr>
      <w:tr w:rsidR="00227D38" w:rsidRPr="002B7F43" w14:paraId="43A0D719" w14:textId="77777777" w:rsidTr="00E17F85">
        <w:tc>
          <w:tcPr>
            <w:tcW w:w="10206" w:type="dxa"/>
            <w:gridSpan w:val="2"/>
            <w:tcBorders>
              <w:top w:val="nil"/>
              <w:left w:val="nil"/>
              <w:bottom w:val="nil"/>
              <w:right w:val="nil"/>
            </w:tcBorders>
          </w:tcPr>
          <w:p w14:paraId="16E3FE56" w14:textId="3D4179EF" w:rsidR="00227D38" w:rsidRPr="00C819C2" w:rsidRDefault="00227D38" w:rsidP="00416D5F">
            <w:pPr>
              <w:pStyle w:val="ConsPlusNormal0"/>
              <w:spacing w:line="20" w:lineRule="atLeast"/>
              <w:contextualSpacing/>
              <w:rPr>
                <w:i/>
                <w:szCs w:val="20"/>
              </w:rPr>
            </w:pPr>
            <w:r w:rsidRPr="00C819C2">
              <w:rPr>
                <w:i/>
                <w:szCs w:val="20"/>
              </w:rPr>
              <w:t>Контракт подписан усиленными электронными подписями лиц, имеющих право действовать от имени Заказчика и Исполнителя</w:t>
            </w:r>
          </w:p>
        </w:tc>
      </w:tr>
    </w:tbl>
    <w:p w14:paraId="0C68BA38" w14:textId="77777777" w:rsidR="003B7C6F" w:rsidRPr="002B69B4" w:rsidRDefault="003B7C6F" w:rsidP="00416D5F">
      <w:pPr>
        <w:pStyle w:val="ConsPlusNormal0"/>
        <w:spacing w:line="20" w:lineRule="atLeast"/>
        <w:contextualSpacing/>
        <w:rPr>
          <w:sz w:val="22"/>
        </w:rPr>
      </w:pPr>
    </w:p>
    <w:p w14:paraId="1FC1188F" w14:textId="77777777" w:rsidR="008F2590" w:rsidRPr="002B69B4" w:rsidRDefault="008F2590" w:rsidP="00416D5F">
      <w:pPr>
        <w:spacing w:line="20" w:lineRule="atLeast"/>
        <w:contextualSpacing/>
        <w:rPr>
          <w:rFonts w:eastAsiaTheme="minorEastAsia" w:cs="Times New Roman"/>
          <w:lang w:eastAsia="ru-RU"/>
        </w:rPr>
      </w:pPr>
      <w:r w:rsidRPr="002B69B4">
        <w:rPr>
          <w:rFonts w:eastAsiaTheme="minorEastAsia" w:cs="Times New Roman"/>
          <w:lang w:eastAsia="ru-RU"/>
        </w:rPr>
        <w:br w:type="page"/>
      </w:r>
    </w:p>
    <w:p w14:paraId="62D15C2F" w14:textId="77777777" w:rsidR="00B0456D" w:rsidRPr="007E71C3" w:rsidRDefault="00137650" w:rsidP="00416D5F">
      <w:pPr>
        <w:spacing w:line="20" w:lineRule="atLeast"/>
        <w:contextualSpacing/>
        <w:jc w:val="right"/>
        <w:rPr>
          <w:rFonts w:eastAsia="Times New Roman" w:cs="Times New Roman"/>
          <w:sz w:val="20"/>
          <w:szCs w:val="20"/>
          <w:lang w:eastAsia="ru-RU"/>
        </w:rPr>
      </w:pPr>
      <w:r w:rsidRPr="007E71C3">
        <w:rPr>
          <w:rFonts w:eastAsia="Times New Roman" w:cs="Times New Roman"/>
          <w:sz w:val="20"/>
          <w:szCs w:val="20"/>
          <w:lang w:eastAsia="ru-RU"/>
        </w:rPr>
        <w:lastRenderedPageBreak/>
        <w:t>Приложение №</w:t>
      </w:r>
      <w:r w:rsidR="00B0456D" w:rsidRPr="007E71C3">
        <w:rPr>
          <w:rFonts w:eastAsia="Times New Roman" w:cs="Times New Roman"/>
          <w:sz w:val="20"/>
          <w:szCs w:val="20"/>
          <w:lang w:eastAsia="ru-RU"/>
        </w:rPr>
        <w:t xml:space="preserve"> </w:t>
      </w:r>
      <w:r w:rsidRPr="007E71C3">
        <w:rPr>
          <w:rFonts w:eastAsia="Times New Roman" w:cs="Times New Roman"/>
          <w:sz w:val="20"/>
          <w:szCs w:val="20"/>
          <w:lang w:eastAsia="ru-RU"/>
        </w:rPr>
        <w:t>1</w:t>
      </w:r>
    </w:p>
    <w:p w14:paraId="5A194B11" w14:textId="276D1551" w:rsidR="00137650" w:rsidRPr="007E71C3" w:rsidRDefault="00137650" w:rsidP="00512101">
      <w:pPr>
        <w:spacing w:line="20" w:lineRule="atLeast"/>
        <w:contextualSpacing/>
        <w:jc w:val="right"/>
        <w:rPr>
          <w:rFonts w:eastAsia="Times New Roman" w:cs="Times New Roman"/>
          <w:sz w:val="20"/>
          <w:szCs w:val="20"/>
          <w:lang w:eastAsia="ru-RU"/>
        </w:rPr>
      </w:pPr>
      <w:r w:rsidRPr="007E71C3">
        <w:rPr>
          <w:rFonts w:eastAsia="Times New Roman" w:cs="Times New Roman"/>
          <w:sz w:val="20"/>
          <w:szCs w:val="20"/>
          <w:lang w:eastAsia="ru-RU"/>
        </w:rPr>
        <w:t>к Контракту</w:t>
      </w:r>
      <w:r w:rsidR="00B0456D" w:rsidRPr="007E71C3">
        <w:rPr>
          <w:rFonts w:eastAsia="Times New Roman" w:cs="Times New Roman"/>
          <w:sz w:val="20"/>
          <w:szCs w:val="20"/>
          <w:lang w:eastAsia="ru-RU"/>
        </w:rPr>
        <w:t xml:space="preserve"> № </w:t>
      </w:r>
      <w:r w:rsidR="00512101" w:rsidRPr="00512101">
        <w:rPr>
          <w:rFonts w:eastAsia="Times New Roman" w:cs="Times New Roman"/>
          <w:sz w:val="20"/>
          <w:szCs w:val="20"/>
          <w:lang w:eastAsia="ru-RU"/>
        </w:rPr>
        <w:t>0172200002926000124</w:t>
      </w:r>
      <w:r w:rsidR="00B0456D" w:rsidRPr="007E71C3">
        <w:rPr>
          <w:rFonts w:eastAsia="Times New Roman" w:cs="Times New Roman"/>
          <w:sz w:val="20"/>
          <w:szCs w:val="20"/>
          <w:lang w:eastAsia="ru-RU"/>
        </w:rPr>
        <w:t xml:space="preserve"> от _______</w:t>
      </w:r>
      <w:r w:rsidRPr="007E71C3">
        <w:rPr>
          <w:rFonts w:eastAsia="Times New Roman" w:cs="Times New Roman"/>
          <w:sz w:val="20"/>
          <w:szCs w:val="20"/>
          <w:lang w:eastAsia="ru-RU"/>
        </w:rPr>
        <w:t xml:space="preserve"> </w:t>
      </w:r>
    </w:p>
    <w:p w14:paraId="1761C3BD" w14:textId="4376F283" w:rsidR="00137650" w:rsidRPr="002B69B4" w:rsidRDefault="00137650" w:rsidP="00416D5F">
      <w:pPr>
        <w:spacing w:line="20" w:lineRule="atLeast"/>
        <w:contextualSpacing/>
        <w:jc w:val="right"/>
        <w:rPr>
          <w:rFonts w:eastAsia="Times New Roman" w:cs="Times New Roman"/>
          <w:lang w:eastAsia="ru-RU"/>
        </w:rPr>
      </w:pPr>
      <w:r w:rsidRPr="002B69B4">
        <w:rPr>
          <w:rFonts w:eastAsia="Times New Roman" w:cs="Times New Roman"/>
          <w:lang w:eastAsia="ru-RU"/>
        </w:rPr>
        <w:t xml:space="preserve"> </w:t>
      </w:r>
    </w:p>
    <w:p w14:paraId="1C9EE71B" w14:textId="6E8FA68E" w:rsidR="00137650" w:rsidRDefault="00137650" w:rsidP="00416D5F">
      <w:pPr>
        <w:spacing w:line="20" w:lineRule="atLeast"/>
        <w:contextualSpacing/>
        <w:jc w:val="center"/>
        <w:rPr>
          <w:rFonts w:eastAsia="Times New Roman" w:cs="Times New Roman"/>
          <w:b/>
          <w:bCs/>
          <w:lang w:eastAsia="ru-RU"/>
        </w:rPr>
      </w:pPr>
      <w:r w:rsidRPr="002B69B4">
        <w:rPr>
          <w:rFonts w:eastAsia="Times New Roman" w:cs="Times New Roman"/>
          <w:b/>
          <w:bCs/>
          <w:lang w:eastAsia="ru-RU"/>
        </w:rPr>
        <w:t>Описание объекта закупки</w:t>
      </w:r>
    </w:p>
    <w:p w14:paraId="17F592DE" w14:textId="43101D19" w:rsidR="007E71C3" w:rsidRDefault="007E71C3" w:rsidP="00416D5F">
      <w:pPr>
        <w:spacing w:line="20" w:lineRule="atLeast"/>
        <w:contextualSpacing/>
        <w:jc w:val="center"/>
        <w:rPr>
          <w:rFonts w:eastAsia="Times New Roman" w:cs="Times New Roman"/>
          <w:b/>
          <w:bCs/>
          <w:lang w:eastAsia="ru-RU"/>
        </w:rPr>
      </w:pPr>
    </w:p>
    <w:p w14:paraId="4B13458E" w14:textId="77777777" w:rsidR="007E71C3" w:rsidRDefault="007E71C3" w:rsidP="007E71C3">
      <w:pPr>
        <w:autoSpaceDE w:val="0"/>
        <w:autoSpaceDN w:val="0"/>
        <w:adjustRightInd w:val="0"/>
        <w:jc w:val="center"/>
        <w:rPr>
          <w:rFonts w:eastAsia="Courier New" w:cs="Times New Roman"/>
          <w:b/>
          <w:bCs/>
          <w:lang w:eastAsia="ru-RU" w:bidi="ru-RU"/>
        </w:rPr>
      </w:pPr>
      <w:r w:rsidRPr="007E71C3">
        <w:rPr>
          <w:rFonts w:eastAsia="Calibri" w:cs="Times New Roman"/>
          <w:b/>
          <w:bCs/>
        </w:rPr>
        <w:t xml:space="preserve">Раздел 1. </w:t>
      </w:r>
      <w:r w:rsidRPr="007E71C3">
        <w:rPr>
          <w:rFonts w:eastAsia="Courier New" w:cs="Times New Roman"/>
          <w:b/>
          <w:bCs/>
          <w:lang w:eastAsia="ru-RU" w:bidi="ru-RU"/>
        </w:rPr>
        <w:t xml:space="preserve">Требования к функциональным, техническим и качественным </w:t>
      </w:r>
    </w:p>
    <w:p w14:paraId="63D3B918" w14:textId="781EA7AB" w:rsidR="007E71C3" w:rsidRPr="007E71C3" w:rsidRDefault="007E71C3" w:rsidP="007E71C3">
      <w:pPr>
        <w:autoSpaceDE w:val="0"/>
        <w:autoSpaceDN w:val="0"/>
        <w:adjustRightInd w:val="0"/>
        <w:jc w:val="center"/>
        <w:rPr>
          <w:rFonts w:eastAsia="Courier New" w:cs="Times New Roman"/>
          <w:b/>
          <w:bCs/>
          <w:lang w:eastAsia="ru-RU" w:bidi="ru-RU"/>
        </w:rPr>
      </w:pPr>
      <w:r w:rsidRPr="007E71C3">
        <w:rPr>
          <w:rFonts w:eastAsia="Courier New" w:cs="Times New Roman"/>
          <w:b/>
          <w:bCs/>
          <w:lang w:eastAsia="ru-RU" w:bidi="ru-RU"/>
        </w:rPr>
        <w:t xml:space="preserve">характеристикам объекта закупки. </w:t>
      </w:r>
    </w:p>
    <w:p w14:paraId="4C70AD8D" w14:textId="77777777" w:rsidR="007E71C3" w:rsidRPr="007E71C3" w:rsidRDefault="007E71C3" w:rsidP="007E71C3">
      <w:pPr>
        <w:autoSpaceDE w:val="0"/>
        <w:autoSpaceDN w:val="0"/>
        <w:adjustRightInd w:val="0"/>
        <w:ind w:firstLine="539"/>
        <w:jc w:val="center"/>
        <w:rPr>
          <w:rFonts w:eastAsia="Courier New" w:cs="Times New Roman"/>
          <w:b/>
          <w:bCs/>
          <w:lang w:eastAsia="ru-RU" w:bidi="ru-RU"/>
        </w:rPr>
      </w:pPr>
    </w:p>
    <w:p w14:paraId="19BEE047" w14:textId="127B0B75" w:rsidR="007E71C3" w:rsidRPr="007E71C3" w:rsidRDefault="007E71C3" w:rsidP="007E71C3">
      <w:pPr>
        <w:widowControl w:val="0"/>
        <w:autoSpaceDE w:val="0"/>
        <w:autoSpaceDN w:val="0"/>
        <w:adjustRightInd w:val="0"/>
        <w:ind w:firstLine="567"/>
        <w:jc w:val="both"/>
        <w:rPr>
          <w:rFonts w:eastAsia="Times New Roman" w:cs="Times New Roman"/>
          <w:lang w:eastAsia="ru-RU" w:bidi="ru-RU"/>
        </w:rPr>
      </w:pPr>
      <w:r w:rsidRPr="007E71C3">
        <w:rPr>
          <w:rFonts w:eastAsia="Times New Roman" w:cs="Times New Roman"/>
          <w:lang w:eastAsia="ru-RU" w:bidi="ru-RU"/>
        </w:rPr>
        <w:t>1.Наименование объекта закупки:</w:t>
      </w:r>
      <w:r w:rsidRPr="007E71C3">
        <w:rPr>
          <w:rFonts w:ascii="Courier New" w:eastAsia="Courier New" w:hAnsi="Courier New" w:cs="Courier New"/>
          <w:color w:val="000000"/>
          <w:lang w:eastAsia="ru-RU" w:bidi="ru-RU"/>
        </w:rPr>
        <w:t xml:space="preserve"> </w:t>
      </w:r>
      <w:r>
        <w:rPr>
          <w:rFonts w:eastAsia="Times New Roman" w:cs="Times New Roman"/>
          <w:lang w:eastAsia="ru-RU" w:bidi="ru-RU"/>
        </w:rPr>
        <w:t>о</w:t>
      </w:r>
      <w:r w:rsidRPr="007E71C3">
        <w:rPr>
          <w:rFonts w:eastAsia="Times New Roman" w:cs="Times New Roman"/>
          <w:lang w:eastAsia="ru-RU" w:bidi="ru-RU"/>
        </w:rPr>
        <w:t>казание услуг по организации питания обучающихся в ГБОУ школа № 449 Пушкинского района Санкт-Петербурга.</w:t>
      </w:r>
    </w:p>
    <w:p w14:paraId="4AAEC667" w14:textId="3D602AEF" w:rsidR="007E71C3" w:rsidRPr="007E71C3" w:rsidRDefault="007E71C3" w:rsidP="007E71C3">
      <w:pPr>
        <w:widowControl w:val="0"/>
        <w:autoSpaceDE w:val="0"/>
        <w:autoSpaceDN w:val="0"/>
        <w:adjustRightInd w:val="0"/>
        <w:ind w:firstLine="567"/>
        <w:jc w:val="both"/>
        <w:rPr>
          <w:rFonts w:eastAsia="Times New Roman" w:cs="Times New Roman"/>
          <w:lang w:eastAsia="ru-RU" w:bidi="ru-RU"/>
        </w:rPr>
      </w:pPr>
      <w:r w:rsidRPr="007E71C3">
        <w:rPr>
          <w:rFonts w:eastAsia="Times New Roman" w:cs="Times New Roman"/>
          <w:lang w:eastAsia="ru-RU" w:bidi="ru-RU"/>
        </w:rPr>
        <w:t>1.1.</w:t>
      </w:r>
      <w:r>
        <w:rPr>
          <w:rFonts w:eastAsia="Times New Roman" w:cs="Times New Roman"/>
          <w:lang w:eastAsia="ru-RU" w:bidi="ru-RU"/>
        </w:rPr>
        <w:t xml:space="preserve"> </w:t>
      </w:r>
      <w:r w:rsidRPr="007E71C3">
        <w:rPr>
          <w:rFonts w:eastAsia="Times New Roman" w:cs="Times New Roman"/>
          <w:lang w:eastAsia="ru-RU" w:bidi="ru-RU"/>
        </w:rPr>
        <w:t>Код (коды) продукции, соответствующий(-</w:t>
      </w:r>
      <w:proofErr w:type="spellStart"/>
      <w:r w:rsidRPr="007E71C3">
        <w:rPr>
          <w:rFonts w:eastAsia="Times New Roman" w:cs="Times New Roman"/>
          <w:lang w:eastAsia="ru-RU" w:bidi="ru-RU"/>
        </w:rPr>
        <w:t>ие</w:t>
      </w:r>
      <w:proofErr w:type="spellEnd"/>
      <w:r w:rsidRPr="007E71C3">
        <w:rPr>
          <w:rFonts w:eastAsia="Times New Roman" w:cs="Times New Roman"/>
          <w:lang w:eastAsia="ru-RU" w:bidi="ru-RU"/>
        </w:rPr>
        <w:t xml:space="preserve">) предмету закупки: </w:t>
      </w:r>
    </w:p>
    <w:p w14:paraId="2DFE499E" w14:textId="77777777" w:rsidR="007E71C3" w:rsidRPr="007E71C3" w:rsidRDefault="007E71C3" w:rsidP="007E71C3">
      <w:pPr>
        <w:autoSpaceDE w:val="0"/>
        <w:autoSpaceDN w:val="0"/>
        <w:adjustRightInd w:val="0"/>
        <w:ind w:firstLine="567"/>
        <w:contextualSpacing/>
        <w:jc w:val="both"/>
        <w:rPr>
          <w:rFonts w:eastAsia="Times New Roman" w:cs="Times New Roman"/>
          <w:lang w:val="x-none" w:eastAsia="ru-RU" w:bidi="ru-RU"/>
        </w:rPr>
      </w:pPr>
      <w:r w:rsidRPr="007E71C3">
        <w:rPr>
          <w:rFonts w:eastAsia="Times New Roman" w:cs="Times New Roman"/>
          <w:lang w:val="x-none" w:eastAsia="ru-RU" w:bidi="ru-RU"/>
        </w:rPr>
        <w:t xml:space="preserve">56.29.20.120 Услуги школьных столовых и кухонь </w:t>
      </w:r>
    </w:p>
    <w:p w14:paraId="0F5AF0F8" w14:textId="77777777" w:rsidR="007E71C3" w:rsidRPr="007E71C3" w:rsidRDefault="007E71C3" w:rsidP="007E71C3">
      <w:pPr>
        <w:autoSpaceDE w:val="0"/>
        <w:autoSpaceDN w:val="0"/>
        <w:adjustRightInd w:val="0"/>
        <w:ind w:firstLine="567"/>
        <w:jc w:val="both"/>
        <w:rPr>
          <w:rFonts w:eastAsia="Times New Roman" w:cs="Times New Roman"/>
          <w:lang w:eastAsia="ru-RU" w:bidi="ru-RU"/>
        </w:rPr>
      </w:pPr>
      <w:r w:rsidRPr="007E71C3">
        <w:rPr>
          <w:rFonts w:eastAsia="Times New Roman" w:cs="Times New Roman"/>
          <w:lang w:eastAsia="ru-RU" w:bidi="ru-RU"/>
        </w:rPr>
        <w:t>1.1.1 Сроки оказания услуг: с 01.09.2026 г. по 31.05.2027 г.</w:t>
      </w:r>
    </w:p>
    <w:p w14:paraId="2EDB00E8" w14:textId="77777777" w:rsidR="007E71C3" w:rsidRPr="007E71C3" w:rsidRDefault="007E71C3" w:rsidP="007E71C3">
      <w:pPr>
        <w:autoSpaceDE w:val="0"/>
        <w:autoSpaceDN w:val="0"/>
        <w:adjustRightInd w:val="0"/>
        <w:ind w:firstLine="567"/>
        <w:jc w:val="both"/>
        <w:rPr>
          <w:rFonts w:eastAsia="Times New Roman" w:cs="Times New Roman"/>
          <w:lang w:eastAsia="ru-RU" w:bidi="ru-RU"/>
        </w:rPr>
      </w:pPr>
      <w:r w:rsidRPr="007E71C3">
        <w:rPr>
          <w:rFonts w:eastAsia="Calibri" w:cs="Times New Roman"/>
        </w:rPr>
        <w:t>1.2.</w:t>
      </w:r>
      <w:r w:rsidRPr="007E71C3">
        <w:rPr>
          <w:rFonts w:eastAsia="Times New Roman" w:cs="Times New Roman"/>
          <w:lang w:eastAsia="ru-RU" w:bidi="ru-RU"/>
        </w:rPr>
        <w:t xml:space="preserve"> Оказание услуг осуществляется на пищеблоке Заказчика.</w:t>
      </w:r>
    </w:p>
    <w:p w14:paraId="22BEA192" w14:textId="69837D80" w:rsidR="007E71C3" w:rsidRPr="007E71C3" w:rsidRDefault="007E71C3" w:rsidP="007E71C3">
      <w:pPr>
        <w:autoSpaceDE w:val="0"/>
        <w:autoSpaceDN w:val="0"/>
        <w:adjustRightInd w:val="0"/>
        <w:ind w:firstLine="567"/>
        <w:jc w:val="both"/>
        <w:rPr>
          <w:rFonts w:eastAsia="Times New Roman" w:cs="Times New Roman"/>
          <w:lang w:eastAsia="ru-RU" w:bidi="ru-RU"/>
        </w:rPr>
      </w:pPr>
      <w:r w:rsidRPr="007E71C3">
        <w:rPr>
          <w:rFonts w:eastAsia="Times New Roman" w:cs="Times New Roman"/>
          <w:lang w:eastAsia="ru-RU" w:bidi="ru-RU"/>
        </w:rPr>
        <w:t>1.3. Тип пищеблока Заказчика установлен в Приложении №</w:t>
      </w:r>
      <w:r>
        <w:rPr>
          <w:rFonts w:eastAsia="Times New Roman" w:cs="Times New Roman"/>
          <w:lang w:eastAsia="ru-RU" w:bidi="ru-RU"/>
        </w:rPr>
        <w:t xml:space="preserve"> </w:t>
      </w:r>
      <w:r w:rsidRPr="007E71C3">
        <w:rPr>
          <w:rFonts w:eastAsia="Times New Roman" w:cs="Times New Roman"/>
          <w:lang w:eastAsia="ru-RU" w:bidi="ru-RU"/>
        </w:rPr>
        <w:t xml:space="preserve">1.3 к Приложению № 1 </w:t>
      </w:r>
      <w:r>
        <w:rPr>
          <w:rFonts w:eastAsia="Times New Roman" w:cs="Times New Roman"/>
          <w:lang w:eastAsia="ru-RU" w:bidi="ru-RU"/>
        </w:rPr>
        <w:t>к Контракту</w:t>
      </w:r>
      <w:r w:rsidRPr="007E71C3">
        <w:rPr>
          <w:rFonts w:eastAsia="Times New Roman" w:cs="Times New Roman"/>
          <w:lang w:eastAsia="ru-RU" w:bidi="ru-RU"/>
        </w:rPr>
        <w:t>.</w:t>
      </w:r>
    </w:p>
    <w:p w14:paraId="064916FD" w14:textId="7204E79F" w:rsidR="007E71C3" w:rsidRPr="007E71C3" w:rsidRDefault="007E71C3" w:rsidP="007E71C3">
      <w:pPr>
        <w:widowControl w:val="0"/>
        <w:tabs>
          <w:tab w:val="left" w:pos="6039"/>
        </w:tabs>
        <w:ind w:firstLine="567"/>
        <w:jc w:val="both"/>
        <w:rPr>
          <w:rFonts w:eastAsia="Calibri" w:cs="Times New Roman"/>
        </w:rPr>
      </w:pPr>
      <w:r w:rsidRPr="007E71C3">
        <w:rPr>
          <w:rFonts w:eastAsia="Calibri" w:cs="Times New Roman"/>
        </w:rPr>
        <w:t xml:space="preserve">1.4. Организация питания осуществляется в соответствии с разработанными Исполнителем меню основного (организованного) питания для каждой возрастной группы детей, обучающихся по образовательным программам, с учетом санитарно-эпидемиологических требований к организации общественного питания населения, требований заказчика к меню основного (организованного) питания (Приложение № 1.1 к Приложению №1 к </w:t>
      </w:r>
      <w:r>
        <w:rPr>
          <w:rFonts w:eastAsia="Calibri" w:cs="Times New Roman"/>
        </w:rPr>
        <w:t>Контракту</w:t>
      </w:r>
      <w:r w:rsidRPr="007E71C3">
        <w:rPr>
          <w:rFonts w:eastAsia="Calibri" w:cs="Times New Roman"/>
        </w:rPr>
        <w:t>)</w:t>
      </w:r>
      <w:r w:rsidRPr="007E71C3">
        <w:rPr>
          <w:rFonts w:eastAsia="Calibri" w:cs="Times New Roman"/>
          <w:vertAlign w:val="superscript"/>
        </w:rPr>
        <w:footnoteReference w:id="2"/>
      </w:r>
      <w:r w:rsidRPr="007E71C3">
        <w:rPr>
          <w:rFonts w:eastAsia="Calibri" w:cs="Times New Roman"/>
        </w:rPr>
        <w:t xml:space="preserve"> из продуктов поименованных в Ассортиментном перечне основных групп продовольственных товаров и сырья (Приложение № 1.2 к Приложению N 1 к </w:t>
      </w:r>
      <w:r>
        <w:rPr>
          <w:rFonts w:eastAsia="Calibri" w:cs="Times New Roman"/>
        </w:rPr>
        <w:t>Контракту</w:t>
      </w:r>
      <w:r w:rsidRPr="007E71C3">
        <w:rPr>
          <w:rFonts w:eastAsia="Calibri" w:cs="Times New Roman"/>
        </w:rPr>
        <w:t>) (далее – Ассортиментный перечень).</w:t>
      </w:r>
    </w:p>
    <w:p w14:paraId="3D039D2F" w14:textId="77777777" w:rsidR="007E71C3" w:rsidRPr="007E71C3" w:rsidRDefault="007E71C3" w:rsidP="007E71C3">
      <w:pPr>
        <w:widowControl w:val="0"/>
        <w:tabs>
          <w:tab w:val="left" w:pos="6039"/>
        </w:tabs>
        <w:ind w:firstLine="567"/>
        <w:jc w:val="both"/>
        <w:rPr>
          <w:rFonts w:eastAsia="Calibri" w:cs="Times New Roman"/>
        </w:rPr>
      </w:pPr>
      <w:r w:rsidRPr="007E71C3">
        <w:rPr>
          <w:rFonts w:eastAsia="Calibri" w:cs="Times New Roman"/>
        </w:rPr>
        <w:t xml:space="preserve">1.5. Исполнитель гарантирует, что </w:t>
      </w:r>
      <w:r w:rsidRPr="007E71C3">
        <w:rPr>
          <w:rFonts w:eastAsia="Courier New" w:cs="Times New Roman"/>
          <w:lang w:eastAsia="ru-RU" w:bidi="ru-RU"/>
        </w:rPr>
        <w:t>качество приготовленной пищи и пищевые продукты соответствуют действующим требованиям и нормам, установленным нормативно-технической документацией:</w:t>
      </w:r>
    </w:p>
    <w:p w14:paraId="4EB1F388"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 xml:space="preserve">Федеральному Закону Российской Федерации от 30.03.1999 № 52-ФЗ «О санитарно-эпидемиологическом благополучии населения»; </w:t>
      </w:r>
    </w:p>
    <w:p w14:paraId="1BD891FC"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 xml:space="preserve">Федеральному Закону Российской Федерации от 02.01.2000 № 29-ФЗ «О качестве и безопасности пищевых продуктов»; </w:t>
      </w:r>
    </w:p>
    <w:p w14:paraId="5E652166"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Закону Российской Федерации от 14.05.1993 № 4979-1 «О ветеринарии»;</w:t>
      </w:r>
    </w:p>
    <w:p w14:paraId="68BF3060"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 xml:space="preserve">Приказу Минсельхоза России от 15.04.2019 № 193 «О внесении изменений в Перечень подконтрольных товаров, подлежащих сопровождению ветеринарными сопроводительными документами, утвержденный приказом Минсельхоза России от 18 декабря 2015 № 648»;  </w:t>
      </w:r>
    </w:p>
    <w:p w14:paraId="09AFC96A"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 xml:space="preserve">Техническому регламенту Таможенного союза от 09.12.2011 ТР ТС 024/2011 «Технический регламент на масложировую продукцию»; </w:t>
      </w:r>
    </w:p>
    <w:p w14:paraId="37CEA89F"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 xml:space="preserve">Техническому регламенту Таможенного союза от 09.10.2013 ТР ТС 033/2013 «О безопасности молока и молочной продукции»; </w:t>
      </w:r>
    </w:p>
    <w:p w14:paraId="0E27AFAF"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 xml:space="preserve">Техническому регламенту Евразийского экономического союза от 18.10.2016 ТР ЕАЭС 040/2016 «О безопасности рыбы и рыбной продукции»; </w:t>
      </w:r>
    </w:p>
    <w:p w14:paraId="238B90D6"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 xml:space="preserve">Техническому регламенту Таможенного союза от 09.10.2013 ТР ТС 034/2013 «О безопасности мяса и мясной продукции»; </w:t>
      </w:r>
    </w:p>
    <w:p w14:paraId="3C40276D"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Техническому регламенту Таможенного союза от 09.12.2011 ТР ТС 023/2011 «Технический регламент на соковую продукцию из фруктов и овощей»;</w:t>
      </w:r>
    </w:p>
    <w:p w14:paraId="04355798"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 xml:space="preserve">Техническому регламенту Таможенного союза от 09.12.2011 № 021/2011 «О безопасности пищевой продукции»; </w:t>
      </w:r>
    </w:p>
    <w:p w14:paraId="0D6E1147"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 xml:space="preserve">Техническому регламенту Таможенного союза от 20.07.2012 № 029/2012 «Требования безопасности пищевых добавок, </w:t>
      </w:r>
      <w:proofErr w:type="spellStart"/>
      <w:r w:rsidRPr="007E71C3">
        <w:rPr>
          <w:rFonts w:eastAsia="Times New Roman" w:cs="Times New Roman"/>
          <w:lang w:eastAsia="ru-RU" w:bidi="ru-RU"/>
        </w:rPr>
        <w:t>ароматизаторов</w:t>
      </w:r>
      <w:proofErr w:type="spellEnd"/>
      <w:r w:rsidRPr="007E71C3">
        <w:rPr>
          <w:rFonts w:eastAsia="Times New Roman" w:cs="Times New Roman"/>
          <w:lang w:eastAsia="ru-RU" w:bidi="ru-RU"/>
        </w:rPr>
        <w:t xml:space="preserve"> и технологических вспомогательных средств»; </w:t>
      </w:r>
    </w:p>
    <w:p w14:paraId="529986F7"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Техническому регламенту Таможенного союза от 15.06.2012 № 027/2012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p w14:paraId="66DB9815"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 xml:space="preserve">Техническому регламенту Таможенного союза от 23.09.2011 № 007/2011 «О безопасности продукции, </w:t>
      </w:r>
      <w:r w:rsidRPr="007E71C3">
        <w:rPr>
          <w:rFonts w:eastAsia="Times New Roman" w:cs="Times New Roman"/>
          <w:lang w:eastAsia="ru-RU" w:bidi="ru-RU"/>
        </w:rPr>
        <w:lastRenderedPageBreak/>
        <w:t xml:space="preserve">предназначенной для детей и подростков»; </w:t>
      </w:r>
    </w:p>
    <w:p w14:paraId="11663C1E"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 xml:space="preserve">Техническому регламенту Таможенного союза от 16.08.2011 № 005/2011 «О безопасности упаковки»;  </w:t>
      </w:r>
    </w:p>
    <w:p w14:paraId="1A1D0040"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Техническому регламенту Таможенного союза от 09.12.2011 № 022/2011 «Пищевая продукция в части ее маркировки»;</w:t>
      </w:r>
    </w:p>
    <w:p w14:paraId="659F5750"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Санитарно-эпидемиологическим правилам «Гигиенические требования к безопасности и пищевой ценности пищевых продуктов. СанПиН 2.3.2.1078-01», утвержденными постановлением Главного государственного санитарного врача Российской Федерации от 14.11.2001 № 36;</w:t>
      </w:r>
    </w:p>
    <w:p w14:paraId="2CE57D84"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Санитарно-эпидемиологическим правилам и нормативам СанПиН 2.3.2.1324-03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врача Российской Федерации от 22.05.2003 № 98;</w:t>
      </w:r>
    </w:p>
    <w:p w14:paraId="7B0D088B"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Решению Комиссии таможенного союза от 28.05.2010 № 299 «О применении санитарных мер в Евразийском экономическом союзе»;</w:t>
      </w:r>
    </w:p>
    <w:p w14:paraId="3E0DA34C"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Courier New" w:cs="Times New Roman"/>
          <w:lang w:eastAsia="ru-RU" w:bidi="ru-RU"/>
        </w:rPr>
        <w:t>Национальному стандарту ГОСТ Р 51074-2003 «Продукты пищевые. Информация для потребителя, общие требования»;</w:t>
      </w:r>
    </w:p>
    <w:p w14:paraId="2C3E7C8B" w14:textId="77777777" w:rsidR="007E71C3" w:rsidRPr="007E71C3" w:rsidRDefault="007E71C3" w:rsidP="007E71C3">
      <w:pPr>
        <w:widowControl w:val="0"/>
        <w:ind w:firstLine="567"/>
        <w:jc w:val="both"/>
        <w:rPr>
          <w:rFonts w:eastAsia="Courier New" w:cs="Times New Roman"/>
          <w:lang w:eastAsia="ru-RU" w:bidi="ru-RU"/>
        </w:rPr>
      </w:pPr>
      <w:r w:rsidRPr="007E71C3">
        <w:rPr>
          <w:rFonts w:eastAsia="Courier New" w:cs="Times New Roman"/>
          <w:lang w:eastAsia="ru-RU" w:bidi="ru-RU"/>
        </w:rPr>
        <w:t>Статье 469 Гражданского кодекса Российской Федерации</w:t>
      </w:r>
    </w:p>
    <w:p w14:paraId="743CA37B" w14:textId="4B2C89F8"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 xml:space="preserve">Ассортиментному перечню (Приложение № 1.2 к Приложению № 1 </w:t>
      </w:r>
      <w:r w:rsidR="00051256">
        <w:rPr>
          <w:rFonts w:eastAsia="Times New Roman" w:cs="Times New Roman"/>
          <w:lang w:eastAsia="ru-RU" w:bidi="ru-RU"/>
        </w:rPr>
        <w:t>к Контракту</w:t>
      </w:r>
      <w:r w:rsidRPr="007E71C3">
        <w:rPr>
          <w:rFonts w:eastAsia="Times New Roman" w:cs="Times New Roman"/>
          <w:lang w:eastAsia="ru-RU" w:bidi="ru-RU"/>
        </w:rPr>
        <w:t>).</w:t>
      </w:r>
    </w:p>
    <w:p w14:paraId="55588E5C"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Calibri" w:cs="Times New Roman"/>
        </w:rPr>
        <w:t>1.6. Исполнитель</w:t>
      </w:r>
      <w:r w:rsidRPr="007E71C3">
        <w:rPr>
          <w:rFonts w:eastAsia="Times New Roman" w:cs="Times New Roman"/>
          <w:lang w:eastAsia="ru-RU" w:bidi="ru-RU"/>
        </w:rPr>
        <w:t xml:space="preserve"> обязан оказывать услуги по организации питания в соответствии с требованиями, установленными законодательством Российской Федерации: </w:t>
      </w:r>
    </w:p>
    <w:p w14:paraId="415A2FD2"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Постановление Главного государственного санитарного врача РФ от 02.06.2026 N 18 "Об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w:t>
      </w:r>
    </w:p>
    <w:p w14:paraId="3BE9614F"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Постановление Главного государственного санитарного врача РФ от 02.06.2026 N 17 "Об утверждении санитарно-эпидемиологических правил СП 2.3.6.4281-26 "Санитарно-эпидемиологические требования к условиям деятельности торговых объектов и рынков, реализующих пищевую продукцию";</w:t>
      </w:r>
    </w:p>
    <w:p w14:paraId="0346DB43" w14:textId="77777777"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 xml:space="preserve">Санитарными правилами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СП 1.1.1058-01» утвержденными Постановлением Главного государственного санитарного врача Российской Федерации от 13.07.2001 № 18; </w:t>
      </w:r>
    </w:p>
    <w:p w14:paraId="5056385C" w14:textId="77777777" w:rsidR="007E71C3" w:rsidRPr="007E71C3" w:rsidRDefault="007E71C3" w:rsidP="007E71C3">
      <w:pPr>
        <w:widowControl w:val="0"/>
        <w:ind w:firstLine="567"/>
        <w:contextualSpacing/>
        <w:jc w:val="both"/>
        <w:rPr>
          <w:rFonts w:eastAsia="Courier New" w:cs="Times New Roman"/>
          <w:lang w:val="x-none" w:eastAsia="ru-RU" w:bidi="ru-RU"/>
        </w:rPr>
      </w:pPr>
      <w:r w:rsidRPr="007E71C3">
        <w:rPr>
          <w:rFonts w:eastAsia="Courier New" w:cs="Times New Roman"/>
          <w:lang w:val="x-none" w:eastAsia="ru-RU" w:bidi="ru-RU"/>
        </w:rPr>
        <w:t>Постановлением Главного государственного санитарного врача Российской Федерации от 28.01.2021 № 4 «Об утверждении санитарных правил и норм СанПиН 3.3686-21 «Санитарно-эпидемиологические требования по профилактике инфекционных болезней»;</w:t>
      </w:r>
    </w:p>
    <w:p w14:paraId="16BD02E9" w14:textId="77777777" w:rsidR="007E71C3" w:rsidRPr="007E71C3" w:rsidRDefault="007E71C3" w:rsidP="007E71C3">
      <w:pPr>
        <w:widowControl w:val="0"/>
        <w:ind w:firstLine="567"/>
        <w:contextualSpacing/>
        <w:jc w:val="both"/>
        <w:rPr>
          <w:rFonts w:eastAsia="Courier New" w:cs="Times New Roman"/>
          <w:lang w:val="x-none" w:eastAsia="ru-RU" w:bidi="ru-RU"/>
        </w:rPr>
      </w:pPr>
      <w:r w:rsidRPr="007E71C3">
        <w:rPr>
          <w:rFonts w:eastAsia="Courier New" w:cs="Times New Roman"/>
          <w:lang w:val="x-none" w:eastAsia="ru-RU" w:bidi="ru-RU"/>
        </w:rPr>
        <w:t>Постановлением Главного государственного санитарного врача Российской Федерации от 27.03.2007 № 13 «Об утверждении санитарных правил СП 1.1.2193-07»;</w:t>
      </w:r>
    </w:p>
    <w:p w14:paraId="6C2554D2" w14:textId="77777777" w:rsidR="007E71C3" w:rsidRPr="007E71C3" w:rsidRDefault="007E71C3" w:rsidP="007E71C3">
      <w:pPr>
        <w:widowControl w:val="0"/>
        <w:ind w:firstLine="567"/>
        <w:jc w:val="both"/>
        <w:rPr>
          <w:rFonts w:eastAsia="Calibri" w:cs="Times New Roman"/>
          <w:lang w:eastAsia="ru-RU"/>
        </w:rPr>
      </w:pPr>
      <w:r w:rsidRPr="007E71C3">
        <w:rPr>
          <w:rFonts w:eastAsia="Courier New" w:cs="Times New Roman"/>
          <w:lang w:eastAsia="ru-RU" w:bidi="ru-RU"/>
        </w:rPr>
        <w:t>ГОСТ 31984-2012 «Услуги общественного питания. Общие требования»;</w:t>
      </w:r>
    </w:p>
    <w:p w14:paraId="6F33F49F" w14:textId="77777777" w:rsidR="007E71C3" w:rsidRPr="007E71C3" w:rsidRDefault="007E71C3" w:rsidP="007E71C3">
      <w:pPr>
        <w:widowControl w:val="0"/>
        <w:ind w:firstLine="567"/>
        <w:jc w:val="both"/>
        <w:rPr>
          <w:rFonts w:eastAsia="Calibri" w:cs="Times New Roman"/>
          <w:lang w:eastAsia="ru-RU"/>
        </w:rPr>
      </w:pPr>
      <w:r w:rsidRPr="007E71C3">
        <w:rPr>
          <w:rFonts w:eastAsia="Courier New" w:cs="Times New Roman"/>
          <w:lang w:eastAsia="ru-RU" w:bidi="ru-RU"/>
        </w:rPr>
        <w:t>ГОСТ 30524-2013 «Услуги общественного питания. Требования к персоналу»;</w:t>
      </w:r>
    </w:p>
    <w:p w14:paraId="373C6D2D" w14:textId="77777777" w:rsidR="007E71C3" w:rsidRPr="007E71C3" w:rsidRDefault="007E71C3" w:rsidP="007E71C3">
      <w:pPr>
        <w:widowControl w:val="0"/>
        <w:ind w:firstLine="567"/>
        <w:jc w:val="both"/>
        <w:rPr>
          <w:rFonts w:eastAsia="Calibri" w:cs="Times New Roman"/>
          <w:lang w:eastAsia="ru-RU"/>
        </w:rPr>
      </w:pPr>
      <w:r w:rsidRPr="007E71C3">
        <w:rPr>
          <w:rFonts w:eastAsia="Courier New" w:cs="Times New Roman"/>
          <w:lang w:eastAsia="ru-RU" w:bidi="ru-RU"/>
        </w:rPr>
        <w:t>ГОСТ 32692-2014 «Услуги общественного питания. Общие требования к методам и формам обслуживания на предприятиях общественного питания»;</w:t>
      </w:r>
    </w:p>
    <w:p w14:paraId="2435231A" w14:textId="77777777" w:rsidR="007E71C3" w:rsidRPr="007E71C3" w:rsidRDefault="007E71C3" w:rsidP="007E71C3">
      <w:pPr>
        <w:widowControl w:val="0"/>
        <w:ind w:firstLine="567"/>
        <w:jc w:val="both"/>
        <w:rPr>
          <w:rFonts w:eastAsia="Calibri" w:cs="Times New Roman"/>
          <w:lang w:eastAsia="ru-RU"/>
        </w:rPr>
      </w:pPr>
      <w:r w:rsidRPr="007E71C3">
        <w:rPr>
          <w:rFonts w:eastAsia="Courier New" w:cs="Times New Roman"/>
          <w:lang w:eastAsia="ru-RU" w:bidi="ru-RU"/>
        </w:rPr>
        <w:t>ГОСТ 30390-2013 «Услуги общественного питания. Продукция общественного питания, реализуемая населению. Общие технические условия»;</w:t>
      </w:r>
    </w:p>
    <w:p w14:paraId="2590686D" w14:textId="77777777" w:rsidR="007E71C3" w:rsidRPr="007E71C3" w:rsidRDefault="007E71C3" w:rsidP="007E71C3">
      <w:pPr>
        <w:widowControl w:val="0"/>
        <w:ind w:firstLine="567"/>
        <w:jc w:val="both"/>
        <w:rPr>
          <w:rFonts w:eastAsia="Calibri" w:cs="Times New Roman"/>
          <w:lang w:eastAsia="ru-RU"/>
        </w:rPr>
      </w:pPr>
      <w:r w:rsidRPr="007E71C3">
        <w:rPr>
          <w:rFonts w:eastAsia="Courier New" w:cs="Times New Roman"/>
          <w:lang w:eastAsia="ru-RU" w:bidi="ru-RU"/>
        </w:rPr>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14:paraId="3002D81E" w14:textId="77777777" w:rsidR="007E71C3" w:rsidRPr="007E71C3" w:rsidRDefault="007E71C3" w:rsidP="007E71C3">
      <w:pPr>
        <w:widowControl w:val="0"/>
        <w:ind w:firstLine="567"/>
        <w:jc w:val="both"/>
        <w:rPr>
          <w:rFonts w:eastAsia="Calibri" w:cs="Times New Roman"/>
          <w:lang w:eastAsia="ru-RU"/>
        </w:rPr>
      </w:pPr>
      <w:r w:rsidRPr="007E71C3">
        <w:rPr>
          <w:rFonts w:eastAsia="Courier New" w:cs="Times New Roman"/>
          <w:lang w:eastAsia="ru-RU" w:bidi="ru-RU"/>
        </w:rPr>
        <w:t>ГОСТ Р 54609-2011 «Услуги общественного питания. Номенклатура показателей качества продукции общественного питания».</w:t>
      </w:r>
    </w:p>
    <w:p w14:paraId="7829CB6A" w14:textId="77777777" w:rsidR="007E71C3" w:rsidRPr="007E71C3" w:rsidRDefault="007E71C3" w:rsidP="007E71C3">
      <w:pPr>
        <w:widowControl w:val="0"/>
        <w:ind w:firstLine="567"/>
        <w:contextualSpacing/>
        <w:jc w:val="both"/>
        <w:rPr>
          <w:rFonts w:eastAsia="Times New Roman" w:cs="Times New Roman"/>
          <w:lang w:val="x-none" w:eastAsia="ru-RU" w:bidi="ru-RU"/>
        </w:rPr>
      </w:pPr>
      <w:r w:rsidRPr="007E71C3">
        <w:rPr>
          <w:rFonts w:eastAsia="Times New Roman" w:cs="Times New Roman"/>
          <w:lang w:val="x-none" w:eastAsia="ru-RU" w:bidi="ru-RU"/>
        </w:rPr>
        <w:t>Иных нормативных и нормативно-технических документов (Технические регламенты Таможенного союза, определяющие требования к безопасности отдельных товарных групп пищевых продуктов, ГОСТ, ОСТ, ТУ производителя).</w:t>
      </w:r>
    </w:p>
    <w:p w14:paraId="766D9D83" w14:textId="77777777" w:rsidR="007E71C3" w:rsidRPr="007E71C3" w:rsidRDefault="007E71C3" w:rsidP="007E71C3">
      <w:pPr>
        <w:widowControl w:val="0"/>
        <w:ind w:firstLine="567"/>
        <w:contextualSpacing/>
        <w:jc w:val="both"/>
        <w:rPr>
          <w:rFonts w:eastAsia="Courier New" w:cs="Times New Roman"/>
          <w:lang w:val="x-none" w:eastAsia="ru-RU" w:bidi="ru-RU"/>
        </w:rPr>
      </w:pPr>
      <w:r w:rsidRPr="007E71C3">
        <w:rPr>
          <w:rFonts w:eastAsia="Courier New" w:cs="Times New Roman"/>
          <w:lang w:val="x-none" w:eastAsia="ru-RU" w:bidi="ru-RU"/>
        </w:rPr>
        <w:t>В случае если нормативный, нормативно-технический документ утратил силу, вследствие отмены либо замены на иной документ, то исполнитель обязан руководствоваться действующей редакцией такого нормативного, нормативно - технического документа.</w:t>
      </w:r>
    </w:p>
    <w:p w14:paraId="66409C1B" w14:textId="77777777" w:rsidR="007E71C3" w:rsidRPr="007E71C3" w:rsidRDefault="007E71C3" w:rsidP="007E71C3">
      <w:pPr>
        <w:widowControl w:val="0"/>
        <w:ind w:firstLine="567"/>
        <w:contextualSpacing/>
        <w:jc w:val="both"/>
        <w:rPr>
          <w:rFonts w:eastAsia="Courier New" w:cs="Times New Roman"/>
          <w:lang w:val="x-none" w:eastAsia="ru-RU" w:bidi="ru-RU"/>
        </w:rPr>
      </w:pPr>
      <w:r w:rsidRPr="007E71C3">
        <w:rPr>
          <w:rFonts w:eastAsia="Courier New" w:cs="Times New Roman"/>
          <w:lang w:val="x-none" w:eastAsia="ru-RU" w:bidi="ru-RU"/>
        </w:rPr>
        <w:t>1.7. Исполнитель обязан при организации услуг обеспечить информационно-технологическое взаимодействие с подсистемой КАИС КРО.</w:t>
      </w:r>
    </w:p>
    <w:p w14:paraId="57B198D7" w14:textId="77777777" w:rsidR="007E71C3" w:rsidRPr="007E71C3" w:rsidRDefault="007E71C3" w:rsidP="007E71C3">
      <w:pPr>
        <w:widowControl w:val="0"/>
        <w:ind w:firstLine="567"/>
        <w:contextualSpacing/>
        <w:jc w:val="both"/>
        <w:rPr>
          <w:rFonts w:eastAsia="Courier New" w:cs="Times New Roman"/>
          <w:lang w:eastAsia="ru-RU" w:bidi="ru-RU"/>
        </w:rPr>
      </w:pPr>
      <w:r w:rsidRPr="007E71C3">
        <w:rPr>
          <w:rFonts w:eastAsia="Courier New" w:cs="Times New Roman"/>
          <w:lang w:eastAsia="ru-RU" w:bidi="ru-RU"/>
        </w:rPr>
        <w:t xml:space="preserve">1.8. Исполнитель имеет возможность организовать дополнительное питание обучающихся с использованием аппаратов для автоматической выдачи пищевой продукции (согласно </w:t>
      </w:r>
      <w:proofErr w:type="spellStart"/>
      <w:r w:rsidRPr="007E71C3">
        <w:rPr>
          <w:rFonts w:eastAsia="Courier New" w:cs="Times New Roman"/>
          <w:lang w:eastAsia="ru-RU" w:bidi="ru-RU"/>
        </w:rPr>
        <w:t>пп</w:t>
      </w:r>
      <w:proofErr w:type="spellEnd"/>
      <w:r w:rsidRPr="007E71C3">
        <w:rPr>
          <w:rFonts w:eastAsia="Courier New" w:cs="Times New Roman"/>
          <w:lang w:eastAsia="ru-RU" w:bidi="ru-RU"/>
        </w:rPr>
        <w:t>. 2) п. 61 СанПиН 2.3/2.4.4282-26 для организации дополнительного питания детей в организованных детских коллективах допускается реализация пищевой продукции через аппараты для автоматической выдачи пищевой продукции).</w:t>
      </w:r>
    </w:p>
    <w:p w14:paraId="5341528F" w14:textId="77777777" w:rsidR="007E71C3" w:rsidRPr="007E71C3" w:rsidRDefault="007E71C3" w:rsidP="007E71C3">
      <w:pPr>
        <w:widowControl w:val="0"/>
        <w:ind w:firstLine="567"/>
        <w:contextualSpacing/>
        <w:jc w:val="both"/>
        <w:rPr>
          <w:rFonts w:eastAsia="Courier New" w:cs="Times New Roman"/>
          <w:lang w:eastAsia="ru-RU" w:bidi="ru-RU"/>
        </w:rPr>
      </w:pPr>
    </w:p>
    <w:p w14:paraId="0C092BB8" w14:textId="77777777" w:rsidR="007E71C3" w:rsidRPr="007E71C3" w:rsidRDefault="007E71C3" w:rsidP="007E71C3">
      <w:pPr>
        <w:widowControl w:val="0"/>
        <w:autoSpaceDE w:val="0"/>
        <w:autoSpaceDN w:val="0"/>
        <w:adjustRightInd w:val="0"/>
        <w:jc w:val="center"/>
        <w:outlineLvl w:val="1"/>
        <w:rPr>
          <w:rFonts w:eastAsia="Times New Roman" w:cs="Times New Roman"/>
          <w:b/>
          <w:bCs/>
          <w:lang w:eastAsia="ru-RU" w:bidi="ru-RU"/>
        </w:rPr>
      </w:pPr>
      <w:r w:rsidRPr="007E71C3">
        <w:rPr>
          <w:rFonts w:eastAsia="Calibri" w:cs="Times New Roman"/>
          <w:b/>
          <w:bCs/>
        </w:rPr>
        <w:t xml:space="preserve">Раздел 2. </w:t>
      </w:r>
      <w:r w:rsidRPr="007E71C3">
        <w:rPr>
          <w:rFonts w:eastAsia="Times New Roman" w:cs="Times New Roman"/>
          <w:b/>
          <w:bCs/>
          <w:lang w:eastAsia="ru-RU" w:bidi="ru-RU"/>
        </w:rPr>
        <w:t>Требования к контролю качества оказываемых услуг.</w:t>
      </w:r>
    </w:p>
    <w:p w14:paraId="56DED74F" w14:textId="77777777" w:rsidR="007E71C3" w:rsidRPr="007E71C3" w:rsidRDefault="007E71C3" w:rsidP="007E71C3">
      <w:pPr>
        <w:widowControl w:val="0"/>
        <w:autoSpaceDE w:val="0"/>
        <w:autoSpaceDN w:val="0"/>
        <w:adjustRightInd w:val="0"/>
        <w:ind w:firstLine="709"/>
        <w:jc w:val="both"/>
        <w:outlineLvl w:val="1"/>
        <w:rPr>
          <w:rFonts w:eastAsia="Courier New" w:cs="Times New Roman"/>
          <w:lang w:eastAsia="ru-RU" w:bidi="ru-RU"/>
        </w:rPr>
      </w:pPr>
    </w:p>
    <w:p w14:paraId="3DF6C4A5" w14:textId="7D851A8B" w:rsidR="007E71C3" w:rsidRPr="007E71C3" w:rsidRDefault="007E71C3" w:rsidP="007E71C3">
      <w:pPr>
        <w:widowControl w:val="0"/>
        <w:autoSpaceDE w:val="0"/>
        <w:autoSpaceDN w:val="0"/>
        <w:adjustRightInd w:val="0"/>
        <w:ind w:firstLine="567"/>
        <w:jc w:val="both"/>
        <w:outlineLvl w:val="1"/>
        <w:rPr>
          <w:rFonts w:eastAsia="Courier New" w:cs="Times New Roman"/>
          <w:strike/>
          <w:lang w:eastAsia="ru-RU" w:bidi="ru-RU"/>
        </w:rPr>
      </w:pPr>
      <w:r w:rsidRPr="007E71C3">
        <w:rPr>
          <w:rFonts w:eastAsia="Courier New" w:cs="Times New Roman"/>
          <w:bCs/>
          <w:lang w:eastAsia="ru-RU" w:bidi="ru-RU"/>
        </w:rPr>
        <w:t xml:space="preserve">2.1. </w:t>
      </w:r>
      <w:r w:rsidRPr="007E71C3">
        <w:rPr>
          <w:rFonts w:eastAsia="Courier New" w:cs="Times New Roman"/>
          <w:lang w:eastAsia="ru-RU" w:bidi="ru-RU"/>
        </w:rPr>
        <w:t xml:space="preserve">Исполнитель должен гарантировать, что качество приготовленной пищи соответствует </w:t>
      </w:r>
      <w:r w:rsidRPr="007E71C3">
        <w:rPr>
          <w:rFonts w:eastAsia="Courier New" w:cs="Times New Roman"/>
          <w:lang w:eastAsia="ru-RU" w:bidi="ru-RU"/>
        </w:rPr>
        <w:lastRenderedPageBreak/>
        <w:t xml:space="preserve">действующим требованиям и нормам, установленным в пунктах 1.5,1.6 раздела 1 настоящего Приложения к </w:t>
      </w:r>
      <w:r w:rsidR="00C55449">
        <w:rPr>
          <w:rFonts w:eastAsia="Times New Roman" w:cs="Times New Roman"/>
          <w:lang w:eastAsia="ru-RU" w:bidi="ru-RU"/>
        </w:rPr>
        <w:t>Контракту</w:t>
      </w:r>
      <w:r w:rsidRPr="007E71C3">
        <w:rPr>
          <w:rFonts w:eastAsia="Courier New" w:cs="Times New Roman"/>
          <w:lang w:eastAsia="ru-RU" w:bidi="ru-RU"/>
        </w:rPr>
        <w:t>.</w:t>
      </w:r>
    </w:p>
    <w:p w14:paraId="3EE2CAB4" w14:textId="77777777" w:rsidR="007E71C3" w:rsidRPr="007E71C3" w:rsidRDefault="007E71C3" w:rsidP="007E71C3">
      <w:pPr>
        <w:widowControl w:val="0"/>
        <w:autoSpaceDE w:val="0"/>
        <w:autoSpaceDN w:val="0"/>
        <w:adjustRightInd w:val="0"/>
        <w:ind w:firstLine="567"/>
        <w:jc w:val="both"/>
        <w:outlineLvl w:val="1"/>
        <w:rPr>
          <w:rFonts w:eastAsia="Courier New" w:cs="Times New Roman"/>
          <w:lang w:eastAsia="ru-RU" w:bidi="ru-RU"/>
        </w:rPr>
      </w:pPr>
      <w:r w:rsidRPr="007E71C3">
        <w:rPr>
          <w:rFonts w:eastAsia="Courier New" w:cs="Times New Roman"/>
          <w:lang w:eastAsia="ru-RU" w:bidi="ru-RU"/>
        </w:rPr>
        <w:t xml:space="preserve">2.2. Исполнитель обязан предоставлять по запросу Заказчика, а также уполномоченным государственным органам всю необходимую информацию и документы о качестве закупаемых для организации питания продуктов питания, об условиях хранения продуктов питания и об условиях приготовления горячего питания, а в случае необходимости предъявлять для осмотра транспорт и помещения для хранения продуктов питания и помещения для приготовления горячего питания. </w:t>
      </w:r>
    </w:p>
    <w:p w14:paraId="1D873049" w14:textId="76EB7C12" w:rsidR="007E71C3" w:rsidRPr="007E71C3" w:rsidRDefault="007E71C3" w:rsidP="007E71C3">
      <w:pPr>
        <w:widowControl w:val="0"/>
        <w:autoSpaceDE w:val="0"/>
        <w:autoSpaceDN w:val="0"/>
        <w:adjustRightInd w:val="0"/>
        <w:ind w:firstLine="567"/>
        <w:jc w:val="both"/>
        <w:outlineLvl w:val="1"/>
        <w:rPr>
          <w:rFonts w:eastAsia="Courier New" w:cs="Times New Roman"/>
          <w:lang w:eastAsia="ru-RU" w:bidi="ru-RU"/>
        </w:rPr>
      </w:pPr>
      <w:r w:rsidRPr="007E71C3">
        <w:rPr>
          <w:rFonts w:eastAsia="Courier New" w:cs="Times New Roman"/>
          <w:lang w:eastAsia="ru-RU" w:bidi="ru-RU"/>
        </w:rPr>
        <w:t xml:space="preserve">2.3. Поставка каждой партии пищевых продуктов должна сопровождаться документами, подтверждающими качество и безопасность поставляемых товаров. На все продовольственные товары, закупаемые для организации питания, следует представлять действующие декларации о соответствии, товарно-транспортные накладные, ветеринарные сопроводительные документы в компоненте ФГИС </w:t>
      </w:r>
      <w:proofErr w:type="spellStart"/>
      <w:r w:rsidRPr="007E71C3">
        <w:rPr>
          <w:rFonts w:eastAsia="Courier New" w:cs="Times New Roman"/>
          <w:lang w:eastAsia="ru-RU" w:bidi="ru-RU"/>
        </w:rPr>
        <w:t>ВетИС</w:t>
      </w:r>
      <w:proofErr w:type="spellEnd"/>
      <w:r w:rsidRPr="007E71C3">
        <w:rPr>
          <w:rFonts w:eastAsia="Courier New" w:cs="Times New Roman"/>
          <w:lang w:eastAsia="ru-RU" w:bidi="ru-RU"/>
        </w:rPr>
        <w:t xml:space="preserve"> - Меркурий на продукцию животного происхождения, свидетельство о государственной регистрации </w:t>
      </w:r>
      <w:r w:rsidR="005C3FAC" w:rsidRPr="007E71C3">
        <w:rPr>
          <w:rFonts w:eastAsia="Courier New" w:cs="Times New Roman"/>
          <w:lang w:eastAsia="ru-RU" w:bidi="ru-RU"/>
        </w:rPr>
        <w:t>для продукции,</w:t>
      </w:r>
      <w:r w:rsidRPr="007E71C3">
        <w:rPr>
          <w:rFonts w:eastAsia="Courier New" w:cs="Times New Roman"/>
          <w:lang w:eastAsia="ru-RU" w:bidi="ru-RU"/>
        </w:rPr>
        <w:t xml:space="preserve"> подлежащей обязательной государственной регистрации. Отгрузку продовольственных товаров следует сопровождать накладной. Исполнитель при оказании услуг обязан соблюдать требования Федерального закона «Технический регламент о требованиях пожарной безопасности» от 22.07.2008 № 123-ФЗ, а также Федерального закона от 21.12.1994 № 69-ФЗ «О пожарной безопасности».</w:t>
      </w:r>
    </w:p>
    <w:p w14:paraId="665432A4" w14:textId="77777777" w:rsidR="007E71C3" w:rsidRPr="007E71C3" w:rsidRDefault="007E71C3" w:rsidP="007E71C3">
      <w:pPr>
        <w:widowControl w:val="0"/>
        <w:autoSpaceDE w:val="0"/>
        <w:autoSpaceDN w:val="0"/>
        <w:adjustRightInd w:val="0"/>
        <w:ind w:firstLine="567"/>
        <w:jc w:val="both"/>
        <w:outlineLvl w:val="1"/>
        <w:rPr>
          <w:rFonts w:eastAsia="Courier New" w:cs="Times New Roman"/>
          <w:lang w:eastAsia="ru-RU" w:bidi="ru-RU"/>
        </w:rPr>
      </w:pPr>
      <w:r w:rsidRPr="007E71C3">
        <w:rPr>
          <w:rFonts w:eastAsia="Courier New" w:cs="Times New Roman"/>
          <w:lang w:eastAsia="ru-RU" w:bidi="ru-RU"/>
        </w:rPr>
        <w:t>2.4. В целях обеспечения качества и безопасности оказываемых услуг питания Исполнитель обязан не позднее чем в течение 3 рабочих дней с момента заключения контракта предоставить заказчику Программу производственного контроля, с указанием периодичности сдачи на исследование продовольственных товаров, сырья и готовой продукции и по требованию Заказчика предоставить договор с аккредитованной испытательной лабораторией и результаты исследований.</w:t>
      </w:r>
    </w:p>
    <w:p w14:paraId="47279A6A" w14:textId="77777777" w:rsidR="007E71C3" w:rsidRPr="007E71C3" w:rsidRDefault="007E71C3" w:rsidP="007E71C3">
      <w:pPr>
        <w:widowControl w:val="0"/>
        <w:autoSpaceDE w:val="0"/>
        <w:autoSpaceDN w:val="0"/>
        <w:adjustRightInd w:val="0"/>
        <w:ind w:firstLine="567"/>
        <w:jc w:val="both"/>
        <w:outlineLvl w:val="1"/>
        <w:rPr>
          <w:rFonts w:eastAsia="Courier New" w:cs="Times New Roman"/>
          <w:lang w:eastAsia="ru-RU" w:bidi="ru-RU"/>
        </w:rPr>
      </w:pPr>
      <w:r w:rsidRPr="007E71C3">
        <w:rPr>
          <w:rFonts w:eastAsia="Courier New" w:cs="Times New Roman"/>
          <w:lang w:eastAsia="ru-RU" w:bidi="ru-RU"/>
        </w:rPr>
        <w:t>2.5. Исполнитель обязан заключить договор безвозмездного пользования помещением для приготовления и хранения пищи и оборудованием пищеблока на срок действия настоящего Контракта в порядке и на условиях, установленных действующим законодательством РФ.</w:t>
      </w:r>
    </w:p>
    <w:p w14:paraId="555BB05E" w14:textId="77777777" w:rsidR="007E71C3" w:rsidRPr="007E71C3" w:rsidRDefault="007E71C3" w:rsidP="007E71C3">
      <w:pPr>
        <w:widowControl w:val="0"/>
        <w:autoSpaceDE w:val="0"/>
        <w:autoSpaceDN w:val="0"/>
        <w:adjustRightInd w:val="0"/>
        <w:ind w:firstLine="567"/>
        <w:jc w:val="both"/>
        <w:outlineLvl w:val="1"/>
        <w:rPr>
          <w:rFonts w:eastAsia="Courier New" w:cs="Times New Roman"/>
          <w:lang w:eastAsia="ru-RU" w:bidi="ru-RU"/>
        </w:rPr>
      </w:pPr>
      <w:r w:rsidRPr="007E71C3">
        <w:rPr>
          <w:rFonts w:eastAsia="Courier New" w:cs="Times New Roman"/>
          <w:lang w:eastAsia="ru-RU" w:bidi="ru-RU"/>
        </w:rPr>
        <w:t>2.6. При оказании услуг руководитель организации Исполнителя обязан обеспечить плановые медицинские обследования и обучение персонала санитарному минимуму в соответствии с установленными сроками, выполнение всеми работниками требований санитарно-эпидемиологических правил и нормативов, предусмотренных настоящим описанием объекта закупки, в период всего срока действия контракта.</w:t>
      </w:r>
    </w:p>
    <w:p w14:paraId="3989FA83" w14:textId="77777777" w:rsidR="007E71C3" w:rsidRPr="007E71C3" w:rsidRDefault="007E71C3" w:rsidP="007E71C3">
      <w:pPr>
        <w:widowControl w:val="0"/>
        <w:autoSpaceDE w:val="0"/>
        <w:autoSpaceDN w:val="0"/>
        <w:adjustRightInd w:val="0"/>
        <w:ind w:firstLine="567"/>
        <w:jc w:val="both"/>
        <w:outlineLvl w:val="1"/>
        <w:rPr>
          <w:rFonts w:eastAsia="Courier New" w:cs="Times New Roman"/>
          <w:lang w:eastAsia="ru-RU" w:bidi="ru-RU"/>
        </w:rPr>
      </w:pPr>
      <w:r w:rsidRPr="007E71C3">
        <w:rPr>
          <w:rFonts w:eastAsia="Courier New" w:cs="Times New Roman"/>
          <w:lang w:eastAsia="ru-RU" w:bidi="ru-RU"/>
        </w:rPr>
        <w:t xml:space="preserve">2.7. Заказчик, в лице ответственного за питание сотрудника, вправе осуществлять контроль за условиями хранения пищевых продуктов при пищеблоке (журнал бракеража пищевых продуктов), температурным режимом хранения в холодильных и морозильных камерах, влажностью в сухих кладовых и за ведением сопроводительной к поставкам пищевых продуктов документации: товарно-транспортные накладные, ветеринарные сопроводительные документы в компоненте ФГИС </w:t>
      </w:r>
      <w:proofErr w:type="spellStart"/>
      <w:r w:rsidRPr="007E71C3">
        <w:rPr>
          <w:rFonts w:eastAsia="Courier New" w:cs="Times New Roman"/>
          <w:lang w:eastAsia="ru-RU" w:bidi="ru-RU"/>
        </w:rPr>
        <w:t>ВетИС</w:t>
      </w:r>
      <w:proofErr w:type="spellEnd"/>
      <w:r w:rsidRPr="007E71C3">
        <w:rPr>
          <w:rFonts w:eastAsia="Courier New" w:cs="Times New Roman"/>
          <w:lang w:eastAsia="ru-RU" w:bidi="ru-RU"/>
        </w:rPr>
        <w:t xml:space="preserve"> - Меркурий на продукцию животного происхождения, действующие декларации о соответствии.</w:t>
      </w:r>
    </w:p>
    <w:p w14:paraId="7D5C50CC" w14:textId="77777777" w:rsidR="007E71C3" w:rsidRPr="007E71C3" w:rsidRDefault="007E71C3" w:rsidP="007E71C3">
      <w:pPr>
        <w:widowControl w:val="0"/>
        <w:autoSpaceDE w:val="0"/>
        <w:autoSpaceDN w:val="0"/>
        <w:adjustRightInd w:val="0"/>
        <w:ind w:firstLine="426"/>
        <w:jc w:val="both"/>
        <w:outlineLvl w:val="1"/>
        <w:rPr>
          <w:rFonts w:eastAsia="Courier New" w:cs="Times New Roman"/>
          <w:lang w:eastAsia="ru-RU" w:bidi="ru-RU"/>
        </w:rPr>
      </w:pPr>
    </w:p>
    <w:p w14:paraId="5994A0D0" w14:textId="77777777" w:rsidR="007E71C3" w:rsidRPr="007E71C3" w:rsidRDefault="007E71C3" w:rsidP="007E71C3">
      <w:pPr>
        <w:spacing w:after="160"/>
        <w:jc w:val="center"/>
        <w:rPr>
          <w:rFonts w:eastAsia="Times New Roman" w:cs="Times New Roman"/>
          <w:b/>
          <w:bCs/>
          <w:lang w:eastAsia="ru-RU" w:bidi="ru-RU"/>
        </w:rPr>
      </w:pPr>
      <w:r w:rsidRPr="007E71C3">
        <w:rPr>
          <w:rFonts w:eastAsia="Calibri" w:cs="Times New Roman"/>
          <w:b/>
          <w:bCs/>
        </w:rPr>
        <w:t xml:space="preserve">Раздел 3. </w:t>
      </w:r>
      <w:r w:rsidRPr="007E71C3">
        <w:rPr>
          <w:rFonts w:eastAsia="Times New Roman" w:cs="Times New Roman"/>
          <w:b/>
          <w:bCs/>
          <w:lang w:eastAsia="ru-RU" w:bidi="ru-RU"/>
        </w:rPr>
        <w:t>Требования к организации оказываемых услуг.</w:t>
      </w:r>
    </w:p>
    <w:p w14:paraId="35EA2B66" w14:textId="7F636BAB" w:rsidR="007E71C3" w:rsidRPr="007E71C3" w:rsidRDefault="007E71C3" w:rsidP="007E71C3">
      <w:pPr>
        <w:ind w:firstLine="567"/>
        <w:jc w:val="both"/>
        <w:rPr>
          <w:rFonts w:eastAsia="Times New Roman" w:cs="Times New Roman"/>
          <w:lang w:eastAsia="ru-RU"/>
        </w:rPr>
      </w:pPr>
      <w:r w:rsidRPr="007E71C3">
        <w:rPr>
          <w:rFonts w:eastAsia="Times New Roman" w:cs="Times New Roman"/>
          <w:lang w:eastAsia="ru-RU"/>
        </w:rPr>
        <w:t xml:space="preserve">3.1. В процессе оказания услуг Исполнитель обязан осуществлять организацию питания в строгом соответствии с санитарно-гигиеническими нормами и правилами, определяющими требования к условиям транспортировки, приемки, хранения, переработки, реализации продовольственного сырья и пищевых продуктов, технологическим процессам производства, а также к условиям труда, соблюдению правил личной гигиены работников. Условия труда работников на пищеблоке должны отвечать требованиям действующих нормативных документов в области гигиены труда, предусмотренных законодательством Российской Федерации. Исполнитель обеспечивает наличие официально изданных санитарных правил и методик контроля факторов среды обитания, необходимых для надлежащего оказания услуг, при этом указанный перечень в обязательном порядке должен содержать весь перечень документов, перечисленный в требованиях к качеству и безопасности услуг, а также в требованиях к гарантийному сроку услуг и объему предоставления гарантий качества </w:t>
      </w:r>
      <w:r w:rsidR="005C3FAC" w:rsidRPr="007E71C3">
        <w:rPr>
          <w:rFonts w:eastAsia="Times New Roman" w:cs="Times New Roman"/>
          <w:lang w:eastAsia="ru-RU"/>
        </w:rPr>
        <w:t>описания</w:t>
      </w:r>
      <w:r w:rsidRPr="007E71C3">
        <w:rPr>
          <w:rFonts w:eastAsia="Times New Roman" w:cs="Times New Roman"/>
          <w:lang w:eastAsia="ru-RU"/>
        </w:rPr>
        <w:t xml:space="preserve"> объекта закупки. В ходе оказания услуг по организации питания Исполнитель проводит организационно - административные мероприятия, включающие: определение ответственных исполнителей для осуществления </w:t>
      </w:r>
      <w:proofErr w:type="spellStart"/>
      <w:r w:rsidRPr="007E71C3">
        <w:rPr>
          <w:rFonts w:eastAsia="Times New Roman" w:cs="Times New Roman"/>
          <w:lang w:eastAsia="ru-RU"/>
        </w:rPr>
        <w:t>санитарно</w:t>
      </w:r>
      <w:proofErr w:type="spellEnd"/>
      <w:r w:rsidRPr="007E71C3">
        <w:rPr>
          <w:rFonts w:eastAsia="Times New Roman" w:cs="Times New Roman"/>
          <w:lang w:eastAsia="ru-RU"/>
        </w:rPr>
        <w:t xml:space="preserve"> - противоэпидемических (профилактических) мероприятий; ведение необходимой документации (</w:t>
      </w:r>
      <w:proofErr w:type="spellStart"/>
      <w:r w:rsidRPr="007E71C3">
        <w:rPr>
          <w:rFonts w:eastAsia="Times New Roman" w:cs="Times New Roman"/>
          <w:lang w:eastAsia="ru-RU"/>
        </w:rPr>
        <w:t>бракеражные</w:t>
      </w:r>
      <w:proofErr w:type="spellEnd"/>
      <w:r w:rsidRPr="007E71C3">
        <w:rPr>
          <w:rFonts w:eastAsia="Times New Roman" w:cs="Times New Roman"/>
          <w:lang w:eastAsia="ru-RU"/>
        </w:rPr>
        <w:t xml:space="preserve"> журналы, гигиенический журнал (сотрудники), журнал учета температурного режима в холодильном оборудовании); контроль за соблюдением технологии приготовления и выходом готовых блюд. </w:t>
      </w:r>
    </w:p>
    <w:p w14:paraId="738FA7BE" w14:textId="77777777" w:rsidR="007E71C3" w:rsidRPr="007E71C3" w:rsidRDefault="007E71C3" w:rsidP="007E71C3">
      <w:pPr>
        <w:ind w:firstLine="567"/>
        <w:jc w:val="both"/>
        <w:rPr>
          <w:rFonts w:eastAsia="Times New Roman" w:cs="Times New Roman"/>
          <w:lang w:eastAsia="ru-RU"/>
        </w:rPr>
      </w:pPr>
      <w:r w:rsidRPr="007E71C3">
        <w:rPr>
          <w:rFonts w:eastAsia="Times New Roman" w:cs="Times New Roman"/>
          <w:lang w:eastAsia="ru-RU"/>
        </w:rPr>
        <w:t xml:space="preserve">Посуда, используемая для приготовления и хранения пищи, должна быть изготовлена из материалов, безопасных для здоровья человека. Оборудование, инвентарь, посуда, тара, являющиеся предметами производственного окружения, должны соответствовать санитарно-эпидемиологическим требованиям, предъявляемым к организациям общественного питания, и выполнены из материалов, допущенных для контакта с пищевыми продуктами.  Для </w:t>
      </w:r>
      <w:proofErr w:type="spellStart"/>
      <w:r w:rsidRPr="007E71C3">
        <w:rPr>
          <w:rFonts w:eastAsia="Times New Roman" w:cs="Times New Roman"/>
          <w:lang w:eastAsia="ru-RU"/>
        </w:rPr>
        <w:t>порционирования</w:t>
      </w:r>
      <w:proofErr w:type="spellEnd"/>
      <w:r w:rsidRPr="007E71C3">
        <w:rPr>
          <w:rFonts w:eastAsia="Times New Roman" w:cs="Times New Roman"/>
          <w:lang w:eastAsia="ru-RU"/>
        </w:rPr>
        <w:t xml:space="preserve"> блюд должен использоваться инвентарь с мерной меткой объема в литрах и миллилитрах. Не допускается использовать посуду с отбитыми краями, </w:t>
      </w:r>
      <w:r w:rsidRPr="007E71C3">
        <w:rPr>
          <w:rFonts w:eastAsia="Times New Roman" w:cs="Times New Roman"/>
          <w:lang w:eastAsia="ru-RU"/>
        </w:rPr>
        <w:lastRenderedPageBreak/>
        <w:t>трещинами, сколами, деформированную, с поврежденной эмалью, пластмассовую и столовые приборы из алюминия. Не должны допускаться к приему пищевые продукты с признаками недоброкачественности, а также продукты без сопроводительных документов, подтверждающих их качество и безопасность, не имеющие маркировки, в случае если наличие такой маркировки предусмотрено законодательством Российской Федерации. Пищевые продукты хранятся в соответствии с условиями хранения и сроками годности, установленными предприятием-изготовителем в соответствии с нормативно-технической документацией.</w:t>
      </w:r>
    </w:p>
    <w:p w14:paraId="69230CFF" w14:textId="77777777" w:rsidR="007E71C3" w:rsidRPr="007E71C3" w:rsidRDefault="007E71C3" w:rsidP="007E71C3">
      <w:pPr>
        <w:ind w:firstLine="567"/>
        <w:jc w:val="both"/>
        <w:rPr>
          <w:rFonts w:eastAsia="Times New Roman" w:cs="Times New Roman"/>
          <w:lang w:eastAsia="ru-RU"/>
        </w:rPr>
      </w:pPr>
      <w:r w:rsidRPr="007E71C3">
        <w:rPr>
          <w:rFonts w:eastAsia="Times New Roman" w:cs="Times New Roman"/>
          <w:lang w:eastAsia="ru-RU"/>
        </w:rPr>
        <w:t xml:space="preserve"> Обработка сырых и вареных продуктов должна проводиться на разных столах при использовании соответствующих маркированных разделочных досок и ножей. Промаркированные разделочные доски и ножи должны храниться на специальных полках, либо кассетах, либо с использованием магнитных держателей, расположенных в непосредственной близости от технологического стола с соответствующей маркировкой. Исполнитель осуществляет организационно - административные мероприятия, включающие проведение проверок по хранению разделочного инвентаря (доски, ножи). В целях предупреждения инфекционных заболеваний, разделочный инвентарь закрепляется за каждым цехом и имеет специальную маркировку. Исполнитель в процессе организационно - административных мероприятий обязан осуществлять контроль за наличием маркировки на разделочном инвентаре; за отсутствием разделочных досок и мелкого деревянного инвентаря с трещинами и механическими повреждениями и разделочных досок из пластмассы и прессованной фанеры. Для сырых продуктов и продуктов, прошедших технологическую обработку, должно быть предусмотрено разное механическое оборудование и инвентарь, который маркируют в соответствии с его назначением. Не должно допускаться использование механического оборудования (мясорубок, протирочных машин) для обработки разных видов продуктов (сырья и продуктов, прошедших тепловую обработку), оборудования, моечных, производственных ванн и инвентаря не по назначению. </w:t>
      </w:r>
    </w:p>
    <w:p w14:paraId="00B67EEA" w14:textId="4B4D135A" w:rsidR="007E71C3" w:rsidRPr="007E71C3" w:rsidRDefault="007E71C3" w:rsidP="007E71C3">
      <w:pPr>
        <w:ind w:firstLine="567"/>
        <w:jc w:val="both"/>
        <w:rPr>
          <w:rFonts w:eastAsia="Times New Roman" w:cs="Times New Roman"/>
          <w:lang w:eastAsia="ru-RU"/>
        </w:rPr>
      </w:pPr>
      <w:r w:rsidRPr="007E71C3">
        <w:rPr>
          <w:rFonts w:eastAsia="Times New Roman" w:cs="Times New Roman"/>
          <w:lang w:eastAsia="ru-RU"/>
        </w:rPr>
        <w:t xml:space="preserve">Механическая мойка посуды на специализированных моечных машинах должна производиться в соответствии с </w:t>
      </w:r>
      <w:r w:rsidR="00136C57" w:rsidRPr="007E71C3">
        <w:rPr>
          <w:rFonts w:eastAsia="Times New Roman" w:cs="Times New Roman"/>
          <w:lang w:eastAsia="ru-RU"/>
        </w:rPr>
        <w:t>предлагающимися</w:t>
      </w:r>
      <w:r w:rsidRPr="007E71C3">
        <w:rPr>
          <w:rFonts w:eastAsia="Times New Roman" w:cs="Times New Roman"/>
          <w:lang w:eastAsia="ru-RU"/>
        </w:rPr>
        <w:t xml:space="preserve"> инструкциями по их эксплуатации. Мойка посуды и столовых приборов осуществляется в соответствии с действующими санитарными нормами и правилами.  Организационно - административные мероприятия предполагают проведение проверок по наличию инструкции о правилах мытья посуды и инвентаря с указанием концентраций и </w:t>
      </w:r>
      <w:bookmarkStart w:id="25" w:name="_GoBack"/>
      <w:bookmarkEnd w:id="25"/>
      <w:r w:rsidR="00B57FA4" w:rsidRPr="007E71C3">
        <w:rPr>
          <w:rFonts w:eastAsia="Times New Roman" w:cs="Times New Roman"/>
          <w:lang w:eastAsia="ru-RU"/>
        </w:rPr>
        <w:t>объемов,</w:t>
      </w:r>
      <w:r w:rsidRPr="007E71C3">
        <w:rPr>
          <w:rFonts w:eastAsia="Times New Roman" w:cs="Times New Roman"/>
          <w:lang w:eastAsia="ru-RU"/>
        </w:rPr>
        <w:t xml:space="preserve"> применяемых моющих и дезинфекционных средств в моечных помещениях. Для обработки посуды, проведения уборки и санитарной обработки предметов производственного окружения должны использоваться разрешенные к применению в установленном порядке моющие, чистящие и дезинфицирующие средства, согласно инструкциям по их применению. Моечные ванны для мытья столовой посуды должны иметь маркировку объемной вместимости и обеспечиваться пробками из полимерных и резиновых материалов. Не используют для обработки сырой продукции (неочищенных овощей, мяса, рыбы) и полуфабрикатов моечные ванны, предназначенные для мытья кухонной либо столовой посуды, оборотной тары, раковины для мытья рук. Для предотвращения возникновения и распространения инфекционных заболеваний и массовых неинфекционных заболеваний (отравлений), Исполнитель применяет санитарно-гигиенические меры, включающие обработку кассет для хранения столовых приборов с применением моющих средств. Чистые столовые приборы хранят в предварительно промытых кассетах (диспенсерах) в вертикальном положении ручками вверх. </w:t>
      </w:r>
    </w:p>
    <w:p w14:paraId="742F762D" w14:textId="7B14426D" w:rsidR="007E71C3" w:rsidRPr="007E71C3" w:rsidRDefault="007E71C3" w:rsidP="007E71C3">
      <w:pPr>
        <w:ind w:firstLine="567"/>
        <w:jc w:val="both"/>
        <w:rPr>
          <w:rFonts w:eastAsia="Courier New" w:cs="Times New Roman"/>
          <w:bCs/>
          <w:lang w:eastAsia="ru-RU" w:bidi="ru-RU"/>
        </w:rPr>
      </w:pPr>
      <w:r w:rsidRPr="007E71C3">
        <w:rPr>
          <w:rFonts w:eastAsia="Times New Roman" w:cs="Times New Roman"/>
          <w:lang w:eastAsia="ru-RU"/>
        </w:rPr>
        <w:t>Питание должно удовлетворять физиологические потребности детей в основных пищевых веществах и энергии. Блюда должны быть изготовлены из продуктов питания, поименованных в Ассортиментном перечне (</w:t>
      </w:r>
      <w:r w:rsidRPr="007E71C3">
        <w:rPr>
          <w:rFonts w:eastAsia="Courier New" w:cs="Times New Roman"/>
          <w:bCs/>
          <w:lang w:eastAsia="ru-RU" w:bidi="ru-RU"/>
        </w:rPr>
        <w:t xml:space="preserve">Приложение № 1.2 к Приложению № 1 к </w:t>
      </w:r>
      <w:r w:rsidR="001A572F">
        <w:rPr>
          <w:rFonts w:eastAsia="Courier New" w:cs="Times New Roman"/>
          <w:bCs/>
          <w:lang w:eastAsia="ru-RU" w:bidi="ru-RU"/>
        </w:rPr>
        <w:t>Контракту</w:t>
      </w:r>
      <w:r w:rsidRPr="007E71C3">
        <w:rPr>
          <w:rFonts w:eastAsia="Courier New" w:cs="Times New Roman"/>
          <w:bCs/>
          <w:lang w:eastAsia="ru-RU" w:bidi="ru-RU"/>
        </w:rPr>
        <w:t>).</w:t>
      </w:r>
    </w:p>
    <w:p w14:paraId="5BD58BC4" w14:textId="77777777" w:rsidR="007E71C3" w:rsidRPr="007E71C3" w:rsidRDefault="007E71C3" w:rsidP="007E71C3">
      <w:pPr>
        <w:ind w:firstLine="567"/>
        <w:jc w:val="both"/>
        <w:rPr>
          <w:rFonts w:eastAsia="Times New Roman" w:cs="Times New Roman"/>
          <w:lang w:eastAsia="ru-RU"/>
        </w:rPr>
      </w:pPr>
      <w:r w:rsidRPr="007E71C3">
        <w:rPr>
          <w:rFonts w:eastAsia="Times New Roman" w:cs="Times New Roman"/>
          <w:lang w:eastAsia="ru-RU"/>
        </w:rPr>
        <w:t xml:space="preserve">Исполнитель должен ежедневно указывать в меню калорийность каждого блюда, а также входящие в его состав ингредиенты. Производство готовых блюд осуществляется в соответствии с технологическими картами, в которых должна быть отражена рецептура и технология приготавливаемых блюд и кулинарных изделий. Фактический рацион питания должен соответствовать утвержденным меню. Организация питания осуществляется на основе принципов "щадящего питания". При приготовлении блюд должны соблюдаться щадящие технологии: варка, запекание, </w:t>
      </w:r>
      <w:proofErr w:type="spellStart"/>
      <w:r w:rsidRPr="007E71C3">
        <w:rPr>
          <w:rFonts w:eastAsia="Times New Roman" w:cs="Times New Roman"/>
          <w:lang w:eastAsia="ru-RU"/>
        </w:rPr>
        <w:t>припускание</w:t>
      </w:r>
      <w:proofErr w:type="spellEnd"/>
      <w:r w:rsidRPr="007E71C3">
        <w:rPr>
          <w:rFonts w:eastAsia="Times New Roman" w:cs="Times New Roman"/>
          <w:lang w:eastAsia="ru-RU"/>
        </w:rPr>
        <w:t xml:space="preserve">, тушение, приготовление на пару, приготовление в </w:t>
      </w:r>
      <w:proofErr w:type="spellStart"/>
      <w:r w:rsidRPr="007E71C3">
        <w:rPr>
          <w:rFonts w:eastAsia="Times New Roman" w:cs="Times New Roman"/>
          <w:lang w:eastAsia="ru-RU"/>
        </w:rPr>
        <w:t>пароконвектомате</w:t>
      </w:r>
      <w:proofErr w:type="spellEnd"/>
      <w:r w:rsidRPr="007E71C3">
        <w:rPr>
          <w:rFonts w:eastAsia="Times New Roman" w:cs="Times New Roman"/>
          <w:lang w:eastAsia="ru-RU"/>
        </w:rPr>
        <w:t xml:space="preserve">. При приготовлении блюд не применяется жарка. При приготовлении блюд должен соблюдаться учет индивидуальных особенностей детей, исключающий из рациона питания детей-аллергиков, страдающих </w:t>
      </w:r>
      <w:proofErr w:type="spellStart"/>
      <w:r w:rsidRPr="007E71C3">
        <w:rPr>
          <w:rFonts w:eastAsia="Times New Roman" w:cs="Times New Roman"/>
          <w:lang w:eastAsia="ru-RU"/>
        </w:rPr>
        <w:t>атопическим</w:t>
      </w:r>
      <w:proofErr w:type="spellEnd"/>
      <w:r w:rsidRPr="007E71C3">
        <w:rPr>
          <w:rFonts w:eastAsia="Times New Roman" w:cs="Times New Roman"/>
          <w:lang w:eastAsia="ru-RU"/>
        </w:rPr>
        <w:t xml:space="preserve"> дерматитом кисломолочные продукты (молоко, сливочное масло, кефир, ряженка, творог, сыр, сметана), булку, рыбу, куру, крупы (манка, пшено, пшеничка, геркулес, горох), фрукты (цитрусовые, красные яблоки), овощи (квашенная капуста, свекла, морковь) (при наличии данной </w:t>
      </w:r>
      <w:proofErr w:type="spellStart"/>
      <w:r w:rsidRPr="007E71C3">
        <w:rPr>
          <w:rFonts w:eastAsia="Times New Roman" w:cs="Times New Roman"/>
          <w:lang w:eastAsia="ru-RU"/>
        </w:rPr>
        <w:t>категориий</w:t>
      </w:r>
      <w:proofErr w:type="spellEnd"/>
      <w:r w:rsidRPr="007E71C3">
        <w:rPr>
          <w:rFonts w:eastAsia="Times New Roman" w:cs="Times New Roman"/>
          <w:lang w:eastAsia="ru-RU"/>
        </w:rPr>
        <w:t xml:space="preserve"> детей). При кулинарной обработке пищевых продуктов необходимо соблюдать санитарно-эпидемиологические требования к технологическим процессам приготовления блюд. При работе технологического оборудования должна исключаться возможность контакта сырых и готовых к употреблению продуктов. </w:t>
      </w:r>
    </w:p>
    <w:p w14:paraId="2A5FC77B" w14:textId="77777777" w:rsidR="007E71C3" w:rsidRPr="007E71C3" w:rsidRDefault="007E71C3" w:rsidP="007E71C3">
      <w:pPr>
        <w:ind w:firstLine="567"/>
        <w:jc w:val="both"/>
        <w:rPr>
          <w:rFonts w:eastAsia="Times New Roman" w:cs="Times New Roman"/>
          <w:lang w:eastAsia="ru-RU"/>
        </w:rPr>
      </w:pPr>
      <w:r w:rsidRPr="007E71C3">
        <w:rPr>
          <w:rFonts w:eastAsia="Times New Roman" w:cs="Times New Roman"/>
          <w:lang w:eastAsia="ru-RU"/>
        </w:rPr>
        <w:lastRenderedPageBreak/>
        <w:t xml:space="preserve">При оказании услуг руководитель организации обязан обеспечить выполнение всеми работниками требований санитарно-эпидемиологических правил и нормативов, предусмотренных настоящим описанием объекта закупки, в период всего срока действия контракта. </w:t>
      </w:r>
    </w:p>
    <w:p w14:paraId="37747507" w14:textId="77777777" w:rsidR="007E71C3" w:rsidRPr="007E71C3" w:rsidRDefault="007E71C3" w:rsidP="007E71C3">
      <w:pPr>
        <w:ind w:firstLine="567"/>
        <w:jc w:val="both"/>
        <w:rPr>
          <w:rFonts w:eastAsia="Times New Roman" w:cs="Times New Roman"/>
          <w:lang w:eastAsia="ru-RU"/>
        </w:rPr>
      </w:pPr>
      <w:r w:rsidRPr="007E71C3">
        <w:rPr>
          <w:rFonts w:eastAsia="Times New Roman" w:cs="Times New Roman"/>
          <w:lang w:eastAsia="ru-RU"/>
        </w:rPr>
        <w:t xml:space="preserve">Для предотвращения возникновения и распространения инфекционных и массовых неинфекционных заболеваний (отравлений) организационно-административные меры, применяемые Исполнителем в период оказания услуг должны предусматривать мероприятия, не допускающие: </w:t>
      </w:r>
    </w:p>
    <w:p w14:paraId="09BA61FE" w14:textId="77777777" w:rsidR="007E71C3" w:rsidRPr="007E71C3" w:rsidRDefault="007E71C3" w:rsidP="007E71C3">
      <w:pPr>
        <w:ind w:firstLine="567"/>
        <w:jc w:val="both"/>
        <w:rPr>
          <w:rFonts w:eastAsia="Times New Roman" w:cs="Times New Roman"/>
          <w:lang w:eastAsia="ru-RU"/>
        </w:rPr>
      </w:pPr>
      <w:r w:rsidRPr="007E71C3">
        <w:rPr>
          <w:rFonts w:eastAsia="Times New Roman" w:cs="Times New Roman"/>
          <w:lang w:eastAsia="ru-RU"/>
        </w:rPr>
        <w:t xml:space="preserve"> использование остатков пищи от предыдущего приема и пищи, приготовленной накануне; пищевых продуктов с истекшими сроками годности и явными признаками недоброкачественности (порчи); овощей и фруктов с наличием плесени и признаками гнили. </w:t>
      </w:r>
    </w:p>
    <w:p w14:paraId="4E4DF596" w14:textId="77777777" w:rsidR="007E71C3" w:rsidRPr="007E71C3" w:rsidRDefault="007E71C3" w:rsidP="007E71C3">
      <w:pPr>
        <w:ind w:firstLine="567"/>
        <w:jc w:val="both"/>
        <w:rPr>
          <w:rFonts w:eastAsia="Times New Roman" w:cs="Times New Roman"/>
          <w:lang w:eastAsia="ru-RU"/>
        </w:rPr>
      </w:pPr>
      <w:r w:rsidRPr="007E71C3">
        <w:rPr>
          <w:rFonts w:eastAsia="Times New Roman" w:cs="Times New Roman"/>
          <w:lang w:eastAsia="ru-RU"/>
        </w:rPr>
        <w:t xml:space="preserve">использование пищевых продуктов и блюд, которые не допускаются в питании детей и реализации в организациях общественного питания образовательных учреждений в соответствии с действующими санитарными нормами и правилами. </w:t>
      </w:r>
    </w:p>
    <w:p w14:paraId="1FD34AB2" w14:textId="77777777" w:rsidR="007E71C3" w:rsidRPr="007E71C3" w:rsidRDefault="007E71C3" w:rsidP="007E71C3">
      <w:pPr>
        <w:ind w:firstLine="567"/>
        <w:jc w:val="both"/>
        <w:rPr>
          <w:rFonts w:eastAsia="Times New Roman" w:cs="Times New Roman"/>
          <w:lang w:eastAsia="ru-RU"/>
        </w:rPr>
      </w:pPr>
      <w:r w:rsidRPr="007E71C3">
        <w:rPr>
          <w:rFonts w:eastAsia="Times New Roman" w:cs="Times New Roman"/>
          <w:lang w:eastAsia="ru-RU"/>
        </w:rPr>
        <w:t xml:space="preserve">К работе могут допускаться лица, имеющие соответствующую профессиональную квалификацию, прошедшие предварительный, при поступлении на работу, и периодические медицинские осмотры в установленном порядке, профессиональную гигиеническую подготовку и аттестацию. При оказании услуг по организации питания должны применяться медико-санитарные меры, направленные на предотвращение возникновения и распространения инфекционных заболеваний и массовых неинфекционных заболеваний (отравлений), включающие в себя: организацию подготовки и переподготовки персонала по программе гигиенического обучения; организацию предварительных и периодических медицинских осмотров персонала; выявление сотрудников с признаками заболеваний (с ангинами, катаральными явлениями верхних дыхательных путей, гнойничковыми заболеваниями рук, заболевшие либо при подозрении на инфекционные заболевания). При появлении признаков простудного заболевания либо желудочно-кишечного расстройства, а также нагноений, порезов, ожогов работник обязан сообщить об этом администрации и обратиться за медицинской помощью, а также обо всех случаях заболевания кишечными инфекциями в своей семье. Лица с кишечными инфекциями, гнойничковыми заболеваниями кожи, воспалительными заболеваниями верхних дыхательных путей, ожогами либо порезами временно отстраняются от работы.  К работе могут быть допущены только после выздоровления, медицинского обследования и заключения врача. Лица, непосредственно занятые в оказании услуг должны иметь личную медицинскую книжку установленного образца, в которую вносятся результаты медицинских обследований и лабораторных исследований, сведения о перенесенных инфекционных заболеваниях, отметка о прохождении профессиональной гигиенической подготовки и аттестации. </w:t>
      </w:r>
    </w:p>
    <w:p w14:paraId="07E541EB" w14:textId="77777777" w:rsidR="007E71C3" w:rsidRPr="007E71C3" w:rsidRDefault="007E71C3" w:rsidP="007E71C3">
      <w:pPr>
        <w:ind w:firstLine="567"/>
        <w:jc w:val="both"/>
        <w:rPr>
          <w:rFonts w:eastAsia="Times New Roman" w:cs="Times New Roman"/>
          <w:lang w:eastAsia="ru-RU"/>
        </w:rPr>
      </w:pPr>
      <w:r w:rsidRPr="007E71C3">
        <w:rPr>
          <w:rFonts w:eastAsia="Times New Roman" w:cs="Times New Roman"/>
          <w:lang w:eastAsia="ru-RU"/>
        </w:rPr>
        <w:t xml:space="preserve">Поступающие в организации продовольственное сырье и пищевые продукты должны соответствовать требованиям нормативной и технической документации и сопровождаться документами, подтверждающими их качество и безопасность, и находиться в исправной, чистой таре. Для предотвращения возникновения и распространения инфекционных заболеваний и массовых неинфекционных заболеваний (отравлений) при оказании услуг по организации питания, Исполнитель должен применять санитарно-гигиенические меры, включающие в себя организацию санитарной обработки технологического оборудования, в том числе рабочих и производственных столов на пищеблоке,  проверку соблюдения условий хранения пищевых продуктов и продовольственного сырья, в том числе температурного режима в холодильном оборудовании на пищеблоке. Производственные столы должны мыться горячей водой, используя предназначенные для мытья средства (моющие средства, мочалки, щетки, ветошь). Пищевые отходы не допускается выносить через раздаточные либо производственные помещения пищеблока. Складские помещения для хранения сухих сыпучих продуктов должны быть оборудованы приборами для измерения температуры и влажности воздуха. </w:t>
      </w:r>
      <w:r w:rsidRPr="007E71C3">
        <w:rPr>
          <w:rFonts w:eastAsia="Times New Roman" w:cs="Times New Roman"/>
          <w:color w:val="000000"/>
          <w:spacing w:val="2"/>
          <w:shd w:val="clear" w:color="auto" w:fill="FFFFFF"/>
          <w:lang w:eastAsia="ru-RU"/>
        </w:rPr>
        <w:t>Контроль за температурой воздуха осуществляется с помощью бытовых термометров.</w:t>
      </w:r>
      <w:r w:rsidRPr="007E71C3">
        <w:rPr>
          <w:rFonts w:eastAsia="Times New Roman" w:cs="Times New Roman"/>
          <w:lang w:eastAsia="ru-RU"/>
        </w:rPr>
        <w:t xml:space="preserve"> Хранение продуктов в холодильных и морозильных камерах должно осуществляться на стеллажах и подтоварниках в таре производителя в таре поставщика или в промаркированных емкостях. Мочалки, щетки для мытья посуды, ветошь для протирания столов после использования стирают с применением моющих средств, просушивают и хранят в специально промаркированной таре. Щетки с наличием дефектов и видимых загрязнений, а также металлические мочалки не используются. </w:t>
      </w:r>
    </w:p>
    <w:p w14:paraId="011E9124" w14:textId="77777777" w:rsidR="007E71C3" w:rsidRPr="007E71C3" w:rsidRDefault="007E71C3" w:rsidP="007E71C3">
      <w:pPr>
        <w:ind w:firstLine="567"/>
        <w:jc w:val="both"/>
        <w:rPr>
          <w:rFonts w:eastAsia="Times New Roman" w:cs="Times New Roman"/>
          <w:lang w:eastAsia="ru-RU"/>
        </w:rPr>
      </w:pPr>
      <w:r w:rsidRPr="007E71C3">
        <w:rPr>
          <w:rFonts w:eastAsia="Times New Roman" w:cs="Times New Roman"/>
          <w:lang w:eastAsia="ru-RU"/>
        </w:rPr>
        <w:t xml:space="preserve">Входной контроль поступающих пищевых продуктов и продовольственного сырья осуществляется ответственным лицом. Результаты входного контроля регистрируются в журнале бракеража пищевых продуктов и продовольственного сырья, поступающих на пищеблок. При осуществлении входного контроля, применяются меры, не допускающие к приемке: продовольственного сырья и пищевых продуктов без документов, подтверждающих их качество и безопасность; мясо и субпродукты всех видов сельскохозяйственных животных без клейма и ветеринарного свидетельства; рыбу, раков, сельскохозяйственную птицу без ветеринарного свидетельства; непотрошеную птицу (кроме дичи); яйца с загрязненной скорлупой, с насечкой, «тек», «бой», а также яйца из хозяйств, неблагополучных по сальмонеллезам, утиные и гусиные яйца; консервы с нарушением герметичности банок, </w:t>
      </w:r>
      <w:proofErr w:type="spellStart"/>
      <w:r w:rsidRPr="007E71C3">
        <w:rPr>
          <w:rFonts w:eastAsia="Times New Roman" w:cs="Times New Roman"/>
          <w:lang w:eastAsia="ru-RU"/>
        </w:rPr>
        <w:t>бомбажные</w:t>
      </w:r>
      <w:proofErr w:type="spellEnd"/>
      <w:r w:rsidRPr="007E71C3">
        <w:rPr>
          <w:rFonts w:eastAsia="Times New Roman" w:cs="Times New Roman"/>
          <w:lang w:eastAsia="ru-RU"/>
        </w:rPr>
        <w:t>, «</w:t>
      </w:r>
      <w:proofErr w:type="spellStart"/>
      <w:r w:rsidRPr="007E71C3">
        <w:rPr>
          <w:rFonts w:eastAsia="Times New Roman" w:cs="Times New Roman"/>
          <w:lang w:eastAsia="ru-RU"/>
        </w:rPr>
        <w:t>хлопуши</w:t>
      </w:r>
      <w:proofErr w:type="spellEnd"/>
      <w:r w:rsidRPr="007E71C3">
        <w:rPr>
          <w:rFonts w:eastAsia="Times New Roman" w:cs="Times New Roman"/>
          <w:lang w:eastAsia="ru-RU"/>
        </w:rPr>
        <w:t xml:space="preserve">», банки с ржавчиной, деформированные, без этикеток; крупу, муку, сухофрукты и другие </w:t>
      </w:r>
      <w:r w:rsidRPr="007E71C3">
        <w:rPr>
          <w:rFonts w:eastAsia="Times New Roman" w:cs="Times New Roman"/>
          <w:lang w:eastAsia="ru-RU"/>
        </w:rPr>
        <w:lastRenderedPageBreak/>
        <w:t xml:space="preserve">продукты, зараженные амбарными вредителями; овощи и фрукты с наличием плесени и признаками гнили; грибы несъедобные, некультивируемые съедобные, червивые, мятые; пищевые продукты с истекшими сроками годности и признаками недоброкачественности; продукцию домашнего изготовления. </w:t>
      </w:r>
    </w:p>
    <w:p w14:paraId="0CB2D179" w14:textId="77777777" w:rsidR="007E71C3" w:rsidRPr="007E71C3" w:rsidRDefault="007E71C3" w:rsidP="007E71C3">
      <w:pPr>
        <w:ind w:firstLine="567"/>
        <w:jc w:val="both"/>
        <w:rPr>
          <w:rFonts w:eastAsia="Times New Roman" w:cs="Times New Roman"/>
          <w:lang w:eastAsia="ru-RU"/>
        </w:rPr>
      </w:pPr>
      <w:r w:rsidRPr="007E71C3">
        <w:rPr>
          <w:rFonts w:eastAsia="Times New Roman" w:cs="Times New Roman"/>
          <w:lang w:eastAsia="ru-RU"/>
        </w:rPr>
        <w:t xml:space="preserve">В ходе оказания услуг по организации питания Исполнитель обязан осуществлять дезинфекционные мероприятия, предусматривающие организацию проведения влажной уборки пищеблока с применением моющих и дезинфицирующих средств, предусматривающей обязательное мытье полов, удаление пыли и паутины, протирание радиаторов, подоконников, мытье стен, осветительной арматуры, очистка стекол от пыли и копоти; организацию дезинфекции всей посуды и приборов на пищеблоке; генеральная уборка и дезинфекция всех помещений при пищеблоке; соблюдение санитарного состояния складских помещений, кладовых и овощехранилищ при пищеблоках путем очистки и текущей дезинфекции хранилищ овощей; уборку мест, предназначенных для хранения хлеба. Для уборки каждой группы помещений (сырьевых цехов, горячего и холодного цехов, неохлаждаемых складских помещений, холодильных камер, вспомогательных помещений, санитарных узлов) должен быть выделен отдельный промаркированный уборочный инвентарь. По окончании уборки в конце смены весь уборочный инвентарь должен промываться с использованием моющих и дезинфицирующих средств, просушиваться и храниться в чистом виде. </w:t>
      </w:r>
    </w:p>
    <w:p w14:paraId="431AB5B2" w14:textId="77777777" w:rsidR="007E71C3" w:rsidRPr="007E71C3" w:rsidRDefault="007E71C3" w:rsidP="007E71C3">
      <w:pPr>
        <w:ind w:firstLine="567"/>
        <w:jc w:val="both"/>
        <w:rPr>
          <w:rFonts w:eastAsia="Times New Roman" w:cs="Times New Roman"/>
          <w:color w:val="FF0000"/>
          <w:spacing w:val="4"/>
          <w:lang w:eastAsia="ru-RU"/>
        </w:rPr>
      </w:pPr>
      <w:r w:rsidRPr="007E71C3">
        <w:rPr>
          <w:rFonts w:eastAsia="Times New Roman" w:cs="Times New Roman"/>
          <w:lang w:eastAsia="ru-RU"/>
        </w:rPr>
        <w:t xml:space="preserve">Исполнитель должен контролировать состояние условий труда на рабочих местах, а также правильность применения работниками средств индивидуальной и коллективной защиты в процессе осуществления организационно - административных мероприятий. Для этого </w:t>
      </w:r>
      <w:r w:rsidRPr="007E71C3">
        <w:rPr>
          <w:rFonts w:eastAsia="Times New Roman" w:cs="Times New Roman"/>
          <w:color w:val="000000"/>
          <w:shd w:val="clear" w:color="auto" w:fill="FFFFFF"/>
          <w:lang w:eastAsia="ru-RU"/>
        </w:rPr>
        <w:t>создаются необходимые условия для соблюдения правил личной гигиены персонала (наличие мыла, полотенец, туалетной бумаги и т.п.).</w:t>
      </w:r>
      <w:r w:rsidRPr="007E71C3">
        <w:rPr>
          <w:rFonts w:eastAsia="Times New Roman" w:cs="Times New Roman"/>
          <w:lang w:eastAsia="ru-RU"/>
        </w:rPr>
        <w:t xml:space="preserve"> Мыть руки в производственных ваннах не допускается; работники пищеблока должны быть обеспечены специальной одеждой (халат, колпак или косынка). Специальная одежда должна храниться в отдельном шкафу. Не допускается совместное хранение в одном шкафу спецодежды и личных вещей. Лица, сопровождающие продовольственное сырье и пищевые продукты в пути следования и выполняющие их погрузку и выгрузку должны использовать специальную одежду (халат, рукавицы). Работники пищеблока обязаны приходить на работу в чистой одежде и обуви, оставлять верхнюю одежду, головной убор и личные вещи в индивидуальном шкафу для одежды, волосы убирать под колпак либо косынку, тщательно мыть руки с мылом перед началом работы, после посещения туалета, а также перед каждой сменой вида деятельности, коротко стричь ногти. Работники пищеблока не должны во время работы носить кольца, серьги, застегивать спецодежду булавками, принимать пищу, курить на рабочем месте, посещать туалет в специальной санитарной одежде. После обработки яиц, перед их разбивкой, работникам, проводившим обработку, следует надеть чистую санитарную одежду, вымыть руки с мылом и продезинфицировать их раствором разрешенного дезинфицирующего средства.</w:t>
      </w:r>
    </w:p>
    <w:p w14:paraId="72B94F7B" w14:textId="77777777" w:rsidR="007E71C3" w:rsidRPr="007E71C3" w:rsidRDefault="007E71C3" w:rsidP="007E71C3">
      <w:pPr>
        <w:ind w:firstLine="567"/>
        <w:jc w:val="both"/>
        <w:rPr>
          <w:rFonts w:eastAsia="Times New Roman" w:cs="Times New Roman"/>
          <w:color w:val="FF0000"/>
          <w:spacing w:val="4"/>
          <w:lang w:eastAsia="ru-RU"/>
        </w:rPr>
      </w:pPr>
    </w:p>
    <w:p w14:paraId="71A08BBA" w14:textId="77777777" w:rsidR="007E71C3" w:rsidRPr="007E71C3" w:rsidRDefault="007E71C3" w:rsidP="007E71C3">
      <w:pPr>
        <w:widowControl w:val="0"/>
        <w:jc w:val="center"/>
        <w:rPr>
          <w:rFonts w:eastAsia="Times New Roman" w:cs="Times New Roman"/>
          <w:b/>
          <w:bCs/>
          <w:lang w:eastAsia="ru-RU" w:bidi="ru-RU"/>
        </w:rPr>
      </w:pPr>
      <w:r w:rsidRPr="007E71C3">
        <w:rPr>
          <w:rFonts w:eastAsia="Calibri" w:cs="Times New Roman"/>
          <w:b/>
          <w:bCs/>
        </w:rPr>
        <w:t xml:space="preserve">Раздел 4. </w:t>
      </w:r>
      <w:r w:rsidRPr="007E71C3">
        <w:rPr>
          <w:rFonts w:eastAsia="Times New Roman" w:cs="Times New Roman"/>
          <w:b/>
          <w:bCs/>
          <w:lang w:eastAsia="ru-RU" w:bidi="ru-RU"/>
        </w:rPr>
        <w:t>Перечень приложений, являющихся</w:t>
      </w:r>
    </w:p>
    <w:p w14:paraId="371D5183" w14:textId="00DEC61B" w:rsidR="007E71C3" w:rsidRPr="007E71C3" w:rsidRDefault="007E71C3" w:rsidP="007E71C3">
      <w:pPr>
        <w:jc w:val="center"/>
        <w:rPr>
          <w:rFonts w:eastAsia="Courier New" w:cs="Times New Roman"/>
          <w:b/>
          <w:bCs/>
          <w:lang w:eastAsia="ru-RU" w:bidi="ru-RU"/>
        </w:rPr>
      </w:pPr>
      <w:r w:rsidRPr="007E71C3">
        <w:rPr>
          <w:rFonts w:eastAsia="Times New Roman" w:cs="Times New Roman"/>
          <w:b/>
          <w:bCs/>
          <w:lang w:eastAsia="ru-RU" w:bidi="ru-RU"/>
        </w:rPr>
        <w:t xml:space="preserve">неотъемлемой частью </w:t>
      </w:r>
      <w:r w:rsidR="006D2E32">
        <w:rPr>
          <w:rFonts w:eastAsia="Times New Roman" w:cs="Times New Roman"/>
          <w:b/>
          <w:bCs/>
          <w:lang w:eastAsia="ru-RU" w:bidi="ru-RU"/>
        </w:rPr>
        <w:t>Описания</w:t>
      </w:r>
      <w:r w:rsidR="006D2E32" w:rsidRPr="006D2E32">
        <w:rPr>
          <w:rFonts w:eastAsia="Times New Roman" w:cs="Times New Roman"/>
          <w:b/>
          <w:bCs/>
          <w:lang w:eastAsia="ru-RU" w:bidi="ru-RU"/>
        </w:rPr>
        <w:t xml:space="preserve"> объекта закупки</w:t>
      </w:r>
    </w:p>
    <w:p w14:paraId="1FECAD6E" w14:textId="41ED5811" w:rsidR="007E71C3" w:rsidRPr="007E71C3" w:rsidRDefault="007E71C3" w:rsidP="007E71C3">
      <w:pPr>
        <w:widowControl w:val="0"/>
        <w:ind w:firstLine="567"/>
        <w:jc w:val="both"/>
        <w:rPr>
          <w:rFonts w:eastAsia="Times New Roman" w:cs="Times New Roman"/>
          <w:lang w:eastAsia="ru-RU" w:bidi="ru-RU"/>
        </w:rPr>
      </w:pPr>
      <w:r w:rsidRPr="007E71C3">
        <w:rPr>
          <w:rFonts w:eastAsia="Courier New" w:cs="Times New Roman"/>
          <w:bCs/>
          <w:lang w:eastAsia="ru-RU" w:bidi="ru-RU"/>
        </w:rPr>
        <w:t>4.1. Приложение № 1.1.</w:t>
      </w:r>
      <w:r w:rsidRPr="007E71C3">
        <w:rPr>
          <w:rFonts w:eastAsia="Times New Roman" w:cs="Times New Roman"/>
          <w:lang w:eastAsia="ru-RU" w:bidi="ru-RU"/>
        </w:rPr>
        <w:t xml:space="preserve"> Требования заказчика к меню основного (организованного) питания. Срок и порядок разработки меню, утверждения меню Исполнителем и согласования меню Заказчиком</w:t>
      </w:r>
      <w:r w:rsidR="00906ACA">
        <w:rPr>
          <w:rFonts w:eastAsia="Times New Roman" w:cs="Times New Roman"/>
          <w:lang w:eastAsia="ru-RU" w:bidi="ru-RU"/>
        </w:rPr>
        <w:t>.</w:t>
      </w:r>
      <w:r w:rsidRPr="007E71C3">
        <w:rPr>
          <w:rFonts w:eastAsia="Times New Roman" w:cs="Times New Roman"/>
          <w:lang w:eastAsia="ru-RU" w:bidi="ru-RU"/>
        </w:rPr>
        <w:t xml:space="preserve"> </w:t>
      </w:r>
    </w:p>
    <w:p w14:paraId="55C62582" w14:textId="49585446" w:rsidR="007E71C3" w:rsidRPr="007E71C3" w:rsidRDefault="007E71C3" w:rsidP="007E71C3">
      <w:pPr>
        <w:widowControl w:val="0"/>
        <w:ind w:firstLine="567"/>
        <w:jc w:val="both"/>
        <w:rPr>
          <w:rFonts w:eastAsia="Times New Roman" w:cs="Times New Roman"/>
          <w:lang w:eastAsia="ru-RU" w:bidi="ru-RU"/>
        </w:rPr>
      </w:pPr>
      <w:r w:rsidRPr="007E71C3">
        <w:rPr>
          <w:rFonts w:eastAsia="Times New Roman" w:cs="Times New Roman"/>
          <w:lang w:eastAsia="ru-RU" w:bidi="ru-RU"/>
        </w:rPr>
        <w:t xml:space="preserve">4.2. </w:t>
      </w:r>
      <w:r w:rsidRPr="007E71C3">
        <w:rPr>
          <w:rFonts w:eastAsia="Courier New" w:cs="Times New Roman"/>
          <w:bCs/>
          <w:lang w:eastAsia="ru-RU" w:bidi="ru-RU"/>
        </w:rPr>
        <w:t xml:space="preserve">Приложение № 1.2. </w:t>
      </w:r>
      <w:r w:rsidRPr="007E71C3">
        <w:rPr>
          <w:rFonts w:eastAsia="Times New Roman" w:cs="Times New Roman"/>
          <w:lang w:eastAsia="ru-RU" w:bidi="ru-RU"/>
        </w:rPr>
        <w:t>Ассортиментный перечень</w:t>
      </w:r>
      <w:r w:rsidR="00906ACA">
        <w:rPr>
          <w:rFonts w:eastAsia="Times New Roman" w:cs="Times New Roman"/>
          <w:lang w:eastAsia="ru-RU" w:bidi="ru-RU"/>
        </w:rPr>
        <w:t xml:space="preserve"> </w:t>
      </w:r>
      <w:r w:rsidR="00906ACA" w:rsidRPr="00906ACA">
        <w:rPr>
          <w:rFonts w:eastAsia="Times New Roman" w:cs="Times New Roman"/>
          <w:lang w:eastAsia="ru-RU" w:bidi="ru-RU"/>
        </w:rPr>
        <w:t>(публикуется отдельным файлом).</w:t>
      </w:r>
    </w:p>
    <w:p w14:paraId="2D99D02F" w14:textId="77777777" w:rsidR="007E71C3" w:rsidRPr="007E71C3" w:rsidRDefault="007E71C3" w:rsidP="007E71C3">
      <w:pPr>
        <w:widowControl w:val="0"/>
        <w:ind w:firstLine="567"/>
        <w:rPr>
          <w:rFonts w:eastAsia="Courier New" w:cs="Times New Roman"/>
          <w:bCs/>
          <w:lang w:eastAsia="ru-RU" w:bidi="ru-RU"/>
        </w:rPr>
      </w:pPr>
      <w:r w:rsidRPr="007E71C3">
        <w:rPr>
          <w:rFonts w:eastAsia="Times New Roman" w:cs="Times New Roman"/>
          <w:lang w:eastAsia="ru-RU" w:bidi="ru-RU"/>
        </w:rPr>
        <w:t xml:space="preserve">4.3. Приложение № 1.3. </w:t>
      </w:r>
      <w:r w:rsidRPr="007E71C3">
        <w:rPr>
          <w:rFonts w:eastAsia="Courier New" w:cs="Times New Roman"/>
          <w:bCs/>
          <w:lang w:eastAsia="ru-RU" w:bidi="ru-RU"/>
        </w:rPr>
        <w:t>Общие характеристики пищеблоков заказчика.</w:t>
      </w:r>
    </w:p>
    <w:p w14:paraId="00D45A65" w14:textId="77777777" w:rsidR="007E71C3" w:rsidRPr="007E71C3" w:rsidRDefault="007E71C3" w:rsidP="007E71C3">
      <w:pPr>
        <w:widowControl w:val="0"/>
        <w:ind w:firstLine="567"/>
        <w:rPr>
          <w:rFonts w:eastAsia="Courier New" w:cs="Times New Roman"/>
          <w:b/>
          <w:color w:val="FF0000"/>
          <w:lang w:eastAsia="ru-RU" w:bidi="ru-RU"/>
        </w:rPr>
      </w:pPr>
      <w:r w:rsidRPr="007E71C3">
        <w:rPr>
          <w:rFonts w:eastAsia="Courier New" w:cs="Times New Roman"/>
          <w:bCs/>
          <w:lang w:eastAsia="ru-RU" w:bidi="ru-RU"/>
        </w:rPr>
        <w:t>4.4. Приложение № 1.4. График оказания услуг.</w:t>
      </w:r>
    </w:p>
    <w:p w14:paraId="5C3928BD" w14:textId="17DCC0A4" w:rsidR="007E71C3" w:rsidRDefault="007E71C3" w:rsidP="00416D5F">
      <w:pPr>
        <w:spacing w:line="20" w:lineRule="atLeast"/>
        <w:contextualSpacing/>
        <w:jc w:val="center"/>
        <w:rPr>
          <w:rFonts w:eastAsia="Times New Roman" w:cs="Times New Roman"/>
          <w:b/>
          <w:bCs/>
          <w:lang w:eastAsia="ru-RU"/>
        </w:rPr>
      </w:pPr>
    </w:p>
    <w:tbl>
      <w:tblPr>
        <w:tblW w:w="9781" w:type="dxa"/>
        <w:tblInd w:w="284" w:type="dxa"/>
        <w:tblCellMar>
          <w:left w:w="0" w:type="dxa"/>
          <w:right w:w="0" w:type="dxa"/>
        </w:tblCellMar>
        <w:tblLook w:val="04A0" w:firstRow="1" w:lastRow="0" w:firstColumn="1" w:lastColumn="0" w:noHBand="0" w:noVBand="1"/>
      </w:tblPr>
      <w:tblGrid>
        <w:gridCol w:w="5103"/>
        <w:gridCol w:w="4678"/>
      </w:tblGrid>
      <w:tr w:rsidR="00803717" w:rsidRPr="002B0110" w14:paraId="50FCD87F" w14:textId="77777777" w:rsidTr="00350EFA">
        <w:trPr>
          <w:trHeight w:val="691"/>
        </w:trPr>
        <w:tc>
          <w:tcPr>
            <w:tcW w:w="5103" w:type="dxa"/>
            <w:hideMark/>
          </w:tcPr>
          <w:p w14:paraId="6F815F11" w14:textId="77777777" w:rsidR="00803717" w:rsidRPr="002B0110" w:rsidRDefault="00803717" w:rsidP="00350EFA">
            <w:pPr>
              <w:jc w:val="both"/>
              <w:rPr>
                <w:rFonts w:eastAsia="Times New Roman" w:cs="Times New Roman"/>
                <w:lang w:eastAsia="ru-RU"/>
              </w:rPr>
            </w:pPr>
            <w:r w:rsidRPr="002B0110">
              <w:rPr>
                <w:rFonts w:eastAsia="Times New Roman" w:cs="Times New Roman"/>
                <w:lang w:eastAsia="ru-RU"/>
              </w:rPr>
              <w:t xml:space="preserve">Заказчик: </w:t>
            </w:r>
          </w:p>
          <w:p w14:paraId="5129093C" w14:textId="77777777" w:rsidR="00803717" w:rsidRPr="002B0110" w:rsidRDefault="00803717" w:rsidP="00350EFA">
            <w:pPr>
              <w:jc w:val="both"/>
              <w:rPr>
                <w:rFonts w:eastAsia="Times New Roman" w:cs="Times New Roman"/>
                <w:b/>
                <w:lang w:eastAsia="ru-RU"/>
              </w:rPr>
            </w:pPr>
            <w:r w:rsidRPr="002B0110">
              <w:rPr>
                <w:rFonts w:eastAsia="Times New Roman" w:cs="Times New Roman"/>
                <w:b/>
                <w:lang w:eastAsia="ru-RU"/>
              </w:rPr>
              <w:t xml:space="preserve">ГБОУ школа № 449 Пушкинского района </w:t>
            </w:r>
          </w:p>
          <w:p w14:paraId="2E541897" w14:textId="77777777" w:rsidR="00803717" w:rsidRPr="002B0110" w:rsidRDefault="00803717" w:rsidP="00350EFA">
            <w:pPr>
              <w:jc w:val="both"/>
              <w:rPr>
                <w:rFonts w:eastAsia="Times New Roman" w:cs="Times New Roman"/>
                <w:b/>
                <w:lang w:eastAsia="ru-RU"/>
              </w:rPr>
            </w:pPr>
            <w:r w:rsidRPr="002B0110">
              <w:rPr>
                <w:rFonts w:eastAsia="Times New Roman" w:cs="Times New Roman"/>
                <w:b/>
                <w:lang w:eastAsia="ru-RU"/>
              </w:rPr>
              <w:t>Санкт-Петербурга</w:t>
            </w:r>
          </w:p>
          <w:p w14:paraId="6B4031DE" w14:textId="77777777" w:rsidR="00803717" w:rsidRPr="002B0110" w:rsidRDefault="00803717" w:rsidP="00350EFA">
            <w:pPr>
              <w:jc w:val="both"/>
              <w:rPr>
                <w:rFonts w:eastAsia="Times New Roman" w:cs="Times New Roman"/>
                <w:lang w:eastAsia="ru-RU"/>
              </w:rPr>
            </w:pPr>
          </w:p>
          <w:p w14:paraId="18C609C3" w14:textId="77777777" w:rsidR="00803717" w:rsidRPr="002B0110" w:rsidRDefault="00803717" w:rsidP="00350EFA">
            <w:pPr>
              <w:jc w:val="both"/>
              <w:rPr>
                <w:rFonts w:eastAsia="Times New Roman" w:cs="Times New Roman"/>
                <w:lang w:eastAsia="ru-RU"/>
              </w:rPr>
            </w:pPr>
            <w:r w:rsidRPr="002B0110">
              <w:rPr>
                <w:rFonts w:eastAsia="Times New Roman" w:cs="Times New Roman"/>
                <w:lang w:eastAsia="ru-RU"/>
              </w:rPr>
              <w:t>Директор</w:t>
            </w:r>
          </w:p>
          <w:p w14:paraId="007137EA" w14:textId="77777777" w:rsidR="00803717" w:rsidRPr="002B0110" w:rsidRDefault="00803717" w:rsidP="00350EFA">
            <w:pPr>
              <w:jc w:val="both"/>
              <w:rPr>
                <w:rFonts w:eastAsia="Times New Roman" w:cs="Times New Roman"/>
                <w:lang w:eastAsia="ru-RU"/>
              </w:rPr>
            </w:pPr>
            <w:r w:rsidRPr="002B0110">
              <w:rPr>
                <w:rFonts w:eastAsia="Times New Roman" w:cs="Times New Roman"/>
                <w:lang w:eastAsia="ru-RU"/>
              </w:rPr>
              <w:t>_________________/О.В. Аксенова/</w:t>
            </w:r>
          </w:p>
          <w:p w14:paraId="127AB6B8" w14:textId="77777777" w:rsidR="00803717" w:rsidRPr="002B0110" w:rsidRDefault="00803717" w:rsidP="00350EFA">
            <w:pPr>
              <w:jc w:val="both"/>
              <w:rPr>
                <w:rFonts w:eastAsia="Times New Roman" w:cs="Times New Roman"/>
                <w:lang w:eastAsia="ru-RU"/>
              </w:rPr>
            </w:pPr>
            <w:r w:rsidRPr="002B0110">
              <w:rPr>
                <w:rFonts w:eastAsia="Times New Roman" w:cs="Times New Roman"/>
                <w:lang w:eastAsia="ru-RU"/>
              </w:rPr>
              <w:t>Подписано ЭЦП</w:t>
            </w:r>
          </w:p>
        </w:tc>
        <w:tc>
          <w:tcPr>
            <w:tcW w:w="4678" w:type="dxa"/>
            <w:hideMark/>
          </w:tcPr>
          <w:p w14:paraId="08C078DB" w14:textId="77777777" w:rsidR="00803717" w:rsidRPr="002B0110" w:rsidRDefault="00803717" w:rsidP="00350EFA">
            <w:pPr>
              <w:jc w:val="both"/>
              <w:rPr>
                <w:rFonts w:eastAsia="Times New Roman" w:cs="Times New Roman"/>
                <w:lang w:eastAsia="ru-RU"/>
              </w:rPr>
            </w:pPr>
            <w:r w:rsidRPr="002B0110">
              <w:rPr>
                <w:rFonts w:eastAsia="Times New Roman" w:cs="Times New Roman"/>
                <w:lang w:eastAsia="ru-RU"/>
              </w:rPr>
              <w:t xml:space="preserve">Исполнитель: </w:t>
            </w:r>
          </w:p>
          <w:p w14:paraId="5AE91787" w14:textId="77777777" w:rsidR="00803717" w:rsidRPr="002B0110" w:rsidRDefault="00803717" w:rsidP="00350EFA">
            <w:pPr>
              <w:widowControl w:val="0"/>
              <w:autoSpaceDE w:val="0"/>
              <w:autoSpaceDN w:val="0"/>
              <w:rPr>
                <w:rFonts w:eastAsia="Times New Roman" w:cs="Times New Roman"/>
                <w:b/>
                <w:lang w:eastAsia="ru-RU"/>
              </w:rPr>
            </w:pPr>
            <w:r w:rsidRPr="002B0110">
              <w:rPr>
                <w:rFonts w:eastAsia="Times New Roman" w:cs="Times New Roman"/>
                <w:b/>
                <w:lang w:eastAsia="ru-RU"/>
              </w:rPr>
              <w:t>АО «КП НЕВА»</w:t>
            </w:r>
          </w:p>
          <w:p w14:paraId="3B386D73" w14:textId="77777777" w:rsidR="00803717" w:rsidRPr="002B0110" w:rsidRDefault="00803717" w:rsidP="00350EFA">
            <w:pPr>
              <w:widowControl w:val="0"/>
              <w:autoSpaceDE w:val="0"/>
              <w:autoSpaceDN w:val="0"/>
              <w:rPr>
                <w:rFonts w:eastAsia="Times New Roman" w:cs="Times New Roman"/>
                <w:b/>
                <w:lang w:eastAsia="ru-RU"/>
              </w:rPr>
            </w:pPr>
          </w:p>
          <w:p w14:paraId="7ECB9703" w14:textId="77777777" w:rsidR="00803717" w:rsidRPr="002B0110" w:rsidRDefault="00803717" w:rsidP="00350EFA">
            <w:pPr>
              <w:widowControl w:val="0"/>
              <w:autoSpaceDE w:val="0"/>
              <w:autoSpaceDN w:val="0"/>
              <w:rPr>
                <w:rFonts w:eastAsia="Times New Roman" w:cs="Times New Roman"/>
                <w:b/>
                <w:lang w:eastAsia="ru-RU"/>
              </w:rPr>
            </w:pPr>
          </w:p>
          <w:p w14:paraId="636D3DCE" w14:textId="77777777" w:rsidR="00803717" w:rsidRPr="002B0110" w:rsidRDefault="00803717" w:rsidP="00350EFA">
            <w:pPr>
              <w:widowControl w:val="0"/>
              <w:autoSpaceDE w:val="0"/>
              <w:autoSpaceDN w:val="0"/>
              <w:rPr>
                <w:rFonts w:eastAsia="Times New Roman" w:cs="Times New Roman"/>
                <w:lang w:eastAsia="ru-RU"/>
              </w:rPr>
            </w:pPr>
            <w:r w:rsidRPr="002B0110">
              <w:rPr>
                <w:rFonts w:eastAsia="Times New Roman" w:cs="Times New Roman"/>
                <w:lang w:eastAsia="ru-RU"/>
              </w:rPr>
              <w:t>Генеральный директор</w:t>
            </w:r>
          </w:p>
          <w:p w14:paraId="70E90171" w14:textId="77777777" w:rsidR="00803717" w:rsidRPr="002B0110" w:rsidRDefault="00803717" w:rsidP="00350EFA">
            <w:pPr>
              <w:widowControl w:val="0"/>
              <w:autoSpaceDE w:val="0"/>
              <w:autoSpaceDN w:val="0"/>
              <w:rPr>
                <w:rFonts w:eastAsia="Times New Roman" w:cs="Times New Roman"/>
                <w:lang w:eastAsia="ru-RU"/>
              </w:rPr>
            </w:pPr>
            <w:r w:rsidRPr="002B0110">
              <w:rPr>
                <w:rFonts w:eastAsia="Times New Roman" w:cs="Times New Roman"/>
                <w:lang w:eastAsia="ru-RU"/>
              </w:rPr>
              <w:t>______________________/С.Н. Филиппов/</w:t>
            </w:r>
          </w:p>
          <w:p w14:paraId="35E944B0" w14:textId="77777777" w:rsidR="00803717" w:rsidRPr="002B0110" w:rsidRDefault="00803717" w:rsidP="00350EFA">
            <w:pPr>
              <w:jc w:val="both"/>
              <w:rPr>
                <w:rFonts w:eastAsia="Times New Roman" w:cs="Times New Roman"/>
                <w:lang w:eastAsia="ru-RU"/>
              </w:rPr>
            </w:pPr>
            <w:r w:rsidRPr="002B0110">
              <w:rPr>
                <w:rFonts w:eastAsia="Times New Roman" w:cs="Times New Roman"/>
                <w:lang w:eastAsia="ru-RU"/>
              </w:rPr>
              <w:t>Подписано ЭЦП</w:t>
            </w:r>
          </w:p>
        </w:tc>
      </w:tr>
    </w:tbl>
    <w:p w14:paraId="55168CAA" w14:textId="5D1F4480" w:rsidR="00366C48" w:rsidRDefault="00366C48" w:rsidP="00416D5F">
      <w:pPr>
        <w:spacing w:line="20" w:lineRule="atLeast"/>
        <w:contextualSpacing/>
        <w:jc w:val="center"/>
        <w:rPr>
          <w:rFonts w:eastAsia="Times New Roman" w:cs="Times New Roman"/>
          <w:b/>
          <w:bCs/>
          <w:lang w:eastAsia="ru-RU"/>
        </w:rPr>
      </w:pPr>
    </w:p>
    <w:p w14:paraId="1393CE2D" w14:textId="28594880" w:rsidR="00366C48" w:rsidRDefault="00366C48" w:rsidP="00416D5F">
      <w:pPr>
        <w:spacing w:line="20" w:lineRule="atLeast"/>
        <w:contextualSpacing/>
        <w:jc w:val="center"/>
        <w:rPr>
          <w:rFonts w:eastAsia="Times New Roman" w:cs="Times New Roman"/>
          <w:b/>
          <w:bCs/>
          <w:lang w:eastAsia="ru-RU"/>
        </w:rPr>
      </w:pPr>
    </w:p>
    <w:p w14:paraId="043F1A2A" w14:textId="03DB7190" w:rsidR="00366C48" w:rsidRDefault="00366C48" w:rsidP="00416D5F">
      <w:pPr>
        <w:spacing w:line="20" w:lineRule="atLeast"/>
        <w:contextualSpacing/>
        <w:jc w:val="center"/>
        <w:rPr>
          <w:rFonts w:eastAsia="Times New Roman" w:cs="Times New Roman"/>
          <w:b/>
          <w:bCs/>
          <w:lang w:eastAsia="ru-RU"/>
        </w:rPr>
      </w:pPr>
    </w:p>
    <w:p w14:paraId="14A04C8D" w14:textId="64A56947" w:rsidR="00366C48" w:rsidRDefault="00366C48" w:rsidP="00416D5F">
      <w:pPr>
        <w:spacing w:line="20" w:lineRule="atLeast"/>
        <w:contextualSpacing/>
        <w:jc w:val="center"/>
        <w:rPr>
          <w:rFonts w:eastAsia="Times New Roman" w:cs="Times New Roman"/>
          <w:b/>
          <w:bCs/>
          <w:lang w:eastAsia="ru-RU"/>
        </w:rPr>
      </w:pPr>
    </w:p>
    <w:p w14:paraId="38C4C181" w14:textId="6F403D3D" w:rsidR="00366C48" w:rsidRDefault="00366C48" w:rsidP="00416D5F">
      <w:pPr>
        <w:spacing w:line="20" w:lineRule="atLeast"/>
        <w:contextualSpacing/>
        <w:jc w:val="center"/>
        <w:rPr>
          <w:rFonts w:eastAsia="Times New Roman" w:cs="Times New Roman"/>
          <w:b/>
          <w:bCs/>
          <w:lang w:eastAsia="ru-RU"/>
        </w:rPr>
      </w:pPr>
    </w:p>
    <w:p w14:paraId="0E7A4307" w14:textId="036A0C62" w:rsidR="00366C48" w:rsidRDefault="00366C48" w:rsidP="00416D5F">
      <w:pPr>
        <w:spacing w:line="20" w:lineRule="atLeast"/>
        <w:contextualSpacing/>
        <w:jc w:val="center"/>
        <w:rPr>
          <w:rFonts w:eastAsia="Times New Roman" w:cs="Times New Roman"/>
          <w:b/>
          <w:bCs/>
          <w:lang w:eastAsia="ru-RU"/>
        </w:rPr>
      </w:pPr>
    </w:p>
    <w:p w14:paraId="1669BEDB" w14:textId="71CB9453" w:rsidR="00366C48" w:rsidRDefault="00366C48" w:rsidP="00416D5F">
      <w:pPr>
        <w:spacing w:line="20" w:lineRule="atLeast"/>
        <w:contextualSpacing/>
        <w:jc w:val="center"/>
        <w:rPr>
          <w:rFonts w:eastAsia="Times New Roman" w:cs="Times New Roman"/>
          <w:b/>
          <w:bCs/>
          <w:lang w:eastAsia="ru-RU"/>
        </w:rPr>
      </w:pPr>
    </w:p>
    <w:p w14:paraId="2A0619E8" w14:textId="650E511B" w:rsidR="00366C48" w:rsidRDefault="00366C48">
      <w:pPr>
        <w:rPr>
          <w:rFonts w:eastAsia="Times New Roman" w:cs="Times New Roman"/>
          <w:b/>
          <w:bCs/>
          <w:lang w:eastAsia="ru-RU"/>
        </w:rPr>
      </w:pPr>
      <w:r>
        <w:rPr>
          <w:rFonts w:eastAsia="Times New Roman" w:cs="Times New Roman"/>
          <w:b/>
          <w:bCs/>
          <w:lang w:eastAsia="ru-RU"/>
        </w:rPr>
        <w:br w:type="page"/>
      </w:r>
    </w:p>
    <w:p w14:paraId="28A88BF7" w14:textId="77777777" w:rsidR="00366C48" w:rsidRPr="00366C48" w:rsidRDefault="00366C48" w:rsidP="00366C48">
      <w:pPr>
        <w:ind w:left="5387"/>
        <w:contextualSpacing/>
        <w:jc w:val="right"/>
        <w:rPr>
          <w:rFonts w:eastAsia="Calibri" w:cs="Times New Roman"/>
          <w:bCs/>
          <w:i/>
          <w:sz w:val="20"/>
          <w:szCs w:val="20"/>
          <w:lang w:eastAsia="ru-RU"/>
        </w:rPr>
      </w:pPr>
      <w:r w:rsidRPr="00366C48">
        <w:rPr>
          <w:rFonts w:eastAsia="Calibri" w:cs="Times New Roman"/>
          <w:bCs/>
          <w:i/>
          <w:sz w:val="20"/>
          <w:szCs w:val="20"/>
          <w:lang w:eastAsia="ru-RU"/>
        </w:rPr>
        <w:lastRenderedPageBreak/>
        <w:t>Приложение № 1.1</w:t>
      </w:r>
    </w:p>
    <w:p w14:paraId="0F24C686" w14:textId="7D0E44D0" w:rsidR="00366C48" w:rsidRPr="00366C48" w:rsidRDefault="00366C48" w:rsidP="00366C48">
      <w:pPr>
        <w:ind w:left="5387"/>
        <w:contextualSpacing/>
        <w:jc w:val="right"/>
        <w:rPr>
          <w:rFonts w:eastAsia="Times New Roman" w:cs="Times New Roman"/>
          <w:i/>
          <w:sz w:val="20"/>
          <w:szCs w:val="20"/>
          <w:lang w:eastAsia="ru-RU"/>
        </w:rPr>
      </w:pPr>
      <w:r w:rsidRPr="00366C48">
        <w:rPr>
          <w:rFonts w:eastAsia="Calibri" w:cs="Times New Roman"/>
          <w:bCs/>
          <w:i/>
          <w:sz w:val="20"/>
          <w:szCs w:val="20"/>
          <w:lang w:eastAsia="ru-RU"/>
        </w:rPr>
        <w:t>к Описанию объекта закупки</w:t>
      </w:r>
    </w:p>
    <w:p w14:paraId="17C74D8F" w14:textId="77777777" w:rsidR="00366C48" w:rsidRPr="00366C48" w:rsidRDefault="00366C48" w:rsidP="00366C48">
      <w:pPr>
        <w:ind w:left="5670"/>
        <w:contextualSpacing/>
        <w:rPr>
          <w:rFonts w:eastAsia="Times New Roman" w:cs="Times New Roman"/>
          <w:lang w:eastAsia="ru-RU"/>
        </w:rPr>
      </w:pPr>
    </w:p>
    <w:p w14:paraId="53F72BBC" w14:textId="77777777" w:rsidR="00366C48" w:rsidRPr="00366C48" w:rsidRDefault="00366C48" w:rsidP="00366C48">
      <w:pPr>
        <w:ind w:firstLine="284"/>
        <w:contextualSpacing/>
        <w:jc w:val="center"/>
        <w:rPr>
          <w:rFonts w:eastAsia="Times New Roman" w:cs="Times New Roman"/>
          <w:b/>
          <w:lang w:eastAsia="ru-RU"/>
        </w:rPr>
      </w:pPr>
      <w:r w:rsidRPr="00366C48">
        <w:rPr>
          <w:rFonts w:eastAsia="Times New Roman" w:cs="Times New Roman"/>
          <w:b/>
          <w:lang w:eastAsia="ru-RU"/>
        </w:rPr>
        <w:t>Требования заказчика к меню основного (организованного) питания</w:t>
      </w:r>
    </w:p>
    <w:p w14:paraId="4C559B65" w14:textId="77777777" w:rsidR="00366C48" w:rsidRPr="00366C48" w:rsidRDefault="00366C48" w:rsidP="00366C48">
      <w:pPr>
        <w:ind w:firstLine="284"/>
        <w:contextualSpacing/>
        <w:jc w:val="both"/>
        <w:rPr>
          <w:rFonts w:eastAsia="Calibri" w:cs="Times New Roman"/>
          <w:lang w:eastAsia="ru-RU"/>
        </w:rPr>
      </w:pPr>
    </w:p>
    <w:p w14:paraId="0B375234" w14:textId="77777777" w:rsidR="00366C48" w:rsidRPr="00366C48" w:rsidRDefault="00366C48" w:rsidP="00D30F35">
      <w:pPr>
        <w:autoSpaceDE w:val="0"/>
        <w:autoSpaceDN w:val="0"/>
        <w:adjustRightInd w:val="0"/>
        <w:ind w:firstLine="709"/>
        <w:contextualSpacing/>
        <w:jc w:val="both"/>
        <w:rPr>
          <w:rFonts w:eastAsia="Times New Roman" w:cs="Times New Roman"/>
          <w:lang w:eastAsia="ru-RU"/>
        </w:rPr>
      </w:pPr>
      <w:r w:rsidRPr="00366C48">
        <w:rPr>
          <w:rFonts w:eastAsia="Times New Roman" w:cs="Times New Roman"/>
          <w:lang w:eastAsia="ru-RU"/>
        </w:rPr>
        <w:t xml:space="preserve">Разработанные цикличные меню рационов питания должны соответствовать действующим нормативным документам. </w:t>
      </w:r>
    </w:p>
    <w:p w14:paraId="64594691"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 xml:space="preserve">В соответствии с Федеральным законом от 02.01.2000 N 29-ФЗ "О качестве и безопасности пищевых продуктов" и утвержденными постановлением Главного государственного санитарного врача РФ от 02.06.2026 N 18 "Об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 (далее - СанПиН 2.3/2.4.4282-26), при организации социального питания должны быть реализованы принципы рационального, сбалансированного и здорового питания. Рациональное питание должно основываться на теории сбалансированного питания и предусматривать правильный режим потребления пищи. </w:t>
      </w:r>
    </w:p>
    <w:p w14:paraId="4FF512EC"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 xml:space="preserve">В целях реализации принципов рационального питания меню должно быть разрабатывается на период не менее двух недель (с учетом режима 1 учреждения). </w:t>
      </w:r>
    </w:p>
    <w:p w14:paraId="07E3D74E"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 xml:space="preserve">Меню должно соответствовать требованиям СанПиН 2.3/2.4.4282-26: </w:t>
      </w:r>
    </w:p>
    <w:p w14:paraId="4AC79092"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 xml:space="preserve">1) меню должно быть разработано на период не менее двух недель для каждой возрастной группы детей; </w:t>
      </w:r>
    </w:p>
    <w:p w14:paraId="65020495"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 xml:space="preserve">2) меню не должно содержать пищевой продукции, содержащейся в перечне пищевой продукции, которая не допускается при организации питания детей, утвержденном приложением № 6 </w:t>
      </w:r>
      <w:proofErr w:type="gramStart"/>
      <w:r w:rsidRPr="00366C48">
        <w:rPr>
          <w:rFonts w:eastAsia="Times New Roman" w:cs="Times New Roman"/>
          <w:lang w:eastAsia="ru-RU"/>
        </w:rPr>
        <w:t>к СанПиН</w:t>
      </w:r>
      <w:proofErr w:type="gramEnd"/>
      <w:r w:rsidRPr="00366C48">
        <w:rPr>
          <w:rFonts w:eastAsia="Times New Roman" w:cs="Times New Roman"/>
          <w:lang w:eastAsia="ru-RU"/>
        </w:rPr>
        <w:t xml:space="preserve"> 2.3/2.4.4282-26: </w:t>
      </w:r>
    </w:p>
    <w:p w14:paraId="1976B647"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1. Пищевая продукция без маркировки и (или) с истекшими сроками годности и (или) признаками недоброкачественности.</w:t>
      </w:r>
    </w:p>
    <w:p w14:paraId="7A3B75B7"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2. Пищевая продукция, не соответствующая требованиям технических регламентов Таможенного союза.</w:t>
      </w:r>
    </w:p>
    <w:p w14:paraId="561FE8F6"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3. Мясо сельскохозяйственных животных и птицы, рыба, не прошедшие ветеринарно-санитарную экспертизу.</w:t>
      </w:r>
    </w:p>
    <w:p w14:paraId="21390C65"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4. Субпродукты, кроме говяжьих печени, языка, сердца.</w:t>
      </w:r>
    </w:p>
    <w:p w14:paraId="249D4F2B"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5. Непотрошеная птица.</w:t>
      </w:r>
    </w:p>
    <w:p w14:paraId="41F2DB3E"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6. Мясо диких животных.</w:t>
      </w:r>
    </w:p>
    <w:p w14:paraId="1CD1C353"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7. Яйца и мясо водоплавающих птиц.</w:t>
      </w:r>
    </w:p>
    <w:p w14:paraId="363F0CE9"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8. Яйца с загрязненной и (или) поврежденной скорлупой, а также яйца из хозяйств, неблагополучных по сальмонеллезам.</w:t>
      </w:r>
    </w:p>
    <w:p w14:paraId="2BDF249B"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 xml:space="preserve">9. Консервы с нарушением герметичности банок, </w:t>
      </w:r>
      <w:proofErr w:type="spellStart"/>
      <w:r w:rsidRPr="00366C48">
        <w:rPr>
          <w:rFonts w:eastAsia="Times New Roman" w:cs="Times New Roman"/>
          <w:lang w:eastAsia="ru-RU"/>
        </w:rPr>
        <w:t>бомбажные</w:t>
      </w:r>
      <w:proofErr w:type="spellEnd"/>
      <w:r w:rsidRPr="00366C48">
        <w:rPr>
          <w:rFonts w:eastAsia="Times New Roman" w:cs="Times New Roman"/>
          <w:lang w:eastAsia="ru-RU"/>
        </w:rPr>
        <w:t>, "</w:t>
      </w:r>
      <w:proofErr w:type="spellStart"/>
      <w:r w:rsidRPr="00366C48">
        <w:rPr>
          <w:rFonts w:eastAsia="Times New Roman" w:cs="Times New Roman"/>
          <w:lang w:eastAsia="ru-RU"/>
        </w:rPr>
        <w:t>хлопуши</w:t>
      </w:r>
      <w:proofErr w:type="spellEnd"/>
      <w:r w:rsidRPr="00366C48">
        <w:rPr>
          <w:rFonts w:eastAsia="Times New Roman" w:cs="Times New Roman"/>
          <w:lang w:eastAsia="ru-RU"/>
        </w:rPr>
        <w:t>", банки с ржавчиной, деформированные.</w:t>
      </w:r>
    </w:p>
    <w:p w14:paraId="2A8C1F9C"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10. Крупа, мука, сухофрукты, загрязненные различными примесями или зараженные амбарными вредителями.</w:t>
      </w:r>
    </w:p>
    <w:p w14:paraId="5CA55A38"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11. Пищевая продукция домашнего (не промышленного) изготовления.</w:t>
      </w:r>
    </w:p>
    <w:p w14:paraId="4E82F92C"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12. Кремовые кондитерские изделия (пирожные и торты).</w:t>
      </w:r>
    </w:p>
    <w:p w14:paraId="119DFD3B"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 xml:space="preserve">13. Зельцы, изделия из мясной </w:t>
      </w:r>
      <w:proofErr w:type="spellStart"/>
      <w:r w:rsidRPr="00366C48">
        <w:rPr>
          <w:rFonts w:eastAsia="Times New Roman" w:cs="Times New Roman"/>
          <w:lang w:eastAsia="ru-RU"/>
        </w:rPr>
        <w:t>обрези</w:t>
      </w:r>
      <w:proofErr w:type="spellEnd"/>
      <w:r w:rsidRPr="00366C48">
        <w:rPr>
          <w:rFonts w:eastAsia="Times New Roman" w:cs="Times New Roman"/>
          <w:lang w:eastAsia="ru-RU"/>
        </w:rPr>
        <w:t>, диафрагмы; рулеты из мякоти голов, кровяные и ливерные колбасы, заливные блюда (мясные и рыбные), студни, форшмак из сельди.</w:t>
      </w:r>
    </w:p>
    <w:p w14:paraId="750877A7"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14. Макароны по-флотски (с фаршем), макароны с рубленым яйцом.</w:t>
      </w:r>
    </w:p>
    <w:p w14:paraId="60E33CD9"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 xml:space="preserve">15. Творог из </w:t>
      </w:r>
      <w:proofErr w:type="spellStart"/>
      <w:r w:rsidRPr="00366C48">
        <w:rPr>
          <w:rFonts w:eastAsia="Times New Roman" w:cs="Times New Roman"/>
          <w:lang w:eastAsia="ru-RU"/>
        </w:rPr>
        <w:t>непастеризованного</w:t>
      </w:r>
      <w:proofErr w:type="spellEnd"/>
      <w:r w:rsidRPr="00366C48">
        <w:rPr>
          <w:rFonts w:eastAsia="Times New Roman" w:cs="Times New Roman"/>
          <w:lang w:eastAsia="ru-RU"/>
        </w:rPr>
        <w:t xml:space="preserve"> молока, фляжный творог, фляжную сметану без термической обработки.</w:t>
      </w:r>
    </w:p>
    <w:p w14:paraId="08A2425A"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16. Простокваша - "</w:t>
      </w:r>
      <w:proofErr w:type="spellStart"/>
      <w:r w:rsidRPr="00366C48">
        <w:rPr>
          <w:rFonts w:eastAsia="Times New Roman" w:cs="Times New Roman"/>
          <w:lang w:eastAsia="ru-RU"/>
        </w:rPr>
        <w:t>самоквас</w:t>
      </w:r>
      <w:proofErr w:type="spellEnd"/>
      <w:r w:rsidRPr="00366C48">
        <w:rPr>
          <w:rFonts w:eastAsia="Times New Roman" w:cs="Times New Roman"/>
          <w:lang w:eastAsia="ru-RU"/>
        </w:rPr>
        <w:t>".</w:t>
      </w:r>
    </w:p>
    <w:p w14:paraId="53D8314A"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17. Грибы и продукты (кулинарные изделия), из них приготовленные.</w:t>
      </w:r>
    </w:p>
    <w:p w14:paraId="27E7BF5F"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18. Квас.</w:t>
      </w:r>
    </w:p>
    <w:p w14:paraId="00A5710A"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19. Соки концентрированные диффузионные.</w:t>
      </w:r>
    </w:p>
    <w:p w14:paraId="65EE31B8"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20. Молоко и молочная продукция из хозяйств, неблагополучных по заболеваемости продуктивных сельскохозяйственных животных, а также не прошедшая первичную обработку и пастеризацию.</w:t>
      </w:r>
    </w:p>
    <w:p w14:paraId="7DF65CAC"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21. Сырокопченые мясные гастрономические изделия и колбасы.</w:t>
      </w:r>
    </w:p>
    <w:p w14:paraId="6F4E2F50"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22. Блюда, изготовленные из мяса, птицы, рыбы (кроме соленой), не прошедших тепловую обработку.</w:t>
      </w:r>
    </w:p>
    <w:p w14:paraId="257A0195"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23. Масло растительное пальмовое, рапсовое, кокосовое, хлопковое.</w:t>
      </w:r>
    </w:p>
    <w:p w14:paraId="549B6BCC"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24. Жареные во фритюре пищевая продукция и продукция общественного питания.</w:t>
      </w:r>
    </w:p>
    <w:p w14:paraId="69835390"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25. Уксус, горчица, хрен, перец острый (красный, черный).</w:t>
      </w:r>
    </w:p>
    <w:p w14:paraId="6E29AF13"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26. Острые соусы, кетчупы, майонез.</w:t>
      </w:r>
    </w:p>
    <w:p w14:paraId="502E5E18"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27. Овощи и фрукты консервированные, содержащие уксус.</w:t>
      </w:r>
    </w:p>
    <w:p w14:paraId="1DDC91AB"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28. Кофе натуральный; тонизирующие напитки (в том числе энергетические).</w:t>
      </w:r>
    </w:p>
    <w:p w14:paraId="31CD0385"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29. Кулинарные, гидрогенизированные масла и жиры, маргарин (кроме выпечки).</w:t>
      </w:r>
    </w:p>
    <w:p w14:paraId="210CDA36"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lastRenderedPageBreak/>
        <w:t>30. Ядро абрикосовой косточки, арахис.</w:t>
      </w:r>
    </w:p>
    <w:p w14:paraId="051C1BBE"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31. Газированные напитки; газированная вода питьевая.</w:t>
      </w:r>
    </w:p>
    <w:p w14:paraId="2260FE80"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32. Молочная продукция и мороженое на основе растительных жиров.</w:t>
      </w:r>
    </w:p>
    <w:p w14:paraId="7E1029FF"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33. Жевательная резинка.</w:t>
      </w:r>
    </w:p>
    <w:p w14:paraId="4D281000"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34. Кумыс, кисломолочная продукция с содержанием этанола (более 0,5%).</w:t>
      </w:r>
    </w:p>
    <w:p w14:paraId="14FAAD4A"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35. Карамель, в том числе леденцовая.</w:t>
      </w:r>
    </w:p>
    <w:p w14:paraId="6FD6A8D3"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 xml:space="preserve">36. Холодные напитки и морсы (без термической обработки) из </w:t>
      </w:r>
      <w:proofErr w:type="spellStart"/>
      <w:r w:rsidRPr="00366C48">
        <w:rPr>
          <w:rFonts w:eastAsia="Times New Roman" w:cs="Times New Roman"/>
          <w:lang w:eastAsia="ru-RU"/>
        </w:rPr>
        <w:t>плодовоягодного</w:t>
      </w:r>
      <w:proofErr w:type="spellEnd"/>
      <w:r w:rsidRPr="00366C48">
        <w:rPr>
          <w:rFonts w:eastAsia="Times New Roman" w:cs="Times New Roman"/>
          <w:lang w:eastAsia="ru-RU"/>
        </w:rPr>
        <w:t xml:space="preserve"> сырья.</w:t>
      </w:r>
    </w:p>
    <w:p w14:paraId="1917A8A8"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37. Окрошки и холодные супы.</w:t>
      </w:r>
    </w:p>
    <w:p w14:paraId="3BADEE34"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38. Яичница-глазунья.</w:t>
      </w:r>
    </w:p>
    <w:p w14:paraId="1A980B12"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39. Паштеты, блинчики с мясом и с творогом.</w:t>
      </w:r>
    </w:p>
    <w:p w14:paraId="55ED84A2"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40. Блюда из (или на основе) сухих пищевых концентратов, в том числе быстрого приготовления.</w:t>
      </w:r>
    </w:p>
    <w:p w14:paraId="1406258D"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41. Картофельные и кукурузные чипсы, снеки.</w:t>
      </w:r>
    </w:p>
    <w:p w14:paraId="4ADB5EE0"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42. Изделия из рубленого мяса и рыбы, салаты, блины и оладьи, приготовленные в условиях палаточного лагеря.</w:t>
      </w:r>
    </w:p>
    <w:p w14:paraId="5CD38A3F"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43. Сырки творожные; изделия творожные более 9% жирности.</w:t>
      </w:r>
    </w:p>
    <w:p w14:paraId="3A6B68AE"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 xml:space="preserve">44. </w:t>
      </w:r>
      <w:proofErr w:type="gramStart"/>
      <w:r w:rsidRPr="00366C48">
        <w:rPr>
          <w:rFonts w:eastAsia="Times New Roman" w:cs="Times New Roman"/>
          <w:lang w:eastAsia="ru-RU"/>
        </w:rPr>
        <w:t>Молоко и молочные напитки</w:t>
      </w:r>
      <w:proofErr w:type="gramEnd"/>
      <w:r w:rsidRPr="00366C48">
        <w:rPr>
          <w:rFonts w:eastAsia="Times New Roman" w:cs="Times New Roman"/>
          <w:lang w:eastAsia="ru-RU"/>
        </w:rPr>
        <w:t xml:space="preserve"> стерилизованные менее 2,5% и более</w:t>
      </w:r>
    </w:p>
    <w:p w14:paraId="459BB43A"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3,5% жирности; кисломолочные напитки менее 2,5% и более 3,5% жирности.</w:t>
      </w:r>
    </w:p>
    <w:p w14:paraId="015DE6D2" w14:textId="250A1111"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45. Готовые кулинарные блюда, не входящие в меню текущего дня, реализуемые через буфеты;</w:t>
      </w:r>
      <w:r w:rsidRPr="00366C48">
        <w:rPr>
          <w:rFonts w:eastAsia="Times New Roman" w:cs="Times New Roman"/>
          <w:lang w:eastAsia="ru-RU"/>
        </w:rPr>
        <w:cr/>
      </w:r>
      <w:r w:rsidR="00D30F35">
        <w:rPr>
          <w:rFonts w:eastAsia="Times New Roman" w:cs="Times New Roman"/>
          <w:lang w:eastAsia="ru-RU"/>
        </w:rPr>
        <w:t xml:space="preserve">             </w:t>
      </w:r>
      <w:r w:rsidRPr="00366C48">
        <w:rPr>
          <w:rFonts w:eastAsia="Times New Roman" w:cs="Times New Roman"/>
          <w:lang w:eastAsia="ru-RU"/>
        </w:rPr>
        <w:t xml:space="preserve">3) меню не должно содержать пищевой продукции, отсутствующей в среднесуточных наборах пищевых продукции, содержащихся в приложении № 7 </w:t>
      </w:r>
      <w:proofErr w:type="gramStart"/>
      <w:r w:rsidRPr="00366C48">
        <w:rPr>
          <w:rFonts w:eastAsia="Times New Roman" w:cs="Times New Roman"/>
          <w:lang w:eastAsia="ru-RU"/>
        </w:rPr>
        <w:t>к СанПиН</w:t>
      </w:r>
      <w:proofErr w:type="gramEnd"/>
      <w:r w:rsidRPr="00366C48">
        <w:rPr>
          <w:rFonts w:eastAsia="Times New Roman" w:cs="Times New Roman"/>
          <w:lang w:eastAsia="ru-RU"/>
        </w:rPr>
        <w:t xml:space="preserve"> 2.3/2.4.4282-26 (таблица 2);</w:t>
      </w:r>
    </w:p>
    <w:p w14:paraId="0A6CC04A"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 xml:space="preserve">4) в меню должны отсутствовать блюда и кулинарные изделия, технология приготовления которых предусматривает жарку (обжаривание), </w:t>
      </w:r>
      <w:proofErr w:type="spellStart"/>
      <w:r w:rsidRPr="00366C48">
        <w:rPr>
          <w:rFonts w:eastAsia="Times New Roman" w:cs="Times New Roman"/>
          <w:lang w:eastAsia="ru-RU"/>
        </w:rPr>
        <w:t>пассерование</w:t>
      </w:r>
      <w:proofErr w:type="spellEnd"/>
      <w:r w:rsidRPr="00366C48">
        <w:rPr>
          <w:rFonts w:eastAsia="Times New Roman" w:cs="Times New Roman"/>
          <w:lang w:eastAsia="ru-RU"/>
        </w:rPr>
        <w:t xml:space="preserve"> (например, «рыба жаренная», «печень жаренная», «овощи </w:t>
      </w:r>
      <w:proofErr w:type="spellStart"/>
      <w:r w:rsidRPr="00366C48">
        <w:rPr>
          <w:rFonts w:eastAsia="Times New Roman" w:cs="Times New Roman"/>
          <w:lang w:eastAsia="ru-RU"/>
        </w:rPr>
        <w:t>пассерованные</w:t>
      </w:r>
      <w:proofErr w:type="spellEnd"/>
      <w:r w:rsidRPr="00366C48">
        <w:rPr>
          <w:rFonts w:eastAsia="Times New Roman" w:cs="Times New Roman"/>
          <w:lang w:eastAsia="ru-RU"/>
        </w:rPr>
        <w:t xml:space="preserve">» и т.н.). Питание обучающихся должно соответствовать принципам щадящего питания, предусматривающее использование определенных способов приготовления блюд, таких как варка, запекание, </w:t>
      </w:r>
      <w:proofErr w:type="spellStart"/>
      <w:r w:rsidRPr="00366C48">
        <w:rPr>
          <w:rFonts w:eastAsia="Times New Roman" w:cs="Times New Roman"/>
          <w:lang w:eastAsia="ru-RU"/>
        </w:rPr>
        <w:t>припускание</w:t>
      </w:r>
      <w:proofErr w:type="spellEnd"/>
      <w:r w:rsidRPr="00366C48">
        <w:rPr>
          <w:rFonts w:eastAsia="Times New Roman" w:cs="Times New Roman"/>
          <w:lang w:eastAsia="ru-RU"/>
        </w:rPr>
        <w:t xml:space="preserve">, тушение, приготовление на пару, приготовление в </w:t>
      </w:r>
      <w:proofErr w:type="spellStart"/>
      <w:r w:rsidRPr="00366C48">
        <w:rPr>
          <w:rFonts w:eastAsia="Times New Roman" w:cs="Times New Roman"/>
          <w:lang w:eastAsia="ru-RU"/>
        </w:rPr>
        <w:t>пароконвектомате</w:t>
      </w:r>
      <w:proofErr w:type="spellEnd"/>
      <w:r w:rsidRPr="00366C48">
        <w:rPr>
          <w:rFonts w:eastAsia="Times New Roman" w:cs="Times New Roman"/>
          <w:lang w:eastAsia="ru-RU"/>
        </w:rPr>
        <w:t xml:space="preserve">; </w:t>
      </w:r>
    </w:p>
    <w:p w14:paraId="09197AA1" w14:textId="77777777"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 xml:space="preserve">5) в меню должно быть обеспечено соответствие суммарного объема блюд по приемам пищи, регламентированному нормативу для соответствующей возрастной группы, установленному таблицей 3 приложения № 9 </w:t>
      </w:r>
      <w:proofErr w:type="gramStart"/>
      <w:r w:rsidRPr="00366C48">
        <w:rPr>
          <w:rFonts w:eastAsia="Times New Roman" w:cs="Times New Roman"/>
          <w:lang w:eastAsia="ru-RU"/>
        </w:rPr>
        <w:t>к СанПиН</w:t>
      </w:r>
      <w:proofErr w:type="gramEnd"/>
      <w:r w:rsidRPr="00366C48">
        <w:rPr>
          <w:rFonts w:eastAsia="Times New Roman" w:cs="Times New Roman"/>
          <w:lang w:eastAsia="ru-RU"/>
        </w:rPr>
        <w:t xml:space="preserve"> 2.3/2.4.4282-26; </w:t>
      </w:r>
    </w:p>
    <w:p w14:paraId="318223C1" w14:textId="1324A45F" w:rsidR="00366C48" w:rsidRPr="00366C48" w:rsidRDefault="00366C48" w:rsidP="00D30F35">
      <w:pPr>
        <w:ind w:firstLine="709"/>
        <w:contextualSpacing/>
        <w:jc w:val="both"/>
        <w:rPr>
          <w:rFonts w:eastAsia="Times New Roman" w:cs="Times New Roman"/>
          <w:lang w:eastAsia="ru-RU"/>
        </w:rPr>
      </w:pPr>
      <w:r w:rsidRPr="00366C48">
        <w:rPr>
          <w:rFonts w:eastAsia="Times New Roman" w:cs="Times New Roman"/>
          <w:lang w:eastAsia="ru-RU"/>
        </w:rPr>
        <w:t>6) меню должно быть сформировано с учетом суточной потребности в пищевых веществах и энергии для соответствующей категории обучающихся:</w:t>
      </w:r>
    </w:p>
    <w:p w14:paraId="68A27A37" w14:textId="77777777" w:rsidR="00366C48" w:rsidRPr="00366C48" w:rsidRDefault="00366C48" w:rsidP="00366C48">
      <w:pPr>
        <w:ind w:firstLine="284"/>
        <w:contextualSpacing/>
        <w:jc w:val="both"/>
        <w:rPr>
          <w:rFonts w:eastAsia="Times New Roman" w:cs="Times New Roman"/>
          <w:lang w:eastAsia="ru-RU"/>
        </w:rPr>
      </w:pPr>
    </w:p>
    <w:p w14:paraId="3C378309" w14:textId="77777777" w:rsidR="00366C48" w:rsidRPr="00366C48" w:rsidRDefault="00366C48" w:rsidP="00366C48">
      <w:pPr>
        <w:autoSpaceDE w:val="0"/>
        <w:autoSpaceDN w:val="0"/>
        <w:adjustRightInd w:val="0"/>
        <w:contextualSpacing/>
        <w:jc w:val="center"/>
        <w:rPr>
          <w:rFonts w:eastAsia="Calibri" w:cs="Times New Roman"/>
          <w:b/>
          <w:bCs/>
        </w:rPr>
      </w:pPr>
      <w:r w:rsidRPr="00366C48">
        <w:rPr>
          <w:rFonts w:eastAsia="Calibri" w:cs="Times New Roman"/>
          <w:b/>
          <w:bCs/>
        </w:rPr>
        <w:t xml:space="preserve">Сводная таблица энергетической ценности меню, содержания белков, жиров, углеводов </w:t>
      </w:r>
    </w:p>
    <w:p w14:paraId="38AAB368" w14:textId="77777777" w:rsidR="00366C48" w:rsidRPr="00366C48" w:rsidRDefault="00366C48" w:rsidP="00366C48">
      <w:pPr>
        <w:autoSpaceDE w:val="0"/>
        <w:autoSpaceDN w:val="0"/>
        <w:adjustRightInd w:val="0"/>
        <w:contextualSpacing/>
        <w:jc w:val="center"/>
        <w:rPr>
          <w:rFonts w:eastAsia="Calibri" w:cs="Times New Roman"/>
          <w:b/>
          <w:bCs/>
        </w:rPr>
      </w:pPr>
    </w:p>
    <w:tbl>
      <w:tblPr>
        <w:tblW w:w="10206" w:type="dxa"/>
        <w:tblLayout w:type="fixed"/>
        <w:tblCellMar>
          <w:top w:w="102" w:type="dxa"/>
          <w:left w:w="62" w:type="dxa"/>
          <w:bottom w:w="102" w:type="dxa"/>
          <w:right w:w="62" w:type="dxa"/>
        </w:tblCellMar>
        <w:tblLook w:val="0000" w:firstRow="0" w:lastRow="0" w:firstColumn="0" w:lastColumn="0" w:noHBand="0" w:noVBand="0"/>
      </w:tblPr>
      <w:tblGrid>
        <w:gridCol w:w="4148"/>
        <w:gridCol w:w="2942"/>
        <w:gridCol w:w="3116"/>
      </w:tblGrid>
      <w:tr w:rsidR="00366C48" w:rsidRPr="00366C48" w14:paraId="5D2A20B5" w14:textId="77777777" w:rsidTr="00D30F35">
        <w:trPr>
          <w:trHeight w:val="248"/>
        </w:trPr>
        <w:tc>
          <w:tcPr>
            <w:tcW w:w="3788" w:type="dxa"/>
            <w:vMerge w:val="restart"/>
            <w:tcBorders>
              <w:top w:val="single" w:sz="4" w:space="0" w:color="auto"/>
              <w:left w:val="single" w:sz="4" w:space="0" w:color="auto"/>
              <w:bottom w:val="single" w:sz="4" w:space="0" w:color="auto"/>
              <w:right w:val="single" w:sz="4" w:space="0" w:color="auto"/>
            </w:tcBorders>
          </w:tcPr>
          <w:p w14:paraId="07B16D09"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Показатели</w:t>
            </w:r>
          </w:p>
        </w:tc>
        <w:tc>
          <w:tcPr>
            <w:tcW w:w="5533" w:type="dxa"/>
            <w:gridSpan w:val="2"/>
            <w:tcBorders>
              <w:top w:val="single" w:sz="4" w:space="0" w:color="auto"/>
              <w:left w:val="single" w:sz="4" w:space="0" w:color="auto"/>
              <w:bottom w:val="single" w:sz="4" w:space="0" w:color="auto"/>
              <w:right w:val="single" w:sz="4" w:space="0" w:color="auto"/>
            </w:tcBorders>
          </w:tcPr>
          <w:p w14:paraId="3CB093FD"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Потребность в пищевых веществах</w:t>
            </w:r>
          </w:p>
        </w:tc>
      </w:tr>
      <w:tr w:rsidR="00366C48" w:rsidRPr="00366C48" w14:paraId="66C3BA00" w14:textId="77777777" w:rsidTr="00D30F35">
        <w:trPr>
          <w:trHeight w:val="255"/>
        </w:trPr>
        <w:tc>
          <w:tcPr>
            <w:tcW w:w="3788" w:type="dxa"/>
            <w:vMerge/>
            <w:tcBorders>
              <w:top w:val="single" w:sz="4" w:space="0" w:color="auto"/>
              <w:left w:val="single" w:sz="4" w:space="0" w:color="auto"/>
              <w:bottom w:val="single" w:sz="4" w:space="0" w:color="auto"/>
              <w:right w:val="single" w:sz="4" w:space="0" w:color="auto"/>
            </w:tcBorders>
          </w:tcPr>
          <w:p w14:paraId="3435AAC1" w14:textId="77777777" w:rsidR="00366C48" w:rsidRPr="00366C48" w:rsidRDefault="00366C48" w:rsidP="00366C48">
            <w:pPr>
              <w:autoSpaceDE w:val="0"/>
              <w:autoSpaceDN w:val="0"/>
              <w:adjustRightInd w:val="0"/>
              <w:jc w:val="center"/>
              <w:rPr>
                <w:rFonts w:eastAsia="Calibri" w:cs="Times New Roman"/>
              </w:rPr>
            </w:pPr>
          </w:p>
        </w:tc>
        <w:tc>
          <w:tcPr>
            <w:tcW w:w="2687" w:type="dxa"/>
            <w:tcBorders>
              <w:top w:val="single" w:sz="4" w:space="0" w:color="auto"/>
              <w:left w:val="single" w:sz="4" w:space="0" w:color="auto"/>
              <w:bottom w:val="single" w:sz="4" w:space="0" w:color="auto"/>
              <w:right w:val="single" w:sz="4" w:space="0" w:color="auto"/>
            </w:tcBorders>
          </w:tcPr>
          <w:p w14:paraId="09E47047"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7-11 лет</w:t>
            </w:r>
          </w:p>
        </w:tc>
        <w:tc>
          <w:tcPr>
            <w:tcW w:w="2845" w:type="dxa"/>
            <w:tcBorders>
              <w:top w:val="single" w:sz="4" w:space="0" w:color="auto"/>
              <w:left w:val="single" w:sz="4" w:space="0" w:color="auto"/>
              <w:bottom w:val="single" w:sz="4" w:space="0" w:color="auto"/>
              <w:right w:val="single" w:sz="4" w:space="0" w:color="auto"/>
            </w:tcBorders>
          </w:tcPr>
          <w:p w14:paraId="1BB4162F"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12 лет и старше</w:t>
            </w:r>
          </w:p>
        </w:tc>
      </w:tr>
      <w:tr w:rsidR="00366C48" w:rsidRPr="00366C48" w14:paraId="75C43E22" w14:textId="77777777" w:rsidTr="00D30F35">
        <w:trPr>
          <w:trHeight w:val="175"/>
        </w:trPr>
        <w:tc>
          <w:tcPr>
            <w:tcW w:w="3788" w:type="dxa"/>
            <w:tcBorders>
              <w:top w:val="single" w:sz="4" w:space="0" w:color="auto"/>
              <w:left w:val="single" w:sz="4" w:space="0" w:color="auto"/>
              <w:bottom w:val="single" w:sz="4" w:space="0" w:color="auto"/>
              <w:right w:val="single" w:sz="4" w:space="0" w:color="auto"/>
            </w:tcBorders>
          </w:tcPr>
          <w:p w14:paraId="7DC3834A"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белки (г/</w:t>
            </w:r>
            <w:proofErr w:type="spellStart"/>
            <w:r w:rsidRPr="00366C48">
              <w:rPr>
                <w:rFonts w:eastAsia="Calibri" w:cs="Times New Roman"/>
              </w:rPr>
              <w:t>сут</w:t>
            </w:r>
            <w:proofErr w:type="spellEnd"/>
            <w:r w:rsidRPr="00366C48">
              <w:rPr>
                <w:rFonts w:eastAsia="Calibri" w:cs="Times New Roman"/>
              </w:rPr>
              <w:t>)</w:t>
            </w:r>
          </w:p>
        </w:tc>
        <w:tc>
          <w:tcPr>
            <w:tcW w:w="2687" w:type="dxa"/>
            <w:tcBorders>
              <w:top w:val="single" w:sz="4" w:space="0" w:color="auto"/>
              <w:left w:val="single" w:sz="4" w:space="0" w:color="auto"/>
              <w:bottom w:val="single" w:sz="4" w:space="0" w:color="auto"/>
              <w:right w:val="single" w:sz="4" w:space="0" w:color="auto"/>
            </w:tcBorders>
            <w:vAlign w:val="center"/>
          </w:tcPr>
          <w:p w14:paraId="5090A04C"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77</w:t>
            </w:r>
          </w:p>
        </w:tc>
        <w:tc>
          <w:tcPr>
            <w:tcW w:w="2845" w:type="dxa"/>
            <w:tcBorders>
              <w:top w:val="single" w:sz="4" w:space="0" w:color="auto"/>
              <w:left w:val="single" w:sz="4" w:space="0" w:color="auto"/>
              <w:bottom w:val="single" w:sz="4" w:space="0" w:color="auto"/>
              <w:right w:val="single" w:sz="4" w:space="0" w:color="auto"/>
            </w:tcBorders>
            <w:vAlign w:val="center"/>
          </w:tcPr>
          <w:p w14:paraId="57626B89"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90</w:t>
            </w:r>
          </w:p>
        </w:tc>
      </w:tr>
      <w:tr w:rsidR="00366C48" w:rsidRPr="00366C48" w14:paraId="509678C5" w14:textId="77777777" w:rsidTr="00D30F35">
        <w:trPr>
          <w:trHeight w:val="175"/>
        </w:trPr>
        <w:tc>
          <w:tcPr>
            <w:tcW w:w="3788" w:type="dxa"/>
            <w:tcBorders>
              <w:top w:val="single" w:sz="4" w:space="0" w:color="auto"/>
              <w:left w:val="single" w:sz="4" w:space="0" w:color="auto"/>
              <w:bottom w:val="single" w:sz="4" w:space="0" w:color="auto"/>
              <w:right w:val="single" w:sz="4" w:space="0" w:color="auto"/>
            </w:tcBorders>
          </w:tcPr>
          <w:p w14:paraId="0490969E"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жиры (г/</w:t>
            </w:r>
            <w:proofErr w:type="spellStart"/>
            <w:r w:rsidRPr="00366C48">
              <w:rPr>
                <w:rFonts w:eastAsia="Calibri" w:cs="Times New Roman"/>
              </w:rPr>
              <w:t>сут</w:t>
            </w:r>
            <w:proofErr w:type="spellEnd"/>
            <w:r w:rsidRPr="00366C48">
              <w:rPr>
                <w:rFonts w:eastAsia="Calibri" w:cs="Times New Roman"/>
              </w:rPr>
              <w:t>)</w:t>
            </w:r>
          </w:p>
        </w:tc>
        <w:tc>
          <w:tcPr>
            <w:tcW w:w="2687" w:type="dxa"/>
            <w:tcBorders>
              <w:top w:val="single" w:sz="4" w:space="0" w:color="auto"/>
              <w:left w:val="single" w:sz="4" w:space="0" w:color="auto"/>
              <w:bottom w:val="single" w:sz="4" w:space="0" w:color="auto"/>
              <w:right w:val="single" w:sz="4" w:space="0" w:color="auto"/>
            </w:tcBorders>
            <w:vAlign w:val="center"/>
          </w:tcPr>
          <w:p w14:paraId="39EECD0B"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79</w:t>
            </w:r>
          </w:p>
        </w:tc>
        <w:tc>
          <w:tcPr>
            <w:tcW w:w="2845" w:type="dxa"/>
            <w:tcBorders>
              <w:top w:val="single" w:sz="4" w:space="0" w:color="auto"/>
              <w:left w:val="single" w:sz="4" w:space="0" w:color="auto"/>
              <w:bottom w:val="single" w:sz="4" w:space="0" w:color="auto"/>
              <w:right w:val="single" w:sz="4" w:space="0" w:color="auto"/>
            </w:tcBorders>
            <w:vAlign w:val="center"/>
          </w:tcPr>
          <w:p w14:paraId="193CE7D4"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92</w:t>
            </w:r>
          </w:p>
        </w:tc>
      </w:tr>
      <w:tr w:rsidR="00366C48" w:rsidRPr="00366C48" w14:paraId="4652275C" w14:textId="77777777" w:rsidTr="00D30F35">
        <w:trPr>
          <w:trHeight w:val="175"/>
        </w:trPr>
        <w:tc>
          <w:tcPr>
            <w:tcW w:w="3788" w:type="dxa"/>
            <w:tcBorders>
              <w:top w:val="single" w:sz="4" w:space="0" w:color="auto"/>
              <w:left w:val="single" w:sz="4" w:space="0" w:color="auto"/>
              <w:bottom w:val="single" w:sz="4" w:space="0" w:color="auto"/>
              <w:right w:val="single" w:sz="4" w:space="0" w:color="auto"/>
            </w:tcBorders>
          </w:tcPr>
          <w:p w14:paraId="37A405B8"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углеводы (г/</w:t>
            </w:r>
            <w:proofErr w:type="spellStart"/>
            <w:r w:rsidRPr="00366C48">
              <w:rPr>
                <w:rFonts w:eastAsia="Calibri" w:cs="Times New Roman"/>
              </w:rPr>
              <w:t>сут</w:t>
            </w:r>
            <w:proofErr w:type="spellEnd"/>
            <w:r w:rsidRPr="00366C48">
              <w:rPr>
                <w:rFonts w:eastAsia="Calibri" w:cs="Times New Roman"/>
              </w:rPr>
              <w:t>)</w:t>
            </w:r>
          </w:p>
        </w:tc>
        <w:tc>
          <w:tcPr>
            <w:tcW w:w="2687" w:type="dxa"/>
            <w:tcBorders>
              <w:top w:val="single" w:sz="4" w:space="0" w:color="auto"/>
              <w:left w:val="single" w:sz="4" w:space="0" w:color="auto"/>
              <w:bottom w:val="single" w:sz="4" w:space="0" w:color="auto"/>
              <w:right w:val="single" w:sz="4" w:space="0" w:color="auto"/>
            </w:tcBorders>
            <w:vAlign w:val="center"/>
          </w:tcPr>
          <w:p w14:paraId="2A7C29C1"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335</w:t>
            </w:r>
          </w:p>
        </w:tc>
        <w:tc>
          <w:tcPr>
            <w:tcW w:w="2845" w:type="dxa"/>
            <w:tcBorders>
              <w:top w:val="single" w:sz="4" w:space="0" w:color="auto"/>
              <w:left w:val="single" w:sz="4" w:space="0" w:color="auto"/>
              <w:bottom w:val="single" w:sz="4" w:space="0" w:color="auto"/>
              <w:right w:val="single" w:sz="4" w:space="0" w:color="auto"/>
            </w:tcBorders>
            <w:vAlign w:val="center"/>
          </w:tcPr>
          <w:p w14:paraId="785A96A5"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383</w:t>
            </w:r>
          </w:p>
        </w:tc>
      </w:tr>
      <w:tr w:rsidR="00366C48" w:rsidRPr="00366C48" w14:paraId="63BAE573" w14:textId="77777777" w:rsidTr="00D30F35">
        <w:trPr>
          <w:trHeight w:val="358"/>
        </w:trPr>
        <w:tc>
          <w:tcPr>
            <w:tcW w:w="3788" w:type="dxa"/>
            <w:tcBorders>
              <w:top w:val="single" w:sz="4" w:space="0" w:color="auto"/>
              <w:left w:val="single" w:sz="4" w:space="0" w:color="auto"/>
              <w:bottom w:val="single" w:sz="4" w:space="0" w:color="auto"/>
              <w:right w:val="single" w:sz="4" w:space="0" w:color="auto"/>
            </w:tcBorders>
          </w:tcPr>
          <w:p w14:paraId="58BCD228"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энергетическая ценность (ккал/</w:t>
            </w:r>
            <w:proofErr w:type="spellStart"/>
            <w:r w:rsidRPr="00366C48">
              <w:rPr>
                <w:rFonts w:eastAsia="Calibri" w:cs="Times New Roman"/>
              </w:rPr>
              <w:t>сут</w:t>
            </w:r>
            <w:proofErr w:type="spellEnd"/>
            <w:r w:rsidRPr="00366C48">
              <w:rPr>
                <w:rFonts w:eastAsia="Calibri" w:cs="Times New Roman"/>
              </w:rPr>
              <w:t>)</w:t>
            </w:r>
          </w:p>
        </w:tc>
        <w:tc>
          <w:tcPr>
            <w:tcW w:w="2687" w:type="dxa"/>
            <w:tcBorders>
              <w:top w:val="single" w:sz="4" w:space="0" w:color="auto"/>
              <w:left w:val="single" w:sz="4" w:space="0" w:color="auto"/>
              <w:bottom w:val="single" w:sz="4" w:space="0" w:color="auto"/>
              <w:right w:val="single" w:sz="4" w:space="0" w:color="auto"/>
            </w:tcBorders>
            <w:vAlign w:val="center"/>
          </w:tcPr>
          <w:p w14:paraId="5ED72B49"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2350</w:t>
            </w:r>
          </w:p>
        </w:tc>
        <w:tc>
          <w:tcPr>
            <w:tcW w:w="2845" w:type="dxa"/>
            <w:tcBorders>
              <w:top w:val="single" w:sz="4" w:space="0" w:color="auto"/>
              <w:left w:val="single" w:sz="4" w:space="0" w:color="auto"/>
              <w:bottom w:val="single" w:sz="4" w:space="0" w:color="auto"/>
              <w:right w:val="single" w:sz="4" w:space="0" w:color="auto"/>
            </w:tcBorders>
            <w:vAlign w:val="center"/>
          </w:tcPr>
          <w:p w14:paraId="7FA478CA"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2720</w:t>
            </w:r>
          </w:p>
        </w:tc>
      </w:tr>
    </w:tbl>
    <w:p w14:paraId="14016796" w14:textId="77777777" w:rsidR="00366C48" w:rsidRPr="00366C48" w:rsidRDefault="00366C48" w:rsidP="00366C48">
      <w:pPr>
        <w:autoSpaceDE w:val="0"/>
        <w:autoSpaceDN w:val="0"/>
        <w:adjustRightInd w:val="0"/>
        <w:contextualSpacing/>
        <w:jc w:val="center"/>
        <w:rPr>
          <w:rFonts w:eastAsia="Calibri" w:cs="Times New Roman"/>
          <w:b/>
          <w:bCs/>
        </w:rPr>
      </w:pPr>
    </w:p>
    <w:p w14:paraId="14EFB42B" w14:textId="77777777" w:rsidR="00366C48" w:rsidRPr="00366C48" w:rsidRDefault="00366C48" w:rsidP="00366C48">
      <w:pPr>
        <w:ind w:firstLine="284"/>
        <w:contextualSpacing/>
        <w:jc w:val="both"/>
        <w:rPr>
          <w:rFonts w:eastAsia="Times New Roman" w:cs="Times New Roman"/>
          <w:lang w:eastAsia="ru-RU"/>
        </w:rPr>
      </w:pPr>
      <w:r w:rsidRPr="00366C48">
        <w:rPr>
          <w:rFonts w:eastAsia="Times New Roman" w:cs="Times New Roman"/>
          <w:lang w:eastAsia="ru-RU"/>
        </w:rPr>
        <w:t xml:space="preserve">В организованных детских коллективах при формировании меню учитываются требуемые для детей поступления калорийности, белков, жиров, углеводов, витаминов и микроэлементов, необходимых для их нормального роста и развития в разрезе каждой возрастной группы в соответствии с Приложением 10 </w:t>
      </w:r>
      <w:proofErr w:type="gramStart"/>
      <w:r w:rsidRPr="00366C48">
        <w:rPr>
          <w:rFonts w:eastAsia="Times New Roman" w:cs="Times New Roman"/>
          <w:lang w:eastAsia="ru-RU"/>
        </w:rPr>
        <w:t>к СанПиН</w:t>
      </w:r>
      <w:proofErr w:type="gramEnd"/>
      <w:r w:rsidRPr="00366C48">
        <w:rPr>
          <w:rFonts w:eastAsia="Times New Roman" w:cs="Times New Roman"/>
          <w:lang w:eastAsia="ru-RU"/>
        </w:rPr>
        <w:t xml:space="preserve"> 2.3/2.4.4282-26. </w:t>
      </w:r>
    </w:p>
    <w:p w14:paraId="4ADFA4D2" w14:textId="77777777" w:rsidR="00366C48" w:rsidRPr="00366C48" w:rsidRDefault="00366C48" w:rsidP="00366C48">
      <w:pPr>
        <w:autoSpaceDE w:val="0"/>
        <w:autoSpaceDN w:val="0"/>
        <w:adjustRightInd w:val="0"/>
        <w:contextualSpacing/>
        <w:jc w:val="center"/>
        <w:rPr>
          <w:rFonts w:eastAsia="Calibri" w:cs="Times New Roman"/>
          <w:b/>
          <w:bCs/>
        </w:rPr>
      </w:pPr>
    </w:p>
    <w:p w14:paraId="00C2E5E8" w14:textId="77777777" w:rsidR="00366C48" w:rsidRPr="00366C48" w:rsidRDefault="00366C48" w:rsidP="00366C48">
      <w:pPr>
        <w:autoSpaceDE w:val="0"/>
        <w:autoSpaceDN w:val="0"/>
        <w:adjustRightInd w:val="0"/>
        <w:contextualSpacing/>
        <w:jc w:val="center"/>
        <w:rPr>
          <w:rFonts w:eastAsia="Calibri" w:cs="Times New Roman"/>
          <w:b/>
          <w:bCs/>
        </w:rPr>
      </w:pPr>
      <w:r w:rsidRPr="00366C48">
        <w:rPr>
          <w:rFonts w:eastAsia="Calibri" w:cs="Times New Roman"/>
          <w:b/>
          <w:bCs/>
        </w:rPr>
        <w:t>ПОТРЕБНОСТЬ В ПИЩЕВЫХ ВЕЩЕСТВАХ, ЭНЕРГИИ, ВИТАМИНАХ</w:t>
      </w:r>
    </w:p>
    <w:p w14:paraId="4FFAB20C" w14:textId="77777777" w:rsidR="00366C48" w:rsidRPr="00366C48" w:rsidRDefault="00366C48" w:rsidP="00366C48">
      <w:pPr>
        <w:autoSpaceDE w:val="0"/>
        <w:autoSpaceDN w:val="0"/>
        <w:adjustRightInd w:val="0"/>
        <w:contextualSpacing/>
        <w:jc w:val="center"/>
        <w:rPr>
          <w:rFonts w:eastAsia="Calibri" w:cs="Times New Roman"/>
          <w:b/>
          <w:bCs/>
        </w:rPr>
      </w:pPr>
      <w:r w:rsidRPr="00366C48">
        <w:rPr>
          <w:rFonts w:eastAsia="Calibri" w:cs="Times New Roman"/>
          <w:b/>
          <w:bCs/>
        </w:rPr>
        <w:t>И МИНЕРАЛЬНЫХ ВЕЩЕСТВАХ (СУТОЧНАЯ)</w:t>
      </w:r>
    </w:p>
    <w:p w14:paraId="5F8D5C1D" w14:textId="77777777" w:rsidR="00366C48" w:rsidRPr="00366C48" w:rsidRDefault="00366C48" w:rsidP="00366C48">
      <w:pPr>
        <w:autoSpaceDE w:val="0"/>
        <w:autoSpaceDN w:val="0"/>
        <w:adjustRightInd w:val="0"/>
        <w:contextualSpacing/>
        <w:jc w:val="center"/>
        <w:outlineLvl w:val="0"/>
        <w:rPr>
          <w:rFonts w:eastAsia="Calibri" w:cs="Times New Roman"/>
        </w:rPr>
      </w:pPr>
    </w:p>
    <w:p w14:paraId="4D139D1A" w14:textId="77777777" w:rsidR="00366C48" w:rsidRPr="00366C48" w:rsidRDefault="00366C48" w:rsidP="00366C48">
      <w:pPr>
        <w:autoSpaceDE w:val="0"/>
        <w:autoSpaceDN w:val="0"/>
        <w:adjustRightInd w:val="0"/>
        <w:contextualSpacing/>
        <w:jc w:val="center"/>
        <w:outlineLvl w:val="0"/>
        <w:rPr>
          <w:rFonts w:eastAsia="Calibri" w:cs="Times New Roman"/>
          <w:b/>
          <w:bCs/>
        </w:rPr>
      </w:pPr>
      <w:r w:rsidRPr="00366C48">
        <w:rPr>
          <w:rFonts w:eastAsia="Calibri" w:cs="Times New Roman"/>
        </w:rPr>
        <w:t xml:space="preserve">(Приложение N 10 </w:t>
      </w:r>
      <w:proofErr w:type="gramStart"/>
      <w:r w:rsidRPr="00366C48">
        <w:rPr>
          <w:rFonts w:eastAsia="Calibri" w:cs="Times New Roman"/>
        </w:rPr>
        <w:t xml:space="preserve">к </w:t>
      </w:r>
      <w:r w:rsidRPr="00366C48">
        <w:rPr>
          <w:rFonts w:eastAsia="Times New Roman" w:cs="Times New Roman"/>
          <w:lang w:eastAsia="ru-RU"/>
        </w:rPr>
        <w:t>СанПиН</w:t>
      </w:r>
      <w:proofErr w:type="gramEnd"/>
      <w:r w:rsidRPr="00366C48">
        <w:rPr>
          <w:rFonts w:eastAsia="Times New Roman" w:cs="Times New Roman"/>
          <w:lang w:eastAsia="ru-RU"/>
        </w:rPr>
        <w:t xml:space="preserve"> 2.3/2.4.4282-26</w:t>
      </w:r>
      <w:r w:rsidRPr="00366C48">
        <w:rPr>
          <w:rFonts w:eastAsia="Calibri" w:cs="Times New Roman"/>
        </w:rPr>
        <w:t>)</w:t>
      </w:r>
    </w:p>
    <w:p w14:paraId="047EBCC0" w14:textId="77777777" w:rsidR="00366C48" w:rsidRPr="00366C48" w:rsidRDefault="00366C48" w:rsidP="00366C48">
      <w:pPr>
        <w:autoSpaceDE w:val="0"/>
        <w:autoSpaceDN w:val="0"/>
        <w:adjustRightInd w:val="0"/>
        <w:contextualSpacing/>
        <w:jc w:val="both"/>
        <w:rPr>
          <w:rFonts w:eastAsia="Calibri" w:cs="Times New Roman"/>
        </w:rPr>
      </w:pPr>
    </w:p>
    <w:tbl>
      <w:tblPr>
        <w:tblW w:w="10206" w:type="dxa"/>
        <w:tblLayout w:type="fixed"/>
        <w:tblCellMar>
          <w:top w:w="102" w:type="dxa"/>
          <w:left w:w="62" w:type="dxa"/>
          <w:bottom w:w="102" w:type="dxa"/>
          <w:right w:w="62" w:type="dxa"/>
        </w:tblCellMar>
        <w:tblLook w:val="0000" w:firstRow="0" w:lastRow="0" w:firstColumn="0" w:lastColumn="0" w:noHBand="0" w:noVBand="0"/>
      </w:tblPr>
      <w:tblGrid>
        <w:gridCol w:w="4187"/>
        <w:gridCol w:w="2777"/>
        <w:gridCol w:w="3242"/>
      </w:tblGrid>
      <w:tr w:rsidR="00366C48" w:rsidRPr="00366C48" w14:paraId="7D62EDCC" w14:textId="77777777" w:rsidTr="00D30F35">
        <w:tc>
          <w:tcPr>
            <w:tcW w:w="3662" w:type="dxa"/>
            <w:vMerge w:val="restart"/>
            <w:tcBorders>
              <w:top w:val="single" w:sz="4" w:space="0" w:color="auto"/>
              <w:left w:val="single" w:sz="4" w:space="0" w:color="auto"/>
              <w:bottom w:val="single" w:sz="4" w:space="0" w:color="auto"/>
              <w:right w:val="single" w:sz="4" w:space="0" w:color="auto"/>
            </w:tcBorders>
          </w:tcPr>
          <w:p w14:paraId="0D1BBE1C"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Показатели</w:t>
            </w:r>
          </w:p>
        </w:tc>
        <w:tc>
          <w:tcPr>
            <w:tcW w:w="5264" w:type="dxa"/>
            <w:gridSpan w:val="2"/>
            <w:tcBorders>
              <w:top w:val="single" w:sz="4" w:space="0" w:color="auto"/>
              <w:left w:val="single" w:sz="4" w:space="0" w:color="auto"/>
              <w:bottom w:val="single" w:sz="4" w:space="0" w:color="auto"/>
              <w:right w:val="single" w:sz="4" w:space="0" w:color="auto"/>
            </w:tcBorders>
          </w:tcPr>
          <w:p w14:paraId="7C590006"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Потребность в пищевых веществах</w:t>
            </w:r>
          </w:p>
        </w:tc>
      </w:tr>
      <w:tr w:rsidR="00366C48" w:rsidRPr="00366C48" w14:paraId="7B162687" w14:textId="77777777" w:rsidTr="00D30F35">
        <w:tc>
          <w:tcPr>
            <w:tcW w:w="3662" w:type="dxa"/>
            <w:vMerge/>
            <w:tcBorders>
              <w:top w:val="single" w:sz="4" w:space="0" w:color="auto"/>
              <w:left w:val="single" w:sz="4" w:space="0" w:color="auto"/>
              <w:bottom w:val="single" w:sz="4" w:space="0" w:color="auto"/>
              <w:right w:val="single" w:sz="4" w:space="0" w:color="auto"/>
            </w:tcBorders>
          </w:tcPr>
          <w:p w14:paraId="5749A29E" w14:textId="77777777" w:rsidR="00366C48" w:rsidRPr="00366C48" w:rsidRDefault="00366C48" w:rsidP="00366C48">
            <w:pPr>
              <w:autoSpaceDE w:val="0"/>
              <w:autoSpaceDN w:val="0"/>
              <w:adjustRightInd w:val="0"/>
              <w:jc w:val="center"/>
              <w:rPr>
                <w:rFonts w:eastAsia="Calibri" w:cs="Times New Roman"/>
              </w:rPr>
            </w:pPr>
          </w:p>
        </w:tc>
        <w:tc>
          <w:tcPr>
            <w:tcW w:w="2429" w:type="dxa"/>
            <w:tcBorders>
              <w:top w:val="single" w:sz="4" w:space="0" w:color="auto"/>
              <w:left w:val="single" w:sz="4" w:space="0" w:color="auto"/>
              <w:bottom w:val="single" w:sz="4" w:space="0" w:color="auto"/>
              <w:right w:val="single" w:sz="4" w:space="0" w:color="auto"/>
            </w:tcBorders>
          </w:tcPr>
          <w:p w14:paraId="3EF07CD0"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7-11 лет</w:t>
            </w:r>
          </w:p>
        </w:tc>
        <w:tc>
          <w:tcPr>
            <w:tcW w:w="2835" w:type="dxa"/>
            <w:tcBorders>
              <w:top w:val="single" w:sz="4" w:space="0" w:color="auto"/>
              <w:left w:val="single" w:sz="4" w:space="0" w:color="auto"/>
              <w:bottom w:val="single" w:sz="4" w:space="0" w:color="auto"/>
              <w:right w:val="single" w:sz="4" w:space="0" w:color="auto"/>
            </w:tcBorders>
          </w:tcPr>
          <w:p w14:paraId="2AF1033E"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12 лет и старше</w:t>
            </w:r>
          </w:p>
        </w:tc>
      </w:tr>
      <w:tr w:rsidR="00366C48" w:rsidRPr="00366C48" w14:paraId="2ED3500B" w14:textId="77777777" w:rsidTr="00D30F35">
        <w:tc>
          <w:tcPr>
            <w:tcW w:w="3662" w:type="dxa"/>
            <w:tcBorders>
              <w:top w:val="single" w:sz="4" w:space="0" w:color="auto"/>
              <w:left w:val="single" w:sz="4" w:space="0" w:color="auto"/>
              <w:bottom w:val="single" w:sz="4" w:space="0" w:color="auto"/>
              <w:right w:val="single" w:sz="4" w:space="0" w:color="auto"/>
            </w:tcBorders>
          </w:tcPr>
          <w:p w14:paraId="1BD1146A"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lastRenderedPageBreak/>
              <w:t>белки (г/</w:t>
            </w:r>
            <w:proofErr w:type="spellStart"/>
            <w:r w:rsidRPr="00366C48">
              <w:rPr>
                <w:rFonts w:eastAsia="Calibri" w:cs="Times New Roman"/>
              </w:rPr>
              <w:t>сут</w:t>
            </w:r>
            <w:proofErr w:type="spellEnd"/>
            <w:r w:rsidRPr="00366C48">
              <w:rPr>
                <w:rFonts w:eastAsia="Calibri" w:cs="Times New Roman"/>
              </w:rPr>
              <w:t>)</w:t>
            </w:r>
          </w:p>
        </w:tc>
        <w:tc>
          <w:tcPr>
            <w:tcW w:w="2429" w:type="dxa"/>
            <w:tcBorders>
              <w:top w:val="single" w:sz="4" w:space="0" w:color="auto"/>
              <w:left w:val="single" w:sz="4" w:space="0" w:color="auto"/>
              <w:bottom w:val="single" w:sz="4" w:space="0" w:color="auto"/>
              <w:right w:val="single" w:sz="4" w:space="0" w:color="auto"/>
            </w:tcBorders>
            <w:vAlign w:val="center"/>
          </w:tcPr>
          <w:p w14:paraId="3F08D44A"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77</w:t>
            </w:r>
          </w:p>
        </w:tc>
        <w:tc>
          <w:tcPr>
            <w:tcW w:w="2835" w:type="dxa"/>
            <w:tcBorders>
              <w:top w:val="single" w:sz="4" w:space="0" w:color="auto"/>
              <w:left w:val="single" w:sz="4" w:space="0" w:color="auto"/>
              <w:bottom w:val="single" w:sz="4" w:space="0" w:color="auto"/>
              <w:right w:val="single" w:sz="4" w:space="0" w:color="auto"/>
            </w:tcBorders>
            <w:vAlign w:val="center"/>
          </w:tcPr>
          <w:p w14:paraId="50C4F40C"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90</w:t>
            </w:r>
          </w:p>
        </w:tc>
      </w:tr>
      <w:tr w:rsidR="00366C48" w:rsidRPr="00366C48" w14:paraId="0A92E5FE" w14:textId="77777777" w:rsidTr="00D30F35">
        <w:tc>
          <w:tcPr>
            <w:tcW w:w="3662" w:type="dxa"/>
            <w:tcBorders>
              <w:top w:val="single" w:sz="4" w:space="0" w:color="auto"/>
              <w:left w:val="single" w:sz="4" w:space="0" w:color="auto"/>
              <w:bottom w:val="single" w:sz="4" w:space="0" w:color="auto"/>
              <w:right w:val="single" w:sz="4" w:space="0" w:color="auto"/>
            </w:tcBorders>
          </w:tcPr>
          <w:p w14:paraId="7BB28E1C"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жиры (г/</w:t>
            </w:r>
            <w:proofErr w:type="spellStart"/>
            <w:r w:rsidRPr="00366C48">
              <w:rPr>
                <w:rFonts w:eastAsia="Calibri" w:cs="Times New Roman"/>
              </w:rPr>
              <w:t>сут</w:t>
            </w:r>
            <w:proofErr w:type="spellEnd"/>
            <w:r w:rsidRPr="00366C48">
              <w:rPr>
                <w:rFonts w:eastAsia="Calibri" w:cs="Times New Roman"/>
              </w:rPr>
              <w:t>)</w:t>
            </w:r>
          </w:p>
        </w:tc>
        <w:tc>
          <w:tcPr>
            <w:tcW w:w="2429" w:type="dxa"/>
            <w:tcBorders>
              <w:top w:val="single" w:sz="4" w:space="0" w:color="auto"/>
              <w:left w:val="single" w:sz="4" w:space="0" w:color="auto"/>
              <w:bottom w:val="single" w:sz="4" w:space="0" w:color="auto"/>
              <w:right w:val="single" w:sz="4" w:space="0" w:color="auto"/>
            </w:tcBorders>
            <w:vAlign w:val="center"/>
          </w:tcPr>
          <w:p w14:paraId="0C02B964"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79</w:t>
            </w:r>
          </w:p>
        </w:tc>
        <w:tc>
          <w:tcPr>
            <w:tcW w:w="2835" w:type="dxa"/>
            <w:tcBorders>
              <w:top w:val="single" w:sz="4" w:space="0" w:color="auto"/>
              <w:left w:val="single" w:sz="4" w:space="0" w:color="auto"/>
              <w:bottom w:val="single" w:sz="4" w:space="0" w:color="auto"/>
              <w:right w:val="single" w:sz="4" w:space="0" w:color="auto"/>
            </w:tcBorders>
            <w:vAlign w:val="center"/>
          </w:tcPr>
          <w:p w14:paraId="5F8EF67C"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92</w:t>
            </w:r>
          </w:p>
        </w:tc>
      </w:tr>
      <w:tr w:rsidR="00366C48" w:rsidRPr="00366C48" w14:paraId="54F6BDA2" w14:textId="77777777" w:rsidTr="00D30F35">
        <w:tc>
          <w:tcPr>
            <w:tcW w:w="3662" w:type="dxa"/>
            <w:tcBorders>
              <w:top w:val="single" w:sz="4" w:space="0" w:color="auto"/>
              <w:left w:val="single" w:sz="4" w:space="0" w:color="auto"/>
              <w:bottom w:val="single" w:sz="4" w:space="0" w:color="auto"/>
              <w:right w:val="single" w:sz="4" w:space="0" w:color="auto"/>
            </w:tcBorders>
          </w:tcPr>
          <w:p w14:paraId="408DE6D0"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углеводы (г/</w:t>
            </w:r>
            <w:proofErr w:type="spellStart"/>
            <w:r w:rsidRPr="00366C48">
              <w:rPr>
                <w:rFonts w:eastAsia="Calibri" w:cs="Times New Roman"/>
              </w:rPr>
              <w:t>сут</w:t>
            </w:r>
            <w:proofErr w:type="spellEnd"/>
            <w:r w:rsidRPr="00366C48">
              <w:rPr>
                <w:rFonts w:eastAsia="Calibri" w:cs="Times New Roman"/>
              </w:rPr>
              <w:t>)</w:t>
            </w:r>
          </w:p>
        </w:tc>
        <w:tc>
          <w:tcPr>
            <w:tcW w:w="2429" w:type="dxa"/>
            <w:tcBorders>
              <w:top w:val="single" w:sz="4" w:space="0" w:color="auto"/>
              <w:left w:val="single" w:sz="4" w:space="0" w:color="auto"/>
              <w:bottom w:val="single" w:sz="4" w:space="0" w:color="auto"/>
              <w:right w:val="single" w:sz="4" w:space="0" w:color="auto"/>
            </w:tcBorders>
            <w:vAlign w:val="center"/>
          </w:tcPr>
          <w:p w14:paraId="1EDC937B"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335</w:t>
            </w:r>
          </w:p>
        </w:tc>
        <w:tc>
          <w:tcPr>
            <w:tcW w:w="2835" w:type="dxa"/>
            <w:tcBorders>
              <w:top w:val="single" w:sz="4" w:space="0" w:color="auto"/>
              <w:left w:val="single" w:sz="4" w:space="0" w:color="auto"/>
              <w:bottom w:val="single" w:sz="4" w:space="0" w:color="auto"/>
              <w:right w:val="single" w:sz="4" w:space="0" w:color="auto"/>
            </w:tcBorders>
            <w:vAlign w:val="center"/>
          </w:tcPr>
          <w:p w14:paraId="0F1287F7"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383</w:t>
            </w:r>
          </w:p>
        </w:tc>
      </w:tr>
      <w:tr w:rsidR="00366C48" w:rsidRPr="00366C48" w14:paraId="0AB8DD76" w14:textId="77777777" w:rsidTr="00D30F35">
        <w:tc>
          <w:tcPr>
            <w:tcW w:w="3662" w:type="dxa"/>
            <w:tcBorders>
              <w:top w:val="single" w:sz="4" w:space="0" w:color="auto"/>
              <w:left w:val="single" w:sz="4" w:space="0" w:color="auto"/>
              <w:bottom w:val="single" w:sz="4" w:space="0" w:color="auto"/>
              <w:right w:val="single" w:sz="4" w:space="0" w:color="auto"/>
            </w:tcBorders>
          </w:tcPr>
          <w:p w14:paraId="18D5E4D1"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энергетическая ценность (ккал/</w:t>
            </w:r>
            <w:proofErr w:type="spellStart"/>
            <w:r w:rsidRPr="00366C48">
              <w:rPr>
                <w:rFonts w:eastAsia="Calibri" w:cs="Times New Roman"/>
              </w:rPr>
              <w:t>сут</w:t>
            </w:r>
            <w:proofErr w:type="spellEnd"/>
            <w:r w:rsidRPr="00366C48">
              <w:rPr>
                <w:rFonts w:eastAsia="Calibri" w:cs="Times New Roman"/>
              </w:rPr>
              <w:t>)</w:t>
            </w:r>
          </w:p>
        </w:tc>
        <w:tc>
          <w:tcPr>
            <w:tcW w:w="2429" w:type="dxa"/>
            <w:tcBorders>
              <w:top w:val="single" w:sz="4" w:space="0" w:color="auto"/>
              <w:left w:val="single" w:sz="4" w:space="0" w:color="auto"/>
              <w:bottom w:val="single" w:sz="4" w:space="0" w:color="auto"/>
              <w:right w:val="single" w:sz="4" w:space="0" w:color="auto"/>
            </w:tcBorders>
            <w:vAlign w:val="center"/>
          </w:tcPr>
          <w:p w14:paraId="60B7EE28"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2350</w:t>
            </w:r>
          </w:p>
        </w:tc>
        <w:tc>
          <w:tcPr>
            <w:tcW w:w="2835" w:type="dxa"/>
            <w:tcBorders>
              <w:top w:val="single" w:sz="4" w:space="0" w:color="auto"/>
              <w:left w:val="single" w:sz="4" w:space="0" w:color="auto"/>
              <w:bottom w:val="single" w:sz="4" w:space="0" w:color="auto"/>
              <w:right w:val="single" w:sz="4" w:space="0" w:color="auto"/>
            </w:tcBorders>
            <w:vAlign w:val="center"/>
          </w:tcPr>
          <w:p w14:paraId="0B385245"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2720</w:t>
            </w:r>
          </w:p>
        </w:tc>
      </w:tr>
      <w:tr w:rsidR="00366C48" w:rsidRPr="00366C48" w14:paraId="3261DE17" w14:textId="77777777" w:rsidTr="00D30F35">
        <w:tc>
          <w:tcPr>
            <w:tcW w:w="3662" w:type="dxa"/>
            <w:tcBorders>
              <w:top w:val="single" w:sz="4" w:space="0" w:color="auto"/>
              <w:left w:val="single" w:sz="4" w:space="0" w:color="auto"/>
              <w:bottom w:val="single" w:sz="4" w:space="0" w:color="auto"/>
              <w:right w:val="single" w:sz="4" w:space="0" w:color="auto"/>
            </w:tcBorders>
          </w:tcPr>
          <w:p w14:paraId="7114BAC7"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витамин C (мг/</w:t>
            </w:r>
            <w:proofErr w:type="spellStart"/>
            <w:r w:rsidRPr="00366C48">
              <w:rPr>
                <w:rFonts w:eastAsia="Calibri" w:cs="Times New Roman"/>
              </w:rPr>
              <w:t>сут</w:t>
            </w:r>
            <w:proofErr w:type="spellEnd"/>
            <w:r w:rsidRPr="00366C48">
              <w:rPr>
                <w:rFonts w:eastAsia="Calibri" w:cs="Times New Roman"/>
              </w:rPr>
              <w:t>)</w:t>
            </w:r>
          </w:p>
        </w:tc>
        <w:tc>
          <w:tcPr>
            <w:tcW w:w="2429" w:type="dxa"/>
            <w:tcBorders>
              <w:top w:val="single" w:sz="4" w:space="0" w:color="auto"/>
              <w:left w:val="single" w:sz="4" w:space="0" w:color="auto"/>
              <w:bottom w:val="single" w:sz="4" w:space="0" w:color="auto"/>
              <w:right w:val="single" w:sz="4" w:space="0" w:color="auto"/>
            </w:tcBorders>
            <w:vAlign w:val="center"/>
          </w:tcPr>
          <w:p w14:paraId="434E4600"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60</w:t>
            </w:r>
          </w:p>
        </w:tc>
        <w:tc>
          <w:tcPr>
            <w:tcW w:w="2835" w:type="dxa"/>
            <w:tcBorders>
              <w:top w:val="single" w:sz="4" w:space="0" w:color="auto"/>
              <w:left w:val="single" w:sz="4" w:space="0" w:color="auto"/>
              <w:bottom w:val="single" w:sz="4" w:space="0" w:color="auto"/>
              <w:right w:val="single" w:sz="4" w:space="0" w:color="auto"/>
            </w:tcBorders>
            <w:vAlign w:val="center"/>
          </w:tcPr>
          <w:p w14:paraId="2CE04272"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70</w:t>
            </w:r>
          </w:p>
        </w:tc>
      </w:tr>
      <w:tr w:rsidR="00366C48" w:rsidRPr="00366C48" w14:paraId="2C1F89C9" w14:textId="77777777" w:rsidTr="00D30F35">
        <w:tc>
          <w:tcPr>
            <w:tcW w:w="3662" w:type="dxa"/>
            <w:tcBorders>
              <w:top w:val="single" w:sz="4" w:space="0" w:color="auto"/>
              <w:left w:val="single" w:sz="4" w:space="0" w:color="auto"/>
              <w:bottom w:val="single" w:sz="4" w:space="0" w:color="auto"/>
              <w:right w:val="single" w:sz="4" w:space="0" w:color="auto"/>
            </w:tcBorders>
          </w:tcPr>
          <w:p w14:paraId="6F91E78D"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витамин B1 (мг/</w:t>
            </w:r>
            <w:proofErr w:type="spellStart"/>
            <w:r w:rsidRPr="00366C48">
              <w:rPr>
                <w:rFonts w:eastAsia="Calibri" w:cs="Times New Roman"/>
              </w:rPr>
              <w:t>сут</w:t>
            </w:r>
            <w:proofErr w:type="spellEnd"/>
            <w:r w:rsidRPr="00366C48">
              <w:rPr>
                <w:rFonts w:eastAsia="Calibri" w:cs="Times New Roman"/>
              </w:rPr>
              <w:t>)</w:t>
            </w:r>
          </w:p>
        </w:tc>
        <w:tc>
          <w:tcPr>
            <w:tcW w:w="2429" w:type="dxa"/>
            <w:tcBorders>
              <w:top w:val="single" w:sz="4" w:space="0" w:color="auto"/>
              <w:left w:val="single" w:sz="4" w:space="0" w:color="auto"/>
              <w:bottom w:val="single" w:sz="4" w:space="0" w:color="auto"/>
              <w:right w:val="single" w:sz="4" w:space="0" w:color="auto"/>
            </w:tcBorders>
            <w:vAlign w:val="center"/>
          </w:tcPr>
          <w:p w14:paraId="4B6D0C33"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1,2</w:t>
            </w:r>
          </w:p>
        </w:tc>
        <w:tc>
          <w:tcPr>
            <w:tcW w:w="2835" w:type="dxa"/>
            <w:tcBorders>
              <w:top w:val="single" w:sz="4" w:space="0" w:color="auto"/>
              <w:left w:val="single" w:sz="4" w:space="0" w:color="auto"/>
              <w:bottom w:val="single" w:sz="4" w:space="0" w:color="auto"/>
              <w:right w:val="single" w:sz="4" w:space="0" w:color="auto"/>
            </w:tcBorders>
            <w:vAlign w:val="center"/>
          </w:tcPr>
          <w:p w14:paraId="3179E3A9"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1,4</w:t>
            </w:r>
          </w:p>
        </w:tc>
      </w:tr>
      <w:tr w:rsidR="00366C48" w:rsidRPr="00366C48" w14:paraId="02F48E81" w14:textId="77777777" w:rsidTr="00D30F35">
        <w:tc>
          <w:tcPr>
            <w:tcW w:w="3662" w:type="dxa"/>
            <w:tcBorders>
              <w:top w:val="single" w:sz="4" w:space="0" w:color="auto"/>
              <w:left w:val="single" w:sz="4" w:space="0" w:color="auto"/>
              <w:bottom w:val="single" w:sz="4" w:space="0" w:color="auto"/>
              <w:right w:val="single" w:sz="4" w:space="0" w:color="auto"/>
            </w:tcBorders>
          </w:tcPr>
          <w:p w14:paraId="50F5B11F"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витамин B2 (мг/</w:t>
            </w:r>
            <w:proofErr w:type="spellStart"/>
            <w:r w:rsidRPr="00366C48">
              <w:rPr>
                <w:rFonts w:eastAsia="Calibri" w:cs="Times New Roman"/>
              </w:rPr>
              <w:t>сут</w:t>
            </w:r>
            <w:proofErr w:type="spellEnd"/>
            <w:r w:rsidRPr="00366C48">
              <w:rPr>
                <w:rFonts w:eastAsia="Calibri" w:cs="Times New Roman"/>
              </w:rPr>
              <w:t>)</w:t>
            </w:r>
          </w:p>
        </w:tc>
        <w:tc>
          <w:tcPr>
            <w:tcW w:w="2429" w:type="dxa"/>
            <w:tcBorders>
              <w:top w:val="single" w:sz="4" w:space="0" w:color="auto"/>
              <w:left w:val="single" w:sz="4" w:space="0" w:color="auto"/>
              <w:bottom w:val="single" w:sz="4" w:space="0" w:color="auto"/>
              <w:right w:val="single" w:sz="4" w:space="0" w:color="auto"/>
            </w:tcBorders>
            <w:vAlign w:val="center"/>
          </w:tcPr>
          <w:p w14:paraId="7C98C893"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1,4</w:t>
            </w:r>
          </w:p>
        </w:tc>
        <w:tc>
          <w:tcPr>
            <w:tcW w:w="2835" w:type="dxa"/>
            <w:tcBorders>
              <w:top w:val="single" w:sz="4" w:space="0" w:color="auto"/>
              <w:left w:val="single" w:sz="4" w:space="0" w:color="auto"/>
              <w:bottom w:val="single" w:sz="4" w:space="0" w:color="auto"/>
              <w:right w:val="single" w:sz="4" w:space="0" w:color="auto"/>
            </w:tcBorders>
            <w:vAlign w:val="center"/>
          </w:tcPr>
          <w:p w14:paraId="0C53B933"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1,6</w:t>
            </w:r>
          </w:p>
        </w:tc>
      </w:tr>
      <w:tr w:rsidR="00366C48" w:rsidRPr="00366C48" w14:paraId="2F5A1F31" w14:textId="77777777" w:rsidTr="00D30F35">
        <w:tc>
          <w:tcPr>
            <w:tcW w:w="3662" w:type="dxa"/>
            <w:tcBorders>
              <w:top w:val="single" w:sz="4" w:space="0" w:color="auto"/>
              <w:left w:val="single" w:sz="4" w:space="0" w:color="auto"/>
              <w:bottom w:val="single" w:sz="4" w:space="0" w:color="auto"/>
              <w:right w:val="single" w:sz="4" w:space="0" w:color="auto"/>
            </w:tcBorders>
          </w:tcPr>
          <w:p w14:paraId="7B0BAE72"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витамин A (</w:t>
            </w:r>
            <w:proofErr w:type="spellStart"/>
            <w:r w:rsidRPr="00366C48">
              <w:rPr>
                <w:rFonts w:eastAsia="Calibri" w:cs="Times New Roman"/>
              </w:rPr>
              <w:t>рет</w:t>
            </w:r>
            <w:proofErr w:type="spellEnd"/>
            <w:r w:rsidRPr="00366C48">
              <w:rPr>
                <w:rFonts w:eastAsia="Calibri" w:cs="Times New Roman"/>
              </w:rPr>
              <w:t xml:space="preserve">. </w:t>
            </w:r>
            <w:proofErr w:type="spellStart"/>
            <w:r w:rsidRPr="00366C48">
              <w:rPr>
                <w:rFonts w:eastAsia="Calibri" w:cs="Times New Roman"/>
              </w:rPr>
              <w:t>экв</w:t>
            </w:r>
            <w:proofErr w:type="spellEnd"/>
            <w:r w:rsidRPr="00366C48">
              <w:rPr>
                <w:rFonts w:eastAsia="Calibri" w:cs="Times New Roman"/>
              </w:rPr>
              <w:t>/</w:t>
            </w:r>
            <w:proofErr w:type="spellStart"/>
            <w:r w:rsidRPr="00366C48">
              <w:rPr>
                <w:rFonts w:eastAsia="Calibri" w:cs="Times New Roman"/>
              </w:rPr>
              <w:t>сут</w:t>
            </w:r>
            <w:proofErr w:type="spellEnd"/>
            <w:r w:rsidRPr="00366C48">
              <w:rPr>
                <w:rFonts w:eastAsia="Calibri" w:cs="Times New Roman"/>
              </w:rPr>
              <w:t>)</w:t>
            </w:r>
          </w:p>
        </w:tc>
        <w:tc>
          <w:tcPr>
            <w:tcW w:w="2429" w:type="dxa"/>
            <w:tcBorders>
              <w:top w:val="single" w:sz="4" w:space="0" w:color="auto"/>
              <w:left w:val="single" w:sz="4" w:space="0" w:color="auto"/>
              <w:bottom w:val="single" w:sz="4" w:space="0" w:color="auto"/>
              <w:right w:val="single" w:sz="4" w:space="0" w:color="auto"/>
            </w:tcBorders>
            <w:vAlign w:val="center"/>
          </w:tcPr>
          <w:p w14:paraId="0A30457A"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700</w:t>
            </w:r>
          </w:p>
        </w:tc>
        <w:tc>
          <w:tcPr>
            <w:tcW w:w="2835" w:type="dxa"/>
            <w:tcBorders>
              <w:top w:val="single" w:sz="4" w:space="0" w:color="auto"/>
              <w:left w:val="single" w:sz="4" w:space="0" w:color="auto"/>
              <w:bottom w:val="single" w:sz="4" w:space="0" w:color="auto"/>
              <w:right w:val="single" w:sz="4" w:space="0" w:color="auto"/>
            </w:tcBorders>
            <w:vAlign w:val="center"/>
          </w:tcPr>
          <w:p w14:paraId="78E61FAD"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900</w:t>
            </w:r>
          </w:p>
        </w:tc>
      </w:tr>
      <w:tr w:rsidR="00366C48" w:rsidRPr="00366C48" w14:paraId="05A61AB2" w14:textId="77777777" w:rsidTr="00D30F35">
        <w:tc>
          <w:tcPr>
            <w:tcW w:w="3662" w:type="dxa"/>
            <w:tcBorders>
              <w:top w:val="single" w:sz="4" w:space="0" w:color="auto"/>
              <w:left w:val="single" w:sz="4" w:space="0" w:color="auto"/>
              <w:bottom w:val="single" w:sz="4" w:space="0" w:color="auto"/>
              <w:right w:val="single" w:sz="4" w:space="0" w:color="auto"/>
            </w:tcBorders>
          </w:tcPr>
          <w:p w14:paraId="2F6B71A5"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витамин D (мкг/</w:t>
            </w:r>
            <w:proofErr w:type="spellStart"/>
            <w:r w:rsidRPr="00366C48">
              <w:rPr>
                <w:rFonts w:eastAsia="Calibri" w:cs="Times New Roman"/>
              </w:rPr>
              <w:t>сут</w:t>
            </w:r>
            <w:proofErr w:type="spellEnd"/>
            <w:r w:rsidRPr="00366C48">
              <w:rPr>
                <w:rFonts w:eastAsia="Calibri" w:cs="Times New Roman"/>
              </w:rPr>
              <w:t>)</w:t>
            </w:r>
          </w:p>
        </w:tc>
        <w:tc>
          <w:tcPr>
            <w:tcW w:w="2429" w:type="dxa"/>
            <w:tcBorders>
              <w:top w:val="single" w:sz="4" w:space="0" w:color="auto"/>
              <w:left w:val="single" w:sz="4" w:space="0" w:color="auto"/>
              <w:bottom w:val="single" w:sz="4" w:space="0" w:color="auto"/>
              <w:right w:val="single" w:sz="4" w:space="0" w:color="auto"/>
            </w:tcBorders>
            <w:vAlign w:val="center"/>
          </w:tcPr>
          <w:p w14:paraId="47F38E6C"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10</w:t>
            </w:r>
          </w:p>
        </w:tc>
        <w:tc>
          <w:tcPr>
            <w:tcW w:w="2835" w:type="dxa"/>
            <w:tcBorders>
              <w:top w:val="single" w:sz="4" w:space="0" w:color="auto"/>
              <w:left w:val="single" w:sz="4" w:space="0" w:color="auto"/>
              <w:bottom w:val="single" w:sz="4" w:space="0" w:color="auto"/>
              <w:right w:val="single" w:sz="4" w:space="0" w:color="auto"/>
            </w:tcBorders>
            <w:vAlign w:val="center"/>
          </w:tcPr>
          <w:p w14:paraId="65ABAA03"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10</w:t>
            </w:r>
          </w:p>
        </w:tc>
      </w:tr>
      <w:tr w:rsidR="00366C48" w:rsidRPr="00366C48" w14:paraId="424C55EF" w14:textId="77777777" w:rsidTr="00D30F35">
        <w:tc>
          <w:tcPr>
            <w:tcW w:w="3662" w:type="dxa"/>
            <w:tcBorders>
              <w:top w:val="single" w:sz="4" w:space="0" w:color="auto"/>
              <w:left w:val="single" w:sz="4" w:space="0" w:color="auto"/>
              <w:bottom w:val="single" w:sz="4" w:space="0" w:color="auto"/>
              <w:right w:val="single" w:sz="4" w:space="0" w:color="auto"/>
            </w:tcBorders>
          </w:tcPr>
          <w:p w14:paraId="505ADDD4"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кальций (мг/</w:t>
            </w:r>
            <w:proofErr w:type="spellStart"/>
            <w:r w:rsidRPr="00366C48">
              <w:rPr>
                <w:rFonts w:eastAsia="Calibri" w:cs="Times New Roman"/>
              </w:rPr>
              <w:t>сут</w:t>
            </w:r>
            <w:proofErr w:type="spellEnd"/>
            <w:r w:rsidRPr="00366C48">
              <w:rPr>
                <w:rFonts w:eastAsia="Calibri" w:cs="Times New Roman"/>
              </w:rPr>
              <w:t>)</w:t>
            </w:r>
          </w:p>
        </w:tc>
        <w:tc>
          <w:tcPr>
            <w:tcW w:w="2429" w:type="dxa"/>
            <w:tcBorders>
              <w:top w:val="single" w:sz="4" w:space="0" w:color="auto"/>
              <w:left w:val="single" w:sz="4" w:space="0" w:color="auto"/>
              <w:bottom w:val="single" w:sz="4" w:space="0" w:color="auto"/>
              <w:right w:val="single" w:sz="4" w:space="0" w:color="auto"/>
            </w:tcBorders>
            <w:vAlign w:val="center"/>
          </w:tcPr>
          <w:p w14:paraId="48FCEC93"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1100</w:t>
            </w:r>
          </w:p>
        </w:tc>
        <w:tc>
          <w:tcPr>
            <w:tcW w:w="2835" w:type="dxa"/>
            <w:tcBorders>
              <w:top w:val="single" w:sz="4" w:space="0" w:color="auto"/>
              <w:left w:val="single" w:sz="4" w:space="0" w:color="auto"/>
              <w:bottom w:val="single" w:sz="4" w:space="0" w:color="auto"/>
              <w:right w:val="single" w:sz="4" w:space="0" w:color="auto"/>
            </w:tcBorders>
            <w:vAlign w:val="center"/>
          </w:tcPr>
          <w:p w14:paraId="2A0CA616"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1200</w:t>
            </w:r>
          </w:p>
        </w:tc>
      </w:tr>
      <w:tr w:rsidR="00366C48" w:rsidRPr="00366C48" w14:paraId="0BC9E65E" w14:textId="77777777" w:rsidTr="00D30F35">
        <w:tc>
          <w:tcPr>
            <w:tcW w:w="3662" w:type="dxa"/>
            <w:tcBorders>
              <w:top w:val="single" w:sz="4" w:space="0" w:color="auto"/>
              <w:left w:val="single" w:sz="4" w:space="0" w:color="auto"/>
              <w:bottom w:val="single" w:sz="4" w:space="0" w:color="auto"/>
              <w:right w:val="single" w:sz="4" w:space="0" w:color="auto"/>
            </w:tcBorders>
          </w:tcPr>
          <w:p w14:paraId="058997A8"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фосфор (мг/</w:t>
            </w:r>
            <w:proofErr w:type="spellStart"/>
            <w:r w:rsidRPr="00366C48">
              <w:rPr>
                <w:rFonts w:eastAsia="Calibri" w:cs="Times New Roman"/>
              </w:rPr>
              <w:t>сут</w:t>
            </w:r>
            <w:proofErr w:type="spellEnd"/>
            <w:r w:rsidRPr="00366C48">
              <w:rPr>
                <w:rFonts w:eastAsia="Calibri" w:cs="Times New Roman"/>
              </w:rPr>
              <w:t>)</w:t>
            </w:r>
          </w:p>
        </w:tc>
        <w:tc>
          <w:tcPr>
            <w:tcW w:w="2429" w:type="dxa"/>
            <w:tcBorders>
              <w:top w:val="single" w:sz="4" w:space="0" w:color="auto"/>
              <w:left w:val="single" w:sz="4" w:space="0" w:color="auto"/>
              <w:bottom w:val="single" w:sz="4" w:space="0" w:color="auto"/>
              <w:right w:val="single" w:sz="4" w:space="0" w:color="auto"/>
            </w:tcBorders>
            <w:vAlign w:val="center"/>
          </w:tcPr>
          <w:p w14:paraId="0A8BB5BE"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1100</w:t>
            </w:r>
          </w:p>
        </w:tc>
        <w:tc>
          <w:tcPr>
            <w:tcW w:w="2835" w:type="dxa"/>
            <w:tcBorders>
              <w:top w:val="single" w:sz="4" w:space="0" w:color="auto"/>
              <w:left w:val="single" w:sz="4" w:space="0" w:color="auto"/>
              <w:bottom w:val="single" w:sz="4" w:space="0" w:color="auto"/>
              <w:right w:val="single" w:sz="4" w:space="0" w:color="auto"/>
            </w:tcBorders>
            <w:vAlign w:val="center"/>
          </w:tcPr>
          <w:p w14:paraId="2CC7E5DC"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1200</w:t>
            </w:r>
          </w:p>
        </w:tc>
      </w:tr>
      <w:tr w:rsidR="00366C48" w:rsidRPr="00366C48" w14:paraId="391E2C0C" w14:textId="77777777" w:rsidTr="00D30F35">
        <w:tc>
          <w:tcPr>
            <w:tcW w:w="3662" w:type="dxa"/>
            <w:tcBorders>
              <w:top w:val="single" w:sz="4" w:space="0" w:color="auto"/>
              <w:left w:val="single" w:sz="4" w:space="0" w:color="auto"/>
              <w:bottom w:val="single" w:sz="4" w:space="0" w:color="auto"/>
              <w:right w:val="single" w:sz="4" w:space="0" w:color="auto"/>
            </w:tcBorders>
          </w:tcPr>
          <w:p w14:paraId="5B975586"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магний (мг/</w:t>
            </w:r>
            <w:proofErr w:type="spellStart"/>
            <w:r w:rsidRPr="00366C48">
              <w:rPr>
                <w:rFonts w:eastAsia="Calibri" w:cs="Times New Roman"/>
              </w:rPr>
              <w:t>сут</w:t>
            </w:r>
            <w:proofErr w:type="spellEnd"/>
            <w:r w:rsidRPr="00366C48">
              <w:rPr>
                <w:rFonts w:eastAsia="Calibri" w:cs="Times New Roman"/>
              </w:rPr>
              <w:t>)</w:t>
            </w:r>
          </w:p>
        </w:tc>
        <w:tc>
          <w:tcPr>
            <w:tcW w:w="2429" w:type="dxa"/>
            <w:tcBorders>
              <w:top w:val="single" w:sz="4" w:space="0" w:color="auto"/>
              <w:left w:val="single" w:sz="4" w:space="0" w:color="auto"/>
              <w:bottom w:val="single" w:sz="4" w:space="0" w:color="auto"/>
              <w:right w:val="single" w:sz="4" w:space="0" w:color="auto"/>
            </w:tcBorders>
            <w:vAlign w:val="center"/>
          </w:tcPr>
          <w:p w14:paraId="57B8EA6B"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250</w:t>
            </w:r>
          </w:p>
        </w:tc>
        <w:tc>
          <w:tcPr>
            <w:tcW w:w="2835" w:type="dxa"/>
            <w:tcBorders>
              <w:top w:val="single" w:sz="4" w:space="0" w:color="auto"/>
              <w:left w:val="single" w:sz="4" w:space="0" w:color="auto"/>
              <w:bottom w:val="single" w:sz="4" w:space="0" w:color="auto"/>
              <w:right w:val="single" w:sz="4" w:space="0" w:color="auto"/>
            </w:tcBorders>
            <w:vAlign w:val="center"/>
          </w:tcPr>
          <w:p w14:paraId="6C05E48F"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300</w:t>
            </w:r>
          </w:p>
        </w:tc>
      </w:tr>
      <w:tr w:rsidR="00366C48" w:rsidRPr="00366C48" w14:paraId="4BADD3AF" w14:textId="77777777" w:rsidTr="00D30F35">
        <w:tc>
          <w:tcPr>
            <w:tcW w:w="3662" w:type="dxa"/>
            <w:tcBorders>
              <w:top w:val="single" w:sz="4" w:space="0" w:color="auto"/>
              <w:left w:val="single" w:sz="4" w:space="0" w:color="auto"/>
              <w:bottom w:val="single" w:sz="4" w:space="0" w:color="auto"/>
              <w:right w:val="single" w:sz="4" w:space="0" w:color="auto"/>
            </w:tcBorders>
          </w:tcPr>
          <w:p w14:paraId="558CA9FD"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железо (мг/</w:t>
            </w:r>
            <w:proofErr w:type="spellStart"/>
            <w:r w:rsidRPr="00366C48">
              <w:rPr>
                <w:rFonts w:eastAsia="Calibri" w:cs="Times New Roman"/>
              </w:rPr>
              <w:t>сут</w:t>
            </w:r>
            <w:proofErr w:type="spellEnd"/>
            <w:r w:rsidRPr="00366C48">
              <w:rPr>
                <w:rFonts w:eastAsia="Calibri" w:cs="Times New Roman"/>
              </w:rPr>
              <w:t>)</w:t>
            </w:r>
          </w:p>
        </w:tc>
        <w:tc>
          <w:tcPr>
            <w:tcW w:w="2429" w:type="dxa"/>
            <w:tcBorders>
              <w:top w:val="single" w:sz="4" w:space="0" w:color="auto"/>
              <w:left w:val="single" w:sz="4" w:space="0" w:color="auto"/>
              <w:bottom w:val="single" w:sz="4" w:space="0" w:color="auto"/>
              <w:right w:val="single" w:sz="4" w:space="0" w:color="auto"/>
            </w:tcBorders>
            <w:vAlign w:val="center"/>
          </w:tcPr>
          <w:p w14:paraId="106242C1"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12</w:t>
            </w:r>
          </w:p>
        </w:tc>
        <w:tc>
          <w:tcPr>
            <w:tcW w:w="2835" w:type="dxa"/>
            <w:tcBorders>
              <w:top w:val="single" w:sz="4" w:space="0" w:color="auto"/>
              <w:left w:val="single" w:sz="4" w:space="0" w:color="auto"/>
              <w:bottom w:val="single" w:sz="4" w:space="0" w:color="auto"/>
              <w:right w:val="single" w:sz="4" w:space="0" w:color="auto"/>
            </w:tcBorders>
            <w:vAlign w:val="center"/>
          </w:tcPr>
          <w:p w14:paraId="24A7928C"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18</w:t>
            </w:r>
          </w:p>
        </w:tc>
      </w:tr>
      <w:tr w:rsidR="00366C48" w:rsidRPr="00366C48" w14:paraId="076578AC" w14:textId="77777777" w:rsidTr="00D30F35">
        <w:tc>
          <w:tcPr>
            <w:tcW w:w="3662" w:type="dxa"/>
            <w:tcBorders>
              <w:top w:val="single" w:sz="4" w:space="0" w:color="auto"/>
              <w:left w:val="single" w:sz="4" w:space="0" w:color="auto"/>
              <w:bottom w:val="single" w:sz="4" w:space="0" w:color="auto"/>
              <w:right w:val="single" w:sz="4" w:space="0" w:color="auto"/>
            </w:tcBorders>
          </w:tcPr>
          <w:p w14:paraId="669EBDB5"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калий (мг/</w:t>
            </w:r>
            <w:proofErr w:type="spellStart"/>
            <w:r w:rsidRPr="00366C48">
              <w:rPr>
                <w:rFonts w:eastAsia="Calibri" w:cs="Times New Roman"/>
              </w:rPr>
              <w:t>сут</w:t>
            </w:r>
            <w:proofErr w:type="spellEnd"/>
            <w:r w:rsidRPr="00366C48">
              <w:rPr>
                <w:rFonts w:eastAsia="Calibri" w:cs="Times New Roman"/>
              </w:rPr>
              <w:t>)</w:t>
            </w:r>
          </w:p>
        </w:tc>
        <w:tc>
          <w:tcPr>
            <w:tcW w:w="2429" w:type="dxa"/>
            <w:tcBorders>
              <w:top w:val="single" w:sz="4" w:space="0" w:color="auto"/>
              <w:left w:val="single" w:sz="4" w:space="0" w:color="auto"/>
              <w:bottom w:val="single" w:sz="4" w:space="0" w:color="auto"/>
              <w:right w:val="single" w:sz="4" w:space="0" w:color="auto"/>
            </w:tcBorders>
            <w:vAlign w:val="center"/>
          </w:tcPr>
          <w:p w14:paraId="72E0C07D"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1100</w:t>
            </w:r>
          </w:p>
        </w:tc>
        <w:tc>
          <w:tcPr>
            <w:tcW w:w="2835" w:type="dxa"/>
            <w:tcBorders>
              <w:top w:val="single" w:sz="4" w:space="0" w:color="auto"/>
              <w:left w:val="single" w:sz="4" w:space="0" w:color="auto"/>
              <w:bottom w:val="single" w:sz="4" w:space="0" w:color="auto"/>
              <w:right w:val="single" w:sz="4" w:space="0" w:color="auto"/>
            </w:tcBorders>
            <w:vAlign w:val="center"/>
          </w:tcPr>
          <w:p w14:paraId="33455F4A"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1200</w:t>
            </w:r>
          </w:p>
        </w:tc>
      </w:tr>
      <w:tr w:rsidR="00366C48" w:rsidRPr="00366C48" w14:paraId="5CCEBE3C" w14:textId="77777777" w:rsidTr="00D30F35">
        <w:tc>
          <w:tcPr>
            <w:tcW w:w="3662" w:type="dxa"/>
            <w:tcBorders>
              <w:top w:val="single" w:sz="4" w:space="0" w:color="auto"/>
              <w:left w:val="single" w:sz="4" w:space="0" w:color="auto"/>
              <w:bottom w:val="single" w:sz="4" w:space="0" w:color="auto"/>
              <w:right w:val="single" w:sz="4" w:space="0" w:color="auto"/>
            </w:tcBorders>
          </w:tcPr>
          <w:p w14:paraId="5AD30958"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йод (мг/</w:t>
            </w:r>
            <w:proofErr w:type="spellStart"/>
            <w:r w:rsidRPr="00366C48">
              <w:rPr>
                <w:rFonts w:eastAsia="Calibri" w:cs="Times New Roman"/>
              </w:rPr>
              <w:t>сут</w:t>
            </w:r>
            <w:proofErr w:type="spellEnd"/>
            <w:r w:rsidRPr="00366C48">
              <w:rPr>
                <w:rFonts w:eastAsia="Calibri" w:cs="Times New Roman"/>
              </w:rPr>
              <w:t>)</w:t>
            </w:r>
          </w:p>
        </w:tc>
        <w:tc>
          <w:tcPr>
            <w:tcW w:w="2429" w:type="dxa"/>
            <w:tcBorders>
              <w:top w:val="single" w:sz="4" w:space="0" w:color="auto"/>
              <w:left w:val="single" w:sz="4" w:space="0" w:color="auto"/>
              <w:bottom w:val="single" w:sz="4" w:space="0" w:color="auto"/>
              <w:right w:val="single" w:sz="4" w:space="0" w:color="auto"/>
            </w:tcBorders>
            <w:vAlign w:val="center"/>
          </w:tcPr>
          <w:p w14:paraId="6D1A4AE9"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0,1</w:t>
            </w:r>
          </w:p>
        </w:tc>
        <w:tc>
          <w:tcPr>
            <w:tcW w:w="2835" w:type="dxa"/>
            <w:tcBorders>
              <w:top w:val="single" w:sz="4" w:space="0" w:color="auto"/>
              <w:left w:val="single" w:sz="4" w:space="0" w:color="auto"/>
              <w:bottom w:val="single" w:sz="4" w:space="0" w:color="auto"/>
              <w:right w:val="single" w:sz="4" w:space="0" w:color="auto"/>
            </w:tcBorders>
            <w:vAlign w:val="center"/>
          </w:tcPr>
          <w:p w14:paraId="24B8B399"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0,1</w:t>
            </w:r>
          </w:p>
        </w:tc>
      </w:tr>
      <w:tr w:rsidR="00366C48" w:rsidRPr="00366C48" w14:paraId="2602A83F" w14:textId="77777777" w:rsidTr="00D30F35">
        <w:tc>
          <w:tcPr>
            <w:tcW w:w="3662" w:type="dxa"/>
            <w:tcBorders>
              <w:top w:val="single" w:sz="4" w:space="0" w:color="auto"/>
              <w:left w:val="single" w:sz="4" w:space="0" w:color="auto"/>
              <w:bottom w:val="single" w:sz="4" w:space="0" w:color="auto"/>
              <w:right w:val="single" w:sz="4" w:space="0" w:color="auto"/>
            </w:tcBorders>
          </w:tcPr>
          <w:p w14:paraId="0264F2D8"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селен (мг/</w:t>
            </w:r>
            <w:proofErr w:type="spellStart"/>
            <w:r w:rsidRPr="00366C48">
              <w:rPr>
                <w:rFonts w:eastAsia="Calibri" w:cs="Times New Roman"/>
              </w:rPr>
              <w:t>сут</w:t>
            </w:r>
            <w:proofErr w:type="spellEnd"/>
            <w:r w:rsidRPr="00366C48">
              <w:rPr>
                <w:rFonts w:eastAsia="Calibri" w:cs="Times New Roman"/>
              </w:rPr>
              <w:t>)</w:t>
            </w:r>
          </w:p>
        </w:tc>
        <w:tc>
          <w:tcPr>
            <w:tcW w:w="2429" w:type="dxa"/>
            <w:tcBorders>
              <w:top w:val="single" w:sz="4" w:space="0" w:color="auto"/>
              <w:left w:val="single" w:sz="4" w:space="0" w:color="auto"/>
              <w:bottom w:val="single" w:sz="4" w:space="0" w:color="auto"/>
              <w:right w:val="single" w:sz="4" w:space="0" w:color="auto"/>
            </w:tcBorders>
            <w:vAlign w:val="center"/>
          </w:tcPr>
          <w:p w14:paraId="75C50349"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0,03</w:t>
            </w:r>
          </w:p>
        </w:tc>
        <w:tc>
          <w:tcPr>
            <w:tcW w:w="2835" w:type="dxa"/>
            <w:tcBorders>
              <w:top w:val="single" w:sz="4" w:space="0" w:color="auto"/>
              <w:left w:val="single" w:sz="4" w:space="0" w:color="auto"/>
              <w:bottom w:val="single" w:sz="4" w:space="0" w:color="auto"/>
              <w:right w:val="single" w:sz="4" w:space="0" w:color="auto"/>
            </w:tcBorders>
            <w:vAlign w:val="center"/>
          </w:tcPr>
          <w:p w14:paraId="221BF7EB"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0,05</w:t>
            </w:r>
          </w:p>
        </w:tc>
      </w:tr>
      <w:tr w:rsidR="00366C48" w:rsidRPr="00366C48" w14:paraId="0CF2EFAB" w14:textId="77777777" w:rsidTr="00D30F35">
        <w:tc>
          <w:tcPr>
            <w:tcW w:w="3662" w:type="dxa"/>
            <w:tcBorders>
              <w:top w:val="single" w:sz="4" w:space="0" w:color="auto"/>
              <w:left w:val="single" w:sz="4" w:space="0" w:color="auto"/>
              <w:bottom w:val="single" w:sz="4" w:space="0" w:color="auto"/>
              <w:right w:val="single" w:sz="4" w:space="0" w:color="auto"/>
            </w:tcBorders>
          </w:tcPr>
          <w:p w14:paraId="4EFD435D"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фтор (мг/</w:t>
            </w:r>
            <w:proofErr w:type="spellStart"/>
            <w:r w:rsidRPr="00366C48">
              <w:rPr>
                <w:rFonts w:eastAsia="Calibri" w:cs="Times New Roman"/>
              </w:rPr>
              <w:t>сут</w:t>
            </w:r>
            <w:proofErr w:type="spellEnd"/>
            <w:r w:rsidRPr="00366C48">
              <w:rPr>
                <w:rFonts w:eastAsia="Calibri" w:cs="Times New Roman"/>
              </w:rPr>
              <w:t>)</w:t>
            </w:r>
          </w:p>
        </w:tc>
        <w:tc>
          <w:tcPr>
            <w:tcW w:w="2429" w:type="dxa"/>
            <w:tcBorders>
              <w:top w:val="single" w:sz="4" w:space="0" w:color="auto"/>
              <w:left w:val="single" w:sz="4" w:space="0" w:color="auto"/>
              <w:bottom w:val="single" w:sz="4" w:space="0" w:color="auto"/>
              <w:right w:val="single" w:sz="4" w:space="0" w:color="auto"/>
            </w:tcBorders>
            <w:vAlign w:val="center"/>
          </w:tcPr>
          <w:p w14:paraId="650E35C1"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3,0</w:t>
            </w:r>
          </w:p>
        </w:tc>
        <w:tc>
          <w:tcPr>
            <w:tcW w:w="2835" w:type="dxa"/>
            <w:tcBorders>
              <w:top w:val="single" w:sz="4" w:space="0" w:color="auto"/>
              <w:left w:val="single" w:sz="4" w:space="0" w:color="auto"/>
              <w:bottom w:val="single" w:sz="4" w:space="0" w:color="auto"/>
              <w:right w:val="single" w:sz="4" w:space="0" w:color="auto"/>
            </w:tcBorders>
            <w:vAlign w:val="center"/>
          </w:tcPr>
          <w:p w14:paraId="6D310753"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4,0</w:t>
            </w:r>
          </w:p>
        </w:tc>
      </w:tr>
    </w:tbl>
    <w:p w14:paraId="5EE137FB" w14:textId="77777777" w:rsidR="00366C48" w:rsidRPr="00366C48" w:rsidRDefault="00366C48" w:rsidP="00366C48">
      <w:pPr>
        <w:autoSpaceDE w:val="0"/>
        <w:autoSpaceDN w:val="0"/>
        <w:adjustRightInd w:val="0"/>
        <w:contextualSpacing/>
        <w:jc w:val="both"/>
        <w:rPr>
          <w:rFonts w:eastAsia="Calibri" w:cs="Times New Roman"/>
        </w:rPr>
      </w:pPr>
    </w:p>
    <w:p w14:paraId="4711C6A3" w14:textId="77777777" w:rsidR="00366C48" w:rsidRPr="00366C48" w:rsidRDefault="00366C48" w:rsidP="00366C48">
      <w:pPr>
        <w:autoSpaceDE w:val="0"/>
        <w:autoSpaceDN w:val="0"/>
        <w:adjustRightInd w:val="0"/>
        <w:contextualSpacing/>
        <w:jc w:val="center"/>
        <w:rPr>
          <w:rFonts w:eastAsia="Calibri" w:cs="Times New Roman"/>
          <w:b/>
          <w:lang w:eastAsia="ru-RU"/>
        </w:rPr>
      </w:pPr>
      <w:r w:rsidRPr="00366C48">
        <w:rPr>
          <w:rFonts w:eastAsia="Calibri" w:cs="Times New Roman"/>
          <w:b/>
          <w:lang w:eastAsia="ru-RU"/>
        </w:rPr>
        <w:t>Потребность в пищевых веществах, энергии для обучающихся возрастных категорий 7-11 лет, 12 лет и старше</w:t>
      </w:r>
    </w:p>
    <w:tbl>
      <w:tblPr>
        <w:tblStyle w:val="ab"/>
        <w:tblW w:w="10187" w:type="dxa"/>
        <w:tblLook w:val="04A0" w:firstRow="1" w:lastRow="0" w:firstColumn="1" w:lastColumn="0" w:noHBand="0" w:noVBand="1"/>
      </w:tblPr>
      <w:tblGrid>
        <w:gridCol w:w="1530"/>
        <w:gridCol w:w="1024"/>
        <w:gridCol w:w="1410"/>
        <w:gridCol w:w="1560"/>
        <w:gridCol w:w="1701"/>
        <w:gridCol w:w="1701"/>
        <w:gridCol w:w="1261"/>
      </w:tblGrid>
      <w:tr w:rsidR="00366C48" w:rsidRPr="00366C48" w14:paraId="5E66DBA5" w14:textId="77777777" w:rsidTr="00084A61">
        <w:tc>
          <w:tcPr>
            <w:tcW w:w="1530" w:type="dxa"/>
          </w:tcPr>
          <w:p w14:paraId="0FFE33A2"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Категория обучающихся</w:t>
            </w:r>
          </w:p>
        </w:tc>
        <w:tc>
          <w:tcPr>
            <w:tcW w:w="1024" w:type="dxa"/>
          </w:tcPr>
          <w:p w14:paraId="260F99AE"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Прием пищи</w:t>
            </w:r>
          </w:p>
        </w:tc>
        <w:tc>
          <w:tcPr>
            <w:tcW w:w="1410" w:type="dxa"/>
          </w:tcPr>
          <w:p w14:paraId="3F877B28"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Белки (г)</w:t>
            </w:r>
          </w:p>
        </w:tc>
        <w:tc>
          <w:tcPr>
            <w:tcW w:w="1560" w:type="dxa"/>
          </w:tcPr>
          <w:p w14:paraId="4B8C8A4B"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Жиры (г)</w:t>
            </w:r>
          </w:p>
        </w:tc>
        <w:tc>
          <w:tcPr>
            <w:tcW w:w="1701" w:type="dxa"/>
          </w:tcPr>
          <w:p w14:paraId="69A23423"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Углеводы (г)</w:t>
            </w:r>
          </w:p>
        </w:tc>
        <w:tc>
          <w:tcPr>
            <w:tcW w:w="1701" w:type="dxa"/>
          </w:tcPr>
          <w:p w14:paraId="0EB71B34"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Энергетическая ценность (ккал)</w:t>
            </w:r>
          </w:p>
        </w:tc>
        <w:tc>
          <w:tcPr>
            <w:tcW w:w="1261" w:type="dxa"/>
          </w:tcPr>
          <w:p w14:paraId="219B505E"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 от суточной нормы</w:t>
            </w:r>
          </w:p>
        </w:tc>
      </w:tr>
      <w:tr w:rsidR="00366C48" w:rsidRPr="00366C48" w14:paraId="234BECB6" w14:textId="77777777" w:rsidTr="00084A61">
        <w:tc>
          <w:tcPr>
            <w:tcW w:w="1530" w:type="dxa"/>
            <w:vMerge w:val="restart"/>
          </w:tcPr>
          <w:p w14:paraId="2B053D4F"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7-11 лет</w:t>
            </w:r>
          </w:p>
        </w:tc>
        <w:tc>
          <w:tcPr>
            <w:tcW w:w="1024" w:type="dxa"/>
          </w:tcPr>
          <w:p w14:paraId="030DB68D"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завтрак</w:t>
            </w:r>
          </w:p>
        </w:tc>
        <w:tc>
          <w:tcPr>
            <w:tcW w:w="1410" w:type="dxa"/>
          </w:tcPr>
          <w:p w14:paraId="4020F133"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15,4 - 19,25</w:t>
            </w:r>
          </w:p>
        </w:tc>
        <w:tc>
          <w:tcPr>
            <w:tcW w:w="1560" w:type="dxa"/>
          </w:tcPr>
          <w:p w14:paraId="4AD2114A"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15,8 - 19,75</w:t>
            </w:r>
          </w:p>
        </w:tc>
        <w:tc>
          <w:tcPr>
            <w:tcW w:w="1701" w:type="dxa"/>
          </w:tcPr>
          <w:p w14:paraId="77EE139A"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67 - 83,75</w:t>
            </w:r>
          </w:p>
        </w:tc>
        <w:tc>
          <w:tcPr>
            <w:tcW w:w="1701" w:type="dxa"/>
          </w:tcPr>
          <w:p w14:paraId="03730558"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470 - 587,5</w:t>
            </w:r>
          </w:p>
        </w:tc>
        <w:tc>
          <w:tcPr>
            <w:tcW w:w="1261" w:type="dxa"/>
          </w:tcPr>
          <w:p w14:paraId="6EA0A0F6"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20-25</w:t>
            </w:r>
          </w:p>
        </w:tc>
      </w:tr>
      <w:tr w:rsidR="00366C48" w:rsidRPr="00366C48" w14:paraId="4103CE94" w14:textId="77777777" w:rsidTr="00084A61">
        <w:tc>
          <w:tcPr>
            <w:tcW w:w="1530" w:type="dxa"/>
            <w:vMerge/>
          </w:tcPr>
          <w:p w14:paraId="32C4D8F6" w14:textId="77777777" w:rsidR="00366C48" w:rsidRPr="00366C48" w:rsidRDefault="00366C48" w:rsidP="00366C48">
            <w:pPr>
              <w:autoSpaceDE w:val="0"/>
              <w:autoSpaceDN w:val="0"/>
              <w:adjustRightInd w:val="0"/>
              <w:jc w:val="center"/>
              <w:rPr>
                <w:rFonts w:eastAsia="Calibri" w:cs="Times New Roman"/>
                <w:lang w:eastAsia="ru-RU"/>
              </w:rPr>
            </w:pPr>
          </w:p>
        </w:tc>
        <w:tc>
          <w:tcPr>
            <w:tcW w:w="1024" w:type="dxa"/>
          </w:tcPr>
          <w:p w14:paraId="44C41CD9"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обед</w:t>
            </w:r>
          </w:p>
        </w:tc>
        <w:tc>
          <w:tcPr>
            <w:tcW w:w="1410" w:type="dxa"/>
          </w:tcPr>
          <w:p w14:paraId="3293959D"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23,1 - 26,95</w:t>
            </w:r>
          </w:p>
        </w:tc>
        <w:tc>
          <w:tcPr>
            <w:tcW w:w="1560" w:type="dxa"/>
          </w:tcPr>
          <w:p w14:paraId="62DF6746"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23,7 - 27,65</w:t>
            </w:r>
          </w:p>
        </w:tc>
        <w:tc>
          <w:tcPr>
            <w:tcW w:w="1701" w:type="dxa"/>
          </w:tcPr>
          <w:p w14:paraId="2F89CDF5"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100,5 - 117,25</w:t>
            </w:r>
          </w:p>
        </w:tc>
        <w:tc>
          <w:tcPr>
            <w:tcW w:w="1701" w:type="dxa"/>
          </w:tcPr>
          <w:p w14:paraId="54AF0E90"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705 - 822,5</w:t>
            </w:r>
          </w:p>
        </w:tc>
        <w:tc>
          <w:tcPr>
            <w:tcW w:w="1261" w:type="dxa"/>
          </w:tcPr>
          <w:p w14:paraId="5ACE8CFE"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30-35</w:t>
            </w:r>
          </w:p>
        </w:tc>
      </w:tr>
      <w:tr w:rsidR="00366C48" w:rsidRPr="00366C48" w14:paraId="24A943E5" w14:textId="77777777" w:rsidTr="00084A61">
        <w:tc>
          <w:tcPr>
            <w:tcW w:w="1530" w:type="dxa"/>
            <w:vMerge/>
          </w:tcPr>
          <w:p w14:paraId="4A18E998" w14:textId="77777777" w:rsidR="00366C48" w:rsidRPr="00366C48" w:rsidRDefault="00366C48" w:rsidP="00366C48">
            <w:pPr>
              <w:autoSpaceDE w:val="0"/>
              <w:autoSpaceDN w:val="0"/>
              <w:adjustRightInd w:val="0"/>
              <w:jc w:val="center"/>
              <w:rPr>
                <w:rFonts w:eastAsia="Calibri" w:cs="Times New Roman"/>
                <w:lang w:eastAsia="ru-RU"/>
              </w:rPr>
            </w:pPr>
          </w:p>
        </w:tc>
        <w:tc>
          <w:tcPr>
            <w:tcW w:w="1024" w:type="dxa"/>
          </w:tcPr>
          <w:p w14:paraId="38C6404A"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Итого:</w:t>
            </w:r>
          </w:p>
        </w:tc>
        <w:tc>
          <w:tcPr>
            <w:tcW w:w="1410" w:type="dxa"/>
          </w:tcPr>
          <w:p w14:paraId="289D2915"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38,5 - 46,2</w:t>
            </w:r>
          </w:p>
        </w:tc>
        <w:tc>
          <w:tcPr>
            <w:tcW w:w="1560" w:type="dxa"/>
          </w:tcPr>
          <w:p w14:paraId="303DC812"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39,5 - 47,4</w:t>
            </w:r>
          </w:p>
        </w:tc>
        <w:tc>
          <w:tcPr>
            <w:tcW w:w="1701" w:type="dxa"/>
          </w:tcPr>
          <w:p w14:paraId="4D313248"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167,5 - 201</w:t>
            </w:r>
          </w:p>
        </w:tc>
        <w:tc>
          <w:tcPr>
            <w:tcW w:w="1701" w:type="dxa"/>
          </w:tcPr>
          <w:p w14:paraId="7362C287"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1175 -1410</w:t>
            </w:r>
          </w:p>
        </w:tc>
        <w:tc>
          <w:tcPr>
            <w:tcW w:w="1261" w:type="dxa"/>
          </w:tcPr>
          <w:p w14:paraId="2ECDB519" w14:textId="77777777" w:rsidR="00366C48" w:rsidRPr="00366C48" w:rsidRDefault="00366C48" w:rsidP="00366C48">
            <w:pPr>
              <w:autoSpaceDE w:val="0"/>
              <w:autoSpaceDN w:val="0"/>
              <w:adjustRightInd w:val="0"/>
              <w:jc w:val="center"/>
              <w:rPr>
                <w:rFonts w:eastAsia="Calibri" w:cs="Times New Roman"/>
                <w:b/>
                <w:lang w:eastAsia="ru-RU"/>
              </w:rPr>
            </w:pPr>
            <w:r w:rsidRPr="00366C48">
              <w:rPr>
                <w:rFonts w:eastAsia="Calibri" w:cs="Times New Roman"/>
                <w:b/>
                <w:lang w:eastAsia="ru-RU"/>
              </w:rPr>
              <w:t>50-60</w:t>
            </w:r>
          </w:p>
        </w:tc>
      </w:tr>
      <w:tr w:rsidR="00366C48" w:rsidRPr="00366C48" w14:paraId="3CC78949" w14:textId="77777777" w:rsidTr="00084A61">
        <w:tc>
          <w:tcPr>
            <w:tcW w:w="1530" w:type="dxa"/>
            <w:vMerge w:val="restart"/>
          </w:tcPr>
          <w:p w14:paraId="0C9E6A6E"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12 лет и старше</w:t>
            </w:r>
          </w:p>
        </w:tc>
        <w:tc>
          <w:tcPr>
            <w:tcW w:w="1024" w:type="dxa"/>
          </w:tcPr>
          <w:p w14:paraId="3465C751"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завтрак</w:t>
            </w:r>
          </w:p>
        </w:tc>
        <w:tc>
          <w:tcPr>
            <w:tcW w:w="1410" w:type="dxa"/>
          </w:tcPr>
          <w:p w14:paraId="3F9C4199"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18 - 22,5</w:t>
            </w:r>
          </w:p>
        </w:tc>
        <w:tc>
          <w:tcPr>
            <w:tcW w:w="1560" w:type="dxa"/>
          </w:tcPr>
          <w:p w14:paraId="688D55E2"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18,4 - 23</w:t>
            </w:r>
          </w:p>
        </w:tc>
        <w:tc>
          <w:tcPr>
            <w:tcW w:w="1701" w:type="dxa"/>
          </w:tcPr>
          <w:p w14:paraId="1124AE00"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76,6 - 95,75</w:t>
            </w:r>
          </w:p>
        </w:tc>
        <w:tc>
          <w:tcPr>
            <w:tcW w:w="1701" w:type="dxa"/>
          </w:tcPr>
          <w:p w14:paraId="4733E2E2"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544 - 680</w:t>
            </w:r>
          </w:p>
        </w:tc>
        <w:tc>
          <w:tcPr>
            <w:tcW w:w="1261" w:type="dxa"/>
          </w:tcPr>
          <w:p w14:paraId="2C93CA60"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20-25</w:t>
            </w:r>
          </w:p>
        </w:tc>
      </w:tr>
      <w:tr w:rsidR="00366C48" w:rsidRPr="00366C48" w14:paraId="37C8BBA2" w14:textId="77777777" w:rsidTr="00084A61">
        <w:tc>
          <w:tcPr>
            <w:tcW w:w="1530" w:type="dxa"/>
            <w:vMerge/>
          </w:tcPr>
          <w:p w14:paraId="4DEA8924" w14:textId="77777777" w:rsidR="00366C48" w:rsidRPr="00366C48" w:rsidRDefault="00366C48" w:rsidP="00366C48">
            <w:pPr>
              <w:autoSpaceDE w:val="0"/>
              <w:autoSpaceDN w:val="0"/>
              <w:adjustRightInd w:val="0"/>
              <w:jc w:val="center"/>
              <w:rPr>
                <w:rFonts w:eastAsia="Calibri" w:cs="Times New Roman"/>
                <w:lang w:eastAsia="ru-RU"/>
              </w:rPr>
            </w:pPr>
          </w:p>
        </w:tc>
        <w:tc>
          <w:tcPr>
            <w:tcW w:w="1024" w:type="dxa"/>
          </w:tcPr>
          <w:p w14:paraId="399BF8D4"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обед</w:t>
            </w:r>
          </w:p>
        </w:tc>
        <w:tc>
          <w:tcPr>
            <w:tcW w:w="1410" w:type="dxa"/>
          </w:tcPr>
          <w:p w14:paraId="2FA5B32F"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27 - 31,5</w:t>
            </w:r>
          </w:p>
        </w:tc>
        <w:tc>
          <w:tcPr>
            <w:tcW w:w="1560" w:type="dxa"/>
          </w:tcPr>
          <w:p w14:paraId="02D7E792"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27,6 - 32,2</w:t>
            </w:r>
          </w:p>
        </w:tc>
        <w:tc>
          <w:tcPr>
            <w:tcW w:w="1701" w:type="dxa"/>
          </w:tcPr>
          <w:p w14:paraId="2FDB892F"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114,9 - 134,05</w:t>
            </w:r>
          </w:p>
        </w:tc>
        <w:tc>
          <w:tcPr>
            <w:tcW w:w="1701" w:type="dxa"/>
          </w:tcPr>
          <w:p w14:paraId="142A8BF3"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816 - 952</w:t>
            </w:r>
          </w:p>
        </w:tc>
        <w:tc>
          <w:tcPr>
            <w:tcW w:w="1261" w:type="dxa"/>
          </w:tcPr>
          <w:p w14:paraId="3F47926A"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30-35</w:t>
            </w:r>
          </w:p>
        </w:tc>
      </w:tr>
      <w:tr w:rsidR="00366C48" w:rsidRPr="00366C48" w14:paraId="115AF48D" w14:textId="77777777" w:rsidTr="00084A61">
        <w:tc>
          <w:tcPr>
            <w:tcW w:w="1530" w:type="dxa"/>
            <w:vMerge/>
          </w:tcPr>
          <w:p w14:paraId="2AD30880" w14:textId="77777777" w:rsidR="00366C48" w:rsidRPr="00366C48" w:rsidRDefault="00366C48" w:rsidP="00366C48">
            <w:pPr>
              <w:autoSpaceDE w:val="0"/>
              <w:autoSpaceDN w:val="0"/>
              <w:adjustRightInd w:val="0"/>
              <w:jc w:val="center"/>
              <w:rPr>
                <w:rFonts w:eastAsia="Calibri" w:cs="Times New Roman"/>
                <w:lang w:eastAsia="ru-RU"/>
              </w:rPr>
            </w:pPr>
          </w:p>
        </w:tc>
        <w:tc>
          <w:tcPr>
            <w:tcW w:w="1024" w:type="dxa"/>
          </w:tcPr>
          <w:p w14:paraId="7CF9D762"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Итого:</w:t>
            </w:r>
          </w:p>
        </w:tc>
        <w:tc>
          <w:tcPr>
            <w:tcW w:w="1410" w:type="dxa"/>
          </w:tcPr>
          <w:p w14:paraId="17C8D658"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45 - 54</w:t>
            </w:r>
          </w:p>
        </w:tc>
        <w:tc>
          <w:tcPr>
            <w:tcW w:w="1560" w:type="dxa"/>
          </w:tcPr>
          <w:p w14:paraId="0ED3BEAB"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46 - 55,2</w:t>
            </w:r>
          </w:p>
        </w:tc>
        <w:tc>
          <w:tcPr>
            <w:tcW w:w="1701" w:type="dxa"/>
          </w:tcPr>
          <w:p w14:paraId="6C4671A5"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191,5 - 229,8</w:t>
            </w:r>
          </w:p>
        </w:tc>
        <w:tc>
          <w:tcPr>
            <w:tcW w:w="1701" w:type="dxa"/>
          </w:tcPr>
          <w:p w14:paraId="6582CABD" w14:textId="77777777" w:rsidR="00366C48" w:rsidRPr="00366C48" w:rsidRDefault="00366C48" w:rsidP="00366C48">
            <w:pPr>
              <w:autoSpaceDE w:val="0"/>
              <w:autoSpaceDN w:val="0"/>
              <w:adjustRightInd w:val="0"/>
              <w:jc w:val="center"/>
              <w:rPr>
                <w:rFonts w:eastAsia="Calibri" w:cs="Times New Roman"/>
                <w:lang w:eastAsia="ru-RU"/>
              </w:rPr>
            </w:pPr>
            <w:r w:rsidRPr="00366C48">
              <w:rPr>
                <w:rFonts w:eastAsia="Calibri" w:cs="Times New Roman"/>
                <w:lang w:eastAsia="ru-RU"/>
              </w:rPr>
              <w:t>1360 - 1632</w:t>
            </w:r>
          </w:p>
        </w:tc>
        <w:tc>
          <w:tcPr>
            <w:tcW w:w="1261" w:type="dxa"/>
          </w:tcPr>
          <w:p w14:paraId="65A8A1FB" w14:textId="77777777" w:rsidR="00366C48" w:rsidRPr="00366C48" w:rsidRDefault="00366C48" w:rsidP="00366C48">
            <w:pPr>
              <w:autoSpaceDE w:val="0"/>
              <w:autoSpaceDN w:val="0"/>
              <w:adjustRightInd w:val="0"/>
              <w:jc w:val="center"/>
              <w:rPr>
                <w:rFonts w:eastAsia="Calibri" w:cs="Times New Roman"/>
                <w:b/>
                <w:lang w:eastAsia="ru-RU"/>
              </w:rPr>
            </w:pPr>
            <w:r w:rsidRPr="00366C48">
              <w:rPr>
                <w:rFonts w:eastAsia="Calibri" w:cs="Times New Roman"/>
                <w:b/>
                <w:lang w:eastAsia="ru-RU"/>
              </w:rPr>
              <w:t>50-60</w:t>
            </w:r>
          </w:p>
        </w:tc>
      </w:tr>
    </w:tbl>
    <w:p w14:paraId="69647AF2" w14:textId="77777777" w:rsidR="00366C48" w:rsidRPr="00366C48" w:rsidRDefault="00366C48" w:rsidP="00366C48">
      <w:pPr>
        <w:autoSpaceDE w:val="0"/>
        <w:autoSpaceDN w:val="0"/>
        <w:adjustRightInd w:val="0"/>
        <w:contextualSpacing/>
        <w:jc w:val="center"/>
        <w:rPr>
          <w:rFonts w:eastAsia="Calibri" w:cs="Times New Roman"/>
          <w:lang w:eastAsia="ru-RU"/>
        </w:rPr>
      </w:pPr>
    </w:p>
    <w:p w14:paraId="4ECD78D2" w14:textId="77777777" w:rsidR="00366C48" w:rsidRPr="00366C48" w:rsidRDefault="00366C48" w:rsidP="00366C48">
      <w:pPr>
        <w:ind w:firstLine="284"/>
        <w:contextualSpacing/>
        <w:jc w:val="both"/>
        <w:rPr>
          <w:rFonts w:eastAsia="Times New Roman" w:cs="Times New Roman"/>
          <w:lang w:eastAsia="ru-RU"/>
        </w:rPr>
      </w:pPr>
      <w:r w:rsidRPr="00366C48">
        <w:rPr>
          <w:rFonts w:eastAsia="Times New Roman" w:cs="Times New Roman"/>
          <w:lang w:eastAsia="ru-RU"/>
        </w:rPr>
        <w:t xml:space="preserve">Формируя двухнедельное меню необходимо руководствоваться среднесуточными наборами пищевой продукции, отраженными в приложении № 7 </w:t>
      </w:r>
      <w:proofErr w:type="gramStart"/>
      <w:r w:rsidRPr="00366C48">
        <w:rPr>
          <w:rFonts w:eastAsia="Times New Roman" w:cs="Times New Roman"/>
          <w:lang w:eastAsia="ru-RU"/>
        </w:rPr>
        <w:t>к СанПиН</w:t>
      </w:r>
      <w:proofErr w:type="gramEnd"/>
      <w:r w:rsidRPr="00366C48">
        <w:rPr>
          <w:rFonts w:eastAsia="Times New Roman" w:cs="Times New Roman"/>
          <w:lang w:eastAsia="ru-RU"/>
        </w:rPr>
        <w:t xml:space="preserve"> 2.3/2.4.4282-26, не допускать использования запрещенной в детском питании пищевой продукции, предусмотренной Приложением № 6 к СанПиН 2.3/2.4.4282-26, соблюдать массу порций и суммарные объемы блюд по приемам пищи в соответствии с данными таблиц Приложения № 9 к СанПиН 2.3/2.4.4282-26:</w:t>
      </w:r>
    </w:p>
    <w:p w14:paraId="3BA0E123" w14:textId="77777777" w:rsidR="00366C48" w:rsidRPr="00366C48" w:rsidRDefault="00366C48" w:rsidP="00366C48">
      <w:pPr>
        <w:ind w:firstLine="284"/>
        <w:contextualSpacing/>
        <w:jc w:val="both"/>
        <w:rPr>
          <w:rFonts w:eastAsia="Times New Roman" w:cs="Times New Roman"/>
          <w:lang w:eastAsia="ru-RU"/>
        </w:rPr>
      </w:pPr>
    </w:p>
    <w:p w14:paraId="25E9D52E" w14:textId="77777777" w:rsidR="00366C48" w:rsidRPr="00366C48" w:rsidRDefault="00366C48" w:rsidP="00366C48">
      <w:pPr>
        <w:autoSpaceDE w:val="0"/>
        <w:autoSpaceDN w:val="0"/>
        <w:adjustRightInd w:val="0"/>
        <w:contextualSpacing/>
        <w:jc w:val="center"/>
        <w:rPr>
          <w:rFonts w:eastAsia="Calibri" w:cs="Times New Roman"/>
          <w:b/>
          <w:bCs/>
        </w:rPr>
      </w:pPr>
      <w:r w:rsidRPr="00366C48">
        <w:rPr>
          <w:rFonts w:eastAsia="Calibri" w:cs="Times New Roman"/>
          <w:b/>
          <w:bCs/>
        </w:rPr>
        <w:t>МАССА ПОРЦИЙ ДЛЯ ДЕТЕЙ В ЗАВИСИМОСТИ</w:t>
      </w:r>
    </w:p>
    <w:p w14:paraId="16A41AE8" w14:textId="77777777" w:rsidR="00366C48" w:rsidRPr="00366C48" w:rsidRDefault="00366C48" w:rsidP="00366C48">
      <w:pPr>
        <w:autoSpaceDE w:val="0"/>
        <w:autoSpaceDN w:val="0"/>
        <w:adjustRightInd w:val="0"/>
        <w:contextualSpacing/>
        <w:jc w:val="center"/>
        <w:rPr>
          <w:rFonts w:eastAsia="Calibri" w:cs="Times New Roman"/>
          <w:b/>
          <w:bCs/>
        </w:rPr>
      </w:pPr>
      <w:r w:rsidRPr="00366C48">
        <w:rPr>
          <w:rFonts w:eastAsia="Calibri" w:cs="Times New Roman"/>
          <w:b/>
          <w:bCs/>
        </w:rPr>
        <w:t>ОТ ВОЗРАСТА (В ГРАММАХ)</w:t>
      </w:r>
    </w:p>
    <w:p w14:paraId="30A8FDEA" w14:textId="77777777" w:rsidR="00366C48" w:rsidRPr="00366C48" w:rsidRDefault="00366C48" w:rsidP="00366C48">
      <w:pPr>
        <w:autoSpaceDE w:val="0"/>
        <w:autoSpaceDN w:val="0"/>
        <w:adjustRightInd w:val="0"/>
        <w:contextualSpacing/>
        <w:jc w:val="center"/>
        <w:rPr>
          <w:rFonts w:eastAsia="Calibri" w:cs="Times New Roman"/>
          <w:b/>
          <w:bCs/>
        </w:rPr>
      </w:pPr>
    </w:p>
    <w:p w14:paraId="5E21C65C" w14:textId="77777777" w:rsidR="00366C48" w:rsidRPr="00366C48" w:rsidRDefault="00366C48" w:rsidP="00366C48">
      <w:pPr>
        <w:autoSpaceDE w:val="0"/>
        <w:autoSpaceDN w:val="0"/>
        <w:adjustRightInd w:val="0"/>
        <w:contextualSpacing/>
        <w:jc w:val="center"/>
        <w:outlineLvl w:val="0"/>
        <w:rPr>
          <w:rFonts w:eastAsia="Calibri" w:cs="Times New Roman"/>
        </w:rPr>
      </w:pPr>
      <w:r w:rsidRPr="00366C48">
        <w:rPr>
          <w:rFonts w:eastAsia="Calibri" w:cs="Times New Roman"/>
        </w:rPr>
        <w:t xml:space="preserve">(Приложение N 9 </w:t>
      </w:r>
      <w:proofErr w:type="gramStart"/>
      <w:r w:rsidRPr="00366C48">
        <w:rPr>
          <w:rFonts w:eastAsia="Calibri" w:cs="Times New Roman"/>
        </w:rPr>
        <w:t xml:space="preserve">к </w:t>
      </w:r>
      <w:r w:rsidRPr="00366C48">
        <w:rPr>
          <w:rFonts w:eastAsia="Times New Roman" w:cs="Times New Roman"/>
          <w:lang w:eastAsia="ru-RU"/>
        </w:rPr>
        <w:t>СанПиН</w:t>
      </w:r>
      <w:proofErr w:type="gramEnd"/>
      <w:r w:rsidRPr="00366C48">
        <w:rPr>
          <w:rFonts w:eastAsia="Times New Roman" w:cs="Times New Roman"/>
          <w:lang w:eastAsia="ru-RU"/>
        </w:rPr>
        <w:t xml:space="preserve"> 2.3/2.4.4282-26</w:t>
      </w:r>
      <w:r w:rsidRPr="00366C48">
        <w:rPr>
          <w:rFonts w:eastAsia="Calibri" w:cs="Times New Roman"/>
        </w:rPr>
        <w:t>)</w:t>
      </w:r>
    </w:p>
    <w:tbl>
      <w:tblPr>
        <w:tblW w:w="10206" w:type="dxa"/>
        <w:tblLayout w:type="fixed"/>
        <w:tblCellMar>
          <w:top w:w="102" w:type="dxa"/>
          <w:left w:w="62" w:type="dxa"/>
          <w:bottom w:w="102" w:type="dxa"/>
          <w:right w:w="62" w:type="dxa"/>
        </w:tblCellMar>
        <w:tblLook w:val="0000" w:firstRow="0" w:lastRow="0" w:firstColumn="0" w:lastColumn="0" w:noHBand="0" w:noVBand="0"/>
      </w:tblPr>
      <w:tblGrid>
        <w:gridCol w:w="4582"/>
        <w:gridCol w:w="2753"/>
        <w:gridCol w:w="2871"/>
      </w:tblGrid>
      <w:tr w:rsidR="00366C48" w:rsidRPr="00366C48" w14:paraId="108A8258" w14:textId="77777777" w:rsidTr="00D30F35">
        <w:tc>
          <w:tcPr>
            <w:tcW w:w="4070" w:type="dxa"/>
            <w:vMerge w:val="restart"/>
            <w:tcBorders>
              <w:top w:val="single" w:sz="4" w:space="0" w:color="auto"/>
              <w:left w:val="single" w:sz="4" w:space="0" w:color="auto"/>
              <w:bottom w:val="single" w:sz="4" w:space="0" w:color="auto"/>
              <w:right w:val="single" w:sz="4" w:space="0" w:color="auto"/>
            </w:tcBorders>
          </w:tcPr>
          <w:p w14:paraId="50C394C8"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Блюдо</w:t>
            </w:r>
          </w:p>
        </w:tc>
        <w:tc>
          <w:tcPr>
            <w:tcW w:w="4997" w:type="dxa"/>
            <w:gridSpan w:val="2"/>
            <w:tcBorders>
              <w:top w:val="single" w:sz="4" w:space="0" w:color="auto"/>
              <w:left w:val="single" w:sz="4" w:space="0" w:color="auto"/>
              <w:bottom w:val="single" w:sz="4" w:space="0" w:color="auto"/>
              <w:right w:val="single" w:sz="4" w:space="0" w:color="auto"/>
            </w:tcBorders>
          </w:tcPr>
          <w:p w14:paraId="7A2FA2EE"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Масса порций</w:t>
            </w:r>
          </w:p>
        </w:tc>
      </w:tr>
      <w:tr w:rsidR="00366C48" w:rsidRPr="00366C48" w14:paraId="6990EF0C" w14:textId="77777777" w:rsidTr="00D30F35">
        <w:tc>
          <w:tcPr>
            <w:tcW w:w="4070" w:type="dxa"/>
            <w:vMerge/>
            <w:tcBorders>
              <w:top w:val="single" w:sz="4" w:space="0" w:color="auto"/>
              <w:left w:val="single" w:sz="4" w:space="0" w:color="auto"/>
              <w:bottom w:val="single" w:sz="4" w:space="0" w:color="auto"/>
              <w:right w:val="single" w:sz="4" w:space="0" w:color="auto"/>
            </w:tcBorders>
          </w:tcPr>
          <w:p w14:paraId="2CB72371" w14:textId="77777777" w:rsidR="00366C48" w:rsidRPr="00366C48" w:rsidRDefault="00366C48" w:rsidP="00366C48">
            <w:pPr>
              <w:autoSpaceDE w:val="0"/>
              <w:autoSpaceDN w:val="0"/>
              <w:adjustRightInd w:val="0"/>
              <w:jc w:val="center"/>
              <w:rPr>
                <w:rFonts w:eastAsia="Calibri" w:cs="Times New Roman"/>
              </w:rPr>
            </w:pPr>
          </w:p>
        </w:tc>
        <w:tc>
          <w:tcPr>
            <w:tcW w:w="2446" w:type="dxa"/>
            <w:tcBorders>
              <w:top w:val="single" w:sz="4" w:space="0" w:color="auto"/>
              <w:left w:val="single" w:sz="4" w:space="0" w:color="auto"/>
              <w:bottom w:val="single" w:sz="4" w:space="0" w:color="auto"/>
              <w:right w:val="single" w:sz="4" w:space="0" w:color="auto"/>
            </w:tcBorders>
          </w:tcPr>
          <w:p w14:paraId="08D765BE"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7 - 11 лет</w:t>
            </w:r>
          </w:p>
        </w:tc>
        <w:tc>
          <w:tcPr>
            <w:tcW w:w="2551" w:type="dxa"/>
            <w:tcBorders>
              <w:top w:val="single" w:sz="4" w:space="0" w:color="auto"/>
              <w:left w:val="single" w:sz="4" w:space="0" w:color="auto"/>
              <w:bottom w:val="single" w:sz="4" w:space="0" w:color="auto"/>
              <w:right w:val="single" w:sz="4" w:space="0" w:color="auto"/>
            </w:tcBorders>
          </w:tcPr>
          <w:p w14:paraId="4A66ECA2"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12 лет и старше</w:t>
            </w:r>
          </w:p>
        </w:tc>
      </w:tr>
      <w:tr w:rsidR="00366C48" w:rsidRPr="00366C48" w14:paraId="76F78F58" w14:textId="77777777" w:rsidTr="00D30F35">
        <w:tc>
          <w:tcPr>
            <w:tcW w:w="4070" w:type="dxa"/>
            <w:tcBorders>
              <w:top w:val="single" w:sz="4" w:space="0" w:color="auto"/>
              <w:left w:val="single" w:sz="4" w:space="0" w:color="auto"/>
              <w:bottom w:val="single" w:sz="4" w:space="0" w:color="auto"/>
              <w:right w:val="single" w:sz="4" w:space="0" w:color="auto"/>
            </w:tcBorders>
          </w:tcPr>
          <w:p w14:paraId="782F8449"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lastRenderedPageBreak/>
              <w:t>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2446" w:type="dxa"/>
            <w:tcBorders>
              <w:top w:val="single" w:sz="4" w:space="0" w:color="auto"/>
              <w:left w:val="single" w:sz="4" w:space="0" w:color="auto"/>
              <w:bottom w:val="single" w:sz="4" w:space="0" w:color="auto"/>
              <w:right w:val="single" w:sz="4" w:space="0" w:color="auto"/>
            </w:tcBorders>
            <w:vAlign w:val="center"/>
          </w:tcPr>
          <w:p w14:paraId="51F2D80F"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150 - 200</w:t>
            </w:r>
          </w:p>
        </w:tc>
        <w:tc>
          <w:tcPr>
            <w:tcW w:w="2551" w:type="dxa"/>
            <w:tcBorders>
              <w:top w:val="single" w:sz="4" w:space="0" w:color="auto"/>
              <w:left w:val="single" w:sz="4" w:space="0" w:color="auto"/>
              <w:bottom w:val="single" w:sz="4" w:space="0" w:color="auto"/>
              <w:right w:val="single" w:sz="4" w:space="0" w:color="auto"/>
            </w:tcBorders>
            <w:vAlign w:val="center"/>
          </w:tcPr>
          <w:p w14:paraId="6C5794E2"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200 - 250</w:t>
            </w:r>
          </w:p>
        </w:tc>
      </w:tr>
      <w:tr w:rsidR="00366C48" w:rsidRPr="00366C48" w14:paraId="0B776452" w14:textId="77777777" w:rsidTr="00D30F35">
        <w:tc>
          <w:tcPr>
            <w:tcW w:w="4070" w:type="dxa"/>
            <w:tcBorders>
              <w:top w:val="single" w:sz="4" w:space="0" w:color="auto"/>
              <w:left w:val="single" w:sz="4" w:space="0" w:color="auto"/>
              <w:bottom w:val="single" w:sz="4" w:space="0" w:color="auto"/>
              <w:right w:val="single" w:sz="4" w:space="0" w:color="auto"/>
            </w:tcBorders>
          </w:tcPr>
          <w:p w14:paraId="12431CE1"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Закуска (холодное блюдо) (салат, овощи и т.п.)</w:t>
            </w:r>
          </w:p>
        </w:tc>
        <w:tc>
          <w:tcPr>
            <w:tcW w:w="2446" w:type="dxa"/>
            <w:tcBorders>
              <w:top w:val="single" w:sz="4" w:space="0" w:color="auto"/>
              <w:left w:val="single" w:sz="4" w:space="0" w:color="auto"/>
              <w:bottom w:val="single" w:sz="4" w:space="0" w:color="auto"/>
              <w:right w:val="single" w:sz="4" w:space="0" w:color="auto"/>
            </w:tcBorders>
            <w:vAlign w:val="center"/>
          </w:tcPr>
          <w:p w14:paraId="33B7AB98"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60 - 100</w:t>
            </w:r>
          </w:p>
        </w:tc>
        <w:tc>
          <w:tcPr>
            <w:tcW w:w="2551" w:type="dxa"/>
            <w:tcBorders>
              <w:top w:val="single" w:sz="4" w:space="0" w:color="auto"/>
              <w:left w:val="single" w:sz="4" w:space="0" w:color="auto"/>
              <w:bottom w:val="single" w:sz="4" w:space="0" w:color="auto"/>
              <w:right w:val="single" w:sz="4" w:space="0" w:color="auto"/>
            </w:tcBorders>
            <w:vAlign w:val="center"/>
          </w:tcPr>
          <w:p w14:paraId="283EC77A"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100 - 150</w:t>
            </w:r>
          </w:p>
        </w:tc>
      </w:tr>
      <w:tr w:rsidR="00366C48" w:rsidRPr="00366C48" w14:paraId="0D3F8694" w14:textId="77777777" w:rsidTr="00D30F35">
        <w:tc>
          <w:tcPr>
            <w:tcW w:w="4070" w:type="dxa"/>
            <w:tcBorders>
              <w:top w:val="single" w:sz="4" w:space="0" w:color="auto"/>
              <w:left w:val="single" w:sz="4" w:space="0" w:color="auto"/>
              <w:bottom w:val="single" w:sz="4" w:space="0" w:color="auto"/>
              <w:right w:val="single" w:sz="4" w:space="0" w:color="auto"/>
            </w:tcBorders>
          </w:tcPr>
          <w:p w14:paraId="7E505ED3"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Первое блюдо</w:t>
            </w:r>
          </w:p>
        </w:tc>
        <w:tc>
          <w:tcPr>
            <w:tcW w:w="2446" w:type="dxa"/>
            <w:tcBorders>
              <w:top w:val="single" w:sz="4" w:space="0" w:color="auto"/>
              <w:left w:val="single" w:sz="4" w:space="0" w:color="auto"/>
              <w:bottom w:val="single" w:sz="4" w:space="0" w:color="auto"/>
              <w:right w:val="single" w:sz="4" w:space="0" w:color="auto"/>
            </w:tcBorders>
            <w:vAlign w:val="center"/>
          </w:tcPr>
          <w:p w14:paraId="6C52B7F7"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200 - 250</w:t>
            </w:r>
          </w:p>
        </w:tc>
        <w:tc>
          <w:tcPr>
            <w:tcW w:w="2551" w:type="dxa"/>
            <w:tcBorders>
              <w:top w:val="single" w:sz="4" w:space="0" w:color="auto"/>
              <w:left w:val="single" w:sz="4" w:space="0" w:color="auto"/>
              <w:bottom w:val="single" w:sz="4" w:space="0" w:color="auto"/>
              <w:right w:val="single" w:sz="4" w:space="0" w:color="auto"/>
            </w:tcBorders>
            <w:vAlign w:val="center"/>
          </w:tcPr>
          <w:p w14:paraId="3C686D8D"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250 - 300</w:t>
            </w:r>
          </w:p>
        </w:tc>
      </w:tr>
      <w:tr w:rsidR="00366C48" w:rsidRPr="00366C48" w14:paraId="66B73157" w14:textId="77777777" w:rsidTr="00D30F35">
        <w:tc>
          <w:tcPr>
            <w:tcW w:w="4070" w:type="dxa"/>
            <w:tcBorders>
              <w:top w:val="single" w:sz="4" w:space="0" w:color="auto"/>
              <w:left w:val="single" w:sz="4" w:space="0" w:color="auto"/>
              <w:bottom w:val="single" w:sz="4" w:space="0" w:color="auto"/>
              <w:right w:val="single" w:sz="4" w:space="0" w:color="auto"/>
            </w:tcBorders>
          </w:tcPr>
          <w:p w14:paraId="591A92C3"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Второе блюдо (мясное, рыбное, блюдо из мяса птицы)</w:t>
            </w:r>
          </w:p>
        </w:tc>
        <w:tc>
          <w:tcPr>
            <w:tcW w:w="2446" w:type="dxa"/>
            <w:tcBorders>
              <w:top w:val="single" w:sz="4" w:space="0" w:color="auto"/>
              <w:left w:val="single" w:sz="4" w:space="0" w:color="auto"/>
              <w:bottom w:val="single" w:sz="4" w:space="0" w:color="auto"/>
              <w:right w:val="single" w:sz="4" w:space="0" w:color="auto"/>
            </w:tcBorders>
            <w:vAlign w:val="center"/>
          </w:tcPr>
          <w:p w14:paraId="6B7D291D"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90 - 120</w:t>
            </w:r>
          </w:p>
        </w:tc>
        <w:tc>
          <w:tcPr>
            <w:tcW w:w="2551" w:type="dxa"/>
            <w:tcBorders>
              <w:top w:val="single" w:sz="4" w:space="0" w:color="auto"/>
              <w:left w:val="single" w:sz="4" w:space="0" w:color="auto"/>
              <w:bottom w:val="single" w:sz="4" w:space="0" w:color="auto"/>
              <w:right w:val="single" w:sz="4" w:space="0" w:color="auto"/>
            </w:tcBorders>
            <w:vAlign w:val="center"/>
          </w:tcPr>
          <w:p w14:paraId="3B9F3B6A"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100 - 120</w:t>
            </w:r>
          </w:p>
        </w:tc>
      </w:tr>
      <w:tr w:rsidR="00366C48" w:rsidRPr="00366C48" w14:paraId="3032CEE1" w14:textId="77777777" w:rsidTr="00D30F35">
        <w:tc>
          <w:tcPr>
            <w:tcW w:w="4070" w:type="dxa"/>
            <w:tcBorders>
              <w:top w:val="single" w:sz="4" w:space="0" w:color="auto"/>
              <w:left w:val="single" w:sz="4" w:space="0" w:color="auto"/>
              <w:bottom w:val="single" w:sz="4" w:space="0" w:color="auto"/>
              <w:right w:val="single" w:sz="4" w:space="0" w:color="auto"/>
            </w:tcBorders>
          </w:tcPr>
          <w:p w14:paraId="1CECBCA9"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Гарнир</w:t>
            </w:r>
          </w:p>
        </w:tc>
        <w:tc>
          <w:tcPr>
            <w:tcW w:w="2446" w:type="dxa"/>
            <w:tcBorders>
              <w:top w:val="single" w:sz="4" w:space="0" w:color="auto"/>
              <w:left w:val="single" w:sz="4" w:space="0" w:color="auto"/>
              <w:bottom w:val="single" w:sz="4" w:space="0" w:color="auto"/>
              <w:right w:val="single" w:sz="4" w:space="0" w:color="auto"/>
            </w:tcBorders>
            <w:vAlign w:val="center"/>
          </w:tcPr>
          <w:p w14:paraId="410E6202"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150 - 200</w:t>
            </w:r>
          </w:p>
        </w:tc>
        <w:tc>
          <w:tcPr>
            <w:tcW w:w="2551" w:type="dxa"/>
            <w:tcBorders>
              <w:top w:val="single" w:sz="4" w:space="0" w:color="auto"/>
              <w:left w:val="single" w:sz="4" w:space="0" w:color="auto"/>
              <w:bottom w:val="single" w:sz="4" w:space="0" w:color="auto"/>
              <w:right w:val="single" w:sz="4" w:space="0" w:color="auto"/>
            </w:tcBorders>
            <w:vAlign w:val="center"/>
          </w:tcPr>
          <w:p w14:paraId="5FD2AC8F"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180 - 230</w:t>
            </w:r>
          </w:p>
        </w:tc>
      </w:tr>
      <w:tr w:rsidR="00366C48" w:rsidRPr="00366C48" w14:paraId="09C8EF3A" w14:textId="77777777" w:rsidTr="00D30F35">
        <w:tc>
          <w:tcPr>
            <w:tcW w:w="4070" w:type="dxa"/>
            <w:tcBorders>
              <w:top w:val="single" w:sz="4" w:space="0" w:color="auto"/>
              <w:left w:val="single" w:sz="4" w:space="0" w:color="auto"/>
              <w:bottom w:val="single" w:sz="4" w:space="0" w:color="auto"/>
              <w:right w:val="single" w:sz="4" w:space="0" w:color="auto"/>
            </w:tcBorders>
          </w:tcPr>
          <w:p w14:paraId="28375AEB"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Третье блюдо (компот, кисель, чай, напиток кофейный, какао-напиток, напиток из шиповника, сок)</w:t>
            </w:r>
          </w:p>
        </w:tc>
        <w:tc>
          <w:tcPr>
            <w:tcW w:w="2446" w:type="dxa"/>
            <w:tcBorders>
              <w:top w:val="single" w:sz="4" w:space="0" w:color="auto"/>
              <w:left w:val="single" w:sz="4" w:space="0" w:color="auto"/>
              <w:bottom w:val="single" w:sz="4" w:space="0" w:color="auto"/>
              <w:right w:val="single" w:sz="4" w:space="0" w:color="auto"/>
            </w:tcBorders>
            <w:vAlign w:val="center"/>
          </w:tcPr>
          <w:p w14:paraId="6EA7A04A"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180 - 200</w:t>
            </w:r>
          </w:p>
        </w:tc>
        <w:tc>
          <w:tcPr>
            <w:tcW w:w="2551" w:type="dxa"/>
            <w:tcBorders>
              <w:top w:val="single" w:sz="4" w:space="0" w:color="auto"/>
              <w:left w:val="single" w:sz="4" w:space="0" w:color="auto"/>
              <w:bottom w:val="single" w:sz="4" w:space="0" w:color="auto"/>
              <w:right w:val="single" w:sz="4" w:space="0" w:color="auto"/>
            </w:tcBorders>
            <w:vAlign w:val="center"/>
          </w:tcPr>
          <w:p w14:paraId="2FBD3C8E"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180 - 200</w:t>
            </w:r>
          </w:p>
        </w:tc>
      </w:tr>
      <w:tr w:rsidR="00366C48" w:rsidRPr="00366C48" w14:paraId="301C107D" w14:textId="77777777" w:rsidTr="00D30F35">
        <w:tc>
          <w:tcPr>
            <w:tcW w:w="4070" w:type="dxa"/>
            <w:tcBorders>
              <w:top w:val="single" w:sz="4" w:space="0" w:color="auto"/>
              <w:left w:val="single" w:sz="4" w:space="0" w:color="auto"/>
              <w:bottom w:val="single" w:sz="4" w:space="0" w:color="auto"/>
              <w:right w:val="single" w:sz="4" w:space="0" w:color="auto"/>
            </w:tcBorders>
          </w:tcPr>
          <w:p w14:paraId="7C8E3D2A" w14:textId="77777777" w:rsidR="00366C48" w:rsidRPr="00366C48" w:rsidRDefault="00366C48" w:rsidP="00366C48">
            <w:pPr>
              <w:autoSpaceDE w:val="0"/>
              <w:autoSpaceDN w:val="0"/>
              <w:adjustRightInd w:val="0"/>
              <w:rPr>
                <w:rFonts w:eastAsia="Calibri" w:cs="Times New Roman"/>
              </w:rPr>
            </w:pPr>
            <w:r w:rsidRPr="00366C48">
              <w:rPr>
                <w:rFonts w:eastAsia="Calibri" w:cs="Times New Roman"/>
              </w:rPr>
              <w:t>Фрукты</w:t>
            </w:r>
          </w:p>
        </w:tc>
        <w:tc>
          <w:tcPr>
            <w:tcW w:w="2446" w:type="dxa"/>
            <w:tcBorders>
              <w:top w:val="single" w:sz="4" w:space="0" w:color="auto"/>
              <w:left w:val="single" w:sz="4" w:space="0" w:color="auto"/>
              <w:bottom w:val="single" w:sz="4" w:space="0" w:color="auto"/>
              <w:right w:val="single" w:sz="4" w:space="0" w:color="auto"/>
            </w:tcBorders>
            <w:vAlign w:val="center"/>
          </w:tcPr>
          <w:p w14:paraId="77CD5DD4"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100</w:t>
            </w:r>
          </w:p>
        </w:tc>
        <w:tc>
          <w:tcPr>
            <w:tcW w:w="2551" w:type="dxa"/>
            <w:tcBorders>
              <w:top w:val="single" w:sz="4" w:space="0" w:color="auto"/>
              <w:left w:val="single" w:sz="4" w:space="0" w:color="auto"/>
              <w:bottom w:val="single" w:sz="4" w:space="0" w:color="auto"/>
              <w:right w:val="single" w:sz="4" w:space="0" w:color="auto"/>
            </w:tcBorders>
            <w:vAlign w:val="center"/>
          </w:tcPr>
          <w:p w14:paraId="1C958BAC" w14:textId="77777777" w:rsidR="00366C48" w:rsidRPr="00366C48" w:rsidRDefault="00366C48" w:rsidP="00366C48">
            <w:pPr>
              <w:autoSpaceDE w:val="0"/>
              <w:autoSpaceDN w:val="0"/>
              <w:adjustRightInd w:val="0"/>
              <w:jc w:val="center"/>
              <w:rPr>
                <w:rFonts w:eastAsia="Calibri" w:cs="Times New Roman"/>
              </w:rPr>
            </w:pPr>
            <w:r w:rsidRPr="00366C48">
              <w:rPr>
                <w:rFonts w:eastAsia="Calibri" w:cs="Times New Roman"/>
              </w:rPr>
              <w:t>100</w:t>
            </w:r>
          </w:p>
        </w:tc>
      </w:tr>
    </w:tbl>
    <w:p w14:paraId="3FB15E6E" w14:textId="77777777" w:rsidR="00366C48" w:rsidRPr="00366C48" w:rsidRDefault="00366C48" w:rsidP="00366C48">
      <w:pPr>
        <w:autoSpaceDE w:val="0"/>
        <w:autoSpaceDN w:val="0"/>
        <w:adjustRightInd w:val="0"/>
        <w:contextualSpacing/>
        <w:jc w:val="both"/>
        <w:rPr>
          <w:rFonts w:eastAsia="Calibri" w:cs="Times New Roman"/>
        </w:rPr>
      </w:pPr>
    </w:p>
    <w:p w14:paraId="6795A812" w14:textId="77777777" w:rsidR="00366C48" w:rsidRPr="00366C48" w:rsidRDefault="00366C48" w:rsidP="00366C48">
      <w:pPr>
        <w:ind w:right="284" w:firstLine="284"/>
        <w:contextualSpacing/>
        <w:jc w:val="both"/>
        <w:rPr>
          <w:rFonts w:eastAsia="Times New Roman" w:cs="Times New Roman"/>
          <w:lang w:eastAsia="ru-RU"/>
        </w:rPr>
      </w:pPr>
      <w:r w:rsidRPr="00366C48">
        <w:rPr>
          <w:rFonts w:eastAsia="Times New Roman" w:cs="Times New Roman"/>
          <w:lang w:eastAsia="ru-RU"/>
        </w:rPr>
        <w:t xml:space="preserve">Отступление от норм калорийности по отдельным приемам пищи допускается в течение дня в пределах +/-5% при условии, что средний процент пищевой ценности за неделю будет соответствовать нормам, установленным требованиями. </w:t>
      </w:r>
    </w:p>
    <w:p w14:paraId="735DB365" w14:textId="77777777" w:rsidR="00366C48" w:rsidRPr="00366C48" w:rsidRDefault="00366C48" w:rsidP="00366C48">
      <w:pPr>
        <w:ind w:right="284" w:firstLine="284"/>
        <w:contextualSpacing/>
        <w:jc w:val="both"/>
        <w:rPr>
          <w:rFonts w:eastAsia="Times New Roman" w:cs="Times New Roman"/>
          <w:lang w:eastAsia="ru-RU"/>
        </w:rPr>
      </w:pPr>
    </w:p>
    <w:p w14:paraId="6CB8295E" w14:textId="77777777" w:rsidR="00366C48" w:rsidRPr="00366C48" w:rsidRDefault="00366C48" w:rsidP="00366C48">
      <w:pPr>
        <w:ind w:right="284" w:firstLine="284"/>
        <w:contextualSpacing/>
        <w:jc w:val="both"/>
        <w:rPr>
          <w:rFonts w:eastAsia="Times New Roman" w:cs="Times New Roman"/>
          <w:lang w:eastAsia="ru-RU"/>
        </w:rPr>
      </w:pPr>
      <w:r w:rsidRPr="00366C48">
        <w:rPr>
          <w:rFonts w:eastAsia="Times New Roman" w:cs="Times New Roman"/>
          <w:lang w:eastAsia="ru-RU"/>
        </w:rPr>
        <w:t xml:space="preserve">Разрешается производить замену одного вида пищевой продукции, блюд и кулинарных изделий на иные виды пищевой продукции, блюд и кулинарных изделий при условии ее аналогичности по пищевым и биологическим веществам в соответствии с таблицей замены пищевой продукции Приложения N 11 </w:t>
      </w:r>
      <w:proofErr w:type="gramStart"/>
      <w:r w:rsidRPr="00366C48">
        <w:rPr>
          <w:rFonts w:eastAsia="Times New Roman" w:cs="Times New Roman"/>
          <w:lang w:eastAsia="ru-RU"/>
        </w:rPr>
        <w:t>к СанПиН</w:t>
      </w:r>
      <w:proofErr w:type="gramEnd"/>
      <w:r w:rsidRPr="00366C48">
        <w:rPr>
          <w:rFonts w:eastAsia="Times New Roman" w:cs="Times New Roman"/>
          <w:lang w:eastAsia="ru-RU"/>
        </w:rPr>
        <w:t xml:space="preserve"> 2.3/2.4.4282-26:</w:t>
      </w:r>
    </w:p>
    <w:p w14:paraId="7017E8C4" w14:textId="77777777" w:rsidR="00366C48" w:rsidRPr="00366C48" w:rsidRDefault="00366C48" w:rsidP="00366C48">
      <w:pPr>
        <w:ind w:firstLine="284"/>
        <w:contextualSpacing/>
        <w:jc w:val="both"/>
        <w:rPr>
          <w:rFonts w:eastAsia="Times New Roman" w:cs="Times New Roman"/>
          <w:lang w:eastAsia="ru-RU"/>
        </w:rPr>
      </w:pPr>
    </w:p>
    <w:p w14:paraId="60499D83" w14:textId="77777777" w:rsidR="00366C48" w:rsidRPr="00366C48" w:rsidRDefault="00366C48" w:rsidP="00366C48">
      <w:pPr>
        <w:autoSpaceDE w:val="0"/>
        <w:autoSpaceDN w:val="0"/>
        <w:adjustRightInd w:val="0"/>
        <w:contextualSpacing/>
        <w:jc w:val="center"/>
        <w:rPr>
          <w:rFonts w:eastAsia="Calibri" w:cs="Times New Roman"/>
          <w:b/>
          <w:bCs/>
        </w:rPr>
      </w:pPr>
      <w:r w:rsidRPr="00366C48">
        <w:rPr>
          <w:rFonts w:eastAsia="Calibri" w:cs="Times New Roman"/>
          <w:b/>
          <w:bCs/>
        </w:rPr>
        <w:t>ТАБЛИЦА ЗАМЕНЫ ПИЩЕВОЙ ПРОДУКЦИИ В ГРАММАХ (НЕТТО) С УЧЕТОМ</w:t>
      </w:r>
    </w:p>
    <w:p w14:paraId="032CA39A" w14:textId="77777777" w:rsidR="00366C48" w:rsidRPr="00366C48" w:rsidRDefault="00366C48" w:rsidP="00366C48">
      <w:pPr>
        <w:autoSpaceDE w:val="0"/>
        <w:autoSpaceDN w:val="0"/>
        <w:adjustRightInd w:val="0"/>
        <w:contextualSpacing/>
        <w:jc w:val="center"/>
        <w:rPr>
          <w:rFonts w:eastAsia="Calibri" w:cs="Times New Roman"/>
          <w:b/>
          <w:bCs/>
        </w:rPr>
      </w:pPr>
      <w:r w:rsidRPr="00366C48">
        <w:rPr>
          <w:rFonts w:eastAsia="Calibri" w:cs="Times New Roman"/>
          <w:b/>
          <w:bCs/>
        </w:rPr>
        <w:t>ИХ ПИЩЕВОЙ ЦЕННОСТИ</w:t>
      </w:r>
    </w:p>
    <w:p w14:paraId="628D0BD5" w14:textId="77777777" w:rsidR="00366C48" w:rsidRPr="00366C48" w:rsidRDefault="00366C48" w:rsidP="00366C48">
      <w:pPr>
        <w:tabs>
          <w:tab w:val="left" w:pos="2835"/>
          <w:tab w:val="right" w:pos="9356"/>
        </w:tabs>
        <w:autoSpaceDE w:val="0"/>
        <w:autoSpaceDN w:val="0"/>
        <w:adjustRightInd w:val="0"/>
        <w:contextualSpacing/>
        <w:outlineLvl w:val="0"/>
        <w:rPr>
          <w:rFonts w:eastAsia="Calibri" w:cs="Times New Roman"/>
        </w:rPr>
      </w:pPr>
      <w:r w:rsidRPr="00366C48">
        <w:rPr>
          <w:rFonts w:eastAsia="Calibri" w:cs="Times New Roman"/>
        </w:rPr>
        <w:tab/>
        <w:t xml:space="preserve">(Приложение N 11 </w:t>
      </w:r>
      <w:proofErr w:type="gramStart"/>
      <w:r w:rsidRPr="00366C48">
        <w:rPr>
          <w:rFonts w:eastAsia="Calibri" w:cs="Times New Roman"/>
        </w:rPr>
        <w:t xml:space="preserve">к </w:t>
      </w:r>
      <w:r w:rsidRPr="00366C48">
        <w:rPr>
          <w:rFonts w:eastAsia="Times New Roman" w:cs="Times New Roman"/>
          <w:lang w:eastAsia="ru-RU"/>
        </w:rPr>
        <w:t>СанПиН</w:t>
      </w:r>
      <w:proofErr w:type="gramEnd"/>
      <w:r w:rsidRPr="00366C48">
        <w:rPr>
          <w:rFonts w:eastAsia="Times New Roman" w:cs="Times New Roman"/>
          <w:lang w:eastAsia="ru-RU"/>
        </w:rPr>
        <w:t xml:space="preserve"> 2.3/2.4.4282-26</w:t>
      </w:r>
      <w:r w:rsidRPr="00366C48">
        <w:rPr>
          <w:rFonts w:eastAsia="Calibri" w:cs="Times New Roman"/>
        </w:rPr>
        <w:t>)</w:t>
      </w:r>
    </w:p>
    <w:p w14:paraId="580BCFC2" w14:textId="77777777" w:rsidR="00366C48" w:rsidRPr="00366C48" w:rsidRDefault="00366C48" w:rsidP="00366C48">
      <w:pPr>
        <w:autoSpaceDE w:val="0"/>
        <w:autoSpaceDN w:val="0"/>
        <w:adjustRightInd w:val="0"/>
        <w:contextualSpacing/>
        <w:jc w:val="both"/>
        <w:rPr>
          <w:rFonts w:eastAsia="Calibri" w:cs="Times New Roman"/>
          <w:color w:val="FF0000"/>
        </w:rPr>
      </w:pPr>
    </w:p>
    <w:tbl>
      <w:tblPr>
        <w:tblW w:w="10206" w:type="dxa"/>
        <w:tblLayout w:type="fixed"/>
        <w:tblCellMar>
          <w:top w:w="102" w:type="dxa"/>
          <w:left w:w="62" w:type="dxa"/>
          <w:bottom w:w="102" w:type="dxa"/>
          <w:right w:w="62" w:type="dxa"/>
        </w:tblCellMar>
        <w:tblLook w:val="0000" w:firstRow="0" w:lastRow="0" w:firstColumn="0" w:lastColumn="0" w:noHBand="0" w:noVBand="0"/>
      </w:tblPr>
      <w:tblGrid>
        <w:gridCol w:w="3091"/>
        <w:gridCol w:w="1148"/>
        <w:gridCol w:w="4685"/>
        <w:gridCol w:w="1282"/>
      </w:tblGrid>
      <w:tr w:rsidR="00366C48" w:rsidRPr="00366C48" w14:paraId="1AD32298" w14:textId="77777777" w:rsidTr="00D30F35">
        <w:tc>
          <w:tcPr>
            <w:tcW w:w="2746" w:type="dxa"/>
            <w:tcBorders>
              <w:top w:val="single" w:sz="4" w:space="0" w:color="auto"/>
              <w:left w:val="single" w:sz="4" w:space="0" w:color="auto"/>
              <w:bottom w:val="single" w:sz="4" w:space="0" w:color="auto"/>
              <w:right w:val="single" w:sz="4" w:space="0" w:color="auto"/>
            </w:tcBorders>
          </w:tcPr>
          <w:p w14:paraId="582E2D1A"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Вид пищевой продукции</w:t>
            </w:r>
          </w:p>
        </w:tc>
        <w:tc>
          <w:tcPr>
            <w:tcW w:w="1020" w:type="dxa"/>
            <w:tcBorders>
              <w:top w:val="single" w:sz="4" w:space="0" w:color="auto"/>
              <w:left w:val="single" w:sz="4" w:space="0" w:color="auto"/>
              <w:bottom w:val="single" w:sz="4" w:space="0" w:color="auto"/>
              <w:right w:val="single" w:sz="4" w:space="0" w:color="auto"/>
            </w:tcBorders>
          </w:tcPr>
          <w:p w14:paraId="7E85204C"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Масса, г</w:t>
            </w:r>
          </w:p>
        </w:tc>
        <w:tc>
          <w:tcPr>
            <w:tcW w:w="4162" w:type="dxa"/>
            <w:tcBorders>
              <w:top w:val="single" w:sz="4" w:space="0" w:color="auto"/>
              <w:left w:val="single" w:sz="4" w:space="0" w:color="auto"/>
              <w:bottom w:val="single" w:sz="4" w:space="0" w:color="auto"/>
              <w:right w:val="single" w:sz="4" w:space="0" w:color="auto"/>
            </w:tcBorders>
          </w:tcPr>
          <w:p w14:paraId="54350C5A"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Вид пищевой продукции-заменитель</w:t>
            </w:r>
          </w:p>
        </w:tc>
        <w:tc>
          <w:tcPr>
            <w:tcW w:w="1139" w:type="dxa"/>
            <w:tcBorders>
              <w:top w:val="single" w:sz="4" w:space="0" w:color="auto"/>
              <w:left w:val="single" w:sz="4" w:space="0" w:color="auto"/>
              <w:bottom w:val="single" w:sz="4" w:space="0" w:color="auto"/>
              <w:right w:val="single" w:sz="4" w:space="0" w:color="auto"/>
            </w:tcBorders>
          </w:tcPr>
          <w:p w14:paraId="1227C592"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Масса, г</w:t>
            </w:r>
          </w:p>
        </w:tc>
      </w:tr>
      <w:tr w:rsidR="00366C48" w:rsidRPr="00366C48" w14:paraId="3E866EDB" w14:textId="77777777" w:rsidTr="00D30F35">
        <w:tc>
          <w:tcPr>
            <w:tcW w:w="2746" w:type="dxa"/>
            <w:vMerge w:val="restart"/>
            <w:tcBorders>
              <w:top w:val="single" w:sz="4" w:space="0" w:color="auto"/>
              <w:left w:val="single" w:sz="4" w:space="0" w:color="auto"/>
              <w:bottom w:val="single" w:sz="4" w:space="0" w:color="auto"/>
              <w:right w:val="single" w:sz="4" w:space="0" w:color="auto"/>
            </w:tcBorders>
          </w:tcPr>
          <w:p w14:paraId="30E2EFAB"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Говядина</w:t>
            </w:r>
          </w:p>
        </w:tc>
        <w:tc>
          <w:tcPr>
            <w:tcW w:w="1020" w:type="dxa"/>
            <w:vMerge w:val="restart"/>
            <w:tcBorders>
              <w:top w:val="single" w:sz="4" w:space="0" w:color="auto"/>
              <w:left w:val="single" w:sz="4" w:space="0" w:color="auto"/>
              <w:bottom w:val="single" w:sz="4" w:space="0" w:color="auto"/>
              <w:right w:val="single" w:sz="4" w:space="0" w:color="auto"/>
            </w:tcBorders>
          </w:tcPr>
          <w:p w14:paraId="0D1153C8"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100</w:t>
            </w:r>
          </w:p>
        </w:tc>
        <w:tc>
          <w:tcPr>
            <w:tcW w:w="4162" w:type="dxa"/>
            <w:tcBorders>
              <w:top w:val="single" w:sz="4" w:space="0" w:color="auto"/>
              <w:left w:val="single" w:sz="4" w:space="0" w:color="auto"/>
              <w:bottom w:val="single" w:sz="4" w:space="0" w:color="auto"/>
              <w:right w:val="single" w:sz="4" w:space="0" w:color="auto"/>
            </w:tcBorders>
          </w:tcPr>
          <w:p w14:paraId="6CC7DF45"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Мясо кролика</w:t>
            </w:r>
          </w:p>
        </w:tc>
        <w:tc>
          <w:tcPr>
            <w:tcW w:w="1139" w:type="dxa"/>
            <w:tcBorders>
              <w:top w:val="single" w:sz="4" w:space="0" w:color="auto"/>
              <w:left w:val="single" w:sz="4" w:space="0" w:color="auto"/>
              <w:bottom w:val="single" w:sz="4" w:space="0" w:color="auto"/>
              <w:right w:val="single" w:sz="4" w:space="0" w:color="auto"/>
            </w:tcBorders>
            <w:vAlign w:val="center"/>
          </w:tcPr>
          <w:p w14:paraId="4ACD3C13"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96</w:t>
            </w:r>
          </w:p>
        </w:tc>
      </w:tr>
      <w:tr w:rsidR="00366C48" w:rsidRPr="00366C48" w14:paraId="73676ABC"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4657AC1D"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2C72A53C"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4539BA53"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Печень говяжья</w:t>
            </w:r>
          </w:p>
        </w:tc>
        <w:tc>
          <w:tcPr>
            <w:tcW w:w="1139" w:type="dxa"/>
            <w:tcBorders>
              <w:top w:val="single" w:sz="4" w:space="0" w:color="auto"/>
              <w:left w:val="single" w:sz="4" w:space="0" w:color="auto"/>
              <w:bottom w:val="single" w:sz="4" w:space="0" w:color="auto"/>
              <w:right w:val="single" w:sz="4" w:space="0" w:color="auto"/>
            </w:tcBorders>
            <w:vAlign w:val="center"/>
          </w:tcPr>
          <w:p w14:paraId="52ADDF96"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116</w:t>
            </w:r>
          </w:p>
        </w:tc>
      </w:tr>
      <w:tr w:rsidR="00366C48" w:rsidRPr="00366C48" w14:paraId="4BB23BAB"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6176A80E"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201A015F"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20B35CA6"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Мясо птицы</w:t>
            </w:r>
          </w:p>
        </w:tc>
        <w:tc>
          <w:tcPr>
            <w:tcW w:w="1139" w:type="dxa"/>
            <w:tcBorders>
              <w:top w:val="single" w:sz="4" w:space="0" w:color="auto"/>
              <w:left w:val="single" w:sz="4" w:space="0" w:color="auto"/>
              <w:bottom w:val="single" w:sz="4" w:space="0" w:color="auto"/>
              <w:right w:val="single" w:sz="4" w:space="0" w:color="auto"/>
            </w:tcBorders>
            <w:vAlign w:val="center"/>
          </w:tcPr>
          <w:p w14:paraId="1BF61C8E"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97</w:t>
            </w:r>
          </w:p>
        </w:tc>
      </w:tr>
      <w:tr w:rsidR="00366C48" w:rsidRPr="00366C48" w14:paraId="28B3BE3D"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0FA7DEEC"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361FC85F"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7C56A6AC"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Рыба (треска)</w:t>
            </w:r>
          </w:p>
        </w:tc>
        <w:tc>
          <w:tcPr>
            <w:tcW w:w="1139" w:type="dxa"/>
            <w:tcBorders>
              <w:top w:val="single" w:sz="4" w:space="0" w:color="auto"/>
              <w:left w:val="single" w:sz="4" w:space="0" w:color="auto"/>
              <w:bottom w:val="single" w:sz="4" w:space="0" w:color="auto"/>
              <w:right w:val="single" w:sz="4" w:space="0" w:color="auto"/>
            </w:tcBorders>
            <w:vAlign w:val="center"/>
          </w:tcPr>
          <w:p w14:paraId="2344FD3C"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125</w:t>
            </w:r>
          </w:p>
        </w:tc>
      </w:tr>
      <w:tr w:rsidR="00366C48" w:rsidRPr="00366C48" w14:paraId="523EA2E6"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12960307"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1FFEE75B"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10FE504C"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Творог с массовой долей жира 9%</w:t>
            </w:r>
          </w:p>
        </w:tc>
        <w:tc>
          <w:tcPr>
            <w:tcW w:w="1139" w:type="dxa"/>
            <w:tcBorders>
              <w:top w:val="single" w:sz="4" w:space="0" w:color="auto"/>
              <w:left w:val="single" w:sz="4" w:space="0" w:color="auto"/>
              <w:bottom w:val="single" w:sz="4" w:space="0" w:color="auto"/>
              <w:right w:val="single" w:sz="4" w:space="0" w:color="auto"/>
            </w:tcBorders>
            <w:vAlign w:val="center"/>
          </w:tcPr>
          <w:p w14:paraId="075B3CF8"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120</w:t>
            </w:r>
          </w:p>
        </w:tc>
      </w:tr>
      <w:tr w:rsidR="00366C48" w:rsidRPr="00366C48" w14:paraId="2D94E67F"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47FC4339"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33ABAA3D"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5BAEB967"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Баранина II кат.</w:t>
            </w:r>
          </w:p>
        </w:tc>
        <w:tc>
          <w:tcPr>
            <w:tcW w:w="1139" w:type="dxa"/>
            <w:tcBorders>
              <w:top w:val="single" w:sz="4" w:space="0" w:color="auto"/>
              <w:left w:val="single" w:sz="4" w:space="0" w:color="auto"/>
              <w:bottom w:val="single" w:sz="4" w:space="0" w:color="auto"/>
              <w:right w:val="single" w:sz="4" w:space="0" w:color="auto"/>
            </w:tcBorders>
            <w:vAlign w:val="center"/>
          </w:tcPr>
          <w:p w14:paraId="590B9D0D"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97</w:t>
            </w:r>
          </w:p>
        </w:tc>
      </w:tr>
      <w:tr w:rsidR="00366C48" w:rsidRPr="00366C48" w14:paraId="7F22932C"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445B69C2"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01F5063B"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2FFCB53D"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Конина I кат.</w:t>
            </w:r>
          </w:p>
        </w:tc>
        <w:tc>
          <w:tcPr>
            <w:tcW w:w="1139" w:type="dxa"/>
            <w:tcBorders>
              <w:top w:val="single" w:sz="4" w:space="0" w:color="auto"/>
              <w:left w:val="single" w:sz="4" w:space="0" w:color="auto"/>
              <w:bottom w:val="single" w:sz="4" w:space="0" w:color="auto"/>
              <w:right w:val="single" w:sz="4" w:space="0" w:color="auto"/>
            </w:tcBorders>
            <w:vAlign w:val="center"/>
          </w:tcPr>
          <w:p w14:paraId="0CC1BAA9"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104</w:t>
            </w:r>
          </w:p>
        </w:tc>
      </w:tr>
      <w:tr w:rsidR="00366C48" w:rsidRPr="00366C48" w14:paraId="75BC6CDC"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6C74FE83"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5F54C76C"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5273605C"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Мясо лося промышленного изготовления</w:t>
            </w:r>
          </w:p>
        </w:tc>
        <w:tc>
          <w:tcPr>
            <w:tcW w:w="1139" w:type="dxa"/>
            <w:tcBorders>
              <w:top w:val="single" w:sz="4" w:space="0" w:color="auto"/>
              <w:left w:val="single" w:sz="4" w:space="0" w:color="auto"/>
              <w:bottom w:val="single" w:sz="4" w:space="0" w:color="auto"/>
              <w:right w:val="single" w:sz="4" w:space="0" w:color="auto"/>
            </w:tcBorders>
            <w:vAlign w:val="center"/>
          </w:tcPr>
          <w:p w14:paraId="2F44995E"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95</w:t>
            </w:r>
          </w:p>
        </w:tc>
      </w:tr>
      <w:tr w:rsidR="00366C48" w:rsidRPr="00366C48" w14:paraId="5EE2B75A"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58A91939"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6A398FB9"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3D4B9B40"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Оленина промышленного изготовления</w:t>
            </w:r>
          </w:p>
        </w:tc>
        <w:tc>
          <w:tcPr>
            <w:tcW w:w="1139" w:type="dxa"/>
            <w:tcBorders>
              <w:top w:val="single" w:sz="4" w:space="0" w:color="auto"/>
              <w:left w:val="single" w:sz="4" w:space="0" w:color="auto"/>
              <w:bottom w:val="single" w:sz="4" w:space="0" w:color="auto"/>
              <w:right w:val="single" w:sz="4" w:space="0" w:color="auto"/>
            </w:tcBorders>
            <w:vAlign w:val="center"/>
          </w:tcPr>
          <w:p w14:paraId="188FC76F"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104</w:t>
            </w:r>
          </w:p>
        </w:tc>
      </w:tr>
      <w:tr w:rsidR="00366C48" w:rsidRPr="00366C48" w14:paraId="1BD409A2"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3AA0E338"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4939A7EC"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43EBD4A3"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Консервы мясные</w:t>
            </w:r>
          </w:p>
        </w:tc>
        <w:tc>
          <w:tcPr>
            <w:tcW w:w="1139" w:type="dxa"/>
            <w:tcBorders>
              <w:top w:val="single" w:sz="4" w:space="0" w:color="auto"/>
              <w:left w:val="single" w:sz="4" w:space="0" w:color="auto"/>
              <w:bottom w:val="single" w:sz="4" w:space="0" w:color="auto"/>
              <w:right w:val="single" w:sz="4" w:space="0" w:color="auto"/>
            </w:tcBorders>
            <w:vAlign w:val="center"/>
          </w:tcPr>
          <w:p w14:paraId="49494B21"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120</w:t>
            </w:r>
          </w:p>
        </w:tc>
      </w:tr>
      <w:tr w:rsidR="00366C48" w:rsidRPr="00366C48" w14:paraId="02517CC5" w14:textId="77777777" w:rsidTr="00D30F35">
        <w:tc>
          <w:tcPr>
            <w:tcW w:w="2746" w:type="dxa"/>
            <w:vMerge w:val="restart"/>
            <w:tcBorders>
              <w:top w:val="single" w:sz="4" w:space="0" w:color="auto"/>
              <w:left w:val="single" w:sz="4" w:space="0" w:color="auto"/>
              <w:bottom w:val="single" w:sz="4" w:space="0" w:color="auto"/>
              <w:right w:val="single" w:sz="4" w:space="0" w:color="auto"/>
            </w:tcBorders>
          </w:tcPr>
          <w:p w14:paraId="30823AC2"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Молоко питьевое с массовой долей жира 3,2%</w:t>
            </w:r>
          </w:p>
        </w:tc>
        <w:tc>
          <w:tcPr>
            <w:tcW w:w="1020" w:type="dxa"/>
            <w:vMerge w:val="restart"/>
            <w:tcBorders>
              <w:top w:val="single" w:sz="4" w:space="0" w:color="auto"/>
              <w:left w:val="single" w:sz="4" w:space="0" w:color="auto"/>
              <w:bottom w:val="single" w:sz="4" w:space="0" w:color="auto"/>
              <w:right w:val="single" w:sz="4" w:space="0" w:color="auto"/>
            </w:tcBorders>
          </w:tcPr>
          <w:p w14:paraId="0F14F314"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100</w:t>
            </w:r>
          </w:p>
        </w:tc>
        <w:tc>
          <w:tcPr>
            <w:tcW w:w="4162" w:type="dxa"/>
            <w:tcBorders>
              <w:top w:val="single" w:sz="4" w:space="0" w:color="auto"/>
              <w:left w:val="single" w:sz="4" w:space="0" w:color="auto"/>
              <w:bottom w:val="single" w:sz="4" w:space="0" w:color="auto"/>
              <w:right w:val="single" w:sz="4" w:space="0" w:color="auto"/>
            </w:tcBorders>
          </w:tcPr>
          <w:p w14:paraId="31BE0E7F"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Молоко питьевое с массовой долей жира 2,5%</w:t>
            </w:r>
          </w:p>
        </w:tc>
        <w:tc>
          <w:tcPr>
            <w:tcW w:w="1139" w:type="dxa"/>
            <w:tcBorders>
              <w:top w:val="single" w:sz="4" w:space="0" w:color="auto"/>
              <w:left w:val="single" w:sz="4" w:space="0" w:color="auto"/>
              <w:bottom w:val="single" w:sz="4" w:space="0" w:color="auto"/>
              <w:right w:val="single" w:sz="4" w:space="0" w:color="auto"/>
            </w:tcBorders>
            <w:vAlign w:val="center"/>
          </w:tcPr>
          <w:p w14:paraId="633EFBDF"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100</w:t>
            </w:r>
          </w:p>
        </w:tc>
      </w:tr>
      <w:tr w:rsidR="00366C48" w:rsidRPr="00366C48" w14:paraId="443482F0"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0B2C547B"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3EB1AE08"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416E2DFB"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Молоко сгущенное (цельное и с сахаром)</w:t>
            </w:r>
          </w:p>
        </w:tc>
        <w:tc>
          <w:tcPr>
            <w:tcW w:w="1139" w:type="dxa"/>
            <w:tcBorders>
              <w:top w:val="single" w:sz="4" w:space="0" w:color="auto"/>
              <w:left w:val="single" w:sz="4" w:space="0" w:color="auto"/>
              <w:bottom w:val="single" w:sz="4" w:space="0" w:color="auto"/>
              <w:right w:val="single" w:sz="4" w:space="0" w:color="auto"/>
            </w:tcBorders>
            <w:vAlign w:val="center"/>
          </w:tcPr>
          <w:p w14:paraId="3AE6D2DF"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40</w:t>
            </w:r>
          </w:p>
        </w:tc>
      </w:tr>
      <w:tr w:rsidR="00366C48" w:rsidRPr="00366C48" w14:paraId="1594BEB4"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2D90076E"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0979E36D"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2416859F"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Сгущено-вареное молоко</w:t>
            </w:r>
          </w:p>
        </w:tc>
        <w:tc>
          <w:tcPr>
            <w:tcW w:w="1139" w:type="dxa"/>
            <w:tcBorders>
              <w:top w:val="single" w:sz="4" w:space="0" w:color="auto"/>
              <w:left w:val="single" w:sz="4" w:space="0" w:color="auto"/>
              <w:bottom w:val="single" w:sz="4" w:space="0" w:color="auto"/>
              <w:right w:val="single" w:sz="4" w:space="0" w:color="auto"/>
            </w:tcBorders>
            <w:vAlign w:val="center"/>
          </w:tcPr>
          <w:p w14:paraId="0F10E102"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40</w:t>
            </w:r>
          </w:p>
        </w:tc>
      </w:tr>
      <w:tr w:rsidR="00366C48" w:rsidRPr="00366C48" w14:paraId="08568847"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0664C2FB"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6298C483"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19B7D1AC"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Творог с массовой долей жира 9%</w:t>
            </w:r>
          </w:p>
        </w:tc>
        <w:tc>
          <w:tcPr>
            <w:tcW w:w="1139" w:type="dxa"/>
            <w:tcBorders>
              <w:top w:val="single" w:sz="4" w:space="0" w:color="auto"/>
              <w:left w:val="single" w:sz="4" w:space="0" w:color="auto"/>
              <w:bottom w:val="single" w:sz="4" w:space="0" w:color="auto"/>
              <w:right w:val="single" w:sz="4" w:space="0" w:color="auto"/>
            </w:tcBorders>
            <w:vAlign w:val="center"/>
          </w:tcPr>
          <w:p w14:paraId="3BF38588"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17</w:t>
            </w:r>
          </w:p>
        </w:tc>
      </w:tr>
      <w:tr w:rsidR="00366C48" w:rsidRPr="00366C48" w14:paraId="7920356F"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7AB6C569"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50C04122"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7A8F9615"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Мясо (говядина I кат.)</w:t>
            </w:r>
          </w:p>
        </w:tc>
        <w:tc>
          <w:tcPr>
            <w:tcW w:w="1139" w:type="dxa"/>
            <w:tcBorders>
              <w:top w:val="single" w:sz="4" w:space="0" w:color="auto"/>
              <w:left w:val="single" w:sz="4" w:space="0" w:color="auto"/>
              <w:bottom w:val="single" w:sz="4" w:space="0" w:color="auto"/>
              <w:right w:val="single" w:sz="4" w:space="0" w:color="auto"/>
            </w:tcBorders>
            <w:vAlign w:val="center"/>
          </w:tcPr>
          <w:p w14:paraId="717D9092"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14</w:t>
            </w:r>
          </w:p>
        </w:tc>
      </w:tr>
      <w:tr w:rsidR="00366C48" w:rsidRPr="00366C48" w14:paraId="3AC2DDD0"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63AEE207"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47220660"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7F5B76EC"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Мясо (говядина II кат.)</w:t>
            </w:r>
          </w:p>
        </w:tc>
        <w:tc>
          <w:tcPr>
            <w:tcW w:w="1139" w:type="dxa"/>
            <w:tcBorders>
              <w:top w:val="single" w:sz="4" w:space="0" w:color="auto"/>
              <w:left w:val="single" w:sz="4" w:space="0" w:color="auto"/>
              <w:bottom w:val="single" w:sz="4" w:space="0" w:color="auto"/>
              <w:right w:val="single" w:sz="4" w:space="0" w:color="auto"/>
            </w:tcBorders>
            <w:vAlign w:val="center"/>
          </w:tcPr>
          <w:p w14:paraId="72EE4B12"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17</w:t>
            </w:r>
          </w:p>
        </w:tc>
      </w:tr>
      <w:tr w:rsidR="00366C48" w:rsidRPr="00366C48" w14:paraId="46E09C4F"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60C43A2B"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62F87A02"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716D7843"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Рыба (треска)</w:t>
            </w:r>
          </w:p>
        </w:tc>
        <w:tc>
          <w:tcPr>
            <w:tcW w:w="1139" w:type="dxa"/>
            <w:tcBorders>
              <w:top w:val="single" w:sz="4" w:space="0" w:color="auto"/>
              <w:left w:val="single" w:sz="4" w:space="0" w:color="auto"/>
              <w:bottom w:val="single" w:sz="4" w:space="0" w:color="auto"/>
              <w:right w:val="single" w:sz="4" w:space="0" w:color="auto"/>
            </w:tcBorders>
            <w:vAlign w:val="center"/>
          </w:tcPr>
          <w:p w14:paraId="0FABA4DE"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17,5</w:t>
            </w:r>
          </w:p>
        </w:tc>
      </w:tr>
      <w:tr w:rsidR="00366C48" w:rsidRPr="00366C48" w14:paraId="562DA27F"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31D95D5D"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7ADF8A61"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6CCCA405"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Сыр</w:t>
            </w:r>
          </w:p>
        </w:tc>
        <w:tc>
          <w:tcPr>
            <w:tcW w:w="1139" w:type="dxa"/>
            <w:tcBorders>
              <w:top w:val="single" w:sz="4" w:space="0" w:color="auto"/>
              <w:left w:val="single" w:sz="4" w:space="0" w:color="auto"/>
              <w:bottom w:val="single" w:sz="4" w:space="0" w:color="auto"/>
              <w:right w:val="single" w:sz="4" w:space="0" w:color="auto"/>
            </w:tcBorders>
            <w:vAlign w:val="center"/>
          </w:tcPr>
          <w:p w14:paraId="01BD4C88"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12,5</w:t>
            </w:r>
          </w:p>
        </w:tc>
      </w:tr>
      <w:tr w:rsidR="00366C48" w:rsidRPr="00366C48" w14:paraId="76FCAE71"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2FBFB89C"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6919F450"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23BE9162"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Яйцо куриное</w:t>
            </w:r>
          </w:p>
        </w:tc>
        <w:tc>
          <w:tcPr>
            <w:tcW w:w="1139" w:type="dxa"/>
            <w:tcBorders>
              <w:top w:val="single" w:sz="4" w:space="0" w:color="auto"/>
              <w:left w:val="single" w:sz="4" w:space="0" w:color="auto"/>
              <w:bottom w:val="single" w:sz="4" w:space="0" w:color="auto"/>
              <w:right w:val="single" w:sz="4" w:space="0" w:color="auto"/>
            </w:tcBorders>
            <w:vAlign w:val="center"/>
          </w:tcPr>
          <w:p w14:paraId="60DC1ACA"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22</w:t>
            </w:r>
          </w:p>
        </w:tc>
      </w:tr>
      <w:tr w:rsidR="00366C48" w:rsidRPr="00366C48" w14:paraId="795C3048" w14:textId="77777777" w:rsidTr="00D30F35">
        <w:tc>
          <w:tcPr>
            <w:tcW w:w="2746" w:type="dxa"/>
            <w:vMerge w:val="restart"/>
            <w:tcBorders>
              <w:top w:val="single" w:sz="4" w:space="0" w:color="auto"/>
              <w:left w:val="single" w:sz="4" w:space="0" w:color="auto"/>
              <w:bottom w:val="single" w:sz="4" w:space="0" w:color="auto"/>
              <w:right w:val="single" w:sz="4" w:space="0" w:color="auto"/>
            </w:tcBorders>
          </w:tcPr>
          <w:p w14:paraId="56BD16F1"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Творог с массовой долей жира 9%</w:t>
            </w:r>
          </w:p>
        </w:tc>
        <w:tc>
          <w:tcPr>
            <w:tcW w:w="1020" w:type="dxa"/>
            <w:vMerge w:val="restart"/>
            <w:tcBorders>
              <w:top w:val="single" w:sz="4" w:space="0" w:color="auto"/>
              <w:left w:val="single" w:sz="4" w:space="0" w:color="auto"/>
              <w:bottom w:val="single" w:sz="4" w:space="0" w:color="auto"/>
              <w:right w:val="single" w:sz="4" w:space="0" w:color="auto"/>
            </w:tcBorders>
          </w:tcPr>
          <w:p w14:paraId="2F25F8FD"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100</w:t>
            </w:r>
          </w:p>
        </w:tc>
        <w:tc>
          <w:tcPr>
            <w:tcW w:w="4162" w:type="dxa"/>
            <w:tcBorders>
              <w:top w:val="single" w:sz="4" w:space="0" w:color="auto"/>
              <w:left w:val="single" w:sz="4" w:space="0" w:color="auto"/>
              <w:bottom w:val="single" w:sz="4" w:space="0" w:color="auto"/>
              <w:right w:val="single" w:sz="4" w:space="0" w:color="auto"/>
            </w:tcBorders>
          </w:tcPr>
          <w:p w14:paraId="5ECDC8CA"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Мясо говядина</w:t>
            </w:r>
          </w:p>
        </w:tc>
        <w:tc>
          <w:tcPr>
            <w:tcW w:w="1139" w:type="dxa"/>
            <w:tcBorders>
              <w:top w:val="single" w:sz="4" w:space="0" w:color="auto"/>
              <w:left w:val="single" w:sz="4" w:space="0" w:color="auto"/>
              <w:bottom w:val="single" w:sz="4" w:space="0" w:color="auto"/>
              <w:right w:val="single" w:sz="4" w:space="0" w:color="auto"/>
            </w:tcBorders>
            <w:vAlign w:val="center"/>
          </w:tcPr>
          <w:p w14:paraId="179CE725"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83</w:t>
            </w:r>
          </w:p>
        </w:tc>
      </w:tr>
      <w:tr w:rsidR="00366C48" w:rsidRPr="00366C48" w14:paraId="1C71DED1"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60B5430C"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24DA1E2B"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5EC4264B"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Рыба (треска)</w:t>
            </w:r>
          </w:p>
        </w:tc>
        <w:tc>
          <w:tcPr>
            <w:tcW w:w="1139" w:type="dxa"/>
            <w:tcBorders>
              <w:top w:val="single" w:sz="4" w:space="0" w:color="auto"/>
              <w:left w:val="single" w:sz="4" w:space="0" w:color="auto"/>
              <w:bottom w:val="single" w:sz="4" w:space="0" w:color="auto"/>
              <w:right w:val="single" w:sz="4" w:space="0" w:color="auto"/>
            </w:tcBorders>
            <w:vAlign w:val="center"/>
          </w:tcPr>
          <w:p w14:paraId="25FE00CF"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105</w:t>
            </w:r>
          </w:p>
        </w:tc>
      </w:tr>
      <w:tr w:rsidR="00366C48" w:rsidRPr="00366C48" w14:paraId="1C2C008C" w14:textId="77777777" w:rsidTr="00D30F35">
        <w:tc>
          <w:tcPr>
            <w:tcW w:w="2746" w:type="dxa"/>
            <w:vMerge w:val="restart"/>
            <w:tcBorders>
              <w:top w:val="single" w:sz="4" w:space="0" w:color="auto"/>
              <w:left w:val="single" w:sz="4" w:space="0" w:color="auto"/>
              <w:bottom w:val="single" w:sz="4" w:space="0" w:color="auto"/>
              <w:right w:val="single" w:sz="4" w:space="0" w:color="auto"/>
            </w:tcBorders>
          </w:tcPr>
          <w:p w14:paraId="577DB4B1"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Яйцо куриное (1 шт.)</w:t>
            </w:r>
          </w:p>
        </w:tc>
        <w:tc>
          <w:tcPr>
            <w:tcW w:w="1020" w:type="dxa"/>
            <w:vMerge w:val="restart"/>
            <w:tcBorders>
              <w:top w:val="single" w:sz="4" w:space="0" w:color="auto"/>
              <w:left w:val="single" w:sz="4" w:space="0" w:color="auto"/>
              <w:bottom w:val="single" w:sz="4" w:space="0" w:color="auto"/>
              <w:right w:val="single" w:sz="4" w:space="0" w:color="auto"/>
            </w:tcBorders>
          </w:tcPr>
          <w:p w14:paraId="0C89D00F"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41</w:t>
            </w:r>
          </w:p>
        </w:tc>
        <w:tc>
          <w:tcPr>
            <w:tcW w:w="4162" w:type="dxa"/>
            <w:tcBorders>
              <w:top w:val="single" w:sz="4" w:space="0" w:color="auto"/>
              <w:left w:val="single" w:sz="4" w:space="0" w:color="auto"/>
              <w:bottom w:val="single" w:sz="4" w:space="0" w:color="auto"/>
              <w:right w:val="single" w:sz="4" w:space="0" w:color="auto"/>
            </w:tcBorders>
          </w:tcPr>
          <w:p w14:paraId="1DFF7631"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Творог с массовой долей жира 9%</w:t>
            </w:r>
          </w:p>
        </w:tc>
        <w:tc>
          <w:tcPr>
            <w:tcW w:w="1139" w:type="dxa"/>
            <w:tcBorders>
              <w:top w:val="single" w:sz="4" w:space="0" w:color="auto"/>
              <w:left w:val="single" w:sz="4" w:space="0" w:color="auto"/>
              <w:bottom w:val="single" w:sz="4" w:space="0" w:color="auto"/>
              <w:right w:val="single" w:sz="4" w:space="0" w:color="auto"/>
            </w:tcBorders>
            <w:vAlign w:val="center"/>
          </w:tcPr>
          <w:p w14:paraId="6C65E5C1"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31</w:t>
            </w:r>
          </w:p>
        </w:tc>
      </w:tr>
      <w:tr w:rsidR="00366C48" w:rsidRPr="00366C48" w14:paraId="4305104A"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5F1DAFD5"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10EF6855"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4B823236"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Мясо (говядина)</w:t>
            </w:r>
          </w:p>
        </w:tc>
        <w:tc>
          <w:tcPr>
            <w:tcW w:w="1139" w:type="dxa"/>
            <w:tcBorders>
              <w:top w:val="single" w:sz="4" w:space="0" w:color="auto"/>
              <w:left w:val="single" w:sz="4" w:space="0" w:color="auto"/>
              <w:bottom w:val="single" w:sz="4" w:space="0" w:color="auto"/>
              <w:right w:val="single" w:sz="4" w:space="0" w:color="auto"/>
            </w:tcBorders>
            <w:vAlign w:val="center"/>
          </w:tcPr>
          <w:p w14:paraId="5CCD1755"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26</w:t>
            </w:r>
          </w:p>
        </w:tc>
      </w:tr>
      <w:tr w:rsidR="00366C48" w:rsidRPr="00366C48" w14:paraId="707D7E2C"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344EBCC0"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4BABF1BC"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1E6586ED"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Рыба (треска)</w:t>
            </w:r>
          </w:p>
        </w:tc>
        <w:tc>
          <w:tcPr>
            <w:tcW w:w="1139" w:type="dxa"/>
            <w:tcBorders>
              <w:top w:val="single" w:sz="4" w:space="0" w:color="auto"/>
              <w:left w:val="single" w:sz="4" w:space="0" w:color="auto"/>
              <w:bottom w:val="single" w:sz="4" w:space="0" w:color="auto"/>
              <w:right w:val="single" w:sz="4" w:space="0" w:color="auto"/>
            </w:tcBorders>
            <w:vAlign w:val="center"/>
          </w:tcPr>
          <w:p w14:paraId="37F5EC78"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30</w:t>
            </w:r>
          </w:p>
        </w:tc>
      </w:tr>
      <w:tr w:rsidR="00366C48" w:rsidRPr="00366C48" w14:paraId="157E4204"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195E623C"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54EB6233"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65232687"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Молоко цельное</w:t>
            </w:r>
          </w:p>
        </w:tc>
        <w:tc>
          <w:tcPr>
            <w:tcW w:w="1139" w:type="dxa"/>
            <w:tcBorders>
              <w:top w:val="single" w:sz="4" w:space="0" w:color="auto"/>
              <w:left w:val="single" w:sz="4" w:space="0" w:color="auto"/>
              <w:bottom w:val="single" w:sz="4" w:space="0" w:color="auto"/>
              <w:right w:val="single" w:sz="4" w:space="0" w:color="auto"/>
            </w:tcBorders>
            <w:vAlign w:val="center"/>
          </w:tcPr>
          <w:p w14:paraId="1089E762"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186</w:t>
            </w:r>
          </w:p>
        </w:tc>
      </w:tr>
      <w:tr w:rsidR="00366C48" w:rsidRPr="00366C48" w14:paraId="21E8D996"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27B75BC3"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4048062E"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2621F159"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Сыр</w:t>
            </w:r>
          </w:p>
        </w:tc>
        <w:tc>
          <w:tcPr>
            <w:tcW w:w="1139" w:type="dxa"/>
            <w:tcBorders>
              <w:top w:val="single" w:sz="4" w:space="0" w:color="auto"/>
              <w:left w:val="single" w:sz="4" w:space="0" w:color="auto"/>
              <w:bottom w:val="single" w:sz="4" w:space="0" w:color="auto"/>
              <w:right w:val="single" w:sz="4" w:space="0" w:color="auto"/>
            </w:tcBorders>
            <w:vAlign w:val="center"/>
          </w:tcPr>
          <w:p w14:paraId="7F34A69D"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20</w:t>
            </w:r>
          </w:p>
        </w:tc>
      </w:tr>
      <w:tr w:rsidR="00366C48" w:rsidRPr="00366C48" w14:paraId="18C42A6C" w14:textId="77777777" w:rsidTr="00D30F35">
        <w:tc>
          <w:tcPr>
            <w:tcW w:w="2746" w:type="dxa"/>
            <w:vMerge w:val="restart"/>
            <w:tcBorders>
              <w:top w:val="single" w:sz="4" w:space="0" w:color="auto"/>
              <w:left w:val="single" w:sz="4" w:space="0" w:color="auto"/>
              <w:bottom w:val="single" w:sz="4" w:space="0" w:color="auto"/>
              <w:right w:val="single" w:sz="4" w:space="0" w:color="auto"/>
            </w:tcBorders>
          </w:tcPr>
          <w:p w14:paraId="7CF00F67"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Рыба (треска)</w:t>
            </w:r>
          </w:p>
        </w:tc>
        <w:tc>
          <w:tcPr>
            <w:tcW w:w="1020" w:type="dxa"/>
            <w:vMerge w:val="restart"/>
            <w:tcBorders>
              <w:top w:val="single" w:sz="4" w:space="0" w:color="auto"/>
              <w:left w:val="single" w:sz="4" w:space="0" w:color="auto"/>
              <w:bottom w:val="single" w:sz="4" w:space="0" w:color="auto"/>
              <w:right w:val="single" w:sz="4" w:space="0" w:color="auto"/>
            </w:tcBorders>
          </w:tcPr>
          <w:p w14:paraId="208BE04D"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100</w:t>
            </w:r>
          </w:p>
        </w:tc>
        <w:tc>
          <w:tcPr>
            <w:tcW w:w="4162" w:type="dxa"/>
            <w:tcBorders>
              <w:top w:val="single" w:sz="4" w:space="0" w:color="auto"/>
              <w:left w:val="single" w:sz="4" w:space="0" w:color="auto"/>
              <w:bottom w:val="single" w:sz="4" w:space="0" w:color="auto"/>
              <w:right w:val="single" w:sz="4" w:space="0" w:color="auto"/>
            </w:tcBorders>
          </w:tcPr>
          <w:p w14:paraId="3128A372"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Мясо (говядина)</w:t>
            </w:r>
          </w:p>
        </w:tc>
        <w:tc>
          <w:tcPr>
            <w:tcW w:w="1139" w:type="dxa"/>
            <w:tcBorders>
              <w:top w:val="single" w:sz="4" w:space="0" w:color="auto"/>
              <w:left w:val="single" w:sz="4" w:space="0" w:color="auto"/>
              <w:bottom w:val="single" w:sz="4" w:space="0" w:color="auto"/>
              <w:right w:val="single" w:sz="4" w:space="0" w:color="auto"/>
            </w:tcBorders>
            <w:vAlign w:val="center"/>
          </w:tcPr>
          <w:p w14:paraId="7F130C19"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87</w:t>
            </w:r>
          </w:p>
        </w:tc>
      </w:tr>
      <w:tr w:rsidR="00366C48" w:rsidRPr="00366C48" w14:paraId="0AE27636"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389C3725"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5BFC4BF9"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78FB7EDF"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Творог с массовой долей жира 9%</w:t>
            </w:r>
          </w:p>
        </w:tc>
        <w:tc>
          <w:tcPr>
            <w:tcW w:w="1139" w:type="dxa"/>
            <w:tcBorders>
              <w:top w:val="single" w:sz="4" w:space="0" w:color="auto"/>
              <w:left w:val="single" w:sz="4" w:space="0" w:color="auto"/>
              <w:bottom w:val="single" w:sz="4" w:space="0" w:color="auto"/>
              <w:right w:val="single" w:sz="4" w:space="0" w:color="auto"/>
            </w:tcBorders>
            <w:vAlign w:val="center"/>
          </w:tcPr>
          <w:p w14:paraId="633F3509"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105</w:t>
            </w:r>
          </w:p>
        </w:tc>
      </w:tr>
      <w:tr w:rsidR="00366C48" w:rsidRPr="00366C48" w14:paraId="307D544F" w14:textId="77777777" w:rsidTr="00D30F35">
        <w:tc>
          <w:tcPr>
            <w:tcW w:w="2746" w:type="dxa"/>
            <w:vMerge w:val="restart"/>
            <w:tcBorders>
              <w:top w:val="single" w:sz="4" w:space="0" w:color="auto"/>
              <w:left w:val="single" w:sz="4" w:space="0" w:color="auto"/>
              <w:bottom w:val="single" w:sz="4" w:space="0" w:color="auto"/>
              <w:right w:val="single" w:sz="4" w:space="0" w:color="auto"/>
            </w:tcBorders>
          </w:tcPr>
          <w:p w14:paraId="2CDDA439"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Картофель</w:t>
            </w:r>
          </w:p>
        </w:tc>
        <w:tc>
          <w:tcPr>
            <w:tcW w:w="1020" w:type="dxa"/>
            <w:vMerge w:val="restart"/>
            <w:tcBorders>
              <w:top w:val="single" w:sz="4" w:space="0" w:color="auto"/>
              <w:left w:val="single" w:sz="4" w:space="0" w:color="auto"/>
              <w:bottom w:val="single" w:sz="4" w:space="0" w:color="auto"/>
              <w:right w:val="single" w:sz="4" w:space="0" w:color="auto"/>
            </w:tcBorders>
          </w:tcPr>
          <w:p w14:paraId="4DF1F7CC"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100</w:t>
            </w:r>
          </w:p>
        </w:tc>
        <w:tc>
          <w:tcPr>
            <w:tcW w:w="4162" w:type="dxa"/>
            <w:tcBorders>
              <w:top w:val="single" w:sz="4" w:space="0" w:color="auto"/>
              <w:left w:val="single" w:sz="4" w:space="0" w:color="auto"/>
              <w:bottom w:val="single" w:sz="4" w:space="0" w:color="auto"/>
              <w:right w:val="single" w:sz="4" w:space="0" w:color="auto"/>
            </w:tcBorders>
          </w:tcPr>
          <w:p w14:paraId="56BC25D3"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Капуста белокочанная</w:t>
            </w:r>
          </w:p>
        </w:tc>
        <w:tc>
          <w:tcPr>
            <w:tcW w:w="1139" w:type="dxa"/>
            <w:tcBorders>
              <w:top w:val="single" w:sz="4" w:space="0" w:color="auto"/>
              <w:left w:val="single" w:sz="4" w:space="0" w:color="auto"/>
              <w:bottom w:val="single" w:sz="4" w:space="0" w:color="auto"/>
              <w:right w:val="single" w:sz="4" w:space="0" w:color="auto"/>
            </w:tcBorders>
            <w:vAlign w:val="center"/>
          </w:tcPr>
          <w:p w14:paraId="0B03EBE5"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111</w:t>
            </w:r>
          </w:p>
        </w:tc>
      </w:tr>
      <w:tr w:rsidR="00366C48" w:rsidRPr="00366C48" w14:paraId="05F93A7F"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5318234E"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600F418C"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44528C5F"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Капуста цветная</w:t>
            </w:r>
          </w:p>
        </w:tc>
        <w:tc>
          <w:tcPr>
            <w:tcW w:w="1139" w:type="dxa"/>
            <w:tcBorders>
              <w:top w:val="single" w:sz="4" w:space="0" w:color="auto"/>
              <w:left w:val="single" w:sz="4" w:space="0" w:color="auto"/>
              <w:bottom w:val="single" w:sz="4" w:space="0" w:color="auto"/>
              <w:right w:val="single" w:sz="4" w:space="0" w:color="auto"/>
            </w:tcBorders>
            <w:vAlign w:val="center"/>
          </w:tcPr>
          <w:p w14:paraId="2DE003A9"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80</w:t>
            </w:r>
          </w:p>
        </w:tc>
      </w:tr>
      <w:tr w:rsidR="00366C48" w:rsidRPr="00366C48" w14:paraId="4C1636B7"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4545D448"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22EDA633"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120DB66A"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Морковь</w:t>
            </w:r>
          </w:p>
        </w:tc>
        <w:tc>
          <w:tcPr>
            <w:tcW w:w="1139" w:type="dxa"/>
            <w:tcBorders>
              <w:top w:val="single" w:sz="4" w:space="0" w:color="auto"/>
              <w:left w:val="single" w:sz="4" w:space="0" w:color="auto"/>
              <w:bottom w:val="single" w:sz="4" w:space="0" w:color="auto"/>
              <w:right w:val="single" w:sz="4" w:space="0" w:color="auto"/>
            </w:tcBorders>
            <w:vAlign w:val="center"/>
          </w:tcPr>
          <w:p w14:paraId="331BC9B7"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154</w:t>
            </w:r>
          </w:p>
        </w:tc>
      </w:tr>
      <w:tr w:rsidR="00366C48" w:rsidRPr="00366C48" w14:paraId="6B3208A5"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0B3DDE07"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5F7B7A53"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1F109C71"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Свекла</w:t>
            </w:r>
          </w:p>
        </w:tc>
        <w:tc>
          <w:tcPr>
            <w:tcW w:w="1139" w:type="dxa"/>
            <w:tcBorders>
              <w:top w:val="single" w:sz="4" w:space="0" w:color="auto"/>
              <w:left w:val="single" w:sz="4" w:space="0" w:color="auto"/>
              <w:bottom w:val="single" w:sz="4" w:space="0" w:color="auto"/>
              <w:right w:val="single" w:sz="4" w:space="0" w:color="auto"/>
            </w:tcBorders>
            <w:vAlign w:val="center"/>
          </w:tcPr>
          <w:p w14:paraId="5B4E702B"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118</w:t>
            </w:r>
          </w:p>
        </w:tc>
      </w:tr>
      <w:tr w:rsidR="00366C48" w:rsidRPr="00366C48" w14:paraId="6AAD7313"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798298C6"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222BE76E"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095A3869"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Бобы (фасоль), в том числе консервированные</w:t>
            </w:r>
          </w:p>
        </w:tc>
        <w:tc>
          <w:tcPr>
            <w:tcW w:w="1139" w:type="dxa"/>
            <w:tcBorders>
              <w:top w:val="single" w:sz="4" w:space="0" w:color="auto"/>
              <w:left w:val="single" w:sz="4" w:space="0" w:color="auto"/>
              <w:bottom w:val="single" w:sz="4" w:space="0" w:color="auto"/>
              <w:right w:val="single" w:sz="4" w:space="0" w:color="auto"/>
            </w:tcBorders>
            <w:vAlign w:val="center"/>
          </w:tcPr>
          <w:p w14:paraId="6532D8A1"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33</w:t>
            </w:r>
          </w:p>
        </w:tc>
      </w:tr>
      <w:tr w:rsidR="00366C48" w:rsidRPr="00366C48" w14:paraId="5CFB19D5"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1B2490E6"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64D777BB"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39193945"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Горошек зеленый</w:t>
            </w:r>
          </w:p>
        </w:tc>
        <w:tc>
          <w:tcPr>
            <w:tcW w:w="1139" w:type="dxa"/>
            <w:tcBorders>
              <w:top w:val="single" w:sz="4" w:space="0" w:color="auto"/>
              <w:left w:val="single" w:sz="4" w:space="0" w:color="auto"/>
              <w:bottom w:val="single" w:sz="4" w:space="0" w:color="auto"/>
              <w:right w:val="single" w:sz="4" w:space="0" w:color="auto"/>
            </w:tcBorders>
            <w:vAlign w:val="center"/>
          </w:tcPr>
          <w:p w14:paraId="17B6DAF8"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40</w:t>
            </w:r>
          </w:p>
        </w:tc>
      </w:tr>
      <w:tr w:rsidR="00366C48" w:rsidRPr="00366C48" w14:paraId="372E655A"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281AF3FF"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2D0F3B87"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3C6B853B"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Горошек зеленый консервированный</w:t>
            </w:r>
          </w:p>
        </w:tc>
        <w:tc>
          <w:tcPr>
            <w:tcW w:w="1139" w:type="dxa"/>
            <w:tcBorders>
              <w:top w:val="single" w:sz="4" w:space="0" w:color="auto"/>
              <w:left w:val="single" w:sz="4" w:space="0" w:color="auto"/>
              <w:bottom w:val="single" w:sz="4" w:space="0" w:color="auto"/>
              <w:right w:val="single" w:sz="4" w:space="0" w:color="auto"/>
            </w:tcBorders>
            <w:vAlign w:val="center"/>
          </w:tcPr>
          <w:p w14:paraId="03E30473"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64</w:t>
            </w:r>
          </w:p>
        </w:tc>
      </w:tr>
      <w:tr w:rsidR="00366C48" w:rsidRPr="00366C48" w14:paraId="668EE58F"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09F302AB"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4ABA0CD9"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5E8BB98C"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Кабачки</w:t>
            </w:r>
          </w:p>
        </w:tc>
        <w:tc>
          <w:tcPr>
            <w:tcW w:w="1139" w:type="dxa"/>
            <w:tcBorders>
              <w:top w:val="single" w:sz="4" w:space="0" w:color="auto"/>
              <w:left w:val="single" w:sz="4" w:space="0" w:color="auto"/>
              <w:bottom w:val="single" w:sz="4" w:space="0" w:color="auto"/>
              <w:right w:val="single" w:sz="4" w:space="0" w:color="auto"/>
            </w:tcBorders>
            <w:vAlign w:val="center"/>
          </w:tcPr>
          <w:p w14:paraId="315A0C19"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300</w:t>
            </w:r>
          </w:p>
        </w:tc>
      </w:tr>
      <w:tr w:rsidR="00366C48" w:rsidRPr="00366C48" w14:paraId="36194F8A" w14:textId="77777777" w:rsidTr="00D30F35">
        <w:tc>
          <w:tcPr>
            <w:tcW w:w="2746" w:type="dxa"/>
            <w:vMerge w:val="restart"/>
            <w:tcBorders>
              <w:top w:val="single" w:sz="4" w:space="0" w:color="auto"/>
              <w:left w:val="single" w:sz="4" w:space="0" w:color="auto"/>
              <w:bottom w:val="single" w:sz="4" w:space="0" w:color="auto"/>
              <w:right w:val="single" w:sz="4" w:space="0" w:color="auto"/>
            </w:tcBorders>
          </w:tcPr>
          <w:p w14:paraId="13098DEC"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Фрукты свежие</w:t>
            </w:r>
          </w:p>
        </w:tc>
        <w:tc>
          <w:tcPr>
            <w:tcW w:w="1020" w:type="dxa"/>
            <w:vMerge w:val="restart"/>
            <w:tcBorders>
              <w:top w:val="single" w:sz="4" w:space="0" w:color="auto"/>
              <w:left w:val="single" w:sz="4" w:space="0" w:color="auto"/>
              <w:bottom w:val="single" w:sz="4" w:space="0" w:color="auto"/>
              <w:right w:val="single" w:sz="4" w:space="0" w:color="auto"/>
            </w:tcBorders>
          </w:tcPr>
          <w:p w14:paraId="70964A95"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100</w:t>
            </w:r>
          </w:p>
        </w:tc>
        <w:tc>
          <w:tcPr>
            <w:tcW w:w="4162" w:type="dxa"/>
            <w:tcBorders>
              <w:top w:val="single" w:sz="4" w:space="0" w:color="auto"/>
              <w:left w:val="single" w:sz="4" w:space="0" w:color="auto"/>
              <w:bottom w:val="single" w:sz="4" w:space="0" w:color="auto"/>
              <w:right w:val="single" w:sz="4" w:space="0" w:color="auto"/>
            </w:tcBorders>
          </w:tcPr>
          <w:p w14:paraId="50B82AA4"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Фрукты консервированные</w:t>
            </w:r>
          </w:p>
        </w:tc>
        <w:tc>
          <w:tcPr>
            <w:tcW w:w="1139" w:type="dxa"/>
            <w:tcBorders>
              <w:top w:val="single" w:sz="4" w:space="0" w:color="auto"/>
              <w:left w:val="single" w:sz="4" w:space="0" w:color="auto"/>
              <w:bottom w:val="single" w:sz="4" w:space="0" w:color="auto"/>
              <w:right w:val="single" w:sz="4" w:space="0" w:color="auto"/>
            </w:tcBorders>
            <w:vAlign w:val="center"/>
          </w:tcPr>
          <w:p w14:paraId="4448C0CD"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200</w:t>
            </w:r>
          </w:p>
        </w:tc>
      </w:tr>
      <w:tr w:rsidR="00366C48" w:rsidRPr="00366C48" w14:paraId="56D83D87"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040D3D86"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0AFDEFBC"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4AE2BFA9"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Соки фруктовые</w:t>
            </w:r>
          </w:p>
        </w:tc>
        <w:tc>
          <w:tcPr>
            <w:tcW w:w="1139" w:type="dxa"/>
            <w:tcBorders>
              <w:top w:val="single" w:sz="4" w:space="0" w:color="auto"/>
              <w:left w:val="single" w:sz="4" w:space="0" w:color="auto"/>
              <w:bottom w:val="single" w:sz="4" w:space="0" w:color="auto"/>
              <w:right w:val="single" w:sz="4" w:space="0" w:color="auto"/>
            </w:tcBorders>
            <w:vAlign w:val="center"/>
          </w:tcPr>
          <w:p w14:paraId="77DF915B"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133</w:t>
            </w:r>
          </w:p>
        </w:tc>
      </w:tr>
      <w:tr w:rsidR="00366C48" w:rsidRPr="00366C48" w14:paraId="01DCF7CB"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40BD4C6B"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39297FAF"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08143C1D"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Соки фруктово-ягодные</w:t>
            </w:r>
          </w:p>
        </w:tc>
        <w:tc>
          <w:tcPr>
            <w:tcW w:w="1139" w:type="dxa"/>
            <w:tcBorders>
              <w:top w:val="single" w:sz="4" w:space="0" w:color="auto"/>
              <w:left w:val="single" w:sz="4" w:space="0" w:color="auto"/>
              <w:bottom w:val="single" w:sz="4" w:space="0" w:color="auto"/>
              <w:right w:val="single" w:sz="4" w:space="0" w:color="auto"/>
            </w:tcBorders>
            <w:vAlign w:val="center"/>
          </w:tcPr>
          <w:p w14:paraId="0B52C85B"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133</w:t>
            </w:r>
          </w:p>
        </w:tc>
      </w:tr>
      <w:tr w:rsidR="00366C48" w:rsidRPr="00366C48" w14:paraId="767BACB0"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151AEB15"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44B95148"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14702108"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Сухофрукты:</w:t>
            </w:r>
          </w:p>
        </w:tc>
        <w:tc>
          <w:tcPr>
            <w:tcW w:w="1139" w:type="dxa"/>
            <w:tcBorders>
              <w:top w:val="single" w:sz="4" w:space="0" w:color="auto"/>
              <w:left w:val="single" w:sz="4" w:space="0" w:color="auto"/>
              <w:bottom w:val="single" w:sz="4" w:space="0" w:color="auto"/>
              <w:right w:val="single" w:sz="4" w:space="0" w:color="auto"/>
            </w:tcBorders>
            <w:vAlign w:val="center"/>
          </w:tcPr>
          <w:p w14:paraId="2CAFFCA2" w14:textId="77777777" w:rsidR="00366C48" w:rsidRPr="00366C48" w:rsidRDefault="00366C48" w:rsidP="00366C48">
            <w:pPr>
              <w:autoSpaceDE w:val="0"/>
              <w:autoSpaceDN w:val="0"/>
              <w:adjustRightInd w:val="0"/>
              <w:contextualSpacing/>
              <w:rPr>
                <w:rFonts w:eastAsia="Calibri" w:cs="Times New Roman"/>
              </w:rPr>
            </w:pPr>
          </w:p>
        </w:tc>
      </w:tr>
      <w:tr w:rsidR="00366C48" w:rsidRPr="00366C48" w14:paraId="3A4E1D5C"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019CD3FA" w14:textId="77777777" w:rsidR="00366C48" w:rsidRPr="00366C48" w:rsidRDefault="00366C48" w:rsidP="00366C48">
            <w:pPr>
              <w:autoSpaceDE w:val="0"/>
              <w:autoSpaceDN w:val="0"/>
              <w:adjustRightInd w:val="0"/>
              <w:contextualSpacing/>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787CD0FE" w14:textId="77777777" w:rsidR="00366C48" w:rsidRPr="00366C48" w:rsidRDefault="00366C48" w:rsidP="00366C48">
            <w:pPr>
              <w:autoSpaceDE w:val="0"/>
              <w:autoSpaceDN w:val="0"/>
              <w:adjustRightInd w:val="0"/>
              <w:contextualSpacing/>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676AA2CC"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Яблоки</w:t>
            </w:r>
          </w:p>
        </w:tc>
        <w:tc>
          <w:tcPr>
            <w:tcW w:w="1139" w:type="dxa"/>
            <w:tcBorders>
              <w:top w:val="single" w:sz="4" w:space="0" w:color="auto"/>
              <w:left w:val="single" w:sz="4" w:space="0" w:color="auto"/>
              <w:bottom w:val="single" w:sz="4" w:space="0" w:color="auto"/>
              <w:right w:val="single" w:sz="4" w:space="0" w:color="auto"/>
            </w:tcBorders>
            <w:vAlign w:val="center"/>
          </w:tcPr>
          <w:p w14:paraId="00F46187"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12</w:t>
            </w:r>
          </w:p>
        </w:tc>
      </w:tr>
      <w:tr w:rsidR="00366C48" w:rsidRPr="00366C48" w14:paraId="1E3274D8"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61C9176E"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7A94C76D"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38B39317"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Чернослив</w:t>
            </w:r>
          </w:p>
        </w:tc>
        <w:tc>
          <w:tcPr>
            <w:tcW w:w="1139" w:type="dxa"/>
            <w:tcBorders>
              <w:top w:val="single" w:sz="4" w:space="0" w:color="auto"/>
              <w:left w:val="single" w:sz="4" w:space="0" w:color="auto"/>
              <w:bottom w:val="single" w:sz="4" w:space="0" w:color="auto"/>
              <w:right w:val="single" w:sz="4" w:space="0" w:color="auto"/>
            </w:tcBorders>
            <w:vAlign w:val="center"/>
          </w:tcPr>
          <w:p w14:paraId="5C1EA1CF"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17</w:t>
            </w:r>
          </w:p>
        </w:tc>
      </w:tr>
      <w:tr w:rsidR="00366C48" w:rsidRPr="00366C48" w14:paraId="0297044C"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10B93280"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2BD31C89"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5CFA8AE9"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Курага</w:t>
            </w:r>
          </w:p>
        </w:tc>
        <w:tc>
          <w:tcPr>
            <w:tcW w:w="1139" w:type="dxa"/>
            <w:tcBorders>
              <w:top w:val="single" w:sz="4" w:space="0" w:color="auto"/>
              <w:left w:val="single" w:sz="4" w:space="0" w:color="auto"/>
              <w:bottom w:val="single" w:sz="4" w:space="0" w:color="auto"/>
              <w:right w:val="single" w:sz="4" w:space="0" w:color="auto"/>
            </w:tcBorders>
            <w:vAlign w:val="center"/>
          </w:tcPr>
          <w:p w14:paraId="12AFF001"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8</w:t>
            </w:r>
          </w:p>
        </w:tc>
      </w:tr>
      <w:tr w:rsidR="00366C48" w:rsidRPr="00366C48" w14:paraId="466D9A68" w14:textId="77777777" w:rsidTr="00D30F35">
        <w:tc>
          <w:tcPr>
            <w:tcW w:w="2746" w:type="dxa"/>
            <w:vMerge/>
            <w:tcBorders>
              <w:top w:val="single" w:sz="4" w:space="0" w:color="auto"/>
              <w:left w:val="single" w:sz="4" w:space="0" w:color="auto"/>
              <w:bottom w:val="single" w:sz="4" w:space="0" w:color="auto"/>
              <w:right w:val="single" w:sz="4" w:space="0" w:color="auto"/>
            </w:tcBorders>
          </w:tcPr>
          <w:p w14:paraId="768C9858" w14:textId="77777777" w:rsidR="00366C48" w:rsidRPr="00366C48" w:rsidRDefault="00366C48" w:rsidP="00366C48">
            <w:pPr>
              <w:autoSpaceDE w:val="0"/>
              <w:autoSpaceDN w:val="0"/>
              <w:adjustRightInd w:val="0"/>
              <w:contextualSpacing/>
              <w:jc w:val="center"/>
              <w:rPr>
                <w:rFonts w:eastAsia="Calibri" w:cs="Times New Roman"/>
              </w:rPr>
            </w:pPr>
          </w:p>
        </w:tc>
        <w:tc>
          <w:tcPr>
            <w:tcW w:w="1020" w:type="dxa"/>
            <w:vMerge/>
            <w:tcBorders>
              <w:top w:val="single" w:sz="4" w:space="0" w:color="auto"/>
              <w:left w:val="single" w:sz="4" w:space="0" w:color="auto"/>
              <w:bottom w:val="single" w:sz="4" w:space="0" w:color="auto"/>
              <w:right w:val="single" w:sz="4" w:space="0" w:color="auto"/>
            </w:tcBorders>
          </w:tcPr>
          <w:p w14:paraId="0ABD65C7" w14:textId="77777777" w:rsidR="00366C48" w:rsidRPr="00366C48" w:rsidRDefault="00366C48" w:rsidP="00366C48">
            <w:pPr>
              <w:autoSpaceDE w:val="0"/>
              <w:autoSpaceDN w:val="0"/>
              <w:adjustRightInd w:val="0"/>
              <w:contextualSpacing/>
              <w:jc w:val="center"/>
              <w:rPr>
                <w:rFonts w:eastAsia="Calibri" w:cs="Times New Roman"/>
              </w:rPr>
            </w:pPr>
          </w:p>
        </w:tc>
        <w:tc>
          <w:tcPr>
            <w:tcW w:w="4162" w:type="dxa"/>
            <w:tcBorders>
              <w:top w:val="single" w:sz="4" w:space="0" w:color="auto"/>
              <w:left w:val="single" w:sz="4" w:space="0" w:color="auto"/>
              <w:bottom w:val="single" w:sz="4" w:space="0" w:color="auto"/>
              <w:right w:val="single" w:sz="4" w:space="0" w:color="auto"/>
            </w:tcBorders>
          </w:tcPr>
          <w:p w14:paraId="1EF64CCD" w14:textId="77777777" w:rsidR="00366C48" w:rsidRPr="00366C48" w:rsidRDefault="00366C48" w:rsidP="00366C48">
            <w:pPr>
              <w:autoSpaceDE w:val="0"/>
              <w:autoSpaceDN w:val="0"/>
              <w:adjustRightInd w:val="0"/>
              <w:contextualSpacing/>
              <w:rPr>
                <w:rFonts w:eastAsia="Calibri" w:cs="Times New Roman"/>
              </w:rPr>
            </w:pPr>
            <w:r w:rsidRPr="00366C48">
              <w:rPr>
                <w:rFonts w:eastAsia="Calibri" w:cs="Times New Roman"/>
              </w:rPr>
              <w:t>Изюм</w:t>
            </w:r>
          </w:p>
        </w:tc>
        <w:tc>
          <w:tcPr>
            <w:tcW w:w="1139" w:type="dxa"/>
            <w:tcBorders>
              <w:top w:val="single" w:sz="4" w:space="0" w:color="auto"/>
              <w:left w:val="single" w:sz="4" w:space="0" w:color="auto"/>
              <w:bottom w:val="single" w:sz="4" w:space="0" w:color="auto"/>
              <w:right w:val="single" w:sz="4" w:space="0" w:color="auto"/>
            </w:tcBorders>
            <w:vAlign w:val="center"/>
          </w:tcPr>
          <w:p w14:paraId="69ED0F37" w14:textId="77777777" w:rsidR="00366C48" w:rsidRPr="00366C48" w:rsidRDefault="00366C48" w:rsidP="00366C48">
            <w:pPr>
              <w:autoSpaceDE w:val="0"/>
              <w:autoSpaceDN w:val="0"/>
              <w:adjustRightInd w:val="0"/>
              <w:contextualSpacing/>
              <w:jc w:val="center"/>
              <w:rPr>
                <w:rFonts w:eastAsia="Calibri" w:cs="Times New Roman"/>
              </w:rPr>
            </w:pPr>
            <w:r w:rsidRPr="00366C48">
              <w:rPr>
                <w:rFonts w:eastAsia="Calibri" w:cs="Times New Roman"/>
              </w:rPr>
              <w:t>22</w:t>
            </w:r>
          </w:p>
        </w:tc>
      </w:tr>
    </w:tbl>
    <w:p w14:paraId="75C9510F" w14:textId="77777777" w:rsidR="00366C48" w:rsidRPr="00366C48" w:rsidRDefault="00366C48" w:rsidP="00366C48">
      <w:pPr>
        <w:ind w:firstLine="284"/>
        <w:contextualSpacing/>
        <w:jc w:val="both"/>
        <w:rPr>
          <w:rFonts w:eastAsia="Calibri" w:cs="Times New Roman"/>
          <w:color w:val="FF0000"/>
          <w:lang w:eastAsia="ru-RU"/>
        </w:rPr>
      </w:pPr>
    </w:p>
    <w:p w14:paraId="47379F04" w14:textId="77777777" w:rsidR="00366C48" w:rsidRPr="00366C48" w:rsidRDefault="00366C48" w:rsidP="00366C48">
      <w:pPr>
        <w:autoSpaceDE w:val="0"/>
        <w:autoSpaceDN w:val="0"/>
        <w:adjustRightInd w:val="0"/>
        <w:ind w:firstLine="426"/>
        <w:contextualSpacing/>
        <w:jc w:val="both"/>
        <w:rPr>
          <w:rFonts w:eastAsia="Calibri" w:cs="Times New Roman"/>
        </w:rPr>
      </w:pPr>
      <w:r w:rsidRPr="00366C48">
        <w:rPr>
          <w:rFonts w:eastAsia="Calibri" w:cs="Times New Roman"/>
        </w:rPr>
        <w:t xml:space="preserve">При формировании меню основного (организованного) питания Исполнитель должен предусмотреть возможность корректировки (замены блюд), входящих в состав рационов питания, указанных в основном </w:t>
      </w:r>
      <w:r w:rsidRPr="00366C48">
        <w:rPr>
          <w:rFonts w:eastAsia="Calibri" w:cs="Times New Roman"/>
        </w:rPr>
        <w:lastRenderedPageBreak/>
        <w:t xml:space="preserve">(организованном) меню, в соответствии с медицинскими показателями отдельных обучающихся с пищевой непереносимостью отдельных пищевых продуктов, в соответствии с представленными родителями (законными представителями ребенка) назначениями лечащего врача (при наличии данной категории обучающихся). </w:t>
      </w:r>
    </w:p>
    <w:p w14:paraId="3BDC2BF4" w14:textId="77777777" w:rsidR="00366C48" w:rsidRPr="00366C48" w:rsidRDefault="00366C48" w:rsidP="00366C48">
      <w:pPr>
        <w:ind w:firstLine="426"/>
        <w:contextualSpacing/>
        <w:jc w:val="both"/>
        <w:rPr>
          <w:rFonts w:eastAsia="Times New Roman" w:cs="Times New Roman"/>
          <w:lang w:eastAsia="ru-RU"/>
        </w:rPr>
      </w:pPr>
      <w:r w:rsidRPr="00366C48">
        <w:rPr>
          <w:rFonts w:eastAsia="Calibri" w:cs="Times New Roman"/>
        </w:rPr>
        <w:t xml:space="preserve">Разработанное Исполнителем меню основного (организованного) питания, </w:t>
      </w:r>
      <w:r w:rsidRPr="00366C48">
        <w:rPr>
          <w:rFonts w:eastAsia="Times New Roman" w:cs="Times New Roman"/>
          <w:lang w:eastAsia="ru-RU"/>
        </w:rPr>
        <w:t>меню дополнительного питания (</w:t>
      </w:r>
      <w:r w:rsidRPr="00366C48">
        <w:rPr>
          <w:rFonts w:eastAsia="Calibri" w:cs="Times New Roman"/>
          <w:lang w:eastAsia="ru-RU"/>
        </w:rPr>
        <w:t>на возмездной основе дополнительное питание обучающихся и сотрудников школы, посредством реализации горячего питания и буфетной продукции) (при необходимости), а также индивидуальное меню для детей, нуждающихся в лечебном и диетическом питании (при необходимости),</w:t>
      </w:r>
      <w:r w:rsidRPr="00366C48">
        <w:rPr>
          <w:rFonts w:eastAsia="Calibri" w:cs="Times New Roman"/>
        </w:rPr>
        <w:t xml:space="preserve"> </w:t>
      </w:r>
      <w:r w:rsidRPr="00366C48">
        <w:rPr>
          <w:rFonts w:eastAsia="Calibri" w:cs="Times New Roman"/>
          <w:lang w:eastAsia="ru-RU"/>
        </w:rPr>
        <w:t xml:space="preserve">в случаях, установленных действующим законодательством, </w:t>
      </w:r>
      <w:r w:rsidRPr="00366C48">
        <w:rPr>
          <w:rFonts w:eastAsia="Calibri" w:cs="Times New Roman"/>
        </w:rPr>
        <w:t>утверждается Исполнителем после согласования с Заказчиком.</w:t>
      </w:r>
      <w:r w:rsidRPr="00366C48">
        <w:rPr>
          <w:rFonts w:eastAsiaTheme="minorEastAsia" w:cs="Times New Roman"/>
          <w:lang w:eastAsia="ru-RU"/>
        </w:rPr>
        <w:t xml:space="preserve"> </w:t>
      </w:r>
    </w:p>
    <w:p w14:paraId="088EFEC5" w14:textId="77777777" w:rsidR="00366C48" w:rsidRPr="00366C48" w:rsidRDefault="00366C48" w:rsidP="00366C48">
      <w:pPr>
        <w:ind w:firstLine="426"/>
        <w:contextualSpacing/>
        <w:jc w:val="both"/>
        <w:rPr>
          <w:rFonts w:eastAsia="Times New Roman" w:cs="Times New Roman"/>
          <w:lang w:eastAsia="ru-RU"/>
        </w:rPr>
      </w:pPr>
      <w:r w:rsidRPr="00366C48">
        <w:rPr>
          <w:rFonts w:eastAsia="Times New Roman" w:cs="Times New Roman"/>
          <w:lang w:eastAsia="ru-RU"/>
        </w:rPr>
        <w:t>Детские организации, осуществляющие общественное питание детей в организованных детских коллективах, должны размещать в доступных для родителей и детей местах (в том числе в обеденном зале, холле, групповой ячейке, на официальном сайте образовательной организации в информационно-телекоммуникационной сети "Интернет") следующую информацию:</w:t>
      </w:r>
    </w:p>
    <w:p w14:paraId="70D077D9" w14:textId="77777777" w:rsidR="00366C48" w:rsidRPr="00366C48" w:rsidRDefault="00366C48" w:rsidP="00366C48">
      <w:pPr>
        <w:ind w:firstLine="426"/>
        <w:contextualSpacing/>
        <w:jc w:val="both"/>
        <w:rPr>
          <w:rFonts w:eastAsia="Times New Roman" w:cs="Times New Roman"/>
          <w:lang w:eastAsia="ru-RU"/>
        </w:rPr>
      </w:pPr>
      <w:r w:rsidRPr="00366C48">
        <w:rPr>
          <w:rFonts w:eastAsia="Times New Roman" w:cs="Times New Roman"/>
          <w:lang w:eastAsia="ru-RU"/>
        </w:rPr>
        <w:t>- ежедневное меню основного (организованного) питания на сутки для всех возрастных групп детей с указанием наименования приема пищи, наименования блюда, массы порции, калорийности порции;</w:t>
      </w:r>
    </w:p>
    <w:p w14:paraId="0892A716" w14:textId="77777777" w:rsidR="00366C48" w:rsidRPr="00366C48" w:rsidRDefault="00366C48" w:rsidP="00366C48">
      <w:pPr>
        <w:ind w:firstLine="426"/>
        <w:contextualSpacing/>
        <w:jc w:val="both"/>
        <w:rPr>
          <w:rFonts w:eastAsia="Times New Roman" w:cs="Times New Roman"/>
          <w:lang w:eastAsia="ru-RU"/>
        </w:rPr>
      </w:pPr>
      <w:r w:rsidRPr="00366C48">
        <w:rPr>
          <w:rFonts w:eastAsia="Times New Roman" w:cs="Times New Roman"/>
          <w:lang w:eastAsia="ru-RU"/>
        </w:rPr>
        <w:t>- меню дополнительного питания (при наличии) с указанием наименования блюда, массы порции, калорийности порции;</w:t>
      </w:r>
    </w:p>
    <w:p w14:paraId="7D20B627" w14:textId="77777777" w:rsidR="00366C48" w:rsidRPr="00366C48" w:rsidRDefault="00366C48" w:rsidP="00366C48">
      <w:pPr>
        <w:ind w:firstLine="426"/>
        <w:contextualSpacing/>
        <w:jc w:val="both"/>
        <w:rPr>
          <w:rFonts w:eastAsia="Times New Roman" w:cs="Times New Roman"/>
          <w:lang w:eastAsia="ru-RU"/>
        </w:rPr>
      </w:pPr>
      <w:r w:rsidRPr="00366C48">
        <w:rPr>
          <w:rFonts w:eastAsia="Times New Roman" w:cs="Times New Roman"/>
          <w:lang w:eastAsia="ru-RU"/>
        </w:rPr>
        <w:t>- рекомендации по организации здорового питания детей.</w:t>
      </w:r>
    </w:p>
    <w:p w14:paraId="6AF8FB17" w14:textId="77777777" w:rsidR="00366C48" w:rsidRPr="00366C48" w:rsidRDefault="00366C48" w:rsidP="00366C48">
      <w:pPr>
        <w:ind w:firstLine="426"/>
        <w:contextualSpacing/>
        <w:jc w:val="both"/>
        <w:rPr>
          <w:rFonts w:eastAsia="Times New Roman" w:cs="Times New Roman"/>
          <w:lang w:eastAsia="ru-RU"/>
        </w:rPr>
      </w:pPr>
      <w:r w:rsidRPr="00366C48">
        <w:rPr>
          <w:rFonts w:eastAsia="Times New Roman" w:cs="Times New Roman"/>
          <w:lang w:eastAsia="ru-RU"/>
        </w:rPr>
        <w:t>(</w:t>
      </w:r>
      <w:proofErr w:type="spellStart"/>
      <w:r w:rsidRPr="00366C48">
        <w:rPr>
          <w:rFonts w:eastAsia="Times New Roman" w:cs="Times New Roman"/>
          <w:lang w:eastAsia="ru-RU"/>
        </w:rPr>
        <w:t>пп</w:t>
      </w:r>
      <w:proofErr w:type="spellEnd"/>
      <w:r w:rsidRPr="00366C48">
        <w:rPr>
          <w:rFonts w:eastAsia="Times New Roman" w:cs="Times New Roman"/>
          <w:lang w:eastAsia="ru-RU"/>
        </w:rPr>
        <w:t>. 7 п. 59 СанПиН 2.3/2.4.4282-26).</w:t>
      </w:r>
    </w:p>
    <w:p w14:paraId="6CC5842F" w14:textId="77777777" w:rsidR="00366C48" w:rsidRPr="00366C48" w:rsidRDefault="00366C48" w:rsidP="00366C48">
      <w:pPr>
        <w:ind w:firstLine="426"/>
        <w:contextualSpacing/>
        <w:jc w:val="both"/>
        <w:rPr>
          <w:rFonts w:eastAsia="Times New Roman" w:cs="Times New Roman"/>
          <w:lang w:eastAsia="ru-RU"/>
        </w:rPr>
      </w:pPr>
      <w:r w:rsidRPr="00366C48">
        <w:rPr>
          <w:rFonts w:eastAsia="Calibri" w:cs="Times New Roman"/>
        </w:rPr>
        <w:t xml:space="preserve">Исполнитель обязан предоставлять Заказчику ежедневное </w:t>
      </w:r>
      <w:r w:rsidRPr="00366C48">
        <w:rPr>
          <w:rFonts w:eastAsia="Times New Roman" w:cs="Times New Roman"/>
          <w:lang w:eastAsia="ru-RU"/>
        </w:rPr>
        <w:t>меню основного (организованного) питания</w:t>
      </w:r>
      <w:r w:rsidRPr="00366C48">
        <w:rPr>
          <w:rFonts w:eastAsia="Calibri" w:cs="Times New Roman"/>
        </w:rPr>
        <w:t xml:space="preserve"> в виде электронной таблицы в формате XLSX для размещения его на </w:t>
      </w:r>
      <w:r w:rsidRPr="00366C48">
        <w:rPr>
          <w:rFonts w:eastAsia="Times New Roman" w:cs="Times New Roman"/>
          <w:lang w:eastAsia="ru-RU"/>
        </w:rPr>
        <w:t>официальном сайте образовательной организации в информационно-телекоммуникационной сети "Интернет"</w:t>
      </w:r>
      <w:r w:rsidRPr="00366C48">
        <w:rPr>
          <w:rFonts w:eastAsia="Calibri" w:cs="Times New Roman"/>
        </w:rPr>
        <w:t xml:space="preserve">. </w:t>
      </w:r>
    </w:p>
    <w:p w14:paraId="706CEF64" w14:textId="77777777" w:rsidR="00366C48" w:rsidRPr="00366C48" w:rsidRDefault="00366C48" w:rsidP="00366C48">
      <w:pPr>
        <w:ind w:firstLine="426"/>
        <w:contextualSpacing/>
        <w:jc w:val="both"/>
        <w:rPr>
          <w:rFonts w:eastAsia="Times New Roman" w:cs="Times New Roman"/>
          <w:lang w:eastAsia="ru-RU"/>
        </w:rPr>
      </w:pPr>
      <w:r w:rsidRPr="00366C48">
        <w:rPr>
          <w:rFonts w:eastAsia="Times New Roman" w:cs="Times New Roman"/>
          <w:lang w:eastAsia="ru-RU"/>
        </w:rPr>
        <w:t xml:space="preserve">Оценка качества блюд и кулинарных изделий осуществляется посредством ведения журнала бракеража готовой продукции в соответствии с утвержденной формой Приложения 4 </w:t>
      </w:r>
      <w:proofErr w:type="gramStart"/>
      <w:r w:rsidRPr="00366C48">
        <w:rPr>
          <w:rFonts w:eastAsia="Times New Roman" w:cs="Times New Roman"/>
          <w:lang w:eastAsia="ru-RU"/>
        </w:rPr>
        <w:t>к СанПиН</w:t>
      </w:r>
      <w:proofErr w:type="gramEnd"/>
      <w:r w:rsidRPr="00366C48">
        <w:rPr>
          <w:rFonts w:eastAsia="Times New Roman" w:cs="Times New Roman"/>
          <w:lang w:eastAsia="ru-RU"/>
        </w:rPr>
        <w:t xml:space="preserve"> 2.3/2.4.4282-26. </w:t>
      </w:r>
    </w:p>
    <w:p w14:paraId="1E28B3F6" w14:textId="77777777" w:rsidR="00366C48" w:rsidRPr="00366C48" w:rsidRDefault="00366C48" w:rsidP="00366C48">
      <w:pPr>
        <w:ind w:firstLine="426"/>
        <w:contextualSpacing/>
        <w:jc w:val="both"/>
        <w:rPr>
          <w:rFonts w:eastAsia="Times New Roman" w:cs="Times New Roman"/>
          <w:lang w:eastAsia="ru-RU"/>
        </w:rPr>
      </w:pPr>
    </w:p>
    <w:p w14:paraId="23103D26" w14:textId="77777777" w:rsidR="00084A61" w:rsidRDefault="00366C48" w:rsidP="00366C48">
      <w:pPr>
        <w:autoSpaceDE w:val="0"/>
        <w:autoSpaceDN w:val="0"/>
        <w:adjustRightInd w:val="0"/>
        <w:contextualSpacing/>
        <w:jc w:val="center"/>
        <w:rPr>
          <w:rFonts w:eastAsia="Calibri" w:cs="Times New Roman"/>
          <w:b/>
          <w:bCs/>
          <w:lang w:eastAsia="ru-RU"/>
        </w:rPr>
      </w:pPr>
      <w:r w:rsidRPr="00366C48">
        <w:rPr>
          <w:rFonts w:eastAsia="Calibri" w:cs="Times New Roman"/>
          <w:b/>
          <w:bCs/>
          <w:lang w:eastAsia="ru-RU"/>
        </w:rPr>
        <w:t>Срок и порядок разработки меню, утверждения меню Исполнителем</w:t>
      </w:r>
    </w:p>
    <w:p w14:paraId="1A8C95BF" w14:textId="410693C0" w:rsidR="00366C48" w:rsidRPr="00366C48" w:rsidRDefault="00366C48" w:rsidP="00366C48">
      <w:pPr>
        <w:autoSpaceDE w:val="0"/>
        <w:autoSpaceDN w:val="0"/>
        <w:adjustRightInd w:val="0"/>
        <w:contextualSpacing/>
        <w:jc w:val="center"/>
        <w:rPr>
          <w:rFonts w:eastAsia="Calibri" w:cs="Times New Roman"/>
          <w:b/>
          <w:bCs/>
          <w:lang w:eastAsia="ru-RU"/>
        </w:rPr>
      </w:pPr>
      <w:r w:rsidRPr="00366C48">
        <w:rPr>
          <w:rFonts w:eastAsia="Calibri" w:cs="Times New Roman"/>
          <w:b/>
          <w:bCs/>
          <w:lang w:eastAsia="ru-RU"/>
        </w:rPr>
        <w:t>и согласования меню Заказчиком</w:t>
      </w:r>
    </w:p>
    <w:p w14:paraId="6CC6A887"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1. Меню разрабатывается Исполнителем самостоятельно исходя из требований, определённых описанием объекта закупки и приложений к нему.</w:t>
      </w:r>
    </w:p>
    <w:p w14:paraId="1C3C2D25"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2. Исполнитель вправе привлекать к разработке меню специалистов, чья деятельность связана с разработкой меню. Определение даты начала разработки меню является правом Исполнителя.</w:t>
      </w:r>
    </w:p>
    <w:p w14:paraId="4B9C9FB6"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 xml:space="preserve">3. Меню должно быть разработано в сроки, определенные настоящей частью Приложения № 1.1. к описанию объекта закупки (далее - «настоящая часть») и позволяющие провести оценку и согласование такого меню со стороны Заказчика, последующего утверждения меню Исполнителем с условием окончания процессов разработки, оценки, согласования и утверждения меню не позднее чем за три дня до даты начала оказания услуг по Контракту. </w:t>
      </w:r>
    </w:p>
    <w:p w14:paraId="52A7D698"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3.1. В случае разработки меню для нескольких категорий питающихся, требование настоящей части в части разработки, оценки, согласования и утверждения меню, а также в части сроков и порядка направления относятся ко всем меню. В силу положений Контракта о сроках оказания услуг всем категориям питающихся с единой даты и одновременно, нарушение сроков разработки и/или оценки и/или согласования и/или утверждения одного меню из нескольких является нарушением сроков разработки и/или оценки и/или согласования и/или утверждения для всех меню.</w:t>
      </w:r>
    </w:p>
    <w:p w14:paraId="0BE05805"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3.2. В указанные сроки также входит срок в случае наступления обстоятельств, предусмотренных п. 10.4 настоящей части.</w:t>
      </w:r>
    </w:p>
    <w:p w14:paraId="389D6047"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 xml:space="preserve">3.4. Порядок </w:t>
      </w:r>
      <w:proofErr w:type="gramStart"/>
      <w:r w:rsidRPr="00366C48">
        <w:rPr>
          <w:rFonts w:eastAsia="Calibri" w:cs="Times New Roman"/>
          <w:lang w:eastAsia="ru-RU"/>
        </w:rPr>
        <w:t>направления</w:t>
      </w:r>
      <w:proofErr w:type="gramEnd"/>
      <w:r w:rsidRPr="00366C48">
        <w:rPr>
          <w:rFonts w:eastAsia="Calibri" w:cs="Times New Roman"/>
          <w:lang w:eastAsia="ru-RU"/>
        </w:rPr>
        <w:t xml:space="preserve"> разработанного меню и утвержденного меню в адрес Заказчика Исполнителем, направления отказа в согласовании и согласованного меню в адрес Исполнителя Заказчиком и иных документов, предусмотренных настоящей частью и имеющих отношение к процессам разработки, оценки, согласования и утверждения меню определен п. 13.3 Контракта.</w:t>
      </w:r>
    </w:p>
    <w:p w14:paraId="088360EF"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 xml:space="preserve">4. Исполнитель направляет разработанное меню на согласование Заказчику с условием, что предусмотренный срок оценки и согласования меню Заказчиком и срок последующего утверждения меню Исполнителем не превысит срок окончания процессов разработки, оценки, согласования и утверждения меню, определенных п. 3 настоящей части. </w:t>
      </w:r>
    </w:p>
    <w:p w14:paraId="332A5BD6"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4.1. Меню предоставляется в двух одинаковых экземплярах, по одному для каждой стороны.</w:t>
      </w:r>
    </w:p>
    <w:p w14:paraId="7B11DE41"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4.2. Исполнитель вправе неоднократно предоставить (направлять) разработанное меню на согласование Заказчику в случае наступления последствий, предусмотренных п. 8.2 настоящей части и/или по собственной инициативе с соблюдением требований к срокам, определенным п. 4 настоящей части.</w:t>
      </w:r>
    </w:p>
    <w:p w14:paraId="778868AF"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 xml:space="preserve">5. Заказчик в течение не более одного дня с даты получения меню проводит его оценку на соответствие установленным Заказчиком требованиям. </w:t>
      </w:r>
    </w:p>
    <w:p w14:paraId="4724F231"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lastRenderedPageBreak/>
        <w:t>6. Заказчик осуществляет оценку и согласование меню в сроки, при которых срок оценки и согласования меню Заказчиком и срок последующего утверждения меню Исполнителем не превысит срок окончания процессов разработки, согласования и утверждения меню, определенных п. 3 настоящей части.</w:t>
      </w:r>
    </w:p>
    <w:p w14:paraId="6F6C1BF0"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 xml:space="preserve">6.1. Заказчик вправе отказать в получении разработанного меню в случае, если предусмотренные для оценки и согласования меню сроки, а также срок </w:t>
      </w:r>
      <w:proofErr w:type="gramStart"/>
      <w:r w:rsidRPr="00366C48">
        <w:rPr>
          <w:rFonts w:eastAsia="Calibri" w:cs="Times New Roman"/>
          <w:lang w:eastAsia="ru-RU"/>
        </w:rPr>
        <w:t>направления</w:t>
      </w:r>
      <w:proofErr w:type="gramEnd"/>
      <w:r w:rsidRPr="00366C48">
        <w:rPr>
          <w:rFonts w:eastAsia="Calibri" w:cs="Times New Roman"/>
          <w:lang w:eastAsia="ru-RU"/>
        </w:rPr>
        <w:t xml:space="preserve"> согласованного меню или отказа в согласовании, срок утверждения меню и направления утвержденного меню при получении такого меню превысят срок, предусмотренный п. 3 настоящей части. В случае такого отказа в адрес Исполнителя Заказчик в течение не более одного дня с даты получения меню составляет мотивированный отказ в получении в свободной форме и направляет такой отказ в адрес Исполнителя. Отказ предоставляется в двух одинаковых экземплярах, по одному для каждой стороны.</w:t>
      </w:r>
    </w:p>
    <w:p w14:paraId="2178B3BC"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7. Заказчик имеет право привлекать для оценки меню экспертов и/или экспертную организацию. Результаты такой экспертизы оформляются в виде заключения, которое подписывается экспертом и/или уполномоченным представителем экспертной организации. Срок проведения экспертизы при этом не может превышать сроков, определенных п. 5. настоящей части.</w:t>
      </w:r>
    </w:p>
    <w:p w14:paraId="2E93FC5A"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8. По результатам проведенной оценки Заказчик:</w:t>
      </w:r>
    </w:p>
    <w:p w14:paraId="7E44E65A"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8.1. Согласовывает меню посредством удостоверения согласования печатью Заказчика и подписью лица, действующего от лица Заказчика и в течение не более одного дня с даты оценки и согласования направляет два экземпляра меню/каждого меню в адрес Исполнителя.</w:t>
      </w:r>
    </w:p>
    <w:p w14:paraId="34460CD9"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8.2. При выявлении несоответствий меню установленным Заказчиком требованиям в течение не более одного дня с даты оценки составляет мотивированный отказ в согласовании в свободной форме и направляет такой отказ в адрес Исполнителя. В мотивированном отказе подробно указываются несоответствия меню требованиям и срок исправления выявленных несоответствий, который не должен превышать один день с даты направления мотивированного отказа. Мотивированный отказ предоставляется в двух одинаковых экземплярах, по одному для каждой стороны.</w:t>
      </w:r>
    </w:p>
    <w:p w14:paraId="7E67A7EF"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 xml:space="preserve">9. В случае получения Исполнителем согласованного в соответствии с п. 8.1. настоящей части меню, Исполнитель в срок не более одного дня с даты получения меню утверждает меню посредством удостоверения утверждения печатью Исполнителя и подписью лица, действующего от лица Исполнителя и направляет экземпляр Заказчика в адрес Заказчика. </w:t>
      </w:r>
    </w:p>
    <w:p w14:paraId="69A28A7C"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10. Разрешение спорных обстоятельств:</w:t>
      </w:r>
    </w:p>
    <w:p w14:paraId="1BA7B142"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 xml:space="preserve">10.1. В случае нарушения Заказчиком сроков оценки и согласования меню, предусмотренных п. 5 и п. 8.1 настоящей части, разработанное меню считается согласованным Заказчиком. Нарушение Заказчиком указанных сроков не освобождает Заказчика от исполнения обязанностей по направлению согласованного меню Исполнителю. </w:t>
      </w:r>
    </w:p>
    <w:p w14:paraId="0B47EE45"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10.2. В случае наступления обстоятельств, указанных в п. 10.1 настоящей части, Исполнитель направляет Заказчику утвержденное меню в сроки, предусмотренные (или ранее) для направления такого меню в случаях соблюдения Заказчиком сроков оценки и согласования меню, предусмотренных п. 5 и п. 8.1 настоящей части.</w:t>
      </w:r>
    </w:p>
    <w:p w14:paraId="618C96DE"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10.3. В случае, если в утвержденном в соответствии с п. 10.2 меню впоследствии Заказчиком будет выявлено несоответствие установленным требованиям, Заказчик и Исполнитель разрешают вопрос о корректировке утвержденного меню в порядке, предусмотренном разделом 10 Контракта. При этом, в период разрешения данного вопроса, Исполнитель не несет ответственности за несоответствие меню установленным Заказчиком требованиям.</w:t>
      </w:r>
    </w:p>
    <w:p w14:paraId="6984BFA0" w14:textId="77777777" w:rsidR="00366C48" w:rsidRPr="00366C48" w:rsidRDefault="00366C48" w:rsidP="00366C48">
      <w:pPr>
        <w:ind w:firstLine="567"/>
        <w:contextualSpacing/>
        <w:jc w:val="both"/>
        <w:rPr>
          <w:rFonts w:eastAsia="Calibri" w:cs="Times New Roman"/>
          <w:lang w:eastAsia="ru-RU"/>
        </w:rPr>
      </w:pPr>
      <w:r w:rsidRPr="00366C48">
        <w:rPr>
          <w:rFonts w:eastAsia="Calibri" w:cs="Times New Roman"/>
          <w:lang w:eastAsia="ru-RU"/>
        </w:rPr>
        <w:t>10.4. В случае наступления обстоятельств, предусмотренных п. 6.1. и п. 8.2. настоящей части, Исполнитель вправе направить в адрес Заказчика обоснованное возражение об оспаривании принятого Заказчиком решения с указанием конкретных примеров, подтверждённых установленным требованиям при принятии Заказчиком решения в соответствии с п. 8.2 настоящей части и/или возражение об оспаривании принятого Заказчиком решения с указанием конкретных сроков процессов разработки, оценки, согласования и утверждения меню с обоснованием отсутствия их нарушения при принятии Заказчиком решения в соответствии с п. 6.1 настоящей части. Направление возражения Исполнителем не освобождает его от обязанности осуществлять требуемые мероприятия по разработке меню, его направлению Заказчику и утверждению в соответствующие сроки.</w:t>
      </w:r>
    </w:p>
    <w:p w14:paraId="24B85C6E" w14:textId="77777777" w:rsidR="00366C48" w:rsidRPr="00366C48" w:rsidRDefault="00366C48" w:rsidP="00366C48">
      <w:pPr>
        <w:ind w:firstLine="426"/>
        <w:contextualSpacing/>
        <w:jc w:val="both"/>
        <w:rPr>
          <w:rFonts w:eastAsia="Times New Roman" w:cs="Times New Roman"/>
          <w:lang w:eastAsia="ru-RU"/>
        </w:rPr>
      </w:pPr>
      <w:r w:rsidRPr="00366C48">
        <w:rPr>
          <w:rFonts w:eastAsia="Calibri" w:cs="Times New Roman"/>
          <w:lang w:eastAsia="ru-RU"/>
        </w:rPr>
        <w:t>10.5. При наступлении обстоятельств, предусмотренных п. 10.4 Заказчик и Исполнитель разрешают вопрос в порядке, предусмотренном разделом 10 Контракта.</w:t>
      </w:r>
    </w:p>
    <w:p w14:paraId="12255125" w14:textId="3CA6AE04" w:rsidR="00366C48" w:rsidRDefault="00366C48" w:rsidP="00416D5F">
      <w:pPr>
        <w:spacing w:line="20" w:lineRule="atLeast"/>
        <w:contextualSpacing/>
        <w:jc w:val="center"/>
        <w:rPr>
          <w:rFonts w:eastAsia="Times New Roman" w:cs="Times New Roman"/>
          <w:b/>
          <w:bCs/>
          <w:lang w:eastAsia="ru-RU"/>
        </w:rPr>
      </w:pPr>
    </w:p>
    <w:tbl>
      <w:tblPr>
        <w:tblW w:w="9781" w:type="dxa"/>
        <w:tblInd w:w="284" w:type="dxa"/>
        <w:tblCellMar>
          <w:left w:w="0" w:type="dxa"/>
          <w:right w:w="0" w:type="dxa"/>
        </w:tblCellMar>
        <w:tblLook w:val="04A0" w:firstRow="1" w:lastRow="0" w:firstColumn="1" w:lastColumn="0" w:noHBand="0" w:noVBand="1"/>
      </w:tblPr>
      <w:tblGrid>
        <w:gridCol w:w="5103"/>
        <w:gridCol w:w="4678"/>
      </w:tblGrid>
      <w:tr w:rsidR="00D30F35" w:rsidRPr="002B0110" w14:paraId="6172CD5E" w14:textId="77777777" w:rsidTr="00350EFA">
        <w:trPr>
          <w:trHeight w:val="691"/>
        </w:trPr>
        <w:tc>
          <w:tcPr>
            <w:tcW w:w="5103" w:type="dxa"/>
            <w:hideMark/>
          </w:tcPr>
          <w:p w14:paraId="19C9F371" w14:textId="77777777" w:rsidR="00D30F35" w:rsidRPr="002B0110" w:rsidRDefault="00D30F35" w:rsidP="00350EFA">
            <w:pPr>
              <w:jc w:val="both"/>
              <w:rPr>
                <w:rFonts w:eastAsia="Times New Roman" w:cs="Times New Roman"/>
                <w:lang w:eastAsia="ru-RU"/>
              </w:rPr>
            </w:pPr>
            <w:r w:rsidRPr="002B0110">
              <w:rPr>
                <w:rFonts w:eastAsia="Times New Roman" w:cs="Times New Roman"/>
                <w:lang w:eastAsia="ru-RU"/>
              </w:rPr>
              <w:t xml:space="preserve">Заказчик: </w:t>
            </w:r>
          </w:p>
          <w:p w14:paraId="738CF30A" w14:textId="77777777" w:rsidR="00D30F35" w:rsidRPr="002B0110" w:rsidRDefault="00D30F35" w:rsidP="00350EFA">
            <w:pPr>
              <w:jc w:val="both"/>
              <w:rPr>
                <w:rFonts w:eastAsia="Times New Roman" w:cs="Times New Roman"/>
                <w:b/>
                <w:lang w:eastAsia="ru-RU"/>
              </w:rPr>
            </w:pPr>
            <w:r w:rsidRPr="002B0110">
              <w:rPr>
                <w:rFonts w:eastAsia="Times New Roman" w:cs="Times New Roman"/>
                <w:b/>
                <w:lang w:eastAsia="ru-RU"/>
              </w:rPr>
              <w:t xml:space="preserve">ГБОУ школа № 449 Пушкинского района </w:t>
            </w:r>
          </w:p>
          <w:p w14:paraId="0154C14B" w14:textId="77777777" w:rsidR="00D30F35" w:rsidRPr="002B0110" w:rsidRDefault="00D30F35" w:rsidP="00350EFA">
            <w:pPr>
              <w:jc w:val="both"/>
              <w:rPr>
                <w:rFonts w:eastAsia="Times New Roman" w:cs="Times New Roman"/>
                <w:b/>
                <w:lang w:eastAsia="ru-RU"/>
              </w:rPr>
            </w:pPr>
            <w:r w:rsidRPr="002B0110">
              <w:rPr>
                <w:rFonts w:eastAsia="Times New Roman" w:cs="Times New Roman"/>
                <w:b/>
                <w:lang w:eastAsia="ru-RU"/>
              </w:rPr>
              <w:t>Санкт-Петербурга</w:t>
            </w:r>
          </w:p>
          <w:p w14:paraId="2B881B10" w14:textId="77777777" w:rsidR="00D30F35" w:rsidRPr="002B0110" w:rsidRDefault="00D30F35" w:rsidP="00350EFA">
            <w:pPr>
              <w:jc w:val="both"/>
              <w:rPr>
                <w:rFonts w:eastAsia="Times New Roman" w:cs="Times New Roman"/>
                <w:lang w:eastAsia="ru-RU"/>
              </w:rPr>
            </w:pPr>
          </w:p>
          <w:p w14:paraId="1F82ECDD" w14:textId="77777777" w:rsidR="00D30F35" w:rsidRPr="002B0110" w:rsidRDefault="00D30F35" w:rsidP="00350EFA">
            <w:pPr>
              <w:jc w:val="both"/>
              <w:rPr>
                <w:rFonts w:eastAsia="Times New Roman" w:cs="Times New Roman"/>
                <w:lang w:eastAsia="ru-RU"/>
              </w:rPr>
            </w:pPr>
            <w:r w:rsidRPr="002B0110">
              <w:rPr>
                <w:rFonts w:eastAsia="Times New Roman" w:cs="Times New Roman"/>
                <w:lang w:eastAsia="ru-RU"/>
              </w:rPr>
              <w:t>Директор</w:t>
            </w:r>
          </w:p>
          <w:p w14:paraId="7CC5942A" w14:textId="77777777" w:rsidR="00D30F35" w:rsidRPr="002B0110" w:rsidRDefault="00D30F35" w:rsidP="00350EFA">
            <w:pPr>
              <w:jc w:val="both"/>
              <w:rPr>
                <w:rFonts w:eastAsia="Times New Roman" w:cs="Times New Roman"/>
                <w:lang w:eastAsia="ru-RU"/>
              </w:rPr>
            </w:pPr>
            <w:r w:rsidRPr="002B0110">
              <w:rPr>
                <w:rFonts w:eastAsia="Times New Roman" w:cs="Times New Roman"/>
                <w:lang w:eastAsia="ru-RU"/>
              </w:rPr>
              <w:t>_________________/О.В. Аксенова/</w:t>
            </w:r>
          </w:p>
          <w:p w14:paraId="42D20874" w14:textId="77777777" w:rsidR="00D30F35" w:rsidRPr="002B0110" w:rsidRDefault="00D30F35" w:rsidP="00350EFA">
            <w:pPr>
              <w:jc w:val="both"/>
              <w:rPr>
                <w:rFonts w:eastAsia="Times New Roman" w:cs="Times New Roman"/>
                <w:lang w:eastAsia="ru-RU"/>
              </w:rPr>
            </w:pPr>
            <w:r w:rsidRPr="002B0110">
              <w:rPr>
                <w:rFonts w:eastAsia="Times New Roman" w:cs="Times New Roman"/>
                <w:lang w:eastAsia="ru-RU"/>
              </w:rPr>
              <w:lastRenderedPageBreak/>
              <w:t>Подписано ЭЦП</w:t>
            </w:r>
          </w:p>
        </w:tc>
        <w:tc>
          <w:tcPr>
            <w:tcW w:w="4678" w:type="dxa"/>
            <w:hideMark/>
          </w:tcPr>
          <w:p w14:paraId="0E9B2FAC" w14:textId="77777777" w:rsidR="00D30F35" w:rsidRPr="002B0110" w:rsidRDefault="00D30F35" w:rsidP="00350EFA">
            <w:pPr>
              <w:jc w:val="both"/>
              <w:rPr>
                <w:rFonts w:eastAsia="Times New Roman" w:cs="Times New Roman"/>
                <w:lang w:eastAsia="ru-RU"/>
              </w:rPr>
            </w:pPr>
            <w:r w:rsidRPr="002B0110">
              <w:rPr>
                <w:rFonts w:eastAsia="Times New Roman" w:cs="Times New Roman"/>
                <w:lang w:eastAsia="ru-RU"/>
              </w:rPr>
              <w:lastRenderedPageBreak/>
              <w:t xml:space="preserve">Исполнитель: </w:t>
            </w:r>
          </w:p>
          <w:p w14:paraId="728091AE" w14:textId="77777777" w:rsidR="00D30F35" w:rsidRPr="002B0110" w:rsidRDefault="00D30F35" w:rsidP="00350EFA">
            <w:pPr>
              <w:widowControl w:val="0"/>
              <w:autoSpaceDE w:val="0"/>
              <w:autoSpaceDN w:val="0"/>
              <w:rPr>
                <w:rFonts w:eastAsia="Times New Roman" w:cs="Times New Roman"/>
                <w:b/>
                <w:lang w:eastAsia="ru-RU"/>
              </w:rPr>
            </w:pPr>
            <w:r w:rsidRPr="002B0110">
              <w:rPr>
                <w:rFonts w:eastAsia="Times New Roman" w:cs="Times New Roman"/>
                <w:b/>
                <w:lang w:eastAsia="ru-RU"/>
              </w:rPr>
              <w:t>АО «КП НЕВА»</w:t>
            </w:r>
          </w:p>
          <w:p w14:paraId="4961A2E4" w14:textId="77777777" w:rsidR="00D30F35" w:rsidRPr="002B0110" w:rsidRDefault="00D30F35" w:rsidP="00350EFA">
            <w:pPr>
              <w:widowControl w:val="0"/>
              <w:autoSpaceDE w:val="0"/>
              <w:autoSpaceDN w:val="0"/>
              <w:rPr>
                <w:rFonts w:eastAsia="Times New Roman" w:cs="Times New Roman"/>
                <w:b/>
                <w:lang w:eastAsia="ru-RU"/>
              </w:rPr>
            </w:pPr>
          </w:p>
          <w:p w14:paraId="41B2E736" w14:textId="77777777" w:rsidR="00D30F35" w:rsidRPr="002B0110" w:rsidRDefault="00D30F35" w:rsidP="00350EFA">
            <w:pPr>
              <w:widowControl w:val="0"/>
              <w:autoSpaceDE w:val="0"/>
              <w:autoSpaceDN w:val="0"/>
              <w:rPr>
                <w:rFonts w:eastAsia="Times New Roman" w:cs="Times New Roman"/>
                <w:b/>
                <w:lang w:eastAsia="ru-RU"/>
              </w:rPr>
            </w:pPr>
          </w:p>
          <w:p w14:paraId="075CC90E" w14:textId="77777777" w:rsidR="00D30F35" w:rsidRPr="002B0110" w:rsidRDefault="00D30F35" w:rsidP="00350EFA">
            <w:pPr>
              <w:widowControl w:val="0"/>
              <w:autoSpaceDE w:val="0"/>
              <w:autoSpaceDN w:val="0"/>
              <w:rPr>
                <w:rFonts w:eastAsia="Times New Roman" w:cs="Times New Roman"/>
                <w:lang w:eastAsia="ru-RU"/>
              </w:rPr>
            </w:pPr>
            <w:r w:rsidRPr="002B0110">
              <w:rPr>
                <w:rFonts w:eastAsia="Times New Roman" w:cs="Times New Roman"/>
                <w:lang w:eastAsia="ru-RU"/>
              </w:rPr>
              <w:t>Генеральный директор</w:t>
            </w:r>
          </w:p>
          <w:p w14:paraId="0D99C7AD" w14:textId="77777777" w:rsidR="00D30F35" w:rsidRPr="002B0110" w:rsidRDefault="00D30F35" w:rsidP="00350EFA">
            <w:pPr>
              <w:widowControl w:val="0"/>
              <w:autoSpaceDE w:val="0"/>
              <w:autoSpaceDN w:val="0"/>
              <w:rPr>
                <w:rFonts w:eastAsia="Times New Roman" w:cs="Times New Roman"/>
                <w:lang w:eastAsia="ru-RU"/>
              </w:rPr>
            </w:pPr>
            <w:r w:rsidRPr="002B0110">
              <w:rPr>
                <w:rFonts w:eastAsia="Times New Roman" w:cs="Times New Roman"/>
                <w:lang w:eastAsia="ru-RU"/>
              </w:rPr>
              <w:t>______________________/С.Н. Филиппов/</w:t>
            </w:r>
          </w:p>
          <w:p w14:paraId="5F8DE40E" w14:textId="77777777" w:rsidR="00D30F35" w:rsidRPr="002B0110" w:rsidRDefault="00D30F35" w:rsidP="00350EFA">
            <w:pPr>
              <w:jc w:val="both"/>
              <w:rPr>
                <w:rFonts w:eastAsia="Times New Roman" w:cs="Times New Roman"/>
                <w:lang w:eastAsia="ru-RU"/>
              </w:rPr>
            </w:pPr>
            <w:r w:rsidRPr="002B0110">
              <w:rPr>
                <w:rFonts w:eastAsia="Times New Roman" w:cs="Times New Roman"/>
                <w:lang w:eastAsia="ru-RU"/>
              </w:rPr>
              <w:lastRenderedPageBreak/>
              <w:t>Подписано ЭЦП</w:t>
            </w:r>
          </w:p>
        </w:tc>
      </w:tr>
    </w:tbl>
    <w:p w14:paraId="4EC7F4DE" w14:textId="6809C4E2" w:rsidR="00366C48" w:rsidRDefault="00366C48" w:rsidP="00416D5F">
      <w:pPr>
        <w:spacing w:line="20" w:lineRule="atLeast"/>
        <w:contextualSpacing/>
        <w:jc w:val="center"/>
        <w:rPr>
          <w:rFonts w:eastAsia="Times New Roman" w:cs="Times New Roman"/>
          <w:b/>
          <w:bCs/>
          <w:lang w:eastAsia="ru-RU"/>
        </w:rPr>
      </w:pPr>
    </w:p>
    <w:p w14:paraId="59D302F1" w14:textId="77777777" w:rsidR="00366C48" w:rsidRDefault="00366C48" w:rsidP="00416D5F">
      <w:pPr>
        <w:spacing w:line="20" w:lineRule="atLeast"/>
        <w:contextualSpacing/>
        <w:jc w:val="center"/>
        <w:rPr>
          <w:rFonts w:eastAsia="Times New Roman" w:cs="Times New Roman"/>
          <w:b/>
          <w:bCs/>
          <w:lang w:eastAsia="ru-RU"/>
        </w:rPr>
      </w:pPr>
    </w:p>
    <w:p w14:paraId="164B82F4" w14:textId="1F38B07D" w:rsidR="008F7D52" w:rsidRDefault="008F7D52">
      <w:pPr>
        <w:rPr>
          <w:rFonts w:eastAsia="Times New Roman" w:cs="Times New Roman"/>
          <w:b/>
          <w:bCs/>
          <w:lang w:eastAsia="ru-RU"/>
        </w:rPr>
      </w:pPr>
      <w:r>
        <w:rPr>
          <w:rFonts w:eastAsia="Times New Roman" w:cs="Times New Roman"/>
          <w:b/>
          <w:bCs/>
          <w:lang w:eastAsia="ru-RU"/>
        </w:rPr>
        <w:br w:type="page"/>
      </w:r>
    </w:p>
    <w:p w14:paraId="049690AB" w14:textId="77777777" w:rsidR="008F7D52" w:rsidRDefault="000C1016" w:rsidP="008F7D52">
      <w:pPr>
        <w:ind w:left="5387"/>
        <w:contextualSpacing/>
        <w:jc w:val="right"/>
        <w:rPr>
          <w:rFonts w:eastAsia="Courier New" w:cs="Times New Roman"/>
          <w:bCs/>
          <w:i/>
          <w:sz w:val="20"/>
          <w:szCs w:val="20"/>
          <w:lang w:eastAsia="ru-RU" w:bidi="ru-RU"/>
        </w:rPr>
      </w:pPr>
      <w:r w:rsidRPr="008F7D52">
        <w:rPr>
          <w:rFonts w:eastAsia="Courier New" w:cs="Times New Roman"/>
          <w:bCs/>
          <w:i/>
          <w:sz w:val="20"/>
          <w:szCs w:val="20"/>
          <w:lang w:eastAsia="ru-RU" w:bidi="ru-RU"/>
        </w:rPr>
        <w:lastRenderedPageBreak/>
        <w:t>Приложение № 1.2</w:t>
      </w:r>
    </w:p>
    <w:p w14:paraId="2195F59A" w14:textId="59B84CB3" w:rsidR="008F7D52" w:rsidRPr="00366C48" w:rsidRDefault="008F7D52" w:rsidP="008F7D52">
      <w:pPr>
        <w:ind w:left="5387"/>
        <w:contextualSpacing/>
        <w:jc w:val="right"/>
        <w:rPr>
          <w:rFonts w:eastAsia="Times New Roman" w:cs="Times New Roman"/>
          <w:i/>
          <w:sz w:val="20"/>
          <w:szCs w:val="20"/>
          <w:lang w:eastAsia="ru-RU"/>
        </w:rPr>
      </w:pPr>
      <w:r w:rsidRPr="00366C48">
        <w:rPr>
          <w:rFonts w:eastAsia="Calibri" w:cs="Times New Roman"/>
          <w:bCs/>
          <w:i/>
          <w:sz w:val="20"/>
          <w:szCs w:val="20"/>
          <w:lang w:eastAsia="ru-RU"/>
        </w:rPr>
        <w:t xml:space="preserve">к </w:t>
      </w:r>
      <w:r w:rsidRPr="008F7D52">
        <w:rPr>
          <w:rFonts w:eastAsia="Calibri" w:cs="Times New Roman"/>
          <w:bCs/>
          <w:i/>
          <w:sz w:val="20"/>
          <w:szCs w:val="20"/>
          <w:lang w:eastAsia="ru-RU"/>
        </w:rPr>
        <w:t>Описанию объекта закупки</w:t>
      </w:r>
    </w:p>
    <w:p w14:paraId="6C60718A" w14:textId="44879CC4" w:rsidR="000C1016" w:rsidRPr="000C1016" w:rsidRDefault="000C1016" w:rsidP="008F7D52">
      <w:pPr>
        <w:ind w:left="5670"/>
        <w:jc w:val="right"/>
        <w:rPr>
          <w:rFonts w:eastAsia="Courier New" w:cs="Times New Roman"/>
          <w:bCs/>
          <w:lang w:eastAsia="ru-RU" w:bidi="ru-RU"/>
        </w:rPr>
      </w:pPr>
    </w:p>
    <w:p w14:paraId="4AF099EB" w14:textId="77777777" w:rsidR="000C1016" w:rsidRPr="000C1016" w:rsidRDefault="000C1016" w:rsidP="000C1016">
      <w:pPr>
        <w:jc w:val="center"/>
        <w:rPr>
          <w:rFonts w:eastAsia="Courier New" w:cs="Times New Roman"/>
          <w:bCs/>
          <w:lang w:eastAsia="ru-RU" w:bidi="ru-RU"/>
        </w:rPr>
      </w:pPr>
    </w:p>
    <w:p w14:paraId="0B4D9DAC" w14:textId="77777777" w:rsidR="000C1016" w:rsidRPr="000C1016" w:rsidRDefault="000C1016" w:rsidP="000C1016">
      <w:pPr>
        <w:jc w:val="center"/>
        <w:rPr>
          <w:rFonts w:eastAsia="Times New Roman" w:cs="Times New Roman"/>
          <w:b/>
          <w:bCs/>
          <w:lang w:eastAsia="ru-RU"/>
        </w:rPr>
      </w:pPr>
      <w:r w:rsidRPr="000C1016">
        <w:rPr>
          <w:rFonts w:eastAsia="Times New Roman" w:cs="Times New Roman"/>
          <w:b/>
          <w:bCs/>
          <w:lang w:eastAsia="ru-RU"/>
        </w:rPr>
        <w:t>АССОРТИМЕНТНЫЙ ПЕРЕЧЕНЬ:</w:t>
      </w:r>
    </w:p>
    <w:p w14:paraId="3BA68608" w14:textId="77777777" w:rsidR="000C1016" w:rsidRPr="000C1016" w:rsidRDefault="000C1016" w:rsidP="000C1016">
      <w:pPr>
        <w:jc w:val="center"/>
        <w:rPr>
          <w:rFonts w:eastAsia="Times New Roman" w:cs="Times New Roman"/>
          <w:b/>
          <w:bCs/>
          <w:lang w:eastAsia="ru-RU"/>
        </w:rPr>
      </w:pPr>
      <w:r w:rsidRPr="000C1016">
        <w:rPr>
          <w:rFonts w:eastAsia="Times New Roman" w:cs="Times New Roman"/>
          <w:b/>
          <w:bCs/>
          <w:lang w:eastAsia="ru-RU"/>
        </w:rPr>
        <w:t xml:space="preserve">АССОРТИМЕНТНЫЙ ПЕРЕЧЕНЬ ОСНОВНЫХ ГРУПП ПРОДОВОЛЬСТВЕННЫХ ТОВАРОВ И СЫРЬЯ ДЛЯ ОБЕСПЕЧЕНИЯ СОЦИАЛЬНОГО </w:t>
      </w:r>
    </w:p>
    <w:p w14:paraId="7E70C3BC" w14:textId="77777777" w:rsidR="000C1016" w:rsidRPr="000C1016" w:rsidRDefault="000C1016" w:rsidP="000C1016">
      <w:pPr>
        <w:jc w:val="center"/>
        <w:rPr>
          <w:rFonts w:eastAsia="Times New Roman" w:cs="Times New Roman"/>
          <w:b/>
          <w:bCs/>
          <w:lang w:eastAsia="ru-RU"/>
        </w:rPr>
      </w:pPr>
      <w:r w:rsidRPr="000C1016">
        <w:rPr>
          <w:rFonts w:eastAsia="Times New Roman" w:cs="Times New Roman"/>
          <w:b/>
          <w:bCs/>
          <w:lang w:eastAsia="ru-RU"/>
        </w:rPr>
        <w:t xml:space="preserve">ПИТАНИЯ В ОБРАЗОВАТЕЛЬНЫХ УЧРЕЖДЕНИЯХ САНКТ-ПЕТЕРБУРГА </w:t>
      </w:r>
      <w:r w:rsidRPr="000C1016">
        <w:rPr>
          <w:rFonts w:eastAsia="Times New Roman" w:cs="Times New Roman"/>
          <w:b/>
          <w:bCs/>
          <w:lang w:eastAsia="ru-RU"/>
        </w:rPr>
        <w:br/>
        <w:t>(ШКОЛЫ И ПРОФЕССИОНАЛЬНЫЕ УЧИЛИЩА)</w:t>
      </w:r>
    </w:p>
    <w:p w14:paraId="4711F38A" w14:textId="77777777" w:rsidR="000C1016" w:rsidRPr="000C1016" w:rsidRDefault="000C1016" w:rsidP="000C1016">
      <w:pPr>
        <w:jc w:val="center"/>
        <w:rPr>
          <w:rFonts w:eastAsia="Times New Roman" w:cs="Times New Roman"/>
          <w:b/>
          <w:bCs/>
          <w:lang w:eastAsia="ru-RU"/>
        </w:rPr>
      </w:pPr>
    </w:p>
    <w:p w14:paraId="16B8D2DF" w14:textId="77777777" w:rsidR="000C1016" w:rsidRPr="000C1016" w:rsidRDefault="000C1016" w:rsidP="000C1016">
      <w:pPr>
        <w:jc w:val="center"/>
        <w:rPr>
          <w:rFonts w:eastAsia="Courier New" w:cs="Times New Roman"/>
          <w:bCs/>
          <w:lang w:eastAsia="ru-RU" w:bidi="ru-RU"/>
        </w:rPr>
      </w:pPr>
    </w:p>
    <w:p w14:paraId="4B7E7167" w14:textId="77777777" w:rsidR="000C1016" w:rsidRPr="000C1016" w:rsidRDefault="000C1016" w:rsidP="000C1016">
      <w:pPr>
        <w:widowControl w:val="0"/>
        <w:jc w:val="center"/>
        <w:rPr>
          <w:rFonts w:eastAsia="Courier New" w:cs="Times New Roman"/>
          <w:lang w:bidi="ru-RU"/>
        </w:rPr>
      </w:pPr>
      <w:r w:rsidRPr="000C1016">
        <w:rPr>
          <w:rFonts w:eastAsia="Courier New" w:cs="Times New Roman"/>
          <w:lang w:bidi="ru-RU"/>
        </w:rPr>
        <w:t>Указанный Ассортиментный перечень размещается на странице Управления социального</w:t>
      </w:r>
    </w:p>
    <w:p w14:paraId="4CD165B1" w14:textId="77777777" w:rsidR="000C1016" w:rsidRPr="000C1016" w:rsidRDefault="000C1016" w:rsidP="000C1016">
      <w:pPr>
        <w:widowControl w:val="0"/>
        <w:jc w:val="center"/>
        <w:rPr>
          <w:rFonts w:eastAsia="Courier New" w:cs="Times New Roman"/>
          <w:lang w:bidi="ru-RU"/>
        </w:rPr>
      </w:pPr>
      <w:r w:rsidRPr="000C1016">
        <w:rPr>
          <w:rFonts w:eastAsia="Courier New" w:cs="Times New Roman"/>
          <w:lang w:bidi="ru-RU"/>
        </w:rPr>
        <w:t xml:space="preserve">питания в сети Интернет по адресу: </w:t>
      </w:r>
      <w:hyperlink r:id="rId53" w:history="1">
        <w:r w:rsidRPr="000C1016">
          <w:rPr>
            <w:rFonts w:eastAsia="Courier New" w:cs="Times New Roman"/>
            <w:u w:val="single"/>
            <w:lang w:bidi="ru-RU"/>
          </w:rPr>
          <w:t>https://www.gov.spb.ru/gov/otrasl/socpit/documents/</w:t>
        </w:r>
      </w:hyperlink>
      <w:r w:rsidRPr="000C1016">
        <w:rPr>
          <w:rFonts w:eastAsia="Courier New" w:cs="Times New Roman"/>
          <w:lang w:bidi="ru-RU"/>
        </w:rPr>
        <w:t>.</w:t>
      </w:r>
    </w:p>
    <w:p w14:paraId="18371903" w14:textId="6F320B2F" w:rsidR="000C1016" w:rsidRDefault="000C1016" w:rsidP="000C1016">
      <w:pPr>
        <w:jc w:val="center"/>
        <w:rPr>
          <w:rFonts w:eastAsia="Courier New" w:cs="Times New Roman"/>
          <w:bCs/>
          <w:lang w:eastAsia="ru-RU" w:bidi="ru-RU"/>
        </w:rPr>
      </w:pPr>
    </w:p>
    <w:p w14:paraId="6DE3FD29" w14:textId="77777777" w:rsidR="00922C4C" w:rsidRDefault="00922C4C" w:rsidP="000C1016">
      <w:pPr>
        <w:jc w:val="center"/>
        <w:rPr>
          <w:rFonts w:eastAsia="Courier New" w:cs="Times New Roman"/>
          <w:bCs/>
          <w:lang w:eastAsia="ru-RU" w:bidi="ru-RU"/>
        </w:rPr>
      </w:pPr>
    </w:p>
    <w:p w14:paraId="658758B0" w14:textId="3090B183" w:rsidR="003A2222" w:rsidRDefault="00922C4C" w:rsidP="000C1016">
      <w:pPr>
        <w:jc w:val="center"/>
        <w:rPr>
          <w:rFonts w:eastAsia="Courier New" w:cs="Times New Roman"/>
          <w:bCs/>
          <w:lang w:eastAsia="ru-RU" w:bidi="ru-RU"/>
        </w:rPr>
      </w:pPr>
      <w:r w:rsidRPr="00922C4C">
        <w:rPr>
          <w:rFonts w:eastAsia="Courier New" w:cs="Times New Roman"/>
          <w:bCs/>
          <w:lang w:eastAsia="ru-RU" w:bidi="ru-RU"/>
        </w:rPr>
        <w:t>(Прилагается отдельным файлом)</w:t>
      </w:r>
    </w:p>
    <w:p w14:paraId="39F6BE9D" w14:textId="49FB6693" w:rsidR="00922C4C" w:rsidRDefault="00922C4C" w:rsidP="000C1016">
      <w:pPr>
        <w:jc w:val="center"/>
        <w:rPr>
          <w:rFonts w:eastAsia="Courier New" w:cs="Times New Roman"/>
          <w:bCs/>
          <w:lang w:eastAsia="ru-RU" w:bidi="ru-RU"/>
        </w:rPr>
      </w:pPr>
    </w:p>
    <w:p w14:paraId="4C9AF190" w14:textId="77777777" w:rsidR="00922C4C" w:rsidRPr="000C1016" w:rsidRDefault="00922C4C" w:rsidP="000C1016">
      <w:pPr>
        <w:jc w:val="center"/>
        <w:rPr>
          <w:rFonts w:eastAsia="Courier New" w:cs="Times New Roman"/>
          <w:bCs/>
          <w:lang w:eastAsia="ru-RU" w:bidi="ru-RU"/>
        </w:rPr>
      </w:pPr>
    </w:p>
    <w:tbl>
      <w:tblPr>
        <w:tblW w:w="9781" w:type="dxa"/>
        <w:tblInd w:w="284" w:type="dxa"/>
        <w:tblCellMar>
          <w:left w:w="0" w:type="dxa"/>
          <w:right w:w="0" w:type="dxa"/>
        </w:tblCellMar>
        <w:tblLook w:val="04A0" w:firstRow="1" w:lastRow="0" w:firstColumn="1" w:lastColumn="0" w:noHBand="0" w:noVBand="1"/>
      </w:tblPr>
      <w:tblGrid>
        <w:gridCol w:w="5103"/>
        <w:gridCol w:w="4678"/>
      </w:tblGrid>
      <w:tr w:rsidR="003A2222" w:rsidRPr="002B0110" w14:paraId="7B4BE7C2" w14:textId="77777777" w:rsidTr="00350EFA">
        <w:trPr>
          <w:trHeight w:val="691"/>
        </w:trPr>
        <w:tc>
          <w:tcPr>
            <w:tcW w:w="5103" w:type="dxa"/>
            <w:hideMark/>
          </w:tcPr>
          <w:p w14:paraId="24279BEA" w14:textId="77777777" w:rsidR="003A2222" w:rsidRPr="002B0110" w:rsidRDefault="003A2222" w:rsidP="00350EFA">
            <w:pPr>
              <w:jc w:val="both"/>
              <w:rPr>
                <w:rFonts w:eastAsia="Times New Roman" w:cs="Times New Roman"/>
                <w:lang w:eastAsia="ru-RU"/>
              </w:rPr>
            </w:pPr>
            <w:r w:rsidRPr="002B0110">
              <w:rPr>
                <w:rFonts w:eastAsia="Times New Roman" w:cs="Times New Roman"/>
                <w:lang w:eastAsia="ru-RU"/>
              </w:rPr>
              <w:t xml:space="preserve">Заказчик: </w:t>
            </w:r>
          </w:p>
          <w:p w14:paraId="1E951BA7" w14:textId="77777777" w:rsidR="003A2222" w:rsidRPr="002B0110" w:rsidRDefault="003A2222" w:rsidP="00350EFA">
            <w:pPr>
              <w:jc w:val="both"/>
              <w:rPr>
                <w:rFonts w:eastAsia="Times New Roman" w:cs="Times New Roman"/>
                <w:b/>
                <w:lang w:eastAsia="ru-RU"/>
              </w:rPr>
            </w:pPr>
            <w:r w:rsidRPr="002B0110">
              <w:rPr>
                <w:rFonts w:eastAsia="Times New Roman" w:cs="Times New Roman"/>
                <w:b/>
                <w:lang w:eastAsia="ru-RU"/>
              </w:rPr>
              <w:t xml:space="preserve">ГБОУ школа № 449 Пушкинского района </w:t>
            </w:r>
          </w:p>
          <w:p w14:paraId="59529F9F" w14:textId="77777777" w:rsidR="003A2222" w:rsidRPr="002B0110" w:rsidRDefault="003A2222" w:rsidP="00350EFA">
            <w:pPr>
              <w:jc w:val="both"/>
              <w:rPr>
                <w:rFonts w:eastAsia="Times New Roman" w:cs="Times New Roman"/>
                <w:b/>
                <w:lang w:eastAsia="ru-RU"/>
              </w:rPr>
            </w:pPr>
            <w:r w:rsidRPr="002B0110">
              <w:rPr>
                <w:rFonts w:eastAsia="Times New Roman" w:cs="Times New Roman"/>
                <w:b/>
                <w:lang w:eastAsia="ru-RU"/>
              </w:rPr>
              <w:t>Санкт-Петербурга</w:t>
            </w:r>
          </w:p>
          <w:p w14:paraId="51C27B51" w14:textId="77777777" w:rsidR="003A2222" w:rsidRPr="002B0110" w:rsidRDefault="003A2222" w:rsidP="00350EFA">
            <w:pPr>
              <w:jc w:val="both"/>
              <w:rPr>
                <w:rFonts w:eastAsia="Times New Roman" w:cs="Times New Roman"/>
                <w:lang w:eastAsia="ru-RU"/>
              </w:rPr>
            </w:pPr>
          </w:p>
          <w:p w14:paraId="2D01A320" w14:textId="77777777" w:rsidR="003A2222" w:rsidRPr="002B0110" w:rsidRDefault="003A2222" w:rsidP="00350EFA">
            <w:pPr>
              <w:jc w:val="both"/>
              <w:rPr>
                <w:rFonts w:eastAsia="Times New Roman" w:cs="Times New Roman"/>
                <w:lang w:eastAsia="ru-RU"/>
              </w:rPr>
            </w:pPr>
            <w:r w:rsidRPr="002B0110">
              <w:rPr>
                <w:rFonts w:eastAsia="Times New Roman" w:cs="Times New Roman"/>
                <w:lang w:eastAsia="ru-RU"/>
              </w:rPr>
              <w:t>Директор</w:t>
            </w:r>
          </w:p>
          <w:p w14:paraId="32DBCE27" w14:textId="77777777" w:rsidR="003A2222" w:rsidRPr="002B0110" w:rsidRDefault="003A2222" w:rsidP="00350EFA">
            <w:pPr>
              <w:jc w:val="both"/>
              <w:rPr>
                <w:rFonts w:eastAsia="Times New Roman" w:cs="Times New Roman"/>
                <w:lang w:eastAsia="ru-RU"/>
              </w:rPr>
            </w:pPr>
            <w:r w:rsidRPr="002B0110">
              <w:rPr>
                <w:rFonts w:eastAsia="Times New Roman" w:cs="Times New Roman"/>
                <w:lang w:eastAsia="ru-RU"/>
              </w:rPr>
              <w:t>_________________/О.В. Аксенова/</w:t>
            </w:r>
          </w:p>
          <w:p w14:paraId="35808B9B" w14:textId="77777777" w:rsidR="003A2222" w:rsidRPr="002B0110" w:rsidRDefault="003A2222" w:rsidP="00350EFA">
            <w:pPr>
              <w:jc w:val="both"/>
              <w:rPr>
                <w:rFonts w:eastAsia="Times New Roman" w:cs="Times New Roman"/>
                <w:lang w:eastAsia="ru-RU"/>
              </w:rPr>
            </w:pPr>
            <w:r w:rsidRPr="002B0110">
              <w:rPr>
                <w:rFonts w:eastAsia="Times New Roman" w:cs="Times New Roman"/>
                <w:lang w:eastAsia="ru-RU"/>
              </w:rPr>
              <w:t>Подписано ЭЦП</w:t>
            </w:r>
          </w:p>
        </w:tc>
        <w:tc>
          <w:tcPr>
            <w:tcW w:w="4678" w:type="dxa"/>
            <w:hideMark/>
          </w:tcPr>
          <w:p w14:paraId="1F788031" w14:textId="77777777" w:rsidR="003A2222" w:rsidRPr="002B0110" w:rsidRDefault="003A2222" w:rsidP="00350EFA">
            <w:pPr>
              <w:jc w:val="both"/>
              <w:rPr>
                <w:rFonts w:eastAsia="Times New Roman" w:cs="Times New Roman"/>
                <w:lang w:eastAsia="ru-RU"/>
              </w:rPr>
            </w:pPr>
            <w:r w:rsidRPr="002B0110">
              <w:rPr>
                <w:rFonts w:eastAsia="Times New Roman" w:cs="Times New Roman"/>
                <w:lang w:eastAsia="ru-RU"/>
              </w:rPr>
              <w:t xml:space="preserve">Исполнитель: </w:t>
            </w:r>
          </w:p>
          <w:p w14:paraId="6CDAAB32" w14:textId="77777777" w:rsidR="003A2222" w:rsidRPr="002B0110" w:rsidRDefault="003A2222" w:rsidP="00350EFA">
            <w:pPr>
              <w:widowControl w:val="0"/>
              <w:autoSpaceDE w:val="0"/>
              <w:autoSpaceDN w:val="0"/>
              <w:rPr>
                <w:rFonts w:eastAsia="Times New Roman" w:cs="Times New Roman"/>
                <w:b/>
                <w:lang w:eastAsia="ru-RU"/>
              </w:rPr>
            </w:pPr>
            <w:r w:rsidRPr="002B0110">
              <w:rPr>
                <w:rFonts w:eastAsia="Times New Roman" w:cs="Times New Roman"/>
                <w:b/>
                <w:lang w:eastAsia="ru-RU"/>
              </w:rPr>
              <w:t>АО «КП НЕВА»</w:t>
            </w:r>
          </w:p>
          <w:p w14:paraId="1BE67D60" w14:textId="77777777" w:rsidR="003A2222" w:rsidRPr="002B0110" w:rsidRDefault="003A2222" w:rsidP="00350EFA">
            <w:pPr>
              <w:widowControl w:val="0"/>
              <w:autoSpaceDE w:val="0"/>
              <w:autoSpaceDN w:val="0"/>
              <w:rPr>
                <w:rFonts w:eastAsia="Times New Roman" w:cs="Times New Roman"/>
                <w:b/>
                <w:lang w:eastAsia="ru-RU"/>
              </w:rPr>
            </w:pPr>
          </w:p>
          <w:p w14:paraId="7464880A" w14:textId="77777777" w:rsidR="003A2222" w:rsidRPr="002B0110" w:rsidRDefault="003A2222" w:rsidP="00350EFA">
            <w:pPr>
              <w:widowControl w:val="0"/>
              <w:autoSpaceDE w:val="0"/>
              <w:autoSpaceDN w:val="0"/>
              <w:rPr>
                <w:rFonts w:eastAsia="Times New Roman" w:cs="Times New Roman"/>
                <w:b/>
                <w:lang w:eastAsia="ru-RU"/>
              </w:rPr>
            </w:pPr>
          </w:p>
          <w:p w14:paraId="4FC3E25D" w14:textId="77777777" w:rsidR="003A2222" w:rsidRPr="002B0110" w:rsidRDefault="003A2222" w:rsidP="00350EFA">
            <w:pPr>
              <w:widowControl w:val="0"/>
              <w:autoSpaceDE w:val="0"/>
              <w:autoSpaceDN w:val="0"/>
              <w:rPr>
                <w:rFonts w:eastAsia="Times New Roman" w:cs="Times New Roman"/>
                <w:lang w:eastAsia="ru-RU"/>
              </w:rPr>
            </w:pPr>
            <w:r w:rsidRPr="002B0110">
              <w:rPr>
                <w:rFonts w:eastAsia="Times New Roman" w:cs="Times New Roman"/>
                <w:lang w:eastAsia="ru-RU"/>
              </w:rPr>
              <w:t>Генеральный директор</w:t>
            </w:r>
          </w:p>
          <w:p w14:paraId="28CFF802" w14:textId="77777777" w:rsidR="003A2222" w:rsidRPr="002B0110" w:rsidRDefault="003A2222" w:rsidP="00350EFA">
            <w:pPr>
              <w:widowControl w:val="0"/>
              <w:autoSpaceDE w:val="0"/>
              <w:autoSpaceDN w:val="0"/>
              <w:rPr>
                <w:rFonts w:eastAsia="Times New Roman" w:cs="Times New Roman"/>
                <w:lang w:eastAsia="ru-RU"/>
              </w:rPr>
            </w:pPr>
            <w:r w:rsidRPr="002B0110">
              <w:rPr>
                <w:rFonts w:eastAsia="Times New Roman" w:cs="Times New Roman"/>
                <w:lang w:eastAsia="ru-RU"/>
              </w:rPr>
              <w:t>______________________/С.Н. Филиппов/</w:t>
            </w:r>
          </w:p>
          <w:p w14:paraId="4D6A1F9F" w14:textId="77777777" w:rsidR="003A2222" w:rsidRPr="002B0110" w:rsidRDefault="003A2222" w:rsidP="00350EFA">
            <w:pPr>
              <w:jc w:val="both"/>
              <w:rPr>
                <w:rFonts w:eastAsia="Times New Roman" w:cs="Times New Roman"/>
                <w:lang w:eastAsia="ru-RU"/>
              </w:rPr>
            </w:pPr>
            <w:r w:rsidRPr="002B0110">
              <w:rPr>
                <w:rFonts w:eastAsia="Times New Roman" w:cs="Times New Roman"/>
                <w:lang w:eastAsia="ru-RU"/>
              </w:rPr>
              <w:t>Подписано ЭЦП</w:t>
            </w:r>
          </w:p>
        </w:tc>
      </w:tr>
    </w:tbl>
    <w:p w14:paraId="14C7362C" w14:textId="77777777" w:rsidR="000C1016" w:rsidRPr="000C1016" w:rsidRDefault="000C1016" w:rsidP="000C1016">
      <w:pPr>
        <w:jc w:val="center"/>
        <w:rPr>
          <w:rFonts w:eastAsia="Courier New" w:cs="Times New Roman"/>
          <w:bCs/>
          <w:lang w:eastAsia="ru-RU" w:bidi="ru-RU"/>
        </w:rPr>
      </w:pPr>
    </w:p>
    <w:p w14:paraId="397604A9" w14:textId="77777777" w:rsidR="000C1016" w:rsidRPr="000C1016" w:rsidRDefault="000C1016" w:rsidP="000C1016">
      <w:pPr>
        <w:rPr>
          <w:rFonts w:eastAsia="Courier New" w:cs="Times New Roman"/>
          <w:bCs/>
          <w:color w:val="FF0000"/>
          <w:lang w:eastAsia="ru-RU" w:bidi="ru-RU"/>
        </w:rPr>
      </w:pPr>
      <w:r w:rsidRPr="000C1016">
        <w:rPr>
          <w:rFonts w:eastAsia="Courier New" w:cs="Times New Roman"/>
          <w:bCs/>
          <w:color w:val="FF0000"/>
          <w:lang w:eastAsia="ru-RU" w:bidi="ru-RU"/>
        </w:rPr>
        <w:br w:type="page"/>
      </w:r>
    </w:p>
    <w:p w14:paraId="7F9D9697" w14:textId="56C6CBD9" w:rsidR="000C1016" w:rsidRPr="00140CA2" w:rsidRDefault="00140CA2" w:rsidP="000C1016">
      <w:pPr>
        <w:ind w:left="5670"/>
        <w:jc w:val="right"/>
        <w:rPr>
          <w:rFonts w:eastAsia="Courier New" w:cs="Times New Roman"/>
          <w:bCs/>
          <w:i/>
          <w:sz w:val="20"/>
          <w:szCs w:val="20"/>
          <w:lang w:eastAsia="ru-RU" w:bidi="ru-RU"/>
        </w:rPr>
      </w:pPr>
      <w:r w:rsidRPr="00140CA2">
        <w:rPr>
          <w:rFonts w:eastAsia="Courier New" w:cs="Times New Roman"/>
          <w:bCs/>
          <w:i/>
          <w:sz w:val="20"/>
          <w:szCs w:val="20"/>
          <w:lang w:eastAsia="ru-RU" w:bidi="ru-RU"/>
        </w:rPr>
        <w:lastRenderedPageBreak/>
        <w:t>Приложение № 1.3</w:t>
      </w:r>
      <w:r w:rsidR="000C1016" w:rsidRPr="00140CA2">
        <w:rPr>
          <w:rFonts w:eastAsia="Courier New" w:cs="Times New Roman"/>
          <w:bCs/>
          <w:i/>
          <w:sz w:val="20"/>
          <w:szCs w:val="20"/>
          <w:lang w:eastAsia="ru-RU" w:bidi="ru-RU"/>
        </w:rPr>
        <w:br/>
      </w:r>
      <w:r w:rsidRPr="00140CA2">
        <w:rPr>
          <w:rFonts w:eastAsia="Times New Roman" w:cs="Times New Roman"/>
          <w:i/>
          <w:sz w:val="20"/>
          <w:szCs w:val="20"/>
          <w:lang w:eastAsia="ru-RU" w:bidi="ru-RU"/>
        </w:rPr>
        <w:t>к Описанию объекта закупки</w:t>
      </w:r>
    </w:p>
    <w:p w14:paraId="5BA71ED5" w14:textId="77777777" w:rsidR="000C1016" w:rsidRPr="000C1016" w:rsidRDefault="000C1016" w:rsidP="000C1016">
      <w:pPr>
        <w:widowControl w:val="0"/>
        <w:autoSpaceDE w:val="0"/>
        <w:autoSpaceDN w:val="0"/>
        <w:adjustRightInd w:val="0"/>
        <w:ind w:firstLine="709"/>
        <w:jc w:val="both"/>
        <w:outlineLvl w:val="1"/>
        <w:rPr>
          <w:rFonts w:eastAsia="Courier New" w:cs="Times New Roman"/>
          <w:lang w:eastAsia="ru-RU" w:bidi="ru-RU"/>
        </w:rPr>
      </w:pPr>
    </w:p>
    <w:p w14:paraId="3556B483" w14:textId="77777777" w:rsidR="000C1016" w:rsidRPr="000C1016" w:rsidRDefault="000C1016" w:rsidP="000C1016">
      <w:pPr>
        <w:rPr>
          <w:rFonts w:eastAsia="Courier New" w:cs="Times New Roman"/>
          <w:bCs/>
          <w:lang w:eastAsia="ru-RU" w:bidi="ru-RU"/>
        </w:rPr>
      </w:pPr>
    </w:p>
    <w:p w14:paraId="5A57C4FA" w14:textId="77777777" w:rsidR="000C1016" w:rsidRPr="000C1016" w:rsidRDefault="000C1016" w:rsidP="000C1016">
      <w:pPr>
        <w:widowControl w:val="0"/>
        <w:jc w:val="center"/>
        <w:rPr>
          <w:rFonts w:eastAsia="Courier New" w:cs="Times New Roman"/>
          <w:b/>
          <w:lang w:eastAsia="ru-RU" w:bidi="ru-RU"/>
        </w:rPr>
      </w:pPr>
    </w:p>
    <w:p w14:paraId="742C9E48" w14:textId="77777777" w:rsidR="000C1016" w:rsidRPr="000C1016" w:rsidRDefault="000C1016" w:rsidP="000C1016">
      <w:pPr>
        <w:widowControl w:val="0"/>
        <w:jc w:val="center"/>
        <w:rPr>
          <w:rFonts w:eastAsia="Times New Roman" w:cs="Times New Roman"/>
          <w:b/>
          <w:lang w:eastAsia="ru-RU"/>
        </w:rPr>
      </w:pPr>
      <w:r w:rsidRPr="000C1016">
        <w:rPr>
          <w:rFonts w:eastAsia="Times New Roman" w:cs="Times New Roman"/>
          <w:b/>
          <w:lang w:eastAsia="ru-RU" w:bidi="ru-RU"/>
        </w:rPr>
        <w:t xml:space="preserve">ОБЩИЕ ХАРАКТЕРИСТИКИ ПИЩЕБЛОКОВ ЗАКАЗЧИКА  </w:t>
      </w:r>
    </w:p>
    <w:p w14:paraId="6EC12CD6" w14:textId="77777777" w:rsidR="000C1016" w:rsidRPr="000C1016" w:rsidRDefault="000C1016" w:rsidP="000C1016">
      <w:pPr>
        <w:widowControl w:val="0"/>
        <w:jc w:val="center"/>
        <w:rPr>
          <w:rFonts w:eastAsia="Times New Roman" w:cs="Times New Roman"/>
          <w:b/>
          <w:lang w:eastAsia="ru-RU" w:bidi="ru-RU"/>
        </w:rPr>
      </w:pPr>
    </w:p>
    <w:tbl>
      <w:tblPr>
        <w:tblW w:w="101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4085"/>
        <w:gridCol w:w="3233"/>
        <w:gridCol w:w="2138"/>
      </w:tblGrid>
      <w:tr w:rsidR="000C1016" w:rsidRPr="000C1016" w14:paraId="38C751DA" w14:textId="77777777" w:rsidTr="000C1016">
        <w:trPr>
          <w:trHeight w:val="511"/>
          <w:jc w:val="center"/>
        </w:trPr>
        <w:tc>
          <w:tcPr>
            <w:tcW w:w="677" w:type="dxa"/>
            <w:shd w:val="clear" w:color="auto" w:fill="auto"/>
            <w:vAlign w:val="center"/>
            <w:hideMark/>
          </w:tcPr>
          <w:p w14:paraId="4BF7A37C" w14:textId="77777777" w:rsidR="00E3662B" w:rsidRDefault="000C1016" w:rsidP="00E3662B">
            <w:pPr>
              <w:widowControl w:val="0"/>
              <w:jc w:val="center"/>
              <w:rPr>
                <w:rFonts w:eastAsia="Calibri" w:cs="Times New Roman"/>
                <w:sz w:val="20"/>
                <w:szCs w:val="20"/>
                <w:lang w:bidi="ru-RU"/>
              </w:rPr>
            </w:pPr>
            <w:r w:rsidRPr="000C1016">
              <w:rPr>
                <w:rFonts w:eastAsia="Calibri" w:cs="Times New Roman"/>
                <w:sz w:val="20"/>
                <w:szCs w:val="20"/>
                <w:lang w:bidi="ru-RU"/>
              </w:rPr>
              <w:t>№</w:t>
            </w:r>
          </w:p>
          <w:p w14:paraId="03E1F12D" w14:textId="0E396C2D" w:rsidR="000C1016" w:rsidRPr="000C1016" w:rsidRDefault="000C1016" w:rsidP="00E3662B">
            <w:pPr>
              <w:widowControl w:val="0"/>
              <w:jc w:val="center"/>
              <w:rPr>
                <w:rFonts w:eastAsia="Calibri" w:cs="Times New Roman"/>
                <w:sz w:val="20"/>
                <w:szCs w:val="20"/>
                <w:lang w:bidi="ru-RU"/>
              </w:rPr>
            </w:pPr>
            <w:r w:rsidRPr="000C1016">
              <w:rPr>
                <w:rFonts w:eastAsia="Calibri" w:cs="Times New Roman"/>
                <w:sz w:val="20"/>
                <w:szCs w:val="20"/>
                <w:lang w:bidi="ru-RU"/>
              </w:rPr>
              <w:t>п/п</w:t>
            </w:r>
          </w:p>
        </w:tc>
        <w:tc>
          <w:tcPr>
            <w:tcW w:w="4085" w:type="dxa"/>
            <w:shd w:val="clear" w:color="auto" w:fill="auto"/>
            <w:vAlign w:val="center"/>
            <w:hideMark/>
          </w:tcPr>
          <w:p w14:paraId="0DEE0053" w14:textId="77777777" w:rsidR="000C1016" w:rsidRPr="000C1016" w:rsidRDefault="000C1016" w:rsidP="00E3662B">
            <w:pPr>
              <w:widowControl w:val="0"/>
              <w:jc w:val="center"/>
              <w:rPr>
                <w:rFonts w:eastAsia="Calibri" w:cs="Times New Roman"/>
                <w:sz w:val="20"/>
                <w:szCs w:val="20"/>
                <w:lang w:bidi="ru-RU"/>
              </w:rPr>
            </w:pPr>
            <w:r w:rsidRPr="000C1016">
              <w:rPr>
                <w:rFonts w:eastAsia="Calibri" w:cs="Times New Roman"/>
                <w:sz w:val="20"/>
                <w:szCs w:val="20"/>
                <w:lang w:bidi="ru-RU"/>
              </w:rPr>
              <w:t>Наименование учреждения</w:t>
            </w:r>
          </w:p>
        </w:tc>
        <w:tc>
          <w:tcPr>
            <w:tcW w:w="3233" w:type="dxa"/>
            <w:vAlign w:val="center"/>
          </w:tcPr>
          <w:p w14:paraId="7E8F33BC" w14:textId="77777777" w:rsidR="000C1016" w:rsidRPr="000C1016" w:rsidRDefault="000C1016" w:rsidP="00E3662B">
            <w:pPr>
              <w:widowControl w:val="0"/>
              <w:jc w:val="center"/>
              <w:rPr>
                <w:rFonts w:eastAsia="Calibri" w:cs="Times New Roman"/>
                <w:sz w:val="20"/>
                <w:szCs w:val="20"/>
                <w:lang w:bidi="ru-RU"/>
              </w:rPr>
            </w:pPr>
            <w:r w:rsidRPr="000C1016">
              <w:rPr>
                <w:rFonts w:eastAsia="Calibri" w:cs="Times New Roman"/>
                <w:sz w:val="20"/>
                <w:szCs w:val="20"/>
                <w:lang w:bidi="ru-RU"/>
              </w:rPr>
              <w:t>Место оказания услуг</w:t>
            </w:r>
          </w:p>
        </w:tc>
        <w:tc>
          <w:tcPr>
            <w:tcW w:w="2138" w:type="dxa"/>
            <w:shd w:val="clear" w:color="auto" w:fill="auto"/>
            <w:vAlign w:val="center"/>
            <w:hideMark/>
          </w:tcPr>
          <w:p w14:paraId="56C0AD5B" w14:textId="77777777" w:rsidR="000C1016" w:rsidRPr="000C1016" w:rsidRDefault="000C1016" w:rsidP="00E3662B">
            <w:pPr>
              <w:widowControl w:val="0"/>
              <w:jc w:val="center"/>
              <w:rPr>
                <w:rFonts w:eastAsia="Calibri" w:cs="Times New Roman"/>
                <w:sz w:val="20"/>
                <w:szCs w:val="20"/>
                <w:lang w:bidi="ru-RU"/>
              </w:rPr>
            </w:pPr>
            <w:r w:rsidRPr="000C1016">
              <w:rPr>
                <w:rFonts w:eastAsia="Calibri" w:cs="Times New Roman"/>
                <w:sz w:val="20"/>
                <w:szCs w:val="20"/>
                <w:lang w:bidi="ru-RU"/>
              </w:rPr>
              <w:t>Характеристика пищеблока (тип пищеблока)</w:t>
            </w:r>
          </w:p>
        </w:tc>
      </w:tr>
      <w:tr w:rsidR="000C1016" w:rsidRPr="000C1016" w14:paraId="53BD45FC" w14:textId="77777777" w:rsidTr="000C1016">
        <w:trPr>
          <w:trHeight w:val="496"/>
          <w:jc w:val="center"/>
        </w:trPr>
        <w:tc>
          <w:tcPr>
            <w:tcW w:w="677" w:type="dxa"/>
            <w:shd w:val="clear" w:color="auto" w:fill="auto"/>
            <w:vAlign w:val="center"/>
          </w:tcPr>
          <w:p w14:paraId="519BF136" w14:textId="77777777" w:rsidR="000C1016" w:rsidRPr="000C1016" w:rsidRDefault="000C1016" w:rsidP="00E3662B">
            <w:pPr>
              <w:widowControl w:val="0"/>
              <w:numPr>
                <w:ilvl w:val="0"/>
                <w:numId w:val="1"/>
              </w:numPr>
              <w:ind w:left="0" w:firstLine="0"/>
              <w:jc w:val="center"/>
              <w:rPr>
                <w:rFonts w:eastAsia="Calibri" w:cs="Times New Roman"/>
                <w:sz w:val="20"/>
                <w:szCs w:val="20"/>
                <w:lang w:bidi="ru-RU"/>
              </w:rPr>
            </w:pPr>
          </w:p>
        </w:tc>
        <w:tc>
          <w:tcPr>
            <w:tcW w:w="4085" w:type="dxa"/>
            <w:shd w:val="clear" w:color="auto" w:fill="auto"/>
            <w:vAlign w:val="center"/>
          </w:tcPr>
          <w:p w14:paraId="6681765D" w14:textId="77777777" w:rsidR="000C1016" w:rsidRPr="000C1016" w:rsidRDefault="000C1016" w:rsidP="00E3662B">
            <w:pPr>
              <w:widowControl w:val="0"/>
              <w:rPr>
                <w:rFonts w:eastAsia="Courier New" w:cs="Times New Roman"/>
                <w:bCs/>
                <w:sz w:val="20"/>
                <w:szCs w:val="20"/>
                <w:highlight w:val="yellow"/>
                <w:lang w:bidi="ru-RU"/>
              </w:rPr>
            </w:pPr>
            <w:r w:rsidRPr="000C1016">
              <w:rPr>
                <w:rFonts w:eastAsia="Courier New" w:cs="Times New Roman"/>
                <w:bCs/>
                <w:sz w:val="20"/>
                <w:szCs w:val="20"/>
                <w:lang w:bidi="ru-RU"/>
              </w:rPr>
              <w:t>Государственное бюджетное общеобразовательное учреждение школа № 449 Пушкинского района Санкт-Петербурга</w:t>
            </w:r>
          </w:p>
        </w:tc>
        <w:tc>
          <w:tcPr>
            <w:tcW w:w="3233" w:type="dxa"/>
            <w:vAlign w:val="center"/>
          </w:tcPr>
          <w:p w14:paraId="0FA6AE25" w14:textId="77777777" w:rsidR="000C1016" w:rsidRPr="000C1016" w:rsidRDefault="000C1016" w:rsidP="00E3662B">
            <w:pPr>
              <w:widowControl w:val="0"/>
              <w:rPr>
                <w:rFonts w:eastAsia="Times New Roman" w:cs="Times New Roman"/>
                <w:sz w:val="20"/>
                <w:szCs w:val="20"/>
                <w:lang w:bidi="ru-RU"/>
              </w:rPr>
            </w:pPr>
            <w:r w:rsidRPr="000C1016">
              <w:rPr>
                <w:rFonts w:eastAsia="Times New Roman" w:cs="Times New Roman"/>
                <w:sz w:val="20"/>
                <w:szCs w:val="20"/>
                <w:lang w:bidi="ru-RU"/>
              </w:rPr>
              <w:t>196608, г. Санкт-Петербург, г. Пушкин, Ленинградская улица, д. 2, литер А</w:t>
            </w:r>
          </w:p>
        </w:tc>
        <w:tc>
          <w:tcPr>
            <w:tcW w:w="2138" w:type="dxa"/>
            <w:shd w:val="clear" w:color="auto" w:fill="auto"/>
            <w:vAlign w:val="center"/>
          </w:tcPr>
          <w:p w14:paraId="08738B8D" w14:textId="77777777" w:rsidR="000C1016" w:rsidRPr="000C1016" w:rsidRDefault="000C1016" w:rsidP="00E3662B">
            <w:pPr>
              <w:widowControl w:val="0"/>
              <w:jc w:val="center"/>
              <w:rPr>
                <w:rFonts w:eastAsia="Times New Roman" w:cs="Times New Roman"/>
                <w:sz w:val="20"/>
                <w:szCs w:val="20"/>
                <w:lang w:bidi="ru-RU"/>
              </w:rPr>
            </w:pPr>
            <w:r w:rsidRPr="000C1016">
              <w:rPr>
                <w:rFonts w:eastAsia="Times New Roman" w:cs="Times New Roman"/>
                <w:sz w:val="20"/>
                <w:szCs w:val="20"/>
                <w:lang w:bidi="ru-RU"/>
              </w:rPr>
              <w:t>Столовая сырьевого типа</w:t>
            </w:r>
          </w:p>
        </w:tc>
      </w:tr>
    </w:tbl>
    <w:p w14:paraId="1F32C35E" w14:textId="6F88681D" w:rsidR="000C1016" w:rsidRDefault="000C1016" w:rsidP="000C1016">
      <w:pPr>
        <w:jc w:val="right"/>
        <w:rPr>
          <w:rFonts w:eastAsia="Courier New" w:cs="Times New Roman"/>
          <w:bCs/>
          <w:lang w:eastAsia="ru-RU" w:bidi="ru-RU"/>
        </w:rPr>
      </w:pPr>
    </w:p>
    <w:p w14:paraId="5F0F13D9" w14:textId="77777777" w:rsidR="002C4FEF" w:rsidRDefault="002C4FEF" w:rsidP="000C1016">
      <w:pPr>
        <w:jc w:val="right"/>
        <w:rPr>
          <w:rFonts w:eastAsia="Courier New" w:cs="Times New Roman"/>
          <w:bCs/>
          <w:lang w:eastAsia="ru-RU" w:bidi="ru-RU"/>
        </w:rPr>
      </w:pPr>
    </w:p>
    <w:tbl>
      <w:tblPr>
        <w:tblW w:w="9781" w:type="dxa"/>
        <w:tblInd w:w="284" w:type="dxa"/>
        <w:tblCellMar>
          <w:left w:w="0" w:type="dxa"/>
          <w:right w:w="0" w:type="dxa"/>
        </w:tblCellMar>
        <w:tblLook w:val="04A0" w:firstRow="1" w:lastRow="0" w:firstColumn="1" w:lastColumn="0" w:noHBand="0" w:noVBand="1"/>
      </w:tblPr>
      <w:tblGrid>
        <w:gridCol w:w="5103"/>
        <w:gridCol w:w="4678"/>
      </w:tblGrid>
      <w:tr w:rsidR="002C4FEF" w:rsidRPr="002B0110" w14:paraId="6E272A23" w14:textId="77777777" w:rsidTr="00350EFA">
        <w:trPr>
          <w:trHeight w:val="691"/>
        </w:trPr>
        <w:tc>
          <w:tcPr>
            <w:tcW w:w="5103" w:type="dxa"/>
            <w:hideMark/>
          </w:tcPr>
          <w:p w14:paraId="391C8A64" w14:textId="77777777" w:rsidR="002C4FEF" w:rsidRPr="002B0110" w:rsidRDefault="002C4FEF" w:rsidP="00350EFA">
            <w:pPr>
              <w:jc w:val="both"/>
              <w:rPr>
                <w:rFonts w:eastAsia="Times New Roman" w:cs="Times New Roman"/>
                <w:lang w:eastAsia="ru-RU"/>
              </w:rPr>
            </w:pPr>
            <w:r w:rsidRPr="002B0110">
              <w:rPr>
                <w:rFonts w:eastAsia="Times New Roman" w:cs="Times New Roman"/>
                <w:lang w:eastAsia="ru-RU"/>
              </w:rPr>
              <w:t xml:space="preserve">Заказчик: </w:t>
            </w:r>
          </w:p>
          <w:p w14:paraId="16F5EF7A" w14:textId="77777777" w:rsidR="002C4FEF" w:rsidRPr="002B0110" w:rsidRDefault="002C4FEF" w:rsidP="00350EFA">
            <w:pPr>
              <w:jc w:val="both"/>
              <w:rPr>
                <w:rFonts w:eastAsia="Times New Roman" w:cs="Times New Roman"/>
                <w:b/>
                <w:lang w:eastAsia="ru-RU"/>
              </w:rPr>
            </w:pPr>
            <w:r w:rsidRPr="002B0110">
              <w:rPr>
                <w:rFonts w:eastAsia="Times New Roman" w:cs="Times New Roman"/>
                <w:b/>
                <w:lang w:eastAsia="ru-RU"/>
              </w:rPr>
              <w:t xml:space="preserve">ГБОУ школа № 449 Пушкинского района </w:t>
            </w:r>
          </w:p>
          <w:p w14:paraId="73F0EA4B" w14:textId="77777777" w:rsidR="002C4FEF" w:rsidRPr="002B0110" w:rsidRDefault="002C4FEF" w:rsidP="00350EFA">
            <w:pPr>
              <w:jc w:val="both"/>
              <w:rPr>
                <w:rFonts w:eastAsia="Times New Roman" w:cs="Times New Roman"/>
                <w:b/>
                <w:lang w:eastAsia="ru-RU"/>
              </w:rPr>
            </w:pPr>
            <w:r w:rsidRPr="002B0110">
              <w:rPr>
                <w:rFonts w:eastAsia="Times New Roman" w:cs="Times New Roman"/>
                <w:b/>
                <w:lang w:eastAsia="ru-RU"/>
              </w:rPr>
              <w:t>Санкт-Петербурга</w:t>
            </w:r>
          </w:p>
          <w:p w14:paraId="7C592A51" w14:textId="77777777" w:rsidR="002C4FEF" w:rsidRPr="002B0110" w:rsidRDefault="002C4FEF" w:rsidP="00350EFA">
            <w:pPr>
              <w:jc w:val="both"/>
              <w:rPr>
                <w:rFonts w:eastAsia="Times New Roman" w:cs="Times New Roman"/>
                <w:lang w:eastAsia="ru-RU"/>
              </w:rPr>
            </w:pPr>
          </w:p>
          <w:p w14:paraId="03B954FF" w14:textId="77777777" w:rsidR="002C4FEF" w:rsidRPr="002B0110" w:rsidRDefault="002C4FEF" w:rsidP="00350EFA">
            <w:pPr>
              <w:jc w:val="both"/>
              <w:rPr>
                <w:rFonts w:eastAsia="Times New Roman" w:cs="Times New Roman"/>
                <w:lang w:eastAsia="ru-RU"/>
              </w:rPr>
            </w:pPr>
            <w:r w:rsidRPr="002B0110">
              <w:rPr>
                <w:rFonts w:eastAsia="Times New Roman" w:cs="Times New Roman"/>
                <w:lang w:eastAsia="ru-RU"/>
              </w:rPr>
              <w:t>Директор</w:t>
            </w:r>
          </w:p>
          <w:p w14:paraId="77FE7FF1" w14:textId="77777777" w:rsidR="002C4FEF" w:rsidRPr="002B0110" w:rsidRDefault="002C4FEF" w:rsidP="00350EFA">
            <w:pPr>
              <w:jc w:val="both"/>
              <w:rPr>
                <w:rFonts w:eastAsia="Times New Roman" w:cs="Times New Roman"/>
                <w:lang w:eastAsia="ru-RU"/>
              </w:rPr>
            </w:pPr>
            <w:r w:rsidRPr="002B0110">
              <w:rPr>
                <w:rFonts w:eastAsia="Times New Roman" w:cs="Times New Roman"/>
                <w:lang w:eastAsia="ru-RU"/>
              </w:rPr>
              <w:t>_________________/О.В. Аксенова/</w:t>
            </w:r>
          </w:p>
          <w:p w14:paraId="797F416D" w14:textId="77777777" w:rsidR="002C4FEF" w:rsidRPr="002B0110" w:rsidRDefault="002C4FEF" w:rsidP="00350EFA">
            <w:pPr>
              <w:jc w:val="both"/>
              <w:rPr>
                <w:rFonts w:eastAsia="Times New Roman" w:cs="Times New Roman"/>
                <w:lang w:eastAsia="ru-RU"/>
              </w:rPr>
            </w:pPr>
            <w:r w:rsidRPr="002B0110">
              <w:rPr>
                <w:rFonts w:eastAsia="Times New Roman" w:cs="Times New Roman"/>
                <w:lang w:eastAsia="ru-RU"/>
              </w:rPr>
              <w:t>Подписано ЭЦП</w:t>
            </w:r>
          </w:p>
        </w:tc>
        <w:tc>
          <w:tcPr>
            <w:tcW w:w="4678" w:type="dxa"/>
            <w:hideMark/>
          </w:tcPr>
          <w:p w14:paraId="21FDDCA0" w14:textId="77777777" w:rsidR="002C4FEF" w:rsidRPr="002B0110" w:rsidRDefault="002C4FEF" w:rsidP="00350EFA">
            <w:pPr>
              <w:jc w:val="both"/>
              <w:rPr>
                <w:rFonts w:eastAsia="Times New Roman" w:cs="Times New Roman"/>
                <w:lang w:eastAsia="ru-RU"/>
              </w:rPr>
            </w:pPr>
            <w:r w:rsidRPr="002B0110">
              <w:rPr>
                <w:rFonts w:eastAsia="Times New Roman" w:cs="Times New Roman"/>
                <w:lang w:eastAsia="ru-RU"/>
              </w:rPr>
              <w:t xml:space="preserve">Исполнитель: </w:t>
            </w:r>
          </w:p>
          <w:p w14:paraId="23059A81" w14:textId="77777777" w:rsidR="002C4FEF" w:rsidRPr="002B0110" w:rsidRDefault="002C4FEF" w:rsidP="00350EFA">
            <w:pPr>
              <w:widowControl w:val="0"/>
              <w:autoSpaceDE w:val="0"/>
              <w:autoSpaceDN w:val="0"/>
              <w:rPr>
                <w:rFonts w:eastAsia="Times New Roman" w:cs="Times New Roman"/>
                <w:b/>
                <w:lang w:eastAsia="ru-RU"/>
              </w:rPr>
            </w:pPr>
            <w:r w:rsidRPr="002B0110">
              <w:rPr>
                <w:rFonts w:eastAsia="Times New Roman" w:cs="Times New Roman"/>
                <w:b/>
                <w:lang w:eastAsia="ru-RU"/>
              </w:rPr>
              <w:t>АО «КП НЕВА»</w:t>
            </w:r>
          </w:p>
          <w:p w14:paraId="2904F911" w14:textId="77777777" w:rsidR="002C4FEF" w:rsidRPr="002B0110" w:rsidRDefault="002C4FEF" w:rsidP="00350EFA">
            <w:pPr>
              <w:widowControl w:val="0"/>
              <w:autoSpaceDE w:val="0"/>
              <w:autoSpaceDN w:val="0"/>
              <w:rPr>
                <w:rFonts w:eastAsia="Times New Roman" w:cs="Times New Roman"/>
                <w:b/>
                <w:lang w:eastAsia="ru-RU"/>
              </w:rPr>
            </w:pPr>
          </w:p>
          <w:p w14:paraId="3ED3CF7A" w14:textId="77777777" w:rsidR="002C4FEF" w:rsidRPr="002B0110" w:rsidRDefault="002C4FEF" w:rsidP="00350EFA">
            <w:pPr>
              <w:widowControl w:val="0"/>
              <w:autoSpaceDE w:val="0"/>
              <w:autoSpaceDN w:val="0"/>
              <w:rPr>
                <w:rFonts w:eastAsia="Times New Roman" w:cs="Times New Roman"/>
                <w:b/>
                <w:lang w:eastAsia="ru-RU"/>
              </w:rPr>
            </w:pPr>
          </w:p>
          <w:p w14:paraId="5ECB4E0A" w14:textId="77777777" w:rsidR="002C4FEF" w:rsidRPr="002B0110" w:rsidRDefault="002C4FEF" w:rsidP="00350EFA">
            <w:pPr>
              <w:widowControl w:val="0"/>
              <w:autoSpaceDE w:val="0"/>
              <w:autoSpaceDN w:val="0"/>
              <w:rPr>
                <w:rFonts w:eastAsia="Times New Roman" w:cs="Times New Roman"/>
                <w:lang w:eastAsia="ru-RU"/>
              </w:rPr>
            </w:pPr>
            <w:r w:rsidRPr="002B0110">
              <w:rPr>
                <w:rFonts w:eastAsia="Times New Roman" w:cs="Times New Roman"/>
                <w:lang w:eastAsia="ru-RU"/>
              </w:rPr>
              <w:t>Генеральный директор</w:t>
            </w:r>
          </w:p>
          <w:p w14:paraId="387DC3DA" w14:textId="77777777" w:rsidR="002C4FEF" w:rsidRPr="002B0110" w:rsidRDefault="002C4FEF" w:rsidP="00350EFA">
            <w:pPr>
              <w:widowControl w:val="0"/>
              <w:autoSpaceDE w:val="0"/>
              <w:autoSpaceDN w:val="0"/>
              <w:rPr>
                <w:rFonts w:eastAsia="Times New Roman" w:cs="Times New Roman"/>
                <w:lang w:eastAsia="ru-RU"/>
              </w:rPr>
            </w:pPr>
            <w:r w:rsidRPr="002B0110">
              <w:rPr>
                <w:rFonts w:eastAsia="Times New Roman" w:cs="Times New Roman"/>
                <w:lang w:eastAsia="ru-RU"/>
              </w:rPr>
              <w:t>______________________/С.Н. Филиппов/</w:t>
            </w:r>
          </w:p>
          <w:p w14:paraId="4BCF6374" w14:textId="77777777" w:rsidR="002C4FEF" w:rsidRPr="002B0110" w:rsidRDefault="002C4FEF" w:rsidP="00350EFA">
            <w:pPr>
              <w:jc w:val="both"/>
              <w:rPr>
                <w:rFonts w:eastAsia="Times New Roman" w:cs="Times New Roman"/>
                <w:lang w:eastAsia="ru-RU"/>
              </w:rPr>
            </w:pPr>
            <w:r w:rsidRPr="002B0110">
              <w:rPr>
                <w:rFonts w:eastAsia="Times New Roman" w:cs="Times New Roman"/>
                <w:lang w:eastAsia="ru-RU"/>
              </w:rPr>
              <w:t>Подписано ЭЦП</w:t>
            </w:r>
          </w:p>
        </w:tc>
      </w:tr>
    </w:tbl>
    <w:p w14:paraId="7A5BBDA9" w14:textId="2C87F57B" w:rsidR="002C4FEF" w:rsidRDefault="002C4FEF" w:rsidP="000C1016">
      <w:pPr>
        <w:jc w:val="right"/>
        <w:rPr>
          <w:rFonts w:eastAsia="Courier New" w:cs="Times New Roman"/>
          <w:bCs/>
          <w:lang w:eastAsia="ru-RU" w:bidi="ru-RU"/>
        </w:rPr>
      </w:pPr>
    </w:p>
    <w:p w14:paraId="76E13789" w14:textId="77777777" w:rsidR="002C4FEF" w:rsidRPr="000C1016" w:rsidRDefault="002C4FEF" w:rsidP="000C1016">
      <w:pPr>
        <w:jc w:val="right"/>
        <w:rPr>
          <w:rFonts w:eastAsia="Courier New" w:cs="Times New Roman"/>
          <w:bCs/>
          <w:lang w:eastAsia="ru-RU" w:bidi="ru-RU"/>
        </w:rPr>
      </w:pPr>
    </w:p>
    <w:p w14:paraId="797DB96C" w14:textId="77777777" w:rsidR="000C1016" w:rsidRPr="000C1016" w:rsidRDefault="000C1016" w:rsidP="000C1016">
      <w:pPr>
        <w:rPr>
          <w:rFonts w:eastAsia="Courier New" w:cs="Times New Roman"/>
          <w:bCs/>
          <w:lang w:eastAsia="ru-RU" w:bidi="ru-RU"/>
        </w:rPr>
      </w:pPr>
      <w:r w:rsidRPr="000C1016">
        <w:rPr>
          <w:rFonts w:eastAsia="Courier New" w:cs="Times New Roman"/>
          <w:bCs/>
          <w:lang w:eastAsia="ru-RU" w:bidi="ru-RU"/>
        </w:rPr>
        <w:br w:type="page"/>
      </w:r>
    </w:p>
    <w:p w14:paraId="69103F3A" w14:textId="77777777" w:rsidR="00B17C13" w:rsidRPr="00B17C13" w:rsidRDefault="000C1016" w:rsidP="000C1016">
      <w:pPr>
        <w:jc w:val="right"/>
        <w:rPr>
          <w:rFonts w:eastAsia="Courier New" w:cs="Times New Roman"/>
          <w:bCs/>
          <w:i/>
          <w:sz w:val="20"/>
          <w:szCs w:val="20"/>
          <w:lang w:eastAsia="ru-RU" w:bidi="ru-RU"/>
        </w:rPr>
      </w:pPr>
      <w:r w:rsidRPr="00B17C13">
        <w:rPr>
          <w:rFonts w:eastAsia="Courier New" w:cs="Times New Roman"/>
          <w:bCs/>
          <w:i/>
          <w:sz w:val="20"/>
          <w:szCs w:val="20"/>
          <w:lang w:eastAsia="ru-RU" w:bidi="ru-RU"/>
        </w:rPr>
        <w:lastRenderedPageBreak/>
        <w:t>Приложение № 1.4</w:t>
      </w:r>
    </w:p>
    <w:p w14:paraId="0578B463" w14:textId="5EC5E5DD" w:rsidR="000C1016" w:rsidRPr="00B17C13" w:rsidRDefault="00B17C13" w:rsidP="000C1016">
      <w:pPr>
        <w:jc w:val="right"/>
        <w:rPr>
          <w:rFonts w:eastAsia="Courier New" w:cs="Times New Roman"/>
          <w:bCs/>
          <w:i/>
          <w:sz w:val="20"/>
          <w:szCs w:val="20"/>
          <w:lang w:eastAsia="ru-RU" w:bidi="ru-RU"/>
        </w:rPr>
      </w:pPr>
      <w:r w:rsidRPr="00B17C13">
        <w:rPr>
          <w:rFonts w:eastAsia="Times New Roman" w:cs="Times New Roman"/>
          <w:i/>
          <w:sz w:val="20"/>
          <w:szCs w:val="20"/>
          <w:lang w:eastAsia="ru-RU" w:bidi="ru-RU"/>
        </w:rPr>
        <w:t>к Описанию объекта закупки</w:t>
      </w:r>
    </w:p>
    <w:p w14:paraId="02ACF1B7" w14:textId="77777777" w:rsidR="000C1016" w:rsidRPr="000C1016" w:rsidRDefault="000C1016" w:rsidP="000C1016">
      <w:pPr>
        <w:autoSpaceDE w:val="0"/>
        <w:autoSpaceDN w:val="0"/>
        <w:adjustRightInd w:val="0"/>
        <w:ind w:firstLine="540"/>
        <w:jc w:val="center"/>
        <w:rPr>
          <w:rFonts w:eastAsia="Times New Roman" w:cs="Times New Roman"/>
          <w:lang w:eastAsia="ru-RU" w:bidi="ru-RU"/>
        </w:rPr>
      </w:pPr>
    </w:p>
    <w:p w14:paraId="3FC1B25A" w14:textId="77777777" w:rsidR="000C1016" w:rsidRPr="000C1016" w:rsidRDefault="000C1016" w:rsidP="000C1016">
      <w:pPr>
        <w:widowControl w:val="0"/>
        <w:jc w:val="center"/>
        <w:rPr>
          <w:rFonts w:eastAsia="Times New Roman" w:cs="Times New Roman"/>
          <w:b/>
          <w:lang w:eastAsia="ru-RU"/>
        </w:rPr>
      </w:pPr>
    </w:p>
    <w:p w14:paraId="04E3FB5F" w14:textId="77777777" w:rsidR="000C1016" w:rsidRPr="000C1016" w:rsidRDefault="000C1016" w:rsidP="000C1016">
      <w:pPr>
        <w:widowControl w:val="0"/>
        <w:ind w:left="540"/>
        <w:jc w:val="center"/>
        <w:rPr>
          <w:rFonts w:eastAsia="Courier New" w:cs="Times New Roman"/>
          <w:b/>
          <w:lang w:eastAsia="ru-RU" w:bidi="ru-RU"/>
        </w:rPr>
      </w:pPr>
      <w:r w:rsidRPr="000C1016">
        <w:rPr>
          <w:rFonts w:eastAsia="Courier New" w:cs="Times New Roman"/>
          <w:b/>
          <w:lang w:eastAsia="ru-RU" w:bidi="ru-RU"/>
        </w:rPr>
        <w:t>ГРАФИК ОКАЗАНИЯ УСЛУГ</w:t>
      </w:r>
    </w:p>
    <w:p w14:paraId="392F195E" w14:textId="77777777" w:rsidR="000C1016" w:rsidRPr="000C1016" w:rsidRDefault="000C1016" w:rsidP="000C1016">
      <w:pPr>
        <w:widowControl w:val="0"/>
        <w:ind w:left="540"/>
        <w:jc w:val="center"/>
        <w:rPr>
          <w:rFonts w:eastAsia="Courier New" w:cs="Times New Roman"/>
          <w:b/>
          <w:lang w:eastAsia="ru-RU" w:bidi="ru-RU"/>
        </w:rPr>
      </w:pPr>
    </w:p>
    <w:p w14:paraId="5EED0B48" w14:textId="77777777" w:rsidR="000C1016" w:rsidRPr="000C1016" w:rsidRDefault="000C1016" w:rsidP="000C1016">
      <w:pPr>
        <w:widowControl w:val="0"/>
        <w:ind w:left="540"/>
        <w:jc w:val="center"/>
        <w:rPr>
          <w:rFonts w:eastAsia="Courier New" w:cs="Times New Roman"/>
          <w:lang w:eastAsia="ru-RU" w:bidi="ru-RU"/>
        </w:rPr>
      </w:pPr>
      <w:r w:rsidRPr="000C1016">
        <w:rPr>
          <w:rFonts w:eastAsia="Courier New" w:cs="Times New Roman"/>
          <w:lang w:eastAsia="ru-RU" w:bidi="ru-RU"/>
        </w:rPr>
        <w:t>Услуги осуществляются ежедневно, в рабочие дни Заказчика в соответствии с графиком оказания услуг.</w:t>
      </w:r>
    </w:p>
    <w:p w14:paraId="46D6A4B8" w14:textId="77777777" w:rsidR="000C1016" w:rsidRPr="000C1016" w:rsidRDefault="000C1016" w:rsidP="000C1016">
      <w:pPr>
        <w:widowControl w:val="0"/>
        <w:ind w:left="540"/>
        <w:jc w:val="center"/>
        <w:rPr>
          <w:rFonts w:eastAsia="Courier New" w:cs="Times New Roman"/>
          <w:b/>
          <w:lang w:eastAsia="ru-RU" w:bidi="ru-RU"/>
        </w:rPr>
      </w:pPr>
    </w:p>
    <w:p w14:paraId="3379FF56" w14:textId="77777777" w:rsidR="000C1016" w:rsidRPr="000C1016" w:rsidRDefault="000C1016" w:rsidP="000C1016">
      <w:pPr>
        <w:widowControl w:val="0"/>
        <w:ind w:left="540"/>
        <w:jc w:val="center"/>
        <w:rPr>
          <w:rFonts w:eastAsia="Courier New" w:cs="Times New Roman"/>
          <w:b/>
          <w:lang w:eastAsia="ru-RU" w:bidi="ru-RU"/>
        </w:rPr>
      </w:pPr>
      <w:r w:rsidRPr="000C1016">
        <w:rPr>
          <w:rFonts w:eastAsia="Courier New" w:cs="Times New Roman"/>
          <w:b/>
          <w:sz w:val="20"/>
          <w:szCs w:val="20"/>
          <w:lang w:bidi="ru-RU"/>
        </w:rPr>
        <w:t>Государственное бюджетное общеобразовательное учреждение школа № 449 Пушкинского района Санкт-Петербурга</w:t>
      </w: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515"/>
        <w:gridCol w:w="3519"/>
        <w:gridCol w:w="2997"/>
      </w:tblGrid>
      <w:tr w:rsidR="000C1016" w:rsidRPr="000C1016" w14:paraId="1B462214" w14:textId="77777777" w:rsidTr="000C1016">
        <w:trPr>
          <w:jc w:val="center"/>
        </w:trPr>
        <w:tc>
          <w:tcPr>
            <w:tcW w:w="1752" w:type="pct"/>
            <w:tcBorders>
              <w:top w:val="single" w:sz="4" w:space="0" w:color="000000"/>
              <w:left w:val="single" w:sz="4" w:space="0" w:color="000000"/>
              <w:bottom w:val="single" w:sz="4" w:space="0" w:color="000000"/>
              <w:right w:val="single" w:sz="4" w:space="0" w:color="000000"/>
            </w:tcBorders>
            <w:shd w:val="clear" w:color="auto" w:fill="FFFFFF"/>
            <w:hideMark/>
          </w:tcPr>
          <w:p w14:paraId="6A454D92" w14:textId="77777777" w:rsidR="000C1016" w:rsidRPr="000C1016" w:rsidRDefault="000C1016" w:rsidP="000C1016">
            <w:pPr>
              <w:widowControl w:val="0"/>
              <w:jc w:val="center"/>
              <w:rPr>
                <w:rFonts w:eastAsia="Courier New" w:cs="Times New Roman"/>
                <w:lang w:bidi="ru-RU"/>
              </w:rPr>
            </w:pPr>
            <w:r w:rsidRPr="000C1016">
              <w:rPr>
                <w:rFonts w:eastAsia="Courier New" w:cs="Times New Roman"/>
                <w:lang w:bidi="ru-RU"/>
              </w:rPr>
              <w:t>Прием пищи</w:t>
            </w:r>
          </w:p>
        </w:tc>
        <w:tc>
          <w:tcPr>
            <w:tcW w:w="1754" w:type="pct"/>
            <w:tcBorders>
              <w:top w:val="single" w:sz="4" w:space="0" w:color="000000"/>
              <w:left w:val="single" w:sz="4" w:space="0" w:color="000000"/>
              <w:bottom w:val="single" w:sz="4" w:space="0" w:color="000000"/>
              <w:right w:val="single" w:sz="4" w:space="0" w:color="000000"/>
            </w:tcBorders>
            <w:shd w:val="clear" w:color="auto" w:fill="FFFFFF"/>
            <w:hideMark/>
          </w:tcPr>
          <w:p w14:paraId="7FBDD73E" w14:textId="77777777" w:rsidR="000C1016" w:rsidRPr="000C1016" w:rsidRDefault="000C1016" w:rsidP="000C1016">
            <w:pPr>
              <w:widowControl w:val="0"/>
              <w:jc w:val="center"/>
              <w:rPr>
                <w:rFonts w:eastAsia="Courier New" w:cs="Times New Roman"/>
                <w:lang w:bidi="ru-RU"/>
              </w:rPr>
            </w:pPr>
            <w:r w:rsidRPr="000C1016">
              <w:rPr>
                <w:rFonts w:eastAsia="Courier New" w:cs="Times New Roman"/>
                <w:lang w:bidi="ru-RU"/>
              </w:rPr>
              <w:t>обучающиеся в возрасте с 7 до 11 лет</w:t>
            </w:r>
          </w:p>
        </w:tc>
        <w:tc>
          <w:tcPr>
            <w:tcW w:w="1494" w:type="pct"/>
            <w:tcBorders>
              <w:top w:val="single" w:sz="4" w:space="0" w:color="000000"/>
              <w:left w:val="single" w:sz="4" w:space="0" w:color="000000"/>
              <w:bottom w:val="single" w:sz="4" w:space="0" w:color="000000"/>
              <w:right w:val="single" w:sz="4" w:space="0" w:color="000000"/>
            </w:tcBorders>
            <w:shd w:val="clear" w:color="auto" w:fill="FFFFFF"/>
            <w:hideMark/>
          </w:tcPr>
          <w:p w14:paraId="30F7535F" w14:textId="77777777" w:rsidR="000C1016" w:rsidRPr="000C1016" w:rsidRDefault="000C1016" w:rsidP="000C1016">
            <w:pPr>
              <w:widowControl w:val="0"/>
              <w:jc w:val="center"/>
              <w:rPr>
                <w:rFonts w:eastAsia="Courier New" w:cs="Times New Roman"/>
                <w:lang w:bidi="ru-RU"/>
              </w:rPr>
            </w:pPr>
            <w:r w:rsidRPr="000C1016">
              <w:rPr>
                <w:rFonts w:eastAsia="Courier New" w:cs="Times New Roman"/>
                <w:lang w:bidi="ru-RU"/>
              </w:rPr>
              <w:t>обучающиеся в возрасте с 12 лет и старше</w:t>
            </w:r>
          </w:p>
        </w:tc>
      </w:tr>
      <w:tr w:rsidR="000C1016" w:rsidRPr="000C1016" w14:paraId="574D9A56" w14:textId="77777777" w:rsidTr="000C1016">
        <w:trPr>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FFFFF"/>
            <w:hideMark/>
          </w:tcPr>
          <w:p w14:paraId="6C962670" w14:textId="77777777" w:rsidR="000C1016" w:rsidRPr="000C1016" w:rsidRDefault="000C1016" w:rsidP="000C1016">
            <w:pPr>
              <w:widowControl w:val="0"/>
              <w:jc w:val="center"/>
              <w:rPr>
                <w:rFonts w:eastAsia="Courier New" w:cs="Times New Roman"/>
                <w:lang w:bidi="ru-RU"/>
              </w:rPr>
            </w:pPr>
            <w:r w:rsidRPr="000C1016">
              <w:rPr>
                <w:rFonts w:eastAsia="Courier New" w:cs="Times New Roman"/>
                <w:lang w:bidi="ru-RU"/>
              </w:rPr>
              <w:t>время приема пищи</w:t>
            </w:r>
          </w:p>
        </w:tc>
      </w:tr>
      <w:tr w:rsidR="000C1016" w:rsidRPr="000C1016" w14:paraId="01153E06" w14:textId="77777777" w:rsidTr="000C1016">
        <w:trPr>
          <w:jc w:val="center"/>
        </w:trPr>
        <w:tc>
          <w:tcPr>
            <w:tcW w:w="1752" w:type="pct"/>
            <w:tcBorders>
              <w:top w:val="single" w:sz="4" w:space="0" w:color="000000"/>
              <w:left w:val="single" w:sz="4" w:space="0" w:color="000000"/>
              <w:bottom w:val="single" w:sz="4" w:space="0" w:color="auto"/>
              <w:right w:val="single" w:sz="4" w:space="0" w:color="000000"/>
            </w:tcBorders>
            <w:shd w:val="clear" w:color="auto" w:fill="FFFFFF"/>
            <w:vAlign w:val="center"/>
          </w:tcPr>
          <w:p w14:paraId="5726B4A0" w14:textId="77777777" w:rsidR="000C1016" w:rsidRPr="000C1016" w:rsidRDefault="000C1016" w:rsidP="000C1016">
            <w:pPr>
              <w:widowControl w:val="0"/>
              <w:jc w:val="center"/>
              <w:rPr>
                <w:rFonts w:eastAsia="Courier New" w:cs="Times New Roman"/>
                <w:lang w:bidi="ru-RU"/>
              </w:rPr>
            </w:pPr>
            <w:r w:rsidRPr="000C1016">
              <w:rPr>
                <w:rFonts w:eastAsia="Courier New" w:cs="Times New Roman"/>
                <w:lang w:bidi="ru-RU"/>
              </w:rPr>
              <w:t>завтрак</w:t>
            </w:r>
          </w:p>
        </w:tc>
        <w:tc>
          <w:tcPr>
            <w:tcW w:w="1754" w:type="pct"/>
            <w:tcBorders>
              <w:top w:val="single" w:sz="4" w:space="0" w:color="000000"/>
              <w:left w:val="single" w:sz="4" w:space="0" w:color="000000"/>
              <w:bottom w:val="single" w:sz="4" w:space="0" w:color="000000"/>
              <w:right w:val="single" w:sz="4" w:space="0" w:color="000000"/>
            </w:tcBorders>
            <w:shd w:val="clear" w:color="auto" w:fill="FFFFFF"/>
          </w:tcPr>
          <w:p w14:paraId="02EC40BC" w14:textId="77777777" w:rsidR="000C1016" w:rsidRPr="000C1016" w:rsidRDefault="000C1016" w:rsidP="000C1016">
            <w:pPr>
              <w:widowControl w:val="0"/>
              <w:jc w:val="center"/>
              <w:rPr>
                <w:rFonts w:eastAsia="Courier New" w:cs="Times New Roman"/>
                <w:lang w:bidi="ru-RU"/>
              </w:rPr>
            </w:pPr>
            <w:r w:rsidRPr="000C1016">
              <w:rPr>
                <w:rFonts w:eastAsia="Courier New" w:cs="Times New Roman"/>
                <w:color w:val="000000"/>
                <w:lang w:eastAsia="ru-RU" w:bidi="ru-RU"/>
              </w:rPr>
              <w:t>9.30-12.00</w:t>
            </w:r>
          </w:p>
        </w:tc>
        <w:tc>
          <w:tcPr>
            <w:tcW w:w="1494" w:type="pct"/>
            <w:tcBorders>
              <w:top w:val="single" w:sz="4" w:space="0" w:color="000000"/>
              <w:left w:val="single" w:sz="4" w:space="0" w:color="000000"/>
              <w:bottom w:val="single" w:sz="4" w:space="0" w:color="000000"/>
              <w:right w:val="single" w:sz="4" w:space="0" w:color="000000"/>
            </w:tcBorders>
            <w:shd w:val="clear" w:color="auto" w:fill="FFFFFF"/>
          </w:tcPr>
          <w:p w14:paraId="3C7C2146" w14:textId="77777777" w:rsidR="000C1016" w:rsidRPr="000C1016" w:rsidRDefault="000C1016" w:rsidP="000C1016">
            <w:pPr>
              <w:widowControl w:val="0"/>
              <w:jc w:val="center"/>
              <w:rPr>
                <w:rFonts w:eastAsia="Courier New" w:cs="Times New Roman"/>
                <w:lang w:bidi="ru-RU"/>
              </w:rPr>
            </w:pPr>
            <w:r w:rsidRPr="000C1016">
              <w:rPr>
                <w:rFonts w:eastAsia="Courier New" w:cs="Times New Roman"/>
                <w:color w:val="000000"/>
                <w:lang w:eastAsia="ru-RU" w:bidi="ru-RU"/>
              </w:rPr>
              <w:t>9.30-12.00</w:t>
            </w:r>
          </w:p>
        </w:tc>
      </w:tr>
      <w:tr w:rsidR="000C1016" w:rsidRPr="000C1016" w14:paraId="00696BCD" w14:textId="77777777" w:rsidTr="000C1016">
        <w:trPr>
          <w:jc w:val="center"/>
        </w:trPr>
        <w:tc>
          <w:tcPr>
            <w:tcW w:w="1752" w:type="pct"/>
            <w:tcBorders>
              <w:top w:val="single" w:sz="4" w:space="0" w:color="auto"/>
              <w:left w:val="single" w:sz="4" w:space="0" w:color="000000"/>
              <w:bottom w:val="single" w:sz="4" w:space="0" w:color="auto"/>
              <w:right w:val="single" w:sz="4" w:space="0" w:color="000000"/>
            </w:tcBorders>
            <w:shd w:val="clear" w:color="auto" w:fill="FFFFFF"/>
            <w:vAlign w:val="center"/>
          </w:tcPr>
          <w:p w14:paraId="26F90A27" w14:textId="77777777" w:rsidR="000C1016" w:rsidRPr="000C1016" w:rsidRDefault="000C1016" w:rsidP="000C1016">
            <w:pPr>
              <w:widowControl w:val="0"/>
              <w:jc w:val="center"/>
              <w:rPr>
                <w:rFonts w:eastAsia="Courier New" w:cs="Times New Roman"/>
                <w:lang w:bidi="ru-RU"/>
              </w:rPr>
            </w:pPr>
            <w:r w:rsidRPr="000C1016">
              <w:rPr>
                <w:rFonts w:eastAsia="Courier New" w:cs="Times New Roman"/>
                <w:lang w:bidi="ru-RU"/>
              </w:rPr>
              <w:t>обед</w:t>
            </w:r>
          </w:p>
        </w:tc>
        <w:tc>
          <w:tcPr>
            <w:tcW w:w="1754" w:type="pct"/>
            <w:tcBorders>
              <w:top w:val="single" w:sz="4" w:space="0" w:color="000000"/>
              <w:left w:val="single" w:sz="4" w:space="0" w:color="000000"/>
              <w:bottom w:val="single" w:sz="4" w:space="0" w:color="000000"/>
              <w:right w:val="single" w:sz="4" w:space="0" w:color="000000"/>
            </w:tcBorders>
            <w:shd w:val="clear" w:color="auto" w:fill="FFFFFF"/>
          </w:tcPr>
          <w:p w14:paraId="3B0746D2" w14:textId="77777777" w:rsidR="000C1016" w:rsidRPr="000C1016" w:rsidRDefault="000C1016" w:rsidP="000C1016">
            <w:pPr>
              <w:widowControl w:val="0"/>
              <w:jc w:val="center"/>
              <w:rPr>
                <w:rFonts w:eastAsia="Courier New" w:cs="Times New Roman"/>
                <w:lang w:bidi="ru-RU"/>
              </w:rPr>
            </w:pPr>
            <w:r w:rsidRPr="000C1016">
              <w:rPr>
                <w:rFonts w:eastAsia="Courier New" w:cs="Times New Roman"/>
                <w:color w:val="000000"/>
                <w:lang w:eastAsia="ru-RU" w:bidi="ru-RU"/>
              </w:rPr>
              <w:t>12.30-16.00</w:t>
            </w:r>
          </w:p>
        </w:tc>
        <w:tc>
          <w:tcPr>
            <w:tcW w:w="1494" w:type="pct"/>
            <w:tcBorders>
              <w:top w:val="single" w:sz="4" w:space="0" w:color="000000"/>
              <w:left w:val="single" w:sz="4" w:space="0" w:color="000000"/>
              <w:bottom w:val="single" w:sz="4" w:space="0" w:color="000000"/>
              <w:right w:val="single" w:sz="4" w:space="0" w:color="000000"/>
            </w:tcBorders>
            <w:shd w:val="clear" w:color="auto" w:fill="FFFFFF"/>
          </w:tcPr>
          <w:p w14:paraId="2134C4AA" w14:textId="77777777" w:rsidR="000C1016" w:rsidRPr="000C1016" w:rsidRDefault="000C1016" w:rsidP="000C1016">
            <w:pPr>
              <w:widowControl w:val="0"/>
              <w:jc w:val="center"/>
              <w:rPr>
                <w:rFonts w:eastAsia="Courier New" w:cs="Times New Roman"/>
                <w:lang w:bidi="ru-RU"/>
              </w:rPr>
            </w:pPr>
            <w:r w:rsidRPr="000C1016">
              <w:rPr>
                <w:rFonts w:eastAsia="Courier New" w:cs="Times New Roman"/>
                <w:color w:val="000000"/>
                <w:lang w:eastAsia="ru-RU" w:bidi="ru-RU"/>
              </w:rPr>
              <w:t>12.30-16.00</w:t>
            </w:r>
          </w:p>
        </w:tc>
      </w:tr>
      <w:tr w:rsidR="000C1016" w:rsidRPr="000C1016" w14:paraId="6ABA5AE1" w14:textId="77777777" w:rsidTr="000C1016">
        <w:trPr>
          <w:jc w:val="center"/>
        </w:trPr>
        <w:tc>
          <w:tcPr>
            <w:tcW w:w="1752" w:type="pct"/>
            <w:tcBorders>
              <w:top w:val="single" w:sz="4" w:space="0" w:color="auto"/>
              <w:left w:val="single" w:sz="4" w:space="0" w:color="000000"/>
              <w:bottom w:val="single" w:sz="4" w:space="0" w:color="000000"/>
              <w:right w:val="single" w:sz="4" w:space="0" w:color="000000"/>
            </w:tcBorders>
            <w:vAlign w:val="center"/>
          </w:tcPr>
          <w:p w14:paraId="67595A3B" w14:textId="77777777" w:rsidR="000C1016" w:rsidRPr="000C1016" w:rsidRDefault="000C1016" w:rsidP="000C1016">
            <w:pPr>
              <w:widowControl w:val="0"/>
              <w:jc w:val="center"/>
              <w:rPr>
                <w:rFonts w:eastAsia="Courier New" w:cs="Times New Roman"/>
                <w:lang w:bidi="ru-RU"/>
              </w:rPr>
            </w:pPr>
            <w:r w:rsidRPr="000C1016">
              <w:rPr>
                <w:rFonts w:eastAsia="Courier New" w:cs="Times New Roman"/>
                <w:lang w:bidi="ru-RU"/>
              </w:rPr>
              <w:t>комплексный обед</w:t>
            </w:r>
          </w:p>
        </w:tc>
        <w:tc>
          <w:tcPr>
            <w:tcW w:w="1754" w:type="pct"/>
            <w:tcBorders>
              <w:top w:val="single" w:sz="4" w:space="0" w:color="000000"/>
              <w:left w:val="single" w:sz="4" w:space="0" w:color="000000"/>
              <w:bottom w:val="single" w:sz="4" w:space="0" w:color="000000"/>
              <w:right w:val="single" w:sz="4" w:space="0" w:color="000000"/>
            </w:tcBorders>
          </w:tcPr>
          <w:p w14:paraId="69E78391" w14:textId="77777777" w:rsidR="000C1016" w:rsidRPr="000C1016" w:rsidRDefault="000C1016" w:rsidP="000C1016">
            <w:pPr>
              <w:widowControl w:val="0"/>
              <w:jc w:val="center"/>
              <w:rPr>
                <w:rFonts w:eastAsia="Courier New" w:cs="Times New Roman"/>
                <w:color w:val="000000"/>
                <w:lang w:eastAsia="ru-RU" w:bidi="ru-RU"/>
              </w:rPr>
            </w:pPr>
            <w:r w:rsidRPr="000C1016">
              <w:rPr>
                <w:rFonts w:eastAsia="Courier New" w:cs="Times New Roman"/>
                <w:color w:val="000000"/>
                <w:lang w:eastAsia="ru-RU" w:bidi="ru-RU"/>
              </w:rPr>
              <w:t>-</w:t>
            </w:r>
          </w:p>
        </w:tc>
        <w:tc>
          <w:tcPr>
            <w:tcW w:w="1494" w:type="pct"/>
            <w:tcBorders>
              <w:top w:val="single" w:sz="4" w:space="0" w:color="000000"/>
              <w:left w:val="single" w:sz="4" w:space="0" w:color="000000"/>
              <w:bottom w:val="single" w:sz="4" w:space="0" w:color="000000"/>
              <w:right w:val="single" w:sz="4" w:space="0" w:color="000000"/>
            </w:tcBorders>
          </w:tcPr>
          <w:p w14:paraId="71AF3CBF" w14:textId="51D3A117" w:rsidR="000C1016" w:rsidRPr="000C1016" w:rsidRDefault="000C1016" w:rsidP="00CD2A8E">
            <w:pPr>
              <w:widowControl w:val="0"/>
              <w:jc w:val="center"/>
              <w:rPr>
                <w:rFonts w:eastAsia="Courier New" w:cs="Times New Roman"/>
                <w:color w:val="000000"/>
                <w:lang w:eastAsia="ru-RU" w:bidi="ru-RU"/>
              </w:rPr>
            </w:pPr>
            <w:r w:rsidRPr="000C1016">
              <w:rPr>
                <w:rFonts w:eastAsia="Courier New" w:cs="Times New Roman"/>
                <w:color w:val="000000"/>
                <w:lang w:eastAsia="ru-RU" w:bidi="ru-RU"/>
              </w:rPr>
              <w:t>12:15-16:00</w:t>
            </w:r>
          </w:p>
        </w:tc>
      </w:tr>
    </w:tbl>
    <w:p w14:paraId="0A3D4E5F" w14:textId="77777777" w:rsidR="000C1016" w:rsidRPr="000C1016" w:rsidRDefault="000C1016" w:rsidP="000C1016">
      <w:pPr>
        <w:widowControl w:val="0"/>
        <w:rPr>
          <w:rFonts w:eastAsia="Courier New" w:cs="Times New Roman"/>
          <w:b/>
          <w:color w:val="FF0000"/>
          <w:lang w:eastAsia="ru-RU" w:bidi="ru-RU"/>
        </w:rPr>
      </w:pPr>
    </w:p>
    <w:p w14:paraId="6CF443D0" w14:textId="77777777" w:rsidR="000C1016" w:rsidRPr="000C1016" w:rsidRDefault="000C1016" w:rsidP="000C1016">
      <w:pPr>
        <w:widowControl w:val="0"/>
        <w:rPr>
          <w:rFonts w:eastAsia="Courier New" w:cs="Times New Roman"/>
          <w:b/>
          <w:color w:val="FF0000"/>
          <w:lang w:eastAsia="ru-RU" w:bidi="ru-RU"/>
        </w:rPr>
      </w:pPr>
    </w:p>
    <w:tbl>
      <w:tblPr>
        <w:tblW w:w="9781" w:type="dxa"/>
        <w:tblInd w:w="284" w:type="dxa"/>
        <w:tblCellMar>
          <w:left w:w="0" w:type="dxa"/>
          <w:right w:w="0" w:type="dxa"/>
        </w:tblCellMar>
        <w:tblLook w:val="04A0" w:firstRow="1" w:lastRow="0" w:firstColumn="1" w:lastColumn="0" w:noHBand="0" w:noVBand="1"/>
      </w:tblPr>
      <w:tblGrid>
        <w:gridCol w:w="5103"/>
        <w:gridCol w:w="4678"/>
      </w:tblGrid>
      <w:tr w:rsidR="002C4FEF" w:rsidRPr="002B0110" w14:paraId="16B96F31" w14:textId="77777777" w:rsidTr="00350EFA">
        <w:trPr>
          <w:trHeight w:val="691"/>
        </w:trPr>
        <w:tc>
          <w:tcPr>
            <w:tcW w:w="5103" w:type="dxa"/>
            <w:hideMark/>
          </w:tcPr>
          <w:p w14:paraId="7E4F743A" w14:textId="77777777" w:rsidR="002C4FEF" w:rsidRPr="002B0110" w:rsidRDefault="002C4FEF" w:rsidP="00350EFA">
            <w:pPr>
              <w:jc w:val="both"/>
              <w:rPr>
                <w:rFonts w:eastAsia="Times New Roman" w:cs="Times New Roman"/>
                <w:lang w:eastAsia="ru-RU"/>
              </w:rPr>
            </w:pPr>
            <w:r w:rsidRPr="002B0110">
              <w:rPr>
                <w:rFonts w:eastAsia="Times New Roman" w:cs="Times New Roman"/>
                <w:lang w:eastAsia="ru-RU"/>
              </w:rPr>
              <w:t xml:space="preserve">Заказчик: </w:t>
            </w:r>
          </w:p>
          <w:p w14:paraId="492AD366" w14:textId="77777777" w:rsidR="002C4FEF" w:rsidRPr="002B0110" w:rsidRDefault="002C4FEF" w:rsidP="00350EFA">
            <w:pPr>
              <w:jc w:val="both"/>
              <w:rPr>
                <w:rFonts w:eastAsia="Times New Roman" w:cs="Times New Roman"/>
                <w:b/>
                <w:lang w:eastAsia="ru-RU"/>
              </w:rPr>
            </w:pPr>
            <w:r w:rsidRPr="002B0110">
              <w:rPr>
                <w:rFonts w:eastAsia="Times New Roman" w:cs="Times New Roman"/>
                <w:b/>
                <w:lang w:eastAsia="ru-RU"/>
              </w:rPr>
              <w:t xml:space="preserve">ГБОУ школа № 449 Пушкинского района </w:t>
            </w:r>
          </w:p>
          <w:p w14:paraId="0AFCD37D" w14:textId="77777777" w:rsidR="002C4FEF" w:rsidRPr="002B0110" w:rsidRDefault="002C4FEF" w:rsidP="00350EFA">
            <w:pPr>
              <w:jc w:val="both"/>
              <w:rPr>
                <w:rFonts w:eastAsia="Times New Roman" w:cs="Times New Roman"/>
                <w:b/>
                <w:lang w:eastAsia="ru-RU"/>
              </w:rPr>
            </w:pPr>
            <w:r w:rsidRPr="002B0110">
              <w:rPr>
                <w:rFonts w:eastAsia="Times New Roman" w:cs="Times New Roman"/>
                <w:b/>
                <w:lang w:eastAsia="ru-RU"/>
              </w:rPr>
              <w:t>Санкт-Петербурга</w:t>
            </w:r>
          </w:p>
          <w:p w14:paraId="204A1750" w14:textId="77777777" w:rsidR="002C4FEF" w:rsidRPr="002B0110" w:rsidRDefault="002C4FEF" w:rsidP="00350EFA">
            <w:pPr>
              <w:jc w:val="both"/>
              <w:rPr>
                <w:rFonts w:eastAsia="Times New Roman" w:cs="Times New Roman"/>
                <w:lang w:eastAsia="ru-RU"/>
              </w:rPr>
            </w:pPr>
          </w:p>
          <w:p w14:paraId="556D14AE" w14:textId="77777777" w:rsidR="002C4FEF" w:rsidRPr="002B0110" w:rsidRDefault="002C4FEF" w:rsidP="00350EFA">
            <w:pPr>
              <w:jc w:val="both"/>
              <w:rPr>
                <w:rFonts w:eastAsia="Times New Roman" w:cs="Times New Roman"/>
                <w:lang w:eastAsia="ru-RU"/>
              </w:rPr>
            </w:pPr>
            <w:r w:rsidRPr="002B0110">
              <w:rPr>
                <w:rFonts w:eastAsia="Times New Roman" w:cs="Times New Roman"/>
                <w:lang w:eastAsia="ru-RU"/>
              </w:rPr>
              <w:t>Директор</w:t>
            </w:r>
          </w:p>
          <w:p w14:paraId="54BF2F07" w14:textId="77777777" w:rsidR="002C4FEF" w:rsidRPr="002B0110" w:rsidRDefault="002C4FEF" w:rsidP="00350EFA">
            <w:pPr>
              <w:jc w:val="both"/>
              <w:rPr>
                <w:rFonts w:eastAsia="Times New Roman" w:cs="Times New Roman"/>
                <w:lang w:eastAsia="ru-RU"/>
              </w:rPr>
            </w:pPr>
            <w:r w:rsidRPr="002B0110">
              <w:rPr>
                <w:rFonts w:eastAsia="Times New Roman" w:cs="Times New Roman"/>
                <w:lang w:eastAsia="ru-RU"/>
              </w:rPr>
              <w:t>_________________/О.В. Аксенова/</w:t>
            </w:r>
          </w:p>
          <w:p w14:paraId="457BF4E3" w14:textId="77777777" w:rsidR="002C4FEF" w:rsidRPr="002B0110" w:rsidRDefault="002C4FEF" w:rsidP="00350EFA">
            <w:pPr>
              <w:jc w:val="both"/>
              <w:rPr>
                <w:rFonts w:eastAsia="Times New Roman" w:cs="Times New Roman"/>
                <w:lang w:eastAsia="ru-RU"/>
              </w:rPr>
            </w:pPr>
            <w:r w:rsidRPr="002B0110">
              <w:rPr>
                <w:rFonts w:eastAsia="Times New Roman" w:cs="Times New Roman"/>
                <w:lang w:eastAsia="ru-RU"/>
              </w:rPr>
              <w:t>Подписано ЭЦП</w:t>
            </w:r>
          </w:p>
        </w:tc>
        <w:tc>
          <w:tcPr>
            <w:tcW w:w="4678" w:type="dxa"/>
            <w:hideMark/>
          </w:tcPr>
          <w:p w14:paraId="3F6E7E09" w14:textId="77777777" w:rsidR="002C4FEF" w:rsidRPr="002B0110" w:rsidRDefault="002C4FEF" w:rsidP="00350EFA">
            <w:pPr>
              <w:jc w:val="both"/>
              <w:rPr>
                <w:rFonts w:eastAsia="Times New Roman" w:cs="Times New Roman"/>
                <w:lang w:eastAsia="ru-RU"/>
              </w:rPr>
            </w:pPr>
            <w:r w:rsidRPr="002B0110">
              <w:rPr>
                <w:rFonts w:eastAsia="Times New Roman" w:cs="Times New Roman"/>
                <w:lang w:eastAsia="ru-RU"/>
              </w:rPr>
              <w:t xml:space="preserve">Исполнитель: </w:t>
            </w:r>
          </w:p>
          <w:p w14:paraId="0CE5E362" w14:textId="77777777" w:rsidR="002C4FEF" w:rsidRPr="002B0110" w:rsidRDefault="002C4FEF" w:rsidP="00350EFA">
            <w:pPr>
              <w:widowControl w:val="0"/>
              <w:autoSpaceDE w:val="0"/>
              <w:autoSpaceDN w:val="0"/>
              <w:rPr>
                <w:rFonts w:eastAsia="Times New Roman" w:cs="Times New Roman"/>
                <w:b/>
                <w:lang w:eastAsia="ru-RU"/>
              </w:rPr>
            </w:pPr>
            <w:r w:rsidRPr="002B0110">
              <w:rPr>
                <w:rFonts w:eastAsia="Times New Roman" w:cs="Times New Roman"/>
                <w:b/>
                <w:lang w:eastAsia="ru-RU"/>
              </w:rPr>
              <w:t>АО «КП НЕВА»</w:t>
            </w:r>
          </w:p>
          <w:p w14:paraId="6A50DE59" w14:textId="77777777" w:rsidR="002C4FEF" w:rsidRPr="002B0110" w:rsidRDefault="002C4FEF" w:rsidP="00350EFA">
            <w:pPr>
              <w:widowControl w:val="0"/>
              <w:autoSpaceDE w:val="0"/>
              <w:autoSpaceDN w:val="0"/>
              <w:rPr>
                <w:rFonts w:eastAsia="Times New Roman" w:cs="Times New Roman"/>
                <w:b/>
                <w:lang w:eastAsia="ru-RU"/>
              </w:rPr>
            </w:pPr>
          </w:p>
          <w:p w14:paraId="3B6EDB91" w14:textId="77777777" w:rsidR="002C4FEF" w:rsidRPr="002B0110" w:rsidRDefault="002C4FEF" w:rsidP="00350EFA">
            <w:pPr>
              <w:widowControl w:val="0"/>
              <w:autoSpaceDE w:val="0"/>
              <w:autoSpaceDN w:val="0"/>
              <w:rPr>
                <w:rFonts w:eastAsia="Times New Roman" w:cs="Times New Roman"/>
                <w:b/>
                <w:lang w:eastAsia="ru-RU"/>
              </w:rPr>
            </w:pPr>
          </w:p>
          <w:p w14:paraId="26EA1E59" w14:textId="77777777" w:rsidR="002C4FEF" w:rsidRPr="002B0110" w:rsidRDefault="002C4FEF" w:rsidP="00350EFA">
            <w:pPr>
              <w:widowControl w:val="0"/>
              <w:autoSpaceDE w:val="0"/>
              <w:autoSpaceDN w:val="0"/>
              <w:rPr>
                <w:rFonts w:eastAsia="Times New Roman" w:cs="Times New Roman"/>
                <w:lang w:eastAsia="ru-RU"/>
              </w:rPr>
            </w:pPr>
            <w:r w:rsidRPr="002B0110">
              <w:rPr>
                <w:rFonts w:eastAsia="Times New Roman" w:cs="Times New Roman"/>
                <w:lang w:eastAsia="ru-RU"/>
              </w:rPr>
              <w:t>Генеральный директор</w:t>
            </w:r>
          </w:p>
          <w:p w14:paraId="7E9AF98C" w14:textId="77777777" w:rsidR="002C4FEF" w:rsidRPr="002B0110" w:rsidRDefault="002C4FEF" w:rsidP="00350EFA">
            <w:pPr>
              <w:widowControl w:val="0"/>
              <w:autoSpaceDE w:val="0"/>
              <w:autoSpaceDN w:val="0"/>
              <w:rPr>
                <w:rFonts w:eastAsia="Times New Roman" w:cs="Times New Roman"/>
                <w:lang w:eastAsia="ru-RU"/>
              </w:rPr>
            </w:pPr>
            <w:r w:rsidRPr="002B0110">
              <w:rPr>
                <w:rFonts w:eastAsia="Times New Roman" w:cs="Times New Roman"/>
                <w:lang w:eastAsia="ru-RU"/>
              </w:rPr>
              <w:t>______________________/С.Н. Филиппов/</w:t>
            </w:r>
          </w:p>
          <w:p w14:paraId="1A645910" w14:textId="77777777" w:rsidR="002C4FEF" w:rsidRPr="002B0110" w:rsidRDefault="002C4FEF" w:rsidP="00350EFA">
            <w:pPr>
              <w:jc w:val="both"/>
              <w:rPr>
                <w:rFonts w:eastAsia="Times New Roman" w:cs="Times New Roman"/>
                <w:lang w:eastAsia="ru-RU"/>
              </w:rPr>
            </w:pPr>
            <w:r w:rsidRPr="002B0110">
              <w:rPr>
                <w:rFonts w:eastAsia="Times New Roman" w:cs="Times New Roman"/>
                <w:lang w:eastAsia="ru-RU"/>
              </w:rPr>
              <w:t>Подписано ЭЦП</w:t>
            </w:r>
          </w:p>
        </w:tc>
      </w:tr>
    </w:tbl>
    <w:p w14:paraId="314289DB" w14:textId="74824C1C" w:rsidR="007E71C3" w:rsidRDefault="007E71C3" w:rsidP="00416D5F">
      <w:pPr>
        <w:spacing w:line="20" w:lineRule="atLeast"/>
        <w:contextualSpacing/>
        <w:jc w:val="center"/>
        <w:rPr>
          <w:rFonts w:eastAsia="Times New Roman" w:cs="Times New Roman"/>
          <w:lang w:eastAsia="ru-RU"/>
        </w:rPr>
      </w:pPr>
    </w:p>
    <w:p w14:paraId="45AEB9FE" w14:textId="5B222DCC" w:rsidR="000C1016" w:rsidRDefault="000C1016" w:rsidP="00416D5F">
      <w:pPr>
        <w:spacing w:line="20" w:lineRule="atLeast"/>
        <w:contextualSpacing/>
        <w:jc w:val="center"/>
        <w:rPr>
          <w:rFonts w:eastAsia="Times New Roman" w:cs="Times New Roman"/>
          <w:lang w:eastAsia="ru-RU"/>
        </w:rPr>
      </w:pPr>
    </w:p>
    <w:p w14:paraId="7C2DFC2F" w14:textId="77777777" w:rsidR="00220E99" w:rsidRPr="002B69B4" w:rsidRDefault="00220E99" w:rsidP="00416D5F">
      <w:pPr>
        <w:spacing w:line="20" w:lineRule="atLeast"/>
        <w:contextualSpacing/>
        <w:rPr>
          <w:rFonts w:eastAsiaTheme="minorEastAsia" w:cs="Times New Roman"/>
          <w:lang w:eastAsia="ru-RU"/>
        </w:rPr>
      </w:pPr>
      <w:bookmarkStart w:id="26" w:name="P794"/>
      <w:bookmarkEnd w:id="26"/>
      <w:r w:rsidRPr="002B69B4">
        <w:rPr>
          <w:rFonts w:eastAsiaTheme="minorEastAsia" w:cs="Times New Roman"/>
          <w:lang w:eastAsia="ru-RU"/>
        </w:rPr>
        <w:br w:type="page"/>
      </w:r>
    </w:p>
    <w:p w14:paraId="305C3842" w14:textId="77777777" w:rsidR="00B0456D" w:rsidRPr="00D33211" w:rsidRDefault="00F917F6" w:rsidP="00416D5F">
      <w:pPr>
        <w:spacing w:line="20" w:lineRule="atLeast"/>
        <w:contextualSpacing/>
        <w:jc w:val="right"/>
        <w:rPr>
          <w:rFonts w:eastAsia="Times New Roman" w:cs="Times New Roman"/>
          <w:sz w:val="20"/>
          <w:szCs w:val="20"/>
          <w:lang w:eastAsia="ru-RU"/>
        </w:rPr>
      </w:pPr>
      <w:r w:rsidRPr="00D33211">
        <w:rPr>
          <w:rFonts w:eastAsia="Times New Roman" w:cs="Times New Roman"/>
          <w:sz w:val="20"/>
          <w:szCs w:val="20"/>
          <w:lang w:eastAsia="ru-RU"/>
        </w:rPr>
        <w:lastRenderedPageBreak/>
        <w:t>Приложение №</w:t>
      </w:r>
      <w:r w:rsidR="00B0456D" w:rsidRPr="00D33211">
        <w:rPr>
          <w:rFonts w:eastAsia="Times New Roman" w:cs="Times New Roman"/>
          <w:sz w:val="20"/>
          <w:szCs w:val="20"/>
          <w:lang w:eastAsia="ru-RU"/>
        </w:rPr>
        <w:t xml:space="preserve"> 2</w:t>
      </w:r>
    </w:p>
    <w:p w14:paraId="5CA54612" w14:textId="42549A02" w:rsidR="00F917F6" w:rsidRPr="00D33211" w:rsidRDefault="00F917F6" w:rsidP="007E042B">
      <w:pPr>
        <w:spacing w:line="20" w:lineRule="atLeast"/>
        <w:contextualSpacing/>
        <w:jc w:val="right"/>
        <w:rPr>
          <w:rFonts w:eastAsia="Times New Roman" w:cs="Times New Roman"/>
          <w:sz w:val="20"/>
          <w:szCs w:val="20"/>
          <w:lang w:eastAsia="ru-RU"/>
        </w:rPr>
      </w:pPr>
      <w:r w:rsidRPr="00D33211">
        <w:rPr>
          <w:rFonts w:eastAsia="Times New Roman" w:cs="Times New Roman"/>
          <w:sz w:val="20"/>
          <w:szCs w:val="20"/>
          <w:lang w:eastAsia="ru-RU"/>
        </w:rPr>
        <w:t xml:space="preserve">к Контракту </w:t>
      </w:r>
      <w:r w:rsidR="00B0456D" w:rsidRPr="00D33211">
        <w:rPr>
          <w:rFonts w:eastAsia="Times New Roman" w:cs="Times New Roman"/>
          <w:sz w:val="20"/>
          <w:szCs w:val="20"/>
          <w:lang w:eastAsia="ru-RU"/>
        </w:rPr>
        <w:t xml:space="preserve">№ </w:t>
      </w:r>
      <w:r w:rsidR="007E042B" w:rsidRPr="007E042B">
        <w:rPr>
          <w:rFonts w:eastAsia="Times New Roman" w:cs="Times New Roman"/>
          <w:sz w:val="20"/>
          <w:szCs w:val="20"/>
          <w:lang w:eastAsia="ru-RU"/>
        </w:rPr>
        <w:t>0172200002926000124</w:t>
      </w:r>
      <w:r w:rsidR="00B0456D" w:rsidRPr="00D33211">
        <w:rPr>
          <w:rFonts w:eastAsia="Times New Roman" w:cs="Times New Roman"/>
          <w:sz w:val="20"/>
          <w:szCs w:val="20"/>
          <w:lang w:eastAsia="ru-RU"/>
        </w:rPr>
        <w:t xml:space="preserve"> от _________</w:t>
      </w:r>
    </w:p>
    <w:p w14:paraId="4B7E1521" w14:textId="77777777" w:rsidR="003B7C6F" w:rsidRPr="002B69B4" w:rsidRDefault="003B7C6F" w:rsidP="00416D5F">
      <w:pPr>
        <w:pStyle w:val="ConsPlusNormal0"/>
        <w:spacing w:line="20" w:lineRule="atLeast"/>
        <w:contextualSpacing/>
        <w:jc w:val="right"/>
        <w:rPr>
          <w:sz w:val="22"/>
        </w:rPr>
      </w:pPr>
    </w:p>
    <w:p w14:paraId="66DD7E29" w14:textId="77777777" w:rsidR="000F2BAD" w:rsidRDefault="000F2BAD" w:rsidP="00416D5F">
      <w:pPr>
        <w:autoSpaceDE w:val="0"/>
        <w:autoSpaceDN w:val="0"/>
        <w:adjustRightInd w:val="0"/>
        <w:spacing w:line="20" w:lineRule="atLeast"/>
        <w:contextualSpacing/>
        <w:jc w:val="center"/>
        <w:rPr>
          <w:rFonts w:cs="Times New Roman"/>
          <w:b/>
          <w:bCs/>
        </w:rPr>
      </w:pPr>
    </w:p>
    <w:p w14:paraId="46DB4359" w14:textId="77777777" w:rsidR="000F2BAD" w:rsidRDefault="000F2BAD" w:rsidP="000F2BAD">
      <w:pPr>
        <w:rPr>
          <w:rFonts w:eastAsia="Times New Roman" w:cs="Times New Roman"/>
        </w:rPr>
      </w:pPr>
      <w:r>
        <w:rPr>
          <w:rFonts w:eastAsia="Times New Roman" w:cs="Times New Roman"/>
        </w:rPr>
        <w:t>СОГЛАСОВАНО</w:t>
      </w:r>
    </w:p>
    <w:p w14:paraId="2EB6D780" w14:textId="77777777" w:rsidR="000F2BAD" w:rsidRPr="000F2BAD" w:rsidRDefault="000F2BAD" w:rsidP="000F2BAD">
      <w:pPr>
        <w:rPr>
          <w:rFonts w:eastAsia="Times New Roman" w:cs="Times New Roman"/>
        </w:rPr>
      </w:pPr>
      <w:r>
        <w:rPr>
          <w:rFonts w:eastAsia="Times New Roman" w:cs="Times New Roman"/>
        </w:rPr>
        <w:t>Начальник отдела образования</w:t>
      </w:r>
    </w:p>
    <w:p w14:paraId="64B394BB" w14:textId="37761B19" w:rsidR="000F2BAD" w:rsidRDefault="000F2BAD" w:rsidP="000F2BAD">
      <w:pPr>
        <w:rPr>
          <w:rFonts w:eastAsia="Times New Roman" w:cs="Times New Roman"/>
        </w:rPr>
      </w:pPr>
      <w:r>
        <w:rPr>
          <w:rFonts w:eastAsia="Times New Roman" w:cs="Times New Roman"/>
        </w:rPr>
        <w:t xml:space="preserve">администрации Пушкинского района </w:t>
      </w:r>
    </w:p>
    <w:p w14:paraId="585DBD3F" w14:textId="77777777" w:rsidR="000F2BAD" w:rsidRDefault="000F2BAD" w:rsidP="000F2BAD">
      <w:pPr>
        <w:rPr>
          <w:rFonts w:eastAsia="Times New Roman" w:cs="Times New Roman"/>
        </w:rPr>
      </w:pPr>
      <w:r>
        <w:rPr>
          <w:rFonts w:eastAsia="Times New Roman" w:cs="Times New Roman"/>
        </w:rPr>
        <w:t>Санкт-Петербурга</w:t>
      </w:r>
    </w:p>
    <w:p w14:paraId="1F3208A2" w14:textId="48FA6081" w:rsidR="000F2BAD" w:rsidRDefault="000F2BAD" w:rsidP="000F2BAD">
      <w:pPr>
        <w:rPr>
          <w:rFonts w:eastAsia="Times New Roman" w:cs="Times New Roman"/>
        </w:rPr>
      </w:pPr>
      <w:r>
        <w:rPr>
          <w:rFonts w:eastAsia="Times New Roman" w:cs="Times New Roman"/>
        </w:rPr>
        <w:t>_____________________ И.Н. Орловская</w:t>
      </w:r>
    </w:p>
    <w:p w14:paraId="0F9FC73D" w14:textId="77777777" w:rsidR="000F2BAD" w:rsidRDefault="000F2BAD" w:rsidP="000F2BAD">
      <w:pPr>
        <w:autoSpaceDE w:val="0"/>
        <w:autoSpaceDN w:val="0"/>
        <w:adjustRightInd w:val="0"/>
        <w:spacing w:line="20" w:lineRule="atLeast"/>
        <w:contextualSpacing/>
        <w:rPr>
          <w:rFonts w:cs="Times New Roman"/>
          <w:b/>
          <w:bCs/>
        </w:rPr>
      </w:pPr>
    </w:p>
    <w:p w14:paraId="63C6F41A" w14:textId="77777777" w:rsidR="000F2BAD" w:rsidRDefault="000F2BAD" w:rsidP="00416D5F">
      <w:pPr>
        <w:autoSpaceDE w:val="0"/>
        <w:autoSpaceDN w:val="0"/>
        <w:adjustRightInd w:val="0"/>
        <w:spacing w:line="20" w:lineRule="atLeast"/>
        <w:contextualSpacing/>
        <w:jc w:val="center"/>
        <w:rPr>
          <w:rFonts w:cs="Times New Roman"/>
          <w:b/>
          <w:bCs/>
        </w:rPr>
      </w:pPr>
    </w:p>
    <w:p w14:paraId="19286B01" w14:textId="66120B9C" w:rsidR="00F917F6" w:rsidRPr="00AF195E" w:rsidRDefault="00F917F6" w:rsidP="00416D5F">
      <w:pPr>
        <w:autoSpaceDE w:val="0"/>
        <w:autoSpaceDN w:val="0"/>
        <w:adjustRightInd w:val="0"/>
        <w:spacing w:line="20" w:lineRule="atLeast"/>
        <w:contextualSpacing/>
        <w:jc w:val="center"/>
        <w:rPr>
          <w:rFonts w:cs="Times New Roman"/>
          <w:b/>
          <w:bCs/>
          <w:sz w:val="24"/>
          <w:szCs w:val="24"/>
        </w:rPr>
      </w:pPr>
      <w:r w:rsidRPr="00AF195E">
        <w:rPr>
          <w:rFonts w:cs="Times New Roman"/>
          <w:b/>
          <w:bCs/>
          <w:sz w:val="24"/>
          <w:szCs w:val="24"/>
        </w:rPr>
        <w:t xml:space="preserve">Расчет цены оказываемых услуг </w:t>
      </w:r>
    </w:p>
    <w:p w14:paraId="44D7159F" w14:textId="4D8C298B" w:rsidR="00F917F6" w:rsidRDefault="00F917F6" w:rsidP="00416D5F">
      <w:pPr>
        <w:autoSpaceDE w:val="0"/>
        <w:autoSpaceDN w:val="0"/>
        <w:adjustRightInd w:val="0"/>
        <w:spacing w:line="20" w:lineRule="atLeast"/>
        <w:contextualSpacing/>
        <w:jc w:val="center"/>
        <w:rPr>
          <w:rFonts w:cs="Times New Roman"/>
          <w:bCs/>
        </w:rPr>
      </w:pPr>
    </w:p>
    <w:tbl>
      <w:tblPr>
        <w:tblW w:w="10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387"/>
        <w:gridCol w:w="1559"/>
        <w:gridCol w:w="2580"/>
      </w:tblGrid>
      <w:tr w:rsidR="00B91FF0" w:rsidRPr="00D33211" w14:paraId="2E3674DD" w14:textId="77777777" w:rsidTr="00B91FF0">
        <w:trPr>
          <w:trHeight w:val="735"/>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DE6AC4" w14:textId="77777777" w:rsidR="00B91FF0" w:rsidRPr="00D33211" w:rsidRDefault="00B91FF0" w:rsidP="00D33211">
            <w:pPr>
              <w:widowControl w:val="0"/>
              <w:jc w:val="center"/>
              <w:rPr>
                <w:rFonts w:eastAsia="Times New Roman" w:cs="Times New Roman"/>
                <w:lang w:bidi="ru-RU"/>
              </w:rPr>
            </w:pPr>
            <w:r w:rsidRPr="00D33211">
              <w:rPr>
                <w:rFonts w:eastAsia="Times New Roman" w:cs="Times New Roman"/>
                <w:lang w:bidi="ru-RU"/>
              </w:rPr>
              <w:t>№ п/п</w:t>
            </w:r>
          </w:p>
        </w:tc>
        <w:tc>
          <w:tcPr>
            <w:tcW w:w="53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F057C8" w14:textId="6CF100F9" w:rsidR="00B91FF0" w:rsidRPr="00D33211" w:rsidRDefault="00B91FF0" w:rsidP="00D33211">
            <w:pPr>
              <w:widowControl w:val="0"/>
              <w:jc w:val="center"/>
              <w:rPr>
                <w:rFonts w:eastAsia="Times New Roman" w:cs="Times New Roman"/>
                <w:lang w:bidi="ru-RU"/>
              </w:rPr>
            </w:pPr>
            <w:r w:rsidRPr="00B91FF0">
              <w:rPr>
                <w:rFonts w:eastAsia="Times New Roman" w:cs="Times New Roman"/>
                <w:lang w:bidi="ru-RU"/>
              </w:rPr>
              <w:t>Наименование услуги / наименование рационов питания</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645CDD" w14:textId="75073C7C" w:rsidR="00B91FF0" w:rsidRPr="00D33211" w:rsidRDefault="00B91FF0" w:rsidP="00D33211">
            <w:pPr>
              <w:widowControl w:val="0"/>
              <w:jc w:val="center"/>
              <w:rPr>
                <w:rFonts w:eastAsia="Times New Roman" w:cs="Times New Roman"/>
                <w:lang w:bidi="ru-RU"/>
              </w:rPr>
            </w:pPr>
            <w:r w:rsidRPr="00B91FF0">
              <w:rPr>
                <w:rFonts w:eastAsia="Times New Roman" w:cs="Times New Roman"/>
                <w:lang w:bidi="ru-RU"/>
              </w:rPr>
              <w:t>Единица измерения</w:t>
            </w:r>
          </w:p>
        </w:tc>
        <w:tc>
          <w:tcPr>
            <w:tcW w:w="2580" w:type="dxa"/>
            <w:tcBorders>
              <w:top w:val="single" w:sz="4" w:space="0" w:color="auto"/>
              <w:left w:val="single" w:sz="4" w:space="0" w:color="auto"/>
              <w:bottom w:val="single" w:sz="4" w:space="0" w:color="auto"/>
              <w:right w:val="single" w:sz="4" w:space="0" w:color="auto"/>
            </w:tcBorders>
            <w:vAlign w:val="center"/>
          </w:tcPr>
          <w:p w14:paraId="524B4F85" w14:textId="09E46BC6" w:rsidR="00B91FF0" w:rsidRPr="00D33211" w:rsidRDefault="00B91FF0" w:rsidP="0009308F">
            <w:pPr>
              <w:widowControl w:val="0"/>
              <w:jc w:val="center"/>
              <w:rPr>
                <w:rFonts w:eastAsia="Times New Roman" w:cs="Times New Roman"/>
                <w:lang w:bidi="ru-RU"/>
              </w:rPr>
            </w:pPr>
            <w:r w:rsidRPr="00B91FF0">
              <w:rPr>
                <w:rFonts w:eastAsia="Times New Roman" w:cs="Times New Roman"/>
                <w:lang w:bidi="ru-RU"/>
              </w:rPr>
              <w:t xml:space="preserve">Цена за единицу услуги, руб. </w:t>
            </w:r>
            <w:r w:rsidR="0009308F">
              <w:rPr>
                <w:rFonts w:eastAsia="Times New Roman" w:cs="Times New Roman"/>
                <w:lang w:bidi="ru-RU"/>
              </w:rPr>
              <w:t>(</w:t>
            </w:r>
            <w:r w:rsidRPr="00B91FF0">
              <w:rPr>
                <w:rFonts w:eastAsia="Times New Roman" w:cs="Times New Roman"/>
                <w:lang w:bidi="ru-RU"/>
              </w:rPr>
              <w:t>НДС</w:t>
            </w:r>
            <w:r w:rsidR="0009308F">
              <w:rPr>
                <w:rFonts w:eastAsia="Times New Roman" w:cs="Times New Roman"/>
                <w:lang w:bidi="ru-RU"/>
              </w:rPr>
              <w:t xml:space="preserve"> не о</w:t>
            </w:r>
            <w:r w:rsidR="00F00918">
              <w:rPr>
                <w:rFonts w:eastAsia="Times New Roman" w:cs="Times New Roman"/>
                <w:lang w:bidi="ru-RU"/>
              </w:rPr>
              <w:t>б</w:t>
            </w:r>
            <w:r w:rsidR="0009308F">
              <w:rPr>
                <w:rFonts w:eastAsia="Times New Roman" w:cs="Times New Roman"/>
                <w:lang w:bidi="ru-RU"/>
              </w:rPr>
              <w:t>лагается</w:t>
            </w:r>
            <w:r w:rsidRPr="00B91FF0">
              <w:rPr>
                <w:rFonts w:eastAsia="Times New Roman" w:cs="Times New Roman"/>
                <w:lang w:bidi="ru-RU"/>
              </w:rPr>
              <w:t>)</w:t>
            </w:r>
          </w:p>
        </w:tc>
      </w:tr>
      <w:tr w:rsidR="00B91FF0" w:rsidRPr="00D33211" w14:paraId="6F7AD261" w14:textId="77777777" w:rsidTr="00B91FF0">
        <w:trPr>
          <w:trHeight w:val="293"/>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7A2E0A10" w14:textId="77777777" w:rsidR="00B91FF0" w:rsidRPr="00D33211" w:rsidRDefault="00B91FF0" w:rsidP="00D33211">
            <w:pPr>
              <w:widowControl w:val="0"/>
              <w:jc w:val="center"/>
              <w:rPr>
                <w:rFonts w:eastAsia="Times New Roman" w:cs="Times New Roman"/>
                <w:i/>
                <w:sz w:val="18"/>
                <w:szCs w:val="18"/>
                <w:lang w:bidi="ru-RU"/>
              </w:rPr>
            </w:pPr>
            <w:r w:rsidRPr="00D33211">
              <w:rPr>
                <w:rFonts w:eastAsia="Times New Roman" w:cs="Times New Roman"/>
                <w:i/>
                <w:sz w:val="18"/>
                <w:szCs w:val="18"/>
                <w:lang w:bidi="ru-RU"/>
              </w:rPr>
              <w:t>1</w:t>
            </w:r>
          </w:p>
        </w:tc>
        <w:tc>
          <w:tcPr>
            <w:tcW w:w="5387" w:type="dxa"/>
            <w:tcBorders>
              <w:top w:val="single" w:sz="4" w:space="0" w:color="auto"/>
              <w:left w:val="single" w:sz="4" w:space="0" w:color="auto"/>
              <w:bottom w:val="single" w:sz="4" w:space="0" w:color="auto"/>
              <w:right w:val="single" w:sz="4" w:space="0" w:color="auto"/>
            </w:tcBorders>
            <w:shd w:val="clear" w:color="auto" w:fill="FFFFFF"/>
            <w:vAlign w:val="center"/>
          </w:tcPr>
          <w:p w14:paraId="1A62926D" w14:textId="1F8934C0" w:rsidR="00B91FF0" w:rsidRPr="00D33211" w:rsidRDefault="00B91FF0" w:rsidP="00B91FF0">
            <w:pPr>
              <w:widowControl w:val="0"/>
              <w:jc w:val="center"/>
              <w:rPr>
                <w:rFonts w:eastAsia="Times New Roman" w:cs="Times New Roman"/>
                <w:i/>
                <w:sz w:val="18"/>
                <w:szCs w:val="18"/>
                <w:lang w:bidi="ru-RU"/>
              </w:rPr>
            </w:pPr>
            <w:r w:rsidRPr="00D33211">
              <w:rPr>
                <w:rFonts w:eastAsia="Times New Roman" w:cs="Times New Roman"/>
                <w:i/>
                <w:color w:val="000000"/>
                <w:sz w:val="18"/>
                <w:szCs w:val="18"/>
                <w:lang w:eastAsia="ru-RU" w:bidi="ru-RU"/>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5298273A" w14:textId="7FC6775D" w:rsidR="00B91FF0" w:rsidRPr="00D33211" w:rsidRDefault="00B91FF0" w:rsidP="00D33211">
            <w:pPr>
              <w:widowControl w:val="0"/>
              <w:jc w:val="center"/>
              <w:rPr>
                <w:rFonts w:eastAsia="Times New Roman" w:cs="Times New Roman"/>
                <w:i/>
                <w:sz w:val="18"/>
                <w:szCs w:val="18"/>
                <w:lang w:bidi="ru-RU"/>
              </w:rPr>
            </w:pPr>
            <w:r>
              <w:rPr>
                <w:rFonts w:eastAsia="Times New Roman" w:cs="Times New Roman"/>
                <w:i/>
                <w:sz w:val="18"/>
                <w:szCs w:val="18"/>
                <w:lang w:bidi="ru-RU"/>
              </w:rPr>
              <w:t>3</w:t>
            </w:r>
          </w:p>
        </w:tc>
        <w:tc>
          <w:tcPr>
            <w:tcW w:w="2580" w:type="dxa"/>
            <w:tcBorders>
              <w:top w:val="single" w:sz="4" w:space="0" w:color="auto"/>
              <w:left w:val="single" w:sz="4" w:space="0" w:color="auto"/>
              <w:bottom w:val="single" w:sz="4" w:space="0" w:color="auto"/>
              <w:right w:val="single" w:sz="4" w:space="0" w:color="auto"/>
            </w:tcBorders>
            <w:vAlign w:val="center"/>
          </w:tcPr>
          <w:p w14:paraId="3225CEC9" w14:textId="122D1FCD" w:rsidR="00B91FF0" w:rsidRPr="00D33211" w:rsidRDefault="00B91FF0" w:rsidP="00D33211">
            <w:pPr>
              <w:widowControl w:val="0"/>
              <w:jc w:val="center"/>
              <w:rPr>
                <w:rFonts w:eastAsia="Times New Roman" w:cs="Times New Roman"/>
                <w:i/>
                <w:sz w:val="18"/>
                <w:szCs w:val="18"/>
                <w:lang w:bidi="ru-RU"/>
              </w:rPr>
            </w:pPr>
            <w:r>
              <w:rPr>
                <w:rFonts w:eastAsia="Times New Roman" w:cs="Times New Roman"/>
                <w:i/>
                <w:sz w:val="18"/>
                <w:szCs w:val="18"/>
                <w:lang w:bidi="ru-RU"/>
              </w:rPr>
              <w:t>4</w:t>
            </w:r>
          </w:p>
        </w:tc>
      </w:tr>
      <w:tr w:rsidR="00B91FF0" w:rsidRPr="00D33211" w14:paraId="2B6F6D70" w14:textId="77777777" w:rsidTr="00B91FF0">
        <w:trPr>
          <w:trHeight w:val="223"/>
          <w:jc w:val="center"/>
        </w:trPr>
        <w:tc>
          <w:tcPr>
            <w:tcW w:w="562" w:type="dxa"/>
            <w:shd w:val="clear" w:color="auto" w:fill="auto"/>
            <w:vAlign w:val="center"/>
            <w:hideMark/>
          </w:tcPr>
          <w:p w14:paraId="5F88BF4C" w14:textId="77777777" w:rsidR="00B91FF0" w:rsidRPr="00D33211" w:rsidRDefault="00B91FF0" w:rsidP="00D33211">
            <w:pPr>
              <w:widowControl w:val="0"/>
              <w:jc w:val="center"/>
              <w:rPr>
                <w:rFonts w:eastAsia="Times New Roman" w:cs="Times New Roman"/>
                <w:lang w:bidi="ru-RU"/>
              </w:rPr>
            </w:pPr>
            <w:r w:rsidRPr="00D33211">
              <w:rPr>
                <w:rFonts w:eastAsia="Times New Roman" w:cs="Times New Roman"/>
                <w:lang w:bidi="ru-RU"/>
              </w:rPr>
              <w:t>1</w:t>
            </w:r>
          </w:p>
        </w:tc>
        <w:tc>
          <w:tcPr>
            <w:tcW w:w="5387" w:type="dxa"/>
            <w:shd w:val="clear" w:color="auto" w:fill="auto"/>
            <w:vAlign w:val="center"/>
          </w:tcPr>
          <w:p w14:paraId="05919F7C" w14:textId="77777777" w:rsidR="00B91FF0" w:rsidRPr="00D33211" w:rsidRDefault="00B91FF0" w:rsidP="00D33211">
            <w:pPr>
              <w:widowControl w:val="0"/>
              <w:rPr>
                <w:rFonts w:eastAsia="Times New Roman" w:cs="Times New Roman"/>
                <w:color w:val="000000"/>
                <w:lang w:eastAsia="ru-RU" w:bidi="ru-RU"/>
              </w:rPr>
            </w:pPr>
            <w:r w:rsidRPr="00D33211">
              <w:rPr>
                <w:rFonts w:eastAsia="Times New Roman" w:cs="Times New Roman"/>
                <w:color w:val="000000"/>
                <w:lang w:eastAsia="ru-RU" w:bidi="ru-RU"/>
              </w:rPr>
              <w:t xml:space="preserve">Оказание услуг по организации питания обучающихся в 1-4 классах / </w:t>
            </w:r>
            <w:r w:rsidRPr="00D33211">
              <w:rPr>
                <w:rFonts w:eastAsia="Times New Roman" w:cs="Times New Roman"/>
                <w:b/>
                <w:bCs/>
                <w:color w:val="000000"/>
                <w:lang w:eastAsia="ru-RU" w:bidi="ru-RU"/>
              </w:rPr>
              <w:t>завтрак</w:t>
            </w:r>
          </w:p>
        </w:tc>
        <w:tc>
          <w:tcPr>
            <w:tcW w:w="1559" w:type="dxa"/>
            <w:shd w:val="clear" w:color="auto" w:fill="auto"/>
            <w:noWrap/>
            <w:vAlign w:val="center"/>
            <w:hideMark/>
          </w:tcPr>
          <w:p w14:paraId="47D61137" w14:textId="34C033E0" w:rsidR="00276DCE" w:rsidRDefault="00276DCE" w:rsidP="00D33211">
            <w:pPr>
              <w:widowControl w:val="0"/>
              <w:jc w:val="center"/>
              <w:rPr>
                <w:rFonts w:eastAsia="Times New Roman" w:cs="Times New Roman"/>
                <w:color w:val="000000"/>
                <w:lang w:eastAsia="ru-RU" w:bidi="ru-RU"/>
              </w:rPr>
            </w:pPr>
            <w:r>
              <w:rPr>
                <w:rFonts w:eastAsia="Times New Roman" w:cs="Times New Roman"/>
                <w:color w:val="000000"/>
                <w:lang w:eastAsia="ru-RU" w:bidi="ru-RU"/>
              </w:rPr>
              <w:t>Штука</w:t>
            </w:r>
          </w:p>
          <w:p w14:paraId="3EA01A5C" w14:textId="0C62DD72" w:rsidR="00B91FF0" w:rsidRPr="00D33211" w:rsidRDefault="00276DCE" w:rsidP="00D33211">
            <w:pPr>
              <w:widowControl w:val="0"/>
              <w:jc w:val="center"/>
              <w:rPr>
                <w:rFonts w:eastAsia="Times New Roman" w:cs="Times New Roman"/>
                <w:color w:val="000000"/>
                <w:lang w:eastAsia="ru-RU" w:bidi="ru-RU"/>
              </w:rPr>
            </w:pPr>
            <w:r w:rsidRPr="00276DCE">
              <w:rPr>
                <w:rFonts w:eastAsia="Times New Roman" w:cs="Times New Roman"/>
                <w:color w:val="000000"/>
                <w:lang w:eastAsia="ru-RU" w:bidi="ru-RU"/>
              </w:rPr>
              <w:t>(ШТ)</w:t>
            </w:r>
          </w:p>
        </w:tc>
        <w:tc>
          <w:tcPr>
            <w:tcW w:w="2580" w:type="dxa"/>
            <w:shd w:val="clear" w:color="auto" w:fill="auto"/>
            <w:vAlign w:val="center"/>
          </w:tcPr>
          <w:p w14:paraId="1F200BBF" w14:textId="77777777" w:rsidR="00B91FF0" w:rsidRPr="00D33211" w:rsidRDefault="00B91FF0" w:rsidP="00D33211">
            <w:pPr>
              <w:widowControl w:val="0"/>
              <w:jc w:val="center"/>
              <w:rPr>
                <w:rFonts w:eastAsia="Times New Roman" w:cs="Times New Roman"/>
                <w:color w:val="000000"/>
                <w:lang w:eastAsia="ru-RU" w:bidi="ru-RU"/>
              </w:rPr>
            </w:pPr>
            <w:r w:rsidRPr="00D33211">
              <w:rPr>
                <w:rFonts w:eastAsia="Times New Roman" w:cs="Times New Roman"/>
                <w:color w:val="000000" w:themeColor="text1"/>
                <w:lang w:bidi="ru-RU"/>
              </w:rPr>
              <w:t>123,40</w:t>
            </w:r>
          </w:p>
        </w:tc>
      </w:tr>
      <w:tr w:rsidR="00B91FF0" w:rsidRPr="00D33211" w14:paraId="71271FDE" w14:textId="77777777" w:rsidTr="00B91FF0">
        <w:trPr>
          <w:trHeight w:val="168"/>
          <w:jc w:val="center"/>
        </w:trPr>
        <w:tc>
          <w:tcPr>
            <w:tcW w:w="562" w:type="dxa"/>
            <w:shd w:val="clear" w:color="auto" w:fill="auto"/>
            <w:vAlign w:val="center"/>
            <w:hideMark/>
          </w:tcPr>
          <w:p w14:paraId="6CC62D5D" w14:textId="77777777" w:rsidR="00B91FF0" w:rsidRPr="00D33211" w:rsidRDefault="00B91FF0" w:rsidP="00D33211">
            <w:pPr>
              <w:widowControl w:val="0"/>
              <w:jc w:val="center"/>
              <w:rPr>
                <w:rFonts w:eastAsia="Times New Roman" w:cs="Times New Roman"/>
                <w:lang w:bidi="ru-RU"/>
              </w:rPr>
            </w:pPr>
            <w:r w:rsidRPr="00D33211">
              <w:rPr>
                <w:rFonts w:eastAsia="Times New Roman" w:cs="Times New Roman"/>
                <w:lang w:bidi="ru-RU"/>
              </w:rPr>
              <w:t>2</w:t>
            </w:r>
          </w:p>
        </w:tc>
        <w:tc>
          <w:tcPr>
            <w:tcW w:w="5387" w:type="dxa"/>
            <w:shd w:val="clear" w:color="auto" w:fill="auto"/>
            <w:vAlign w:val="center"/>
          </w:tcPr>
          <w:p w14:paraId="3A28C79C" w14:textId="77777777" w:rsidR="00B91FF0" w:rsidRPr="00D33211" w:rsidRDefault="00B91FF0" w:rsidP="00D33211">
            <w:pPr>
              <w:widowControl w:val="0"/>
              <w:rPr>
                <w:rFonts w:eastAsia="Times New Roman" w:cs="Times New Roman"/>
                <w:color w:val="000000"/>
                <w:lang w:eastAsia="ru-RU" w:bidi="ru-RU"/>
              </w:rPr>
            </w:pPr>
            <w:r w:rsidRPr="00D33211">
              <w:rPr>
                <w:rFonts w:eastAsia="Times New Roman" w:cs="Times New Roman"/>
                <w:color w:val="000000"/>
                <w:lang w:eastAsia="ru-RU" w:bidi="ru-RU"/>
              </w:rPr>
              <w:t xml:space="preserve">Оказание услуг по организации питания обучающихся в 1-4 классах / </w:t>
            </w:r>
            <w:r w:rsidRPr="00D33211">
              <w:rPr>
                <w:rFonts w:eastAsia="Times New Roman" w:cs="Times New Roman"/>
                <w:b/>
                <w:bCs/>
                <w:color w:val="000000"/>
                <w:lang w:eastAsia="ru-RU" w:bidi="ru-RU"/>
              </w:rPr>
              <w:t>обед</w:t>
            </w:r>
          </w:p>
        </w:tc>
        <w:tc>
          <w:tcPr>
            <w:tcW w:w="1559" w:type="dxa"/>
            <w:shd w:val="clear" w:color="auto" w:fill="auto"/>
            <w:vAlign w:val="center"/>
            <w:hideMark/>
          </w:tcPr>
          <w:p w14:paraId="3C1B3A96" w14:textId="77777777" w:rsidR="00276DCE" w:rsidRPr="00276DCE" w:rsidRDefault="00276DCE" w:rsidP="00276DCE">
            <w:pPr>
              <w:widowControl w:val="0"/>
              <w:jc w:val="center"/>
              <w:rPr>
                <w:rFonts w:eastAsia="Times New Roman" w:cs="Times New Roman"/>
                <w:color w:val="000000"/>
                <w:lang w:eastAsia="ru-RU" w:bidi="ru-RU"/>
              </w:rPr>
            </w:pPr>
            <w:r w:rsidRPr="00276DCE">
              <w:rPr>
                <w:rFonts w:eastAsia="Times New Roman" w:cs="Times New Roman"/>
                <w:color w:val="000000"/>
                <w:lang w:eastAsia="ru-RU" w:bidi="ru-RU"/>
              </w:rPr>
              <w:t>Штука</w:t>
            </w:r>
          </w:p>
          <w:p w14:paraId="497E86C9" w14:textId="7BA35877" w:rsidR="00B91FF0" w:rsidRPr="00D33211" w:rsidRDefault="00276DCE" w:rsidP="00276DCE">
            <w:pPr>
              <w:widowControl w:val="0"/>
              <w:jc w:val="center"/>
              <w:rPr>
                <w:rFonts w:eastAsia="Times New Roman" w:cs="Times New Roman"/>
                <w:color w:val="000000"/>
                <w:lang w:eastAsia="ru-RU" w:bidi="ru-RU"/>
              </w:rPr>
            </w:pPr>
            <w:r w:rsidRPr="00276DCE">
              <w:rPr>
                <w:rFonts w:eastAsia="Times New Roman" w:cs="Times New Roman"/>
                <w:color w:val="000000"/>
                <w:lang w:eastAsia="ru-RU" w:bidi="ru-RU"/>
              </w:rPr>
              <w:t>(ШТ)</w:t>
            </w:r>
          </w:p>
        </w:tc>
        <w:tc>
          <w:tcPr>
            <w:tcW w:w="2580" w:type="dxa"/>
            <w:shd w:val="clear" w:color="auto" w:fill="auto"/>
            <w:vAlign w:val="center"/>
          </w:tcPr>
          <w:p w14:paraId="1605A211" w14:textId="77777777" w:rsidR="00B91FF0" w:rsidRPr="00D33211" w:rsidRDefault="00B91FF0" w:rsidP="00D33211">
            <w:pPr>
              <w:widowControl w:val="0"/>
              <w:jc w:val="center"/>
              <w:rPr>
                <w:rFonts w:eastAsia="Times New Roman" w:cs="Times New Roman"/>
                <w:color w:val="000000"/>
                <w:lang w:eastAsia="ru-RU" w:bidi="ru-RU"/>
              </w:rPr>
            </w:pPr>
            <w:r w:rsidRPr="00D33211">
              <w:rPr>
                <w:rFonts w:eastAsia="Times New Roman" w:cs="Times New Roman"/>
                <w:color w:val="000000" w:themeColor="text1"/>
                <w:lang w:bidi="ru-RU"/>
              </w:rPr>
              <w:t>185,20</w:t>
            </w:r>
          </w:p>
        </w:tc>
      </w:tr>
      <w:tr w:rsidR="00B91FF0" w:rsidRPr="00D33211" w14:paraId="539A5DBE" w14:textId="77777777" w:rsidTr="00B91FF0">
        <w:trPr>
          <w:trHeight w:val="168"/>
          <w:jc w:val="center"/>
        </w:trPr>
        <w:tc>
          <w:tcPr>
            <w:tcW w:w="562" w:type="dxa"/>
            <w:shd w:val="clear" w:color="auto" w:fill="auto"/>
            <w:vAlign w:val="center"/>
          </w:tcPr>
          <w:p w14:paraId="04FE829C" w14:textId="77777777" w:rsidR="00B91FF0" w:rsidRPr="00D33211" w:rsidRDefault="00B91FF0" w:rsidP="00D33211">
            <w:pPr>
              <w:widowControl w:val="0"/>
              <w:jc w:val="center"/>
              <w:rPr>
                <w:rFonts w:eastAsia="Times New Roman" w:cs="Times New Roman"/>
                <w:lang w:bidi="ru-RU"/>
              </w:rPr>
            </w:pPr>
            <w:r w:rsidRPr="00D33211">
              <w:rPr>
                <w:rFonts w:eastAsia="Times New Roman" w:cs="Times New Roman"/>
                <w:lang w:bidi="ru-RU"/>
              </w:rPr>
              <w:t>3</w:t>
            </w:r>
          </w:p>
        </w:tc>
        <w:tc>
          <w:tcPr>
            <w:tcW w:w="5387" w:type="dxa"/>
            <w:shd w:val="clear" w:color="auto" w:fill="auto"/>
            <w:vAlign w:val="center"/>
          </w:tcPr>
          <w:p w14:paraId="22611490" w14:textId="77777777" w:rsidR="00B91FF0" w:rsidRPr="00D33211" w:rsidRDefault="00B91FF0" w:rsidP="00D33211">
            <w:pPr>
              <w:widowControl w:val="0"/>
              <w:rPr>
                <w:rFonts w:eastAsia="Times New Roman" w:cs="Times New Roman"/>
                <w:color w:val="000000"/>
                <w:lang w:eastAsia="ru-RU" w:bidi="ru-RU"/>
              </w:rPr>
            </w:pPr>
            <w:r w:rsidRPr="00D33211">
              <w:rPr>
                <w:rFonts w:eastAsia="Times New Roman" w:cs="Times New Roman"/>
                <w:color w:val="000000"/>
                <w:lang w:bidi="ru-RU"/>
              </w:rPr>
              <w:t xml:space="preserve">Оказание услуг по организации питания остальных обучающихся (обучающихся 5-11 классов) / </w:t>
            </w:r>
            <w:r w:rsidRPr="00D33211">
              <w:rPr>
                <w:rFonts w:eastAsia="Times New Roman" w:cs="Times New Roman"/>
                <w:b/>
                <w:color w:val="000000"/>
                <w:lang w:bidi="ru-RU"/>
              </w:rPr>
              <w:t xml:space="preserve">завтрак </w:t>
            </w:r>
          </w:p>
        </w:tc>
        <w:tc>
          <w:tcPr>
            <w:tcW w:w="1559" w:type="dxa"/>
            <w:shd w:val="clear" w:color="auto" w:fill="auto"/>
            <w:vAlign w:val="center"/>
          </w:tcPr>
          <w:p w14:paraId="5523656A" w14:textId="77777777" w:rsidR="00276DCE" w:rsidRPr="00276DCE" w:rsidRDefault="00276DCE" w:rsidP="00276DCE">
            <w:pPr>
              <w:widowControl w:val="0"/>
              <w:jc w:val="center"/>
              <w:rPr>
                <w:rFonts w:eastAsia="Times New Roman" w:cs="Times New Roman"/>
                <w:color w:val="000000"/>
                <w:lang w:eastAsia="ru-RU" w:bidi="ru-RU"/>
              </w:rPr>
            </w:pPr>
            <w:r w:rsidRPr="00276DCE">
              <w:rPr>
                <w:rFonts w:eastAsia="Times New Roman" w:cs="Times New Roman"/>
                <w:color w:val="000000"/>
                <w:lang w:eastAsia="ru-RU" w:bidi="ru-RU"/>
              </w:rPr>
              <w:t>Штука</w:t>
            </w:r>
          </w:p>
          <w:p w14:paraId="015EAE8F" w14:textId="49F68639" w:rsidR="00B91FF0" w:rsidRPr="00D33211" w:rsidRDefault="00276DCE" w:rsidP="00276DCE">
            <w:pPr>
              <w:widowControl w:val="0"/>
              <w:jc w:val="center"/>
              <w:rPr>
                <w:rFonts w:eastAsia="Times New Roman" w:cs="Times New Roman"/>
                <w:color w:val="000000"/>
                <w:lang w:eastAsia="ru-RU" w:bidi="ru-RU"/>
              </w:rPr>
            </w:pPr>
            <w:r w:rsidRPr="00276DCE">
              <w:rPr>
                <w:rFonts w:eastAsia="Times New Roman" w:cs="Times New Roman"/>
                <w:color w:val="000000"/>
                <w:lang w:eastAsia="ru-RU" w:bidi="ru-RU"/>
              </w:rPr>
              <w:t>(ШТ)</w:t>
            </w:r>
          </w:p>
        </w:tc>
        <w:tc>
          <w:tcPr>
            <w:tcW w:w="2580" w:type="dxa"/>
            <w:shd w:val="clear" w:color="auto" w:fill="auto"/>
            <w:vAlign w:val="center"/>
          </w:tcPr>
          <w:p w14:paraId="285B5A0D" w14:textId="77777777" w:rsidR="00B91FF0" w:rsidRPr="00D33211" w:rsidRDefault="00B91FF0" w:rsidP="00D33211">
            <w:pPr>
              <w:widowControl w:val="0"/>
              <w:jc w:val="center"/>
              <w:rPr>
                <w:rFonts w:eastAsia="Times New Roman" w:cs="Times New Roman"/>
                <w:color w:val="000000" w:themeColor="text1"/>
                <w:lang w:bidi="ru-RU"/>
              </w:rPr>
            </w:pPr>
            <w:r w:rsidRPr="00D33211">
              <w:rPr>
                <w:rFonts w:eastAsia="Times New Roman" w:cs="Times New Roman"/>
                <w:color w:val="000000" w:themeColor="text1"/>
                <w:lang w:bidi="ru-RU"/>
              </w:rPr>
              <w:t>145,10</w:t>
            </w:r>
          </w:p>
        </w:tc>
      </w:tr>
      <w:tr w:rsidR="00B91FF0" w:rsidRPr="00D33211" w14:paraId="2E0E531D" w14:textId="77777777" w:rsidTr="00B91FF0">
        <w:trPr>
          <w:trHeight w:val="168"/>
          <w:jc w:val="center"/>
        </w:trPr>
        <w:tc>
          <w:tcPr>
            <w:tcW w:w="562" w:type="dxa"/>
            <w:shd w:val="clear" w:color="auto" w:fill="auto"/>
            <w:vAlign w:val="center"/>
          </w:tcPr>
          <w:p w14:paraId="640B3021" w14:textId="77777777" w:rsidR="00B91FF0" w:rsidRPr="00D33211" w:rsidRDefault="00B91FF0" w:rsidP="00D33211">
            <w:pPr>
              <w:widowControl w:val="0"/>
              <w:jc w:val="center"/>
              <w:rPr>
                <w:rFonts w:eastAsia="Times New Roman" w:cs="Times New Roman"/>
                <w:lang w:bidi="ru-RU"/>
              </w:rPr>
            </w:pPr>
            <w:r w:rsidRPr="00D33211">
              <w:rPr>
                <w:rFonts w:eastAsia="Times New Roman" w:cs="Times New Roman"/>
                <w:lang w:bidi="ru-RU"/>
              </w:rPr>
              <w:t>4</w:t>
            </w:r>
          </w:p>
        </w:tc>
        <w:tc>
          <w:tcPr>
            <w:tcW w:w="5387" w:type="dxa"/>
            <w:shd w:val="clear" w:color="auto" w:fill="auto"/>
            <w:vAlign w:val="center"/>
          </w:tcPr>
          <w:p w14:paraId="366809E2" w14:textId="77777777" w:rsidR="00B91FF0" w:rsidRPr="00D33211" w:rsidRDefault="00B91FF0" w:rsidP="00D33211">
            <w:pPr>
              <w:widowControl w:val="0"/>
              <w:rPr>
                <w:rFonts w:eastAsia="Times New Roman" w:cs="Times New Roman"/>
                <w:color w:val="000000"/>
                <w:lang w:eastAsia="ru-RU" w:bidi="ru-RU"/>
              </w:rPr>
            </w:pPr>
            <w:r w:rsidRPr="00D33211">
              <w:rPr>
                <w:rFonts w:eastAsia="Times New Roman" w:cs="Times New Roman"/>
                <w:color w:val="000000"/>
                <w:lang w:bidi="ru-RU"/>
              </w:rPr>
              <w:t xml:space="preserve">Оказание услуг по организации питания остальных обучающихся (обучающихся 5-11 классов) / </w:t>
            </w:r>
            <w:r w:rsidRPr="00D33211">
              <w:rPr>
                <w:rFonts w:eastAsia="Times New Roman" w:cs="Times New Roman"/>
                <w:b/>
                <w:color w:val="000000"/>
                <w:lang w:bidi="ru-RU"/>
              </w:rPr>
              <w:t xml:space="preserve">обед </w:t>
            </w:r>
          </w:p>
        </w:tc>
        <w:tc>
          <w:tcPr>
            <w:tcW w:w="1559" w:type="dxa"/>
            <w:shd w:val="clear" w:color="auto" w:fill="auto"/>
            <w:vAlign w:val="center"/>
          </w:tcPr>
          <w:p w14:paraId="180047C5" w14:textId="77777777" w:rsidR="00276DCE" w:rsidRPr="00276DCE" w:rsidRDefault="00276DCE" w:rsidP="00276DCE">
            <w:pPr>
              <w:widowControl w:val="0"/>
              <w:jc w:val="center"/>
              <w:rPr>
                <w:rFonts w:eastAsia="Times New Roman" w:cs="Times New Roman"/>
                <w:color w:val="000000"/>
                <w:lang w:eastAsia="ru-RU" w:bidi="ru-RU"/>
              </w:rPr>
            </w:pPr>
            <w:r w:rsidRPr="00276DCE">
              <w:rPr>
                <w:rFonts w:eastAsia="Times New Roman" w:cs="Times New Roman"/>
                <w:color w:val="000000"/>
                <w:lang w:eastAsia="ru-RU" w:bidi="ru-RU"/>
              </w:rPr>
              <w:t>Штука</w:t>
            </w:r>
          </w:p>
          <w:p w14:paraId="504FF8D2" w14:textId="5DCE028B" w:rsidR="00B91FF0" w:rsidRPr="00D33211" w:rsidRDefault="00276DCE" w:rsidP="00276DCE">
            <w:pPr>
              <w:widowControl w:val="0"/>
              <w:jc w:val="center"/>
              <w:rPr>
                <w:rFonts w:eastAsia="Times New Roman" w:cs="Times New Roman"/>
                <w:color w:val="000000"/>
                <w:lang w:eastAsia="ru-RU" w:bidi="ru-RU"/>
              </w:rPr>
            </w:pPr>
            <w:r w:rsidRPr="00276DCE">
              <w:rPr>
                <w:rFonts w:eastAsia="Times New Roman" w:cs="Times New Roman"/>
                <w:color w:val="000000"/>
                <w:lang w:eastAsia="ru-RU" w:bidi="ru-RU"/>
              </w:rPr>
              <w:t>(ШТ)</w:t>
            </w:r>
          </w:p>
        </w:tc>
        <w:tc>
          <w:tcPr>
            <w:tcW w:w="2580" w:type="dxa"/>
            <w:shd w:val="clear" w:color="auto" w:fill="auto"/>
            <w:vAlign w:val="center"/>
          </w:tcPr>
          <w:p w14:paraId="27096256" w14:textId="77777777" w:rsidR="00B91FF0" w:rsidRPr="00D33211" w:rsidRDefault="00B91FF0" w:rsidP="00D33211">
            <w:pPr>
              <w:widowControl w:val="0"/>
              <w:jc w:val="center"/>
              <w:rPr>
                <w:rFonts w:eastAsia="Times New Roman" w:cs="Times New Roman"/>
                <w:color w:val="000000" w:themeColor="text1"/>
                <w:lang w:bidi="ru-RU"/>
              </w:rPr>
            </w:pPr>
            <w:r w:rsidRPr="00D33211">
              <w:rPr>
                <w:rFonts w:eastAsia="Times New Roman" w:cs="Times New Roman"/>
                <w:color w:val="000000" w:themeColor="text1"/>
                <w:lang w:bidi="ru-RU"/>
              </w:rPr>
              <w:t>217,60</w:t>
            </w:r>
          </w:p>
        </w:tc>
      </w:tr>
      <w:tr w:rsidR="00B91FF0" w:rsidRPr="00D33211" w14:paraId="5097D11C" w14:textId="77777777" w:rsidTr="00B91FF0">
        <w:trPr>
          <w:trHeight w:val="311"/>
          <w:jc w:val="center"/>
        </w:trPr>
        <w:tc>
          <w:tcPr>
            <w:tcW w:w="562" w:type="dxa"/>
            <w:shd w:val="clear" w:color="auto" w:fill="auto"/>
            <w:vAlign w:val="center"/>
            <w:hideMark/>
          </w:tcPr>
          <w:p w14:paraId="76973927" w14:textId="77777777" w:rsidR="00B91FF0" w:rsidRPr="00D33211" w:rsidRDefault="00B91FF0" w:rsidP="00D33211">
            <w:pPr>
              <w:widowControl w:val="0"/>
              <w:jc w:val="center"/>
              <w:rPr>
                <w:rFonts w:eastAsia="Times New Roman" w:cs="Times New Roman"/>
                <w:lang w:bidi="ru-RU"/>
              </w:rPr>
            </w:pPr>
            <w:r w:rsidRPr="00D33211">
              <w:rPr>
                <w:rFonts w:eastAsia="Times New Roman" w:cs="Times New Roman"/>
                <w:lang w:bidi="ru-RU"/>
              </w:rPr>
              <w:t>5</w:t>
            </w:r>
          </w:p>
        </w:tc>
        <w:tc>
          <w:tcPr>
            <w:tcW w:w="5387" w:type="dxa"/>
            <w:shd w:val="clear" w:color="auto" w:fill="auto"/>
            <w:vAlign w:val="center"/>
          </w:tcPr>
          <w:p w14:paraId="03FFBC45" w14:textId="77777777" w:rsidR="00B91FF0" w:rsidRPr="00D33211" w:rsidRDefault="00B91FF0" w:rsidP="00D33211">
            <w:pPr>
              <w:widowControl w:val="0"/>
              <w:rPr>
                <w:rFonts w:eastAsia="Times New Roman" w:cs="Times New Roman"/>
                <w:color w:val="000000"/>
                <w:lang w:eastAsia="ru-RU" w:bidi="ru-RU"/>
              </w:rPr>
            </w:pPr>
            <w:r w:rsidRPr="00D33211">
              <w:rPr>
                <w:rFonts w:eastAsia="Times New Roman" w:cs="Times New Roman"/>
                <w:lang w:bidi="ru-RU"/>
              </w:rPr>
              <w:t xml:space="preserve">Оказание услуг по организации питания остальных обучающихся (обучающихся 5-11 классов) / </w:t>
            </w:r>
            <w:r w:rsidRPr="00D33211">
              <w:rPr>
                <w:rFonts w:eastAsia="Times New Roman" w:cs="Times New Roman"/>
                <w:b/>
                <w:bCs/>
                <w:lang w:bidi="ru-RU"/>
              </w:rPr>
              <w:t>комплексный обед</w:t>
            </w:r>
          </w:p>
        </w:tc>
        <w:tc>
          <w:tcPr>
            <w:tcW w:w="1559" w:type="dxa"/>
            <w:shd w:val="clear" w:color="auto" w:fill="auto"/>
            <w:vAlign w:val="center"/>
            <w:hideMark/>
          </w:tcPr>
          <w:p w14:paraId="68A42F98" w14:textId="77777777" w:rsidR="00276DCE" w:rsidRPr="00276DCE" w:rsidRDefault="00276DCE" w:rsidP="00276DCE">
            <w:pPr>
              <w:widowControl w:val="0"/>
              <w:jc w:val="center"/>
              <w:rPr>
                <w:rFonts w:eastAsia="Times New Roman" w:cs="Times New Roman"/>
                <w:lang w:bidi="ru-RU"/>
              </w:rPr>
            </w:pPr>
            <w:r w:rsidRPr="00276DCE">
              <w:rPr>
                <w:rFonts w:eastAsia="Times New Roman" w:cs="Times New Roman"/>
                <w:lang w:bidi="ru-RU"/>
              </w:rPr>
              <w:t>Штука</w:t>
            </w:r>
          </w:p>
          <w:p w14:paraId="04E6434A" w14:textId="7DC2C1D7" w:rsidR="00B91FF0" w:rsidRPr="00D33211" w:rsidRDefault="00276DCE" w:rsidP="00276DCE">
            <w:pPr>
              <w:widowControl w:val="0"/>
              <w:jc w:val="center"/>
              <w:rPr>
                <w:rFonts w:eastAsia="Times New Roman" w:cs="Times New Roman"/>
                <w:color w:val="000000"/>
                <w:lang w:eastAsia="ru-RU" w:bidi="ru-RU"/>
              </w:rPr>
            </w:pPr>
            <w:r w:rsidRPr="00276DCE">
              <w:rPr>
                <w:rFonts w:eastAsia="Times New Roman" w:cs="Times New Roman"/>
                <w:lang w:bidi="ru-RU"/>
              </w:rPr>
              <w:t>(ШТ)</w:t>
            </w:r>
          </w:p>
        </w:tc>
        <w:tc>
          <w:tcPr>
            <w:tcW w:w="2580" w:type="dxa"/>
            <w:shd w:val="clear" w:color="auto" w:fill="auto"/>
            <w:vAlign w:val="center"/>
          </w:tcPr>
          <w:p w14:paraId="10B02568" w14:textId="77777777" w:rsidR="00B91FF0" w:rsidRPr="00D33211" w:rsidRDefault="00B91FF0" w:rsidP="00D33211">
            <w:pPr>
              <w:widowControl w:val="0"/>
              <w:jc w:val="center"/>
              <w:rPr>
                <w:rFonts w:eastAsia="Times New Roman" w:cs="Times New Roman"/>
                <w:color w:val="000000"/>
                <w:lang w:eastAsia="ru-RU" w:bidi="ru-RU"/>
              </w:rPr>
            </w:pPr>
            <w:r w:rsidRPr="00D33211">
              <w:rPr>
                <w:rFonts w:eastAsia="Times New Roman" w:cs="Times New Roman"/>
                <w:color w:val="000000" w:themeColor="text1"/>
                <w:lang w:bidi="ru-RU"/>
              </w:rPr>
              <w:t>362,70</w:t>
            </w:r>
          </w:p>
        </w:tc>
      </w:tr>
      <w:tr w:rsidR="00D33211" w:rsidRPr="00D33211" w14:paraId="7CF8FCE1" w14:textId="77777777" w:rsidTr="00B91FF0">
        <w:trPr>
          <w:trHeight w:val="391"/>
          <w:jc w:val="center"/>
        </w:trPr>
        <w:tc>
          <w:tcPr>
            <w:tcW w:w="7508" w:type="dxa"/>
            <w:gridSpan w:val="3"/>
            <w:tcBorders>
              <w:top w:val="single" w:sz="4" w:space="0" w:color="auto"/>
              <w:left w:val="single" w:sz="4" w:space="0" w:color="auto"/>
              <w:bottom w:val="single" w:sz="4" w:space="0" w:color="auto"/>
            </w:tcBorders>
            <w:vAlign w:val="center"/>
          </w:tcPr>
          <w:p w14:paraId="6B3E0034" w14:textId="66F45AEE" w:rsidR="00D33211" w:rsidRPr="00D33211" w:rsidRDefault="00D33211" w:rsidP="00D33211">
            <w:pPr>
              <w:widowControl w:val="0"/>
              <w:rPr>
                <w:rFonts w:eastAsia="Times New Roman" w:cs="Times New Roman"/>
                <w:b/>
                <w:color w:val="000000"/>
                <w:lang w:eastAsia="ru-RU" w:bidi="ru-RU"/>
              </w:rPr>
            </w:pPr>
            <w:r w:rsidRPr="00D33211">
              <w:rPr>
                <w:rFonts w:eastAsia="Times New Roman" w:cs="Times New Roman"/>
                <w:b/>
                <w:lang w:bidi="ru-RU"/>
              </w:rPr>
              <w:t>Сумма цен единиц услуг, рублей</w:t>
            </w:r>
          </w:p>
        </w:tc>
        <w:tc>
          <w:tcPr>
            <w:tcW w:w="2580" w:type="dxa"/>
            <w:tcBorders>
              <w:top w:val="single" w:sz="4" w:space="0" w:color="auto"/>
              <w:left w:val="single" w:sz="4" w:space="0" w:color="auto"/>
              <w:bottom w:val="single" w:sz="4" w:space="0" w:color="auto"/>
              <w:right w:val="single" w:sz="4" w:space="0" w:color="auto"/>
            </w:tcBorders>
            <w:shd w:val="clear" w:color="auto" w:fill="auto"/>
            <w:vAlign w:val="center"/>
          </w:tcPr>
          <w:p w14:paraId="449AAD59" w14:textId="77777777" w:rsidR="00D33211" w:rsidRPr="00D33211" w:rsidRDefault="00D33211" w:rsidP="00D33211">
            <w:pPr>
              <w:widowControl w:val="0"/>
              <w:jc w:val="center"/>
              <w:rPr>
                <w:rFonts w:eastAsia="Times New Roman" w:cs="Times New Roman"/>
                <w:b/>
                <w:lang w:bidi="ru-RU"/>
              </w:rPr>
            </w:pPr>
            <w:r w:rsidRPr="00D33211">
              <w:rPr>
                <w:rFonts w:eastAsia="Times New Roman" w:cs="Times New Roman"/>
                <w:b/>
                <w:lang w:bidi="ru-RU"/>
              </w:rPr>
              <w:t>1 034,00</w:t>
            </w:r>
          </w:p>
        </w:tc>
      </w:tr>
      <w:tr w:rsidR="00D33211" w:rsidRPr="00D33211" w14:paraId="589B2805" w14:textId="77777777" w:rsidTr="00B91FF0">
        <w:trPr>
          <w:trHeight w:val="411"/>
          <w:jc w:val="center"/>
        </w:trPr>
        <w:tc>
          <w:tcPr>
            <w:tcW w:w="7508" w:type="dxa"/>
            <w:gridSpan w:val="3"/>
            <w:tcBorders>
              <w:top w:val="single" w:sz="4" w:space="0" w:color="auto"/>
              <w:left w:val="single" w:sz="4" w:space="0" w:color="auto"/>
              <w:bottom w:val="single" w:sz="4" w:space="0" w:color="auto"/>
            </w:tcBorders>
            <w:vAlign w:val="center"/>
          </w:tcPr>
          <w:p w14:paraId="770A43DD" w14:textId="7377C509" w:rsidR="00D33211" w:rsidRPr="00D33211" w:rsidRDefault="00D33211" w:rsidP="00D33211">
            <w:pPr>
              <w:widowControl w:val="0"/>
              <w:rPr>
                <w:rFonts w:eastAsia="Times New Roman" w:cs="Times New Roman"/>
                <w:b/>
                <w:color w:val="000000"/>
                <w:lang w:eastAsia="ru-RU" w:bidi="ru-RU"/>
              </w:rPr>
            </w:pPr>
            <w:r w:rsidRPr="00D33211">
              <w:rPr>
                <w:rFonts w:eastAsia="Times New Roman" w:cs="Times New Roman"/>
                <w:b/>
                <w:lang w:bidi="ru-RU"/>
              </w:rPr>
              <w:t>Максимальное значение цены контракта, рублей</w:t>
            </w:r>
          </w:p>
        </w:tc>
        <w:tc>
          <w:tcPr>
            <w:tcW w:w="2580" w:type="dxa"/>
            <w:tcBorders>
              <w:top w:val="single" w:sz="4" w:space="0" w:color="auto"/>
              <w:left w:val="single" w:sz="4" w:space="0" w:color="auto"/>
              <w:bottom w:val="single" w:sz="4" w:space="0" w:color="auto"/>
              <w:right w:val="single" w:sz="4" w:space="0" w:color="auto"/>
            </w:tcBorders>
            <w:shd w:val="clear" w:color="auto" w:fill="auto"/>
            <w:vAlign w:val="center"/>
          </w:tcPr>
          <w:p w14:paraId="5FDA6680" w14:textId="77777777" w:rsidR="00D33211" w:rsidRPr="00D33211" w:rsidRDefault="00D33211" w:rsidP="00D33211">
            <w:pPr>
              <w:widowControl w:val="0"/>
              <w:jc w:val="center"/>
              <w:rPr>
                <w:rFonts w:eastAsia="Times New Roman" w:cs="Times New Roman"/>
                <w:b/>
                <w:lang w:bidi="ru-RU"/>
              </w:rPr>
            </w:pPr>
            <w:r w:rsidRPr="00D33211">
              <w:rPr>
                <w:rFonts w:eastAsia="Times New Roman" w:cs="Times New Roman"/>
                <w:b/>
                <w:lang w:bidi="ru-RU"/>
              </w:rPr>
              <w:t>10 209 038,00</w:t>
            </w:r>
          </w:p>
        </w:tc>
      </w:tr>
    </w:tbl>
    <w:p w14:paraId="15228E78" w14:textId="17A6EDA8" w:rsidR="00D33211" w:rsidRDefault="00D33211" w:rsidP="00416D5F">
      <w:pPr>
        <w:autoSpaceDE w:val="0"/>
        <w:autoSpaceDN w:val="0"/>
        <w:adjustRightInd w:val="0"/>
        <w:spacing w:line="20" w:lineRule="atLeast"/>
        <w:contextualSpacing/>
        <w:jc w:val="center"/>
        <w:rPr>
          <w:rFonts w:cs="Times New Roman"/>
          <w:bCs/>
        </w:rPr>
      </w:pPr>
    </w:p>
    <w:p w14:paraId="79F809EA" w14:textId="77777777" w:rsidR="003D6C6D" w:rsidRDefault="003D6C6D" w:rsidP="00416D5F">
      <w:pPr>
        <w:autoSpaceDE w:val="0"/>
        <w:autoSpaceDN w:val="0"/>
        <w:adjustRightInd w:val="0"/>
        <w:spacing w:line="20" w:lineRule="atLeast"/>
        <w:contextualSpacing/>
        <w:jc w:val="center"/>
        <w:rPr>
          <w:rFonts w:cs="Times New Roman"/>
          <w:bCs/>
        </w:rPr>
      </w:pPr>
    </w:p>
    <w:tbl>
      <w:tblPr>
        <w:tblW w:w="9781" w:type="dxa"/>
        <w:tblInd w:w="284" w:type="dxa"/>
        <w:tblCellMar>
          <w:left w:w="0" w:type="dxa"/>
          <w:right w:w="0" w:type="dxa"/>
        </w:tblCellMar>
        <w:tblLook w:val="04A0" w:firstRow="1" w:lastRow="0" w:firstColumn="1" w:lastColumn="0" w:noHBand="0" w:noVBand="1"/>
      </w:tblPr>
      <w:tblGrid>
        <w:gridCol w:w="5103"/>
        <w:gridCol w:w="4678"/>
      </w:tblGrid>
      <w:tr w:rsidR="003D6C6D" w:rsidRPr="002B0110" w14:paraId="2A1C3841" w14:textId="77777777" w:rsidTr="00350EFA">
        <w:trPr>
          <w:trHeight w:val="691"/>
        </w:trPr>
        <w:tc>
          <w:tcPr>
            <w:tcW w:w="5103" w:type="dxa"/>
            <w:hideMark/>
          </w:tcPr>
          <w:p w14:paraId="09320150" w14:textId="77777777" w:rsidR="003D6C6D" w:rsidRPr="002B0110" w:rsidRDefault="003D6C6D" w:rsidP="00350EFA">
            <w:pPr>
              <w:jc w:val="both"/>
              <w:rPr>
                <w:rFonts w:eastAsia="Times New Roman" w:cs="Times New Roman"/>
                <w:lang w:eastAsia="ru-RU"/>
              </w:rPr>
            </w:pPr>
            <w:r w:rsidRPr="002B0110">
              <w:rPr>
                <w:rFonts w:eastAsia="Times New Roman" w:cs="Times New Roman"/>
                <w:lang w:eastAsia="ru-RU"/>
              </w:rPr>
              <w:t xml:space="preserve">Заказчик: </w:t>
            </w:r>
          </w:p>
          <w:p w14:paraId="5E691BC6" w14:textId="77777777" w:rsidR="003D6C6D" w:rsidRPr="002B0110" w:rsidRDefault="003D6C6D" w:rsidP="00350EFA">
            <w:pPr>
              <w:jc w:val="both"/>
              <w:rPr>
                <w:rFonts w:eastAsia="Times New Roman" w:cs="Times New Roman"/>
                <w:b/>
                <w:lang w:eastAsia="ru-RU"/>
              </w:rPr>
            </w:pPr>
            <w:r w:rsidRPr="002B0110">
              <w:rPr>
                <w:rFonts w:eastAsia="Times New Roman" w:cs="Times New Roman"/>
                <w:b/>
                <w:lang w:eastAsia="ru-RU"/>
              </w:rPr>
              <w:t xml:space="preserve">ГБОУ школа № 449 Пушкинского района </w:t>
            </w:r>
          </w:p>
          <w:p w14:paraId="015B603D" w14:textId="77777777" w:rsidR="003D6C6D" w:rsidRPr="002B0110" w:rsidRDefault="003D6C6D" w:rsidP="00350EFA">
            <w:pPr>
              <w:jc w:val="both"/>
              <w:rPr>
                <w:rFonts w:eastAsia="Times New Roman" w:cs="Times New Roman"/>
                <w:b/>
                <w:lang w:eastAsia="ru-RU"/>
              </w:rPr>
            </w:pPr>
            <w:r w:rsidRPr="002B0110">
              <w:rPr>
                <w:rFonts w:eastAsia="Times New Roman" w:cs="Times New Roman"/>
                <w:b/>
                <w:lang w:eastAsia="ru-RU"/>
              </w:rPr>
              <w:t>Санкт-Петербурга</w:t>
            </w:r>
          </w:p>
          <w:p w14:paraId="2987A774" w14:textId="77777777" w:rsidR="003D6C6D" w:rsidRPr="002B0110" w:rsidRDefault="003D6C6D" w:rsidP="00350EFA">
            <w:pPr>
              <w:jc w:val="both"/>
              <w:rPr>
                <w:rFonts w:eastAsia="Times New Roman" w:cs="Times New Roman"/>
                <w:lang w:eastAsia="ru-RU"/>
              </w:rPr>
            </w:pPr>
          </w:p>
          <w:p w14:paraId="542FD5D2" w14:textId="77777777" w:rsidR="003D6C6D" w:rsidRPr="002B0110" w:rsidRDefault="003D6C6D" w:rsidP="00350EFA">
            <w:pPr>
              <w:jc w:val="both"/>
              <w:rPr>
                <w:rFonts w:eastAsia="Times New Roman" w:cs="Times New Roman"/>
                <w:lang w:eastAsia="ru-RU"/>
              </w:rPr>
            </w:pPr>
            <w:r w:rsidRPr="002B0110">
              <w:rPr>
                <w:rFonts w:eastAsia="Times New Roman" w:cs="Times New Roman"/>
                <w:lang w:eastAsia="ru-RU"/>
              </w:rPr>
              <w:t>Директор</w:t>
            </w:r>
          </w:p>
          <w:p w14:paraId="4A2AC5F9" w14:textId="77777777" w:rsidR="003D6C6D" w:rsidRPr="002B0110" w:rsidRDefault="003D6C6D" w:rsidP="00350EFA">
            <w:pPr>
              <w:jc w:val="both"/>
              <w:rPr>
                <w:rFonts w:eastAsia="Times New Roman" w:cs="Times New Roman"/>
                <w:lang w:eastAsia="ru-RU"/>
              </w:rPr>
            </w:pPr>
            <w:r w:rsidRPr="002B0110">
              <w:rPr>
                <w:rFonts w:eastAsia="Times New Roman" w:cs="Times New Roman"/>
                <w:lang w:eastAsia="ru-RU"/>
              </w:rPr>
              <w:t>_________________/О.В. Аксенова/</w:t>
            </w:r>
          </w:p>
          <w:p w14:paraId="65F9BA2C" w14:textId="77777777" w:rsidR="003D6C6D" w:rsidRPr="002B0110" w:rsidRDefault="003D6C6D" w:rsidP="00350EFA">
            <w:pPr>
              <w:jc w:val="both"/>
              <w:rPr>
                <w:rFonts w:eastAsia="Times New Roman" w:cs="Times New Roman"/>
                <w:lang w:eastAsia="ru-RU"/>
              </w:rPr>
            </w:pPr>
            <w:r w:rsidRPr="002B0110">
              <w:rPr>
                <w:rFonts w:eastAsia="Times New Roman" w:cs="Times New Roman"/>
                <w:lang w:eastAsia="ru-RU"/>
              </w:rPr>
              <w:t>Подписано ЭЦП</w:t>
            </w:r>
          </w:p>
        </w:tc>
        <w:tc>
          <w:tcPr>
            <w:tcW w:w="4678" w:type="dxa"/>
            <w:hideMark/>
          </w:tcPr>
          <w:p w14:paraId="38680639" w14:textId="77777777" w:rsidR="003D6C6D" w:rsidRPr="002B0110" w:rsidRDefault="003D6C6D" w:rsidP="00350EFA">
            <w:pPr>
              <w:jc w:val="both"/>
              <w:rPr>
                <w:rFonts w:eastAsia="Times New Roman" w:cs="Times New Roman"/>
                <w:lang w:eastAsia="ru-RU"/>
              </w:rPr>
            </w:pPr>
            <w:r w:rsidRPr="002B0110">
              <w:rPr>
                <w:rFonts w:eastAsia="Times New Roman" w:cs="Times New Roman"/>
                <w:lang w:eastAsia="ru-RU"/>
              </w:rPr>
              <w:t xml:space="preserve">Исполнитель: </w:t>
            </w:r>
          </w:p>
          <w:p w14:paraId="09C38330" w14:textId="77777777" w:rsidR="003D6C6D" w:rsidRPr="002B0110" w:rsidRDefault="003D6C6D" w:rsidP="00350EFA">
            <w:pPr>
              <w:widowControl w:val="0"/>
              <w:autoSpaceDE w:val="0"/>
              <w:autoSpaceDN w:val="0"/>
              <w:rPr>
                <w:rFonts w:eastAsia="Times New Roman" w:cs="Times New Roman"/>
                <w:b/>
                <w:lang w:eastAsia="ru-RU"/>
              </w:rPr>
            </w:pPr>
            <w:r w:rsidRPr="002B0110">
              <w:rPr>
                <w:rFonts w:eastAsia="Times New Roman" w:cs="Times New Roman"/>
                <w:b/>
                <w:lang w:eastAsia="ru-RU"/>
              </w:rPr>
              <w:t>АО «КП НЕВА»</w:t>
            </w:r>
          </w:p>
          <w:p w14:paraId="2C8C910B" w14:textId="77777777" w:rsidR="003D6C6D" w:rsidRPr="002B0110" w:rsidRDefault="003D6C6D" w:rsidP="00350EFA">
            <w:pPr>
              <w:widowControl w:val="0"/>
              <w:autoSpaceDE w:val="0"/>
              <w:autoSpaceDN w:val="0"/>
              <w:rPr>
                <w:rFonts w:eastAsia="Times New Roman" w:cs="Times New Roman"/>
                <w:b/>
                <w:lang w:eastAsia="ru-RU"/>
              </w:rPr>
            </w:pPr>
          </w:p>
          <w:p w14:paraId="27A52D36" w14:textId="77777777" w:rsidR="003D6C6D" w:rsidRPr="002B0110" w:rsidRDefault="003D6C6D" w:rsidP="00350EFA">
            <w:pPr>
              <w:widowControl w:val="0"/>
              <w:autoSpaceDE w:val="0"/>
              <w:autoSpaceDN w:val="0"/>
              <w:rPr>
                <w:rFonts w:eastAsia="Times New Roman" w:cs="Times New Roman"/>
                <w:b/>
                <w:lang w:eastAsia="ru-RU"/>
              </w:rPr>
            </w:pPr>
          </w:p>
          <w:p w14:paraId="06C43EC5" w14:textId="77777777" w:rsidR="003D6C6D" w:rsidRPr="002B0110" w:rsidRDefault="003D6C6D" w:rsidP="00350EFA">
            <w:pPr>
              <w:widowControl w:val="0"/>
              <w:autoSpaceDE w:val="0"/>
              <w:autoSpaceDN w:val="0"/>
              <w:rPr>
                <w:rFonts w:eastAsia="Times New Roman" w:cs="Times New Roman"/>
                <w:lang w:eastAsia="ru-RU"/>
              </w:rPr>
            </w:pPr>
            <w:r w:rsidRPr="002B0110">
              <w:rPr>
                <w:rFonts w:eastAsia="Times New Roman" w:cs="Times New Roman"/>
                <w:lang w:eastAsia="ru-RU"/>
              </w:rPr>
              <w:t>Генеральный директор</w:t>
            </w:r>
          </w:p>
          <w:p w14:paraId="31A8D05A" w14:textId="77777777" w:rsidR="003D6C6D" w:rsidRPr="002B0110" w:rsidRDefault="003D6C6D" w:rsidP="00350EFA">
            <w:pPr>
              <w:widowControl w:val="0"/>
              <w:autoSpaceDE w:val="0"/>
              <w:autoSpaceDN w:val="0"/>
              <w:rPr>
                <w:rFonts w:eastAsia="Times New Roman" w:cs="Times New Roman"/>
                <w:lang w:eastAsia="ru-RU"/>
              </w:rPr>
            </w:pPr>
            <w:r w:rsidRPr="002B0110">
              <w:rPr>
                <w:rFonts w:eastAsia="Times New Roman" w:cs="Times New Roman"/>
                <w:lang w:eastAsia="ru-RU"/>
              </w:rPr>
              <w:t>______________________/С.Н. Филиппов/</w:t>
            </w:r>
          </w:p>
          <w:p w14:paraId="344DDCCB" w14:textId="77777777" w:rsidR="003D6C6D" w:rsidRPr="002B0110" w:rsidRDefault="003D6C6D" w:rsidP="00350EFA">
            <w:pPr>
              <w:jc w:val="both"/>
              <w:rPr>
                <w:rFonts w:eastAsia="Times New Roman" w:cs="Times New Roman"/>
                <w:lang w:eastAsia="ru-RU"/>
              </w:rPr>
            </w:pPr>
            <w:r w:rsidRPr="002B0110">
              <w:rPr>
                <w:rFonts w:eastAsia="Times New Roman" w:cs="Times New Roman"/>
                <w:lang w:eastAsia="ru-RU"/>
              </w:rPr>
              <w:t>Подписано ЭЦП</w:t>
            </w:r>
          </w:p>
        </w:tc>
      </w:tr>
    </w:tbl>
    <w:p w14:paraId="1009D682" w14:textId="6476EF19" w:rsidR="00D33211" w:rsidRDefault="00D33211" w:rsidP="00416D5F">
      <w:pPr>
        <w:autoSpaceDE w:val="0"/>
        <w:autoSpaceDN w:val="0"/>
        <w:adjustRightInd w:val="0"/>
        <w:spacing w:line="20" w:lineRule="atLeast"/>
        <w:contextualSpacing/>
        <w:jc w:val="center"/>
        <w:rPr>
          <w:rFonts w:cs="Times New Roman"/>
          <w:bCs/>
        </w:rPr>
      </w:pPr>
    </w:p>
    <w:p w14:paraId="41BF82ED" w14:textId="6B0E86B3" w:rsidR="00D33211" w:rsidRDefault="00D33211" w:rsidP="00416D5F">
      <w:pPr>
        <w:autoSpaceDE w:val="0"/>
        <w:autoSpaceDN w:val="0"/>
        <w:adjustRightInd w:val="0"/>
        <w:spacing w:line="20" w:lineRule="atLeast"/>
        <w:contextualSpacing/>
        <w:jc w:val="center"/>
        <w:rPr>
          <w:rFonts w:cs="Times New Roman"/>
          <w:bCs/>
        </w:rPr>
      </w:pPr>
    </w:p>
    <w:p w14:paraId="2752819B" w14:textId="2342E576" w:rsidR="00D33211" w:rsidRDefault="00D33211" w:rsidP="00416D5F">
      <w:pPr>
        <w:autoSpaceDE w:val="0"/>
        <w:autoSpaceDN w:val="0"/>
        <w:adjustRightInd w:val="0"/>
        <w:spacing w:line="20" w:lineRule="atLeast"/>
        <w:contextualSpacing/>
        <w:jc w:val="center"/>
        <w:rPr>
          <w:rFonts w:cs="Times New Roman"/>
          <w:bCs/>
        </w:rPr>
      </w:pPr>
    </w:p>
    <w:p w14:paraId="5869A4A6" w14:textId="77777777" w:rsidR="00D33211" w:rsidRPr="002B69B4" w:rsidRDefault="00D33211" w:rsidP="00416D5F">
      <w:pPr>
        <w:autoSpaceDE w:val="0"/>
        <w:autoSpaceDN w:val="0"/>
        <w:adjustRightInd w:val="0"/>
        <w:spacing w:line="20" w:lineRule="atLeast"/>
        <w:contextualSpacing/>
        <w:jc w:val="center"/>
        <w:rPr>
          <w:rFonts w:cs="Times New Roman"/>
          <w:bCs/>
        </w:rPr>
      </w:pPr>
    </w:p>
    <w:p w14:paraId="2C6A0F7F" w14:textId="77777777" w:rsidR="00F917F6" w:rsidRPr="002B69B4" w:rsidRDefault="00F917F6" w:rsidP="00416D5F">
      <w:pPr>
        <w:autoSpaceDE w:val="0"/>
        <w:autoSpaceDN w:val="0"/>
        <w:adjustRightInd w:val="0"/>
        <w:spacing w:line="20" w:lineRule="atLeast"/>
        <w:contextualSpacing/>
        <w:jc w:val="center"/>
        <w:rPr>
          <w:rFonts w:cs="Times New Roman"/>
          <w:bCs/>
        </w:rPr>
      </w:pPr>
    </w:p>
    <w:p w14:paraId="7BE1501A" w14:textId="77777777" w:rsidR="00F917F6" w:rsidRPr="002B69B4" w:rsidRDefault="00F917F6" w:rsidP="00416D5F">
      <w:pPr>
        <w:autoSpaceDE w:val="0"/>
        <w:autoSpaceDN w:val="0"/>
        <w:adjustRightInd w:val="0"/>
        <w:spacing w:line="20" w:lineRule="atLeast"/>
        <w:contextualSpacing/>
        <w:jc w:val="center"/>
        <w:rPr>
          <w:rFonts w:cs="Times New Roman"/>
          <w:bCs/>
        </w:rPr>
      </w:pPr>
    </w:p>
    <w:p w14:paraId="0DCAF4E7" w14:textId="77777777" w:rsidR="00F917F6" w:rsidRPr="002B69B4" w:rsidRDefault="00F917F6" w:rsidP="00416D5F">
      <w:pPr>
        <w:pStyle w:val="ConsPlusNormal0"/>
        <w:spacing w:line="20" w:lineRule="atLeast"/>
        <w:contextualSpacing/>
        <w:jc w:val="both"/>
        <w:outlineLvl w:val="1"/>
        <w:rPr>
          <w:i/>
          <w:sz w:val="22"/>
        </w:rPr>
      </w:pPr>
    </w:p>
    <w:p w14:paraId="3E21F458" w14:textId="77777777" w:rsidR="00F917F6" w:rsidRPr="002B69B4" w:rsidRDefault="00F917F6" w:rsidP="00416D5F">
      <w:pPr>
        <w:pStyle w:val="ConsPlusNormal0"/>
        <w:spacing w:line="20" w:lineRule="atLeast"/>
        <w:contextualSpacing/>
        <w:jc w:val="both"/>
        <w:outlineLvl w:val="1"/>
        <w:rPr>
          <w:i/>
          <w:sz w:val="22"/>
        </w:rPr>
      </w:pPr>
    </w:p>
    <w:p w14:paraId="37A7B72D" w14:textId="77777777" w:rsidR="00F917F6" w:rsidRPr="002B69B4" w:rsidRDefault="00F917F6" w:rsidP="00416D5F">
      <w:pPr>
        <w:pStyle w:val="ConsPlusNormal0"/>
        <w:spacing w:line="20" w:lineRule="atLeast"/>
        <w:contextualSpacing/>
        <w:jc w:val="both"/>
        <w:outlineLvl w:val="1"/>
        <w:rPr>
          <w:i/>
          <w:sz w:val="22"/>
        </w:rPr>
      </w:pPr>
    </w:p>
    <w:p w14:paraId="382AFFB5" w14:textId="77777777" w:rsidR="00F917F6" w:rsidRPr="002B69B4" w:rsidRDefault="00F917F6" w:rsidP="00416D5F">
      <w:pPr>
        <w:pStyle w:val="ConsPlusNormal0"/>
        <w:spacing w:line="20" w:lineRule="atLeast"/>
        <w:contextualSpacing/>
        <w:jc w:val="both"/>
        <w:outlineLvl w:val="1"/>
        <w:rPr>
          <w:i/>
          <w:sz w:val="22"/>
        </w:rPr>
      </w:pPr>
    </w:p>
    <w:p w14:paraId="321804C5" w14:textId="77777777" w:rsidR="00F917F6" w:rsidRPr="00416D5F" w:rsidRDefault="00F917F6" w:rsidP="00416D5F">
      <w:pPr>
        <w:pStyle w:val="ConsPlusNormal0"/>
        <w:spacing w:line="20" w:lineRule="atLeast"/>
        <w:contextualSpacing/>
        <w:jc w:val="both"/>
        <w:outlineLvl w:val="1"/>
        <w:rPr>
          <w:i/>
          <w:sz w:val="22"/>
        </w:rPr>
      </w:pPr>
    </w:p>
    <w:sectPr w:rsidR="00F917F6" w:rsidRPr="00416D5F" w:rsidSect="00B0456D">
      <w:pgSz w:w="11907" w:h="16840" w:code="9"/>
      <w:pgMar w:top="737" w:right="680" w:bottom="680" w:left="1134" w:header="153" w:footer="153" w:gutter="0"/>
      <w:cols w:space="708"/>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3A243" w14:textId="77777777" w:rsidR="000E080D" w:rsidRDefault="000E080D" w:rsidP="00D81EBD">
      <w:r>
        <w:separator/>
      </w:r>
    </w:p>
  </w:endnote>
  <w:endnote w:type="continuationSeparator" w:id="0">
    <w:p w14:paraId="237F36B2" w14:textId="77777777" w:rsidR="000E080D" w:rsidRDefault="000E080D" w:rsidP="00D81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0FFCEB" w14:textId="77777777" w:rsidR="000E080D" w:rsidRDefault="000E080D" w:rsidP="00D81EBD">
      <w:r>
        <w:separator/>
      </w:r>
    </w:p>
  </w:footnote>
  <w:footnote w:type="continuationSeparator" w:id="0">
    <w:p w14:paraId="18B956B5" w14:textId="77777777" w:rsidR="000E080D" w:rsidRDefault="000E080D" w:rsidP="00D81EBD">
      <w:r>
        <w:continuationSeparator/>
      </w:r>
    </w:p>
  </w:footnote>
  <w:footnote w:id="1">
    <w:p w14:paraId="40A4454A" w14:textId="690A76C6" w:rsidR="000C1016" w:rsidRPr="00BF4FFE" w:rsidRDefault="000C1016" w:rsidP="00EE696C">
      <w:pPr>
        <w:pStyle w:val="a3"/>
        <w:jc w:val="both"/>
        <w:rPr>
          <w:i/>
          <w:sz w:val="18"/>
          <w:szCs w:val="18"/>
        </w:rPr>
      </w:pPr>
      <w:r w:rsidRPr="00BF4FFE">
        <w:rPr>
          <w:rStyle w:val="a5"/>
          <w:i/>
          <w:sz w:val="18"/>
          <w:szCs w:val="18"/>
        </w:rPr>
        <w:footnoteRef/>
      </w:r>
      <w:r w:rsidRPr="00BF4FFE">
        <w:rPr>
          <w:i/>
          <w:sz w:val="18"/>
          <w:szCs w:val="18"/>
        </w:rPr>
        <w:t xml:space="preserve"> Требование данного пункта Контракта распространяется на Исполнителя, не предоставившего в составе заявки Предложение о качественных, функциональных и экологических характеристиках объекта закупки, либо предоставившего в составе заявки Предложение о качественных, функциональных и экологических характеристиках объекта закупки, не содержащего разработанные меню основного (организованного) питания для каждой возрастной группы детей, обучающихся по образовательным программам. В случае предоставления Исполнителем в составе заявки Предложения о качественных, функциональных и экологических характеристиках объекта закупки, содержащего разработанные меню основного (организованного) питания для каждой возрастной группы детей, обучающихся по образовательным программам, требование данного пункта Контракта на Исполнителя не распространяется, и Исполнитель оказывает услуги в соответствии с разработанными им меню, предоставленными (-ми) в составе Предложения о качественных, функциональных и экологических характеристиках объекта закупки</w:t>
      </w:r>
    </w:p>
  </w:footnote>
  <w:footnote w:id="2">
    <w:p w14:paraId="262CAD4F" w14:textId="77777777" w:rsidR="000C1016" w:rsidRDefault="000C1016" w:rsidP="007E71C3">
      <w:pPr>
        <w:pStyle w:val="a3"/>
        <w:rPr>
          <w:i/>
          <w:sz w:val="18"/>
          <w:szCs w:val="18"/>
        </w:rPr>
      </w:pPr>
      <w:r>
        <w:rPr>
          <w:rStyle w:val="a5"/>
          <w:i/>
          <w:sz w:val="18"/>
          <w:szCs w:val="18"/>
        </w:rPr>
        <w:footnoteRef/>
      </w:r>
      <w:r>
        <w:rPr>
          <w:i/>
          <w:sz w:val="18"/>
          <w:szCs w:val="18"/>
        </w:rPr>
        <w:t xml:space="preserve"> Требования настоящего описания объекта закупки и приложений к нему о разработке меню, согласовании меню, утверждении меню, требования о соблюдении условий о сроках и порядке согласования разработанного меню распространяется на Участника закупки (Победителя закупки), не предоставившего в составе заявки Предложение о качественных, функциональных и экологических характеристиках объекта закупки, либо предоставившего в составе заявки Предложение о качественных, функциональных и экологических характеристиках объекта закупки, не содержащего разработанные меню основного (организованного) питания для каждой возрастной группы детей, обучающихся по образовательным программам. В случае предоставления Участником закупки (Победителем закупки) в составе заявки Предложения о качественных, функциональных и экологических характеристиках объекта закупки, содержащего разработанные меню основного (организованного) питания для каждой возрастной группы детей, обучающихся по образовательным программам, </w:t>
      </w:r>
      <w:r w:rsidRPr="000E7402">
        <w:rPr>
          <w:i/>
          <w:sz w:val="18"/>
          <w:szCs w:val="18"/>
        </w:rPr>
        <w:t>необходимость разработки, направления</w:t>
      </w:r>
      <w:r>
        <w:rPr>
          <w:i/>
          <w:sz w:val="18"/>
          <w:szCs w:val="18"/>
        </w:rPr>
        <w:t xml:space="preserve"> меню на согласование и требование исполнения и соблюдения условий о сроках и порядке согласования меню на такого Исполнителя не распространяется.</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84447"/>
    <w:multiLevelType w:val="hybridMultilevel"/>
    <w:tmpl w:val="97A4E2FC"/>
    <w:lvl w:ilvl="0" w:tplc="0419000F">
      <w:start w:val="1"/>
      <w:numFmt w:val="decimal"/>
      <w:lvlText w:val="%1."/>
      <w:lvlJc w:val="left"/>
      <w:pPr>
        <w:ind w:left="92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C6F"/>
    <w:rsid w:val="0000639C"/>
    <w:rsid w:val="000171DE"/>
    <w:rsid w:val="00022C10"/>
    <w:rsid w:val="00036D4E"/>
    <w:rsid w:val="00044226"/>
    <w:rsid w:val="00051256"/>
    <w:rsid w:val="00052108"/>
    <w:rsid w:val="00052A40"/>
    <w:rsid w:val="00064F1C"/>
    <w:rsid w:val="00082940"/>
    <w:rsid w:val="00084A61"/>
    <w:rsid w:val="0009308F"/>
    <w:rsid w:val="00097310"/>
    <w:rsid w:val="000C1016"/>
    <w:rsid w:val="000D1BF3"/>
    <w:rsid w:val="000E080D"/>
    <w:rsid w:val="000F2BAD"/>
    <w:rsid w:val="000F3AD6"/>
    <w:rsid w:val="0011640D"/>
    <w:rsid w:val="00116518"/>
    <w:rsid w:val="001205C3"/>
    <w:rsid w:val="001210A9"/>
    <w:rsid w:val="001300CC"/>
    <w:rsid w:val="00132364"/>
    <w:rsid w:val="00132C67"/>
    <w:rsid w:val="0013452A"/>
    <w:rsid w:val="00136C57"/>
    <w:rsid w:val="00137650"/>
    <w:rsid w:val="00137984"/>
    <w:rsid w:val="00140CA2"/>
    <w:rsid w:val="001436DD"/>
    <w:rsid w:val="001516BE"/>
    <w:rsid w:val="0016349D"/>
    <w:rsid w:val="0017741E"/>
    <w:rsid w:val="00184682"/>
    <w:rsid w:val="001857B7"/>
    <w:rsid w:val="00195F82"/>
    <w:rsid w:val="001A572F"/>
    <w:rsid w:val="001A6AE1"/>
    <w:rsid w:val="001B0366"/>
    <w:rsid w:val="001B3D08"/>
    <w:rsid w:val="001C4C99"/>
    <w:rsid w:val="001D483D"/>
    <w:rsid w:val="001E112C"/>
    <w:rsid w:val="001E5881"/>
    <w:rsid w:val="00210C2E"/>
    <w:rsid w:val="002117EE"/>
    <w:rsid w:val="00220E99"/>
    <w:rsid w:val="00227D38"/>
    <w:rsid w:val="00231FFB"/>
    <w:rsid w:val="00255553"/>
    <w:rsid w:val="00261382"/>
    <w:rsid w:val="00261506"/>
    <w:rsid w:val="002653E4"/>
    <w:rsid w:val="00276DCE"/>
    <w:rsid w:val="002809CB"/>
    <w:rsid w:val="00282CAF"/>
    <w:rsid w:val="00290A03"/>
    <w:rsid w:val="00291263"/>
    <w:rsid w:val="00296D53"/>
    <w:rsid w:val="002A00A3"/>
    <w:rsid w:val="002A70A1"/>
    <w:rsid w:val="002B30C1"/>
    <w:rsid w:val="002B69B4"/>
    <w:rsid w:val="002B7F43"/>
    <w:rsid w:val="002C0F49"/>
    <w:rsid w:val="002C4C24"/>
    <w:rsid w:val="002C4FEF"/>
    <w:rsid w:val="002C7F85"/>
    <w:rsid w:val="002D4EF8"/>
    <w:rsid w:val="002D72D8"/>
    <w:rsid w:val="002E63B0"/>
    <w:rsid w:val="002E63F6"/>
    <w:rsid w:val="002F3310"/>
    <w:rsid w:val="003014A5"/>
    <w:rsid w:val="00303FF5"/>
    <w:rsid w:val="00314E4B"/>
    <w:rsid w:val="0032608F"/>
    <w:rsid w:val="00330A43"/>
    <w:rsid w:val="00336F46"/>
    <w:rsid w:val="003378D9"/>
    <w:rsid w:val="00340994"/>
    <w:rsid w:val="00340AF6"/>
    <w:rsid w:val="003548EE"/>
    <w:rsid w:val="00366C48"/>
    <w:rsid w:val="00374BAE"/>
    <w:rsid w:val="00376B23"/>
    <w:rsid w:val="003862B3"/>
    <w:rsid w:val="003951F0"/>
    <w:rsid w:val="003A2222"/>
    <w:rsid w:val="003B5850"/>
    <w:rsid w:val="003B7C6F"/>
    <w:rsid w:val="003C6A27"/>
    <w:rsid w:val="003C7134"/>
    <w:rsid w:val="003D6C6D"/>
    <w:rsid w:val="003E293A"/>
    <w:rsid w:val="003E53D2"/>
    <w:rsid w:val="00400AFF"/>
    <w:rsid w:val="004079A3"/>
    <w:rsid w:val="004125F5"/>
    <w:rsid w:val="00416D5F"/>
    <w:rsid w:val="00423C3D"/>
    <w:rsid w:val="00426D33"/>
    <w:rsid w:val="00436D64"/>
    <w:rsid w:val="00437901"/>
    <w:rsid w:val="004461BC"/>
    <w:rsid w:val="00447355"/>
    <w:rsid w:val="0046602E"/>
    <w:rsid w:val="0047133A"/>
    <w:rsid w:val="00484B68"/>
    <w:rsid w:val="00491B46"/>
    <w:rsid w:val="00491BAD"/>
    <w:rsid w:val="0049247F"/>
    <w:rsid w:val="004939F5"/>
    <w:rsid w:val="004B5846"/>
    <w:rsid w:val="004D153D"/>
    <w:rsid w:val="004E4C95"/>
    <w:rsid w:val="004E6974"/>
    <w:rsid w:val="004F5087"/>
    <w:rsid w:val="004F5DCE"/>
    <w:rsid w:val="004F7FC9"/>
    <w:rsid w:val="00501E34"/>
    <w:rsid w:val="00512101"/>
    <w:rsid w:val="00512DCA"/>
    <w:rsid w:val="00523452"/>
    <w:rsid w:val="005242E3"/>
    <w:rsid w:val="005338C2"/>
    <w:rsid w:val="00534504"/>
    <w:rsid w:val="00545A11"/>
    <w:rsid w:val="00546DCA"/>
    <w:rsid w:val="0055223E"/>
    <w:rsid w:val="0055706B"/>
    <w:rsid w:val="00570163"/>
    <w:rsid w:val="00571E5B"/>
    <w:rsid w:val="00581DDD"/>
    <w:rsid w:val="00597B0B"/>
    <w:rsid w:val="005A15E1"/>
    <w:rsid w:val="005B3425"/>
    <w:rsid w:val="005B6125"/>
    <w:rsid w:val="005C0530"/>
    <w:rsid w:val="005C3FAC"/>
    <w:rsid w:val="005D2891"/>
    <w:rsid w:val="005D2AF0"/>
    <w:rsid w:val="005D42EE"/>
    <w:rsid w:val="005D7223"/>
    <w:rsid w:val="005D7CB9"/>
    <w:rsid w:val="005E63B0"/>
    <w:rsid w:val="005F4E6E"/>
    <w:rsid w:val="00600118"/>
    <w:rsid w:val="00637D2D"/>
    <w:rsid w:val="00663644"/>
    <w:rsid w:val="006804B2"/>
    <w:rsid w:val="00682FBB"/>
    <w:rsid w:val="00684615"/>
    <w:rsid w:val="00694E5A"/>
    <w:rsid w:val="006A0F8C"/>
    <w:rsid w:val="006A2FE1"/>
    <w:rsid w:val="006A49FC"/>
    <w:rsid w:val="006B6DCA"/>
    <w:rsid w:val="006B7D5A"/>
    <w:rsid w:val="006C15D0"/>
    <w:rsid w:val="006C4E8D"/>
    <w:rsid w:val="006C65AA"/>
    <w:rsid w:val="006D2E32"/>
    <w:rsid w:val="006D37E7"/>
    <w:rsid w:val="006D3A42"/>
    <w:rsid w:val="006E14BB"/>
    <w:rsid w:val="006E3CE6"/>
    <w:rsid w:val="006F56F0"/>
    <w:rsid w:val="007064B3"/>
    <w:rsid w:val="007153CD"/>
    <w:rsid w:val="007179DF"/>
    <w:rsid w:val="00721933"/>
    <w:rsid w:val="007314EB"/>
    <w:rsid w:val="00741285"/>
    <w:rsid w:val="0074435A"/>
    <w:rsid w:val="007458CB"/>
    <w:rsid w:val="007473AE"/>
    <w:rsid w:val="00756387"/>
    <w:rsid w:val="00775687"/>
    <w:rsid w:val="007768E2"/>
    <w:rsid w:val="00776AF7"/>
    <w:rsid w:val="00780051"/>
    <w:rsid w:val="00782820"/>
    <w:rsid w:val="00782BA5"/>
    <w:rsid w:val="007A35DB"/>
    <w:rsid w:val="007A6E96"/>
    <w:rsid w:val="007B4DBE"/>
    <w:rsid w:val="007C015F"/>
    <w:rsid w:val="007C4167"/>
    <w:rsid w:val="007E042B"/>
    <w:rsid w:val="007E0437"/>
    <w:rsid w:val="007E49B4"/>
    <w:rsid w:val="007E5233"/>
    <w:rsid w:val="007E71C3"/>
    <w:rsid w:val="007F2186"/>
    <w:rsid w:val="007F4777"/>
    <w:rsid w:val="00803717"/>
    <w:rsid w:val="0081027E"/>
    <w:rsid w:val="00810A77"/>
    <w:rsid w:val="00811DC3"/>
    <w:rsid w:val="008165D4"/>
    <w:rsid w:val="008176EA"/>
    <w:rsid w:val="0083075C"/>
    <w:rsid w:val="008337E7"/>
    <w:rsid w:val="00857200"/>
    <w:rsid w:val="008822F4"/>
    <w:rsid w:val="00885BF3"/>
    <w:rsid w:val="008A0BAE"/>
    <w:rsid w:val="008B0551"/>
    <w:rsid w:val="008E0232"/>
    <w:rsid w:val="008E7345"/>
    <w:rsid w:val="008F2590"/>
    <w:rsid w:val="008F51B8"/>
    <w:rsid w:val="008F7D52"/>
    <w:rsid w:val="00906810"/>
    <w:rsid w:val="00906ACA"/>
    <w:rsid w:val="00916970"/>
    <w:rsid w:val="00922C4C"/>
    <w:rsid w:val="0092349D"/>
    <w:rsid w:val="00923B4B"/>
    <w:rsid w:val="00924BB8"/>
    <w:rsid w:val="00941CA2"/>
    <w:rsid w:val="009525A7"/>
    <w:rsid w:val="00955C75"/>
    <w:rsid w:val="009604C2"/>
    <w:rsid w:val="00975BC7"/>
    <w:rsid w:val="00982B99"/>
    <w:rsid w:val="00984667"/>
    <w:rsid w:val="0099589A"/>
    <w:rsid w:val="009B721C"/>
    <w:rsid w:val="009C63A5"/>
    <w:rsid w:val="009D64F2"/>
    <w:rsid w:val="009D6947"/>
    <w:rsid w:val="009E64A4"/>
    <w:rsid w:val="009F51EF"/>
    <w:rsid w:val="00A108FF"/>
    <w:rsid w:val="00A126DB"/>
    <w:rsid w:val="00A15782"/>
    <w:rsid w:val="00A20F1E"/>
    <w:rsid w:val="00A237F6"/>
    <w:rsid w:val="00A26B63"/>
    <w:rsid w:val="00A32697"/>
    <w:rsid w:val="00A33292"/>
    <w:rsid w:val="00A41145"/>
    <w:rsid w:val="00A57DA7"/>
    <w:rsid w:val="00A6128B"/>
    <w:rsid w:val="00A62259"/>
    <w:rsid w:val="00A62947"/>
    <w:rsid w:val="00A62BC9"/>
    <w:rsid w:val="00A74AC3"/>
    <w:rsid w:val="00A819BB"/>
    <w:rsid w:val="00A94BAE"/>
    <w:rsid w:val="00AB0F9A"/>
    <w:rsid w:val="00AB7519"/>
    <w:rsid w:val="00AC3C7C"/>
    <w:rsid w:val="00AC5F06"/>
    <w:rsid w:val="00AE0BAB"/>
    <w:rsid w:val="00AF195E"/>
    <w:rsid w:val="00B0456D"/>
    <w:rsid w:val="00B17C13"/>
    <w:rsid w:val="00B2302E"/>
    <w:rsid w:val="00B27F1C"/>
    <w:rsid w:val="00B3134D"/>
    <w:rsid w:val="00B53B27"/>
    <w:rsid w:val="00B54A5E"/>
    <w:rsid w:val="00B57FA4"/>
    <w:rsid w:val="00B75486"/>
    <w:rsid w:val="00B7799B"/>
    <w:rsid w:val="00B80613"/>
    <w:rsid w:val="00B861DD"/>
    <w:rsid w:val="00B91FF0"/>
    <w:rsid w:val="00B97D0B"/>
    <w:rsid w:val="00BC0C52"/>
    <w:rsid w:val="00BD7C0F"/>
    <w:rsid w:val="00BE46CA"/>
    <w:rsid w:val="00BF3276"/>
    <w:rsid w:val="00BF4FFE"/>
    <w:rsid w:val="00C01911"/>
    <w:rsid w:val="00C079BB"/>
    <w:rsid w:val="00C12C03"/>
    <w:rsid w:val="00C15088"/>
    <w:rsid w:val="00C17A54"/>
    <w:rsid w:val="00C2057A"/>
    <w:rsid w:val="00C2138D"/>
    <w:rsid w:val="00C3253F"/>
    <w:rsid w:val="00C35C4B"/>
    <w:rsid w:val="00C41783"/>
    <w:rsid w:val="00C45B95"/>
    <w:rsid w:val="00C553C5"/>
    <w:rsid w:val="00C55449"/>
    <w:rsid w:val="00C77877"/>
    <w:rsid w:val="00C819C2"/>
    <w:rsid w:val="00C9375E"/>
    <w:rsid w:val="00CB768C"/>
    <w:rsid w:val="00CD2A8E"/>
    <w:rsid w:val="00CE504A"/>
    <w:rsid w:val="00CE5FF6"/>
    <w:rsid w:val="00D068FB"/>
    <w:rsid w:val="00D10BC7"/>
    <w:rsid w:val="00D12E16"/>
    <w:rsid w:val="00D2184D"/>
    <w:rsid w:val="00D27375"/>
    <w:rsid w:val="00D30F35"/>
    <w:rsid w:val="00D33211"/>
    <w:rsid w:val="00D454B4"/>
    <w:rsid w:val="00D51A6A"/>
    <w:rsid w:val="00D52BED"/>
    <w:rsid w:val="00D67A9E"/>
    <w:rsid w:val="00D76C63"/>
    <w:rsid w:val="00D81EBD"/>
    <w:rsid w:val="00D81FD0"/>
    <w:rsid w:val="00D917E5"/>
    <w:rsid w:val="00DB522B"/>
    <w:rsid w:val="00DD3D28"/>
    <w:rsid w:val="00DD7D6D"/>
    <w:rsid w:val="00DE605A"/>
    <w:rsid w:val="00E047CE"/>
    <w:rsid w:val="00E17F85"/>
    <w:rsid w:val="00E22344"/>
    <w:rsid w:val="00E23442"/>
    <w:rsid w:val="00E26A59"/>
    <w:rsid w:val="00E26E3F"/>
    <w:rsid w:val="00E3662B"/>
    <w:rsid w:val="00E4541E"/>
    <w:rsid w:val="00E4755B"/>
    <w:rsid w:val="00E506DC"/>
    <w:rsid w:val="00E6785C"/>
    <w:rsid w:val="00E74FAE"/>
    <w:rsid w:val="00E83033"/>
    <w:rsid w:val="00E84EBA"/>
    <w:rsid w:val="00E9593D"/>
    <w:rsid w:val="00EA6020"/>
    <w:rsid w:val="00EB1D26"/>
    <w:rsid w:val="00EB6EDD"/>
    <w:rsid w:val="00EC3432"/>
    <w:rsid w:val="00EC3F58"/>
    <w:rsid w:val="00ED3197"/>
    <w:rsid w:val="00ED3AFF"/>
    <w:rsid w:val="00EE696C"/>
    <w:rsid w:val="00EF53F0"/>
    <w:rsid w:val="00F00143"/>
    <w:rsid w:val="00F00918"/>
    <w:rsid w:val="00F067C6"/>
    <w:rsid w:val="00F134CE"/>
    <w:rsid w:val="00F14802"/>
    <w:rsid w:val="00F14984"/>
    <w:rsid w:val="00F302E1"/>
    <w:rsid w:val="00F43DDB"/>
    <w:rsid w:val="00F4515A"/>
    <w:rsid w:val="00F53448"/>
    <w:rsid w:val="00F743C6"/>
    <w:rsid w:val="00F8644C"/>
    <w:rsid w:val="00F917F6"/>
    <w:rsid w:val="00F92F70"/>
    <w:rsid w:val="00FB745F"/>
    <w:rsid w:val="00FD5B87"/>
    <w:rsid w:val="00FE6EA6"/>
    <w:rsid w:val="00FF57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4AD31"/>
  <w15:chartTrackingRefBased/>
  <w15:docId w15:val="{9B6680CA-2C8C-4E98-966F-D40A2BB29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1263"/>
    <w:rPr>
      <w:rFonts w:eastAsia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PlusNormal">
    <w:name w:val="ConsPlusNormal Знак"/>
    <w:link w:val="ConsPlusNormal0"/>
    <w:qFormat/>
    <w:locked/>
    <w:rsid w:val="003B7C6F"/>
    <w:rPr>
      <w:rFonts w:eastAsiaTheme="minorEastAsia"/>
      <w:szCs w:val="22"/>
      <w:lang w:eastAsia="ru-RU"/>
    </w:rPr>
  </w:style>
  <w:style w:type="paragraph" w:customStyle="1" w:styleId="ConsPlusNormal0">
    <w:name w:val="ConsPlusNormal"/>
    <w:link w:val="ConsPlusNormal"/>
    <w:qFormat/>
    <w:rsid w:val="003B7C6F"/>
    <w:pPr>
      <w:widowControl w:val="0"/>
      <w:autoSpaceDE w:val="0"/>
      <w:autoSpaceDN w:val="0"/>
    </w:pPr>
    <w:rPr>
      <w:rFonts w:eastAsiaTheme="minorEastAsia"/>
      <w:szCs w:val="22"/>
      <w:lang w:eastAsia="ru-RU"/>
    </w:rPr>
  </w:style>
  <w:style w:type="paragraph" w:styleId="a3">
    <w:name w:val="footnote text"/>
    <w:basedOn w:val="a"/>
    <w:link w:val="a4"/>
    <w:uiPriority w:val="99"/>
    <w:unhideWhenUsed/>
    <w:rsid w:val="005B6125"/>
    <w:rPr>
      <w:sz w:val="20"/>
      <w:szCs w:val="20"/>
    </w:rPr>
  </w:style>
  <w:style w:type="character" w:customStyle="1" w:styleId="a4">
    <w:name w:val="Текст сноски Знак"/>
    <w:basedOn w:val="a0"/>
    <w:link w:val="a3"/>
    <w:uiPriority w:val="99"/>
    <w:rsid w:val="005B6125"/>
    <w:rPr>
      <w:rFonts w:eastAsiaTheme="minorHAnsi" w:cstheme="minorBidi"/>
    </w:rPr>
  </w:style>
  <w:style w:type="character" w:styleId="a5">
    <w:name w:val="footnote reference"/>
    <w:basedOn w:val="a0"/>
    <w:unhideWhenUsed/>
    <w:rsid w:val="00D81EBD"/>
    <w:rPr>
      <w:vertAlign w:val="superscript"/>
    </w:rPr>
  </w:style>
  <w:style w:type="paragraph" w:styleId="a6">
    <w:name w:val="Balloon Text"/>
    <w:basedOn w:val="a"/>
    <w:link w:val="a7"/>
    <w:uiPriority w:val="99"/>
    <w:semiHidden/>
    <w:unhideWhenUsed/>
    <w:rsid w:val="008A0BAE"/>
    <w:rPr>
      <w:rFonts w:ascii="Segoe UI" w:hAnsi="Segoe UI" w:cs="Segoe UI"/>
      <w:sz w:val="18"/>
      <w:szCs w:val="18"/>
    </w:rPr>
  </w:style>
  <w:style w:type="character" w:customStyle="1" w:styleId="a7">
    <w:name w:val="Текст выноски Знак"/>
    <w:basedOn w:val="a0"/>
    <w:link w:val="a6"/>
    <w:uiPriority w:val="99"/>
    <w:semiHidden/>
    <w:rsid w:val="008A0BAE"/>
    <w:rPr>
      <w:rFonts w:ascii="Segoe UI" w:eastAsiaTheme="minorHAnsi" w:hAnsi="Segoe UI" w:cs="Segoe UI"/>
      <w:sz w:val="18"/>
      <w:szCs w:val="18"/>
    </w:rPr>
  </w:style>
  <w:style w:type="paragraph" w:styleId="a8">
    <w:name w:val="No Spacing"/>
    <w:aliases w:val="для таблиц"/>
    <w:link w:val="a9"/>
    <w:uiPriority w:val="99"/>
    <w:qFormat/>
    <w:rsid w:val="00924BB8"/>
    <w:rPr>
      <w:rFonts w:ascii="Calibri" w:hAnsi="Calibri"/>
      <w:sz w:val="22"/>
      <w:szCs w:val="22"/>
    </w:rPr>
  </w:style>
  <w:style w:type="character" w:customStyle="1" w:styleId="a9">
    <w:name w:val="Без интервала Знак"/>
    <w:aliases w:val="для таблиц Знак"/>
    <w:link w:val="a8"/>
    <w:uiPriority w:val="99"/>
    <w:locked/>
    <w:rsid w:val="00924BB8"/>
    <w:rPr>
      <w:rFonts w:ascii="Calibri" w:hAnsi="Calibri"/>
      <w:sz w:val="22"/>
      <w:szCs w:val="22"/>
    </w:rPr>
  </w:style>
  <w:style w:type="paragraph" w:customStyle="1" w:styleId="gmail-consplusnormal0">
    <w:name w:val="gmail-consplusnormal0"/>
    <w:basedOn w:val="a"/>
    <w:rsid w:val="004125F5"/>
    <w:pPr>
      <w:spacing w:before="100" w:beforeAutospacing="1" w:after="100" w:afterAutospacing="1"/>
    </w:pPr>
    <w:rPr>
      <w:rFonts w:eastAsia="Times New Roman" w:cs="Times New Roman"/>
      <w:sz w:val="24"/>
      <w:szCs w:val="24"/>
      <w:lang w:eastAsia="ru-RU"/>
    </w:rPr>
  </w:style>
  <w:style w:type="character" w:styleId="aa">
    <w:name w:val="Hyperlink"/>
    <w:uiPriority w:val="99"/>
    <w:unhideWhenUsed/>
    <w:rsid w:val="008822F4"/>
    <w:rPr>
      <w:color w:val="0000FF"/>
      <w:u w:val="single"/>
      <w:lang w:val="ru-RU"/>
    </w:rPr>
  </w:style>
  <w:style w:type="paragraph" w:styleId="2">
    <w:name w:val="Body Text Indent 2"/>
    <w:basedOn w:val="a"/>
    <w:link w:val="20"/>
    <w:rsid w:val="008822F4"/>
    <w:pPr>
      <w:spacing w:after="120" w:line="480" w:lineRule="auto"/>
      <w:ind w:left="283"/>
    </w:pPr>
    <w:rPr>
      <w:rFonts w:eastAsia="Times New Roman" w:cs="Times New Roman"/>
      <w:sz w:val="24"/>
      <w:szCs w:val="24"/>
      <w:lang w:eastAsia="ru-RU"/>
    </w:rPr>
  </w:style>
  <w:style w:type="character" w:customStyle="1" w:styleId="20">
    <w:name w:val="Основной текст с отступом 2 Знак"/>
    <w:basedOn w:val="a0"/>
    <w:link w:val="2"/>
    <w:rsid w:val="008822F4"/>
    <w:rPr>
      <w:rFonts w:eastAsia="Times New Roman"/>
      <w:sz w:val="24"/>
      <w:szCs w:val="24"/>
      <w:lang w:eastAsia="ru-RU"/>
    </w:rPr>
  </w:style>
  <w:style w:type="table" w:styleId="ab">
    <w:name w:val="Table Grid"/>
    <w:basedOn w:val="a1"/>
    <w:uiPriority w:val="59"/>
    <w:rsid w:val="00366C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50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4AD8D930238F7B31D58926B82510AC56D35F5ECCB732B5A386D307D50D128C2096D93CDFC657ED9E729E1BB05759A5C8015EB10028B644BG" TargetMode="External"/><Relationship Id="rId18" Type="http://schemas.openxmlformats.org/officeDocument/2006/relationships/hyperlink" Target="consultantplus://offline/ref=B4AD8D930238F7B31D58926B82510AC56D35F5ECCB732B5A386D307D50D128C2096D93CFFC627DD2BA73F1BF4C239741800EF5171C8B4863674BG" TargetMode="External"/><Relationship Id="rId26" Type="http://schemas.openxmlformats.org/officeDocument/2006/relationships/hyperlink" Target="consultantplus://offline/ref=B4AD8D930238F7B31D58926B82510AC56D35F5ECCB732B5A386D307D50D128C2096D93CCF5647ED9E729E1BB05759A5C8015EB10028B644BG" TargetMode="External"/><Relationship Id="rId39" Type="http://schemas.openxmlformats.org/officeDocument/2006/relationships/hyperlink" Target="consultantplus://offline/ref=B4AD8D930238F7B31D58926B82510AC56D35F5ECCB732B5A386D307D50D128C2096D93CFFC627DD1BB73F1BF4C239741800EF5171C8B4863674BG" TargetMode="External"/><Relationship Id="rId21" Type="http://schemas.openxmlformats.org/officeDocument/2006/relationships/hyperlink" Target="https://login.consultant.ru/link/?req=doc&amp;base=LAW&amp;n=415003&amp;dst=2956&amp;field=134&amp;date=23.06.2022" TargetMode="External"/><Relationship Id="rId34" Type="http://schemas.openxmlformats.org/officeDocument/2006/relationships/hyperlink" Target="consultantplus://offline/ref=B4AD8D930238F7B31D58926B82510AC56D35F5ECCB732B5A386D307D50D128C2096D93CCFA677CD9E729E1BB05759A5C8015EB10028B644BG" TargetMode="External"/><Relationship Id="rId42" Type="http://schemas.openxmlformats.org/officeDocument/2006/relationships/hyperlink" Target="consultantplus://offline/ref=B4AD8D930238F7B31D58926B82510AC56D35F5ECCB732B5A386D307D50D128C2096D93CFFC627DD0B673F1BF4C239741800EF5171C8B4863674BG" TargetMode="External"/><Relationship Id="rId47" Type="http://schemas.openxmlformats.org/officeDocument/2006/relationships/hyperlink" Target="consultantplus://offline/ref=B4AD8D930238F7B31D58926B82510AC56D35F5ECCB732B5A386D307D50D128C2096D93CDFC657ED9E729E1BB05759A5C8015EB10028B644BG" TargetMode="External"/><Relationship Id="rId50" Type="http://schemas.openxmlformats.org/officeDocument/2006/relationships/hyperlink" Target="consultantplus://offline/ref=B4AD8D930238F7B31D58926B82510AC56D35F5ECCB732B5A386D307D50D128C2096D93CDFC617ED9E729E1BB05759A5C8015EB10028B644BG"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1090;&#1077;&#1083;&#1077;&#1092;&#1086;&#1085;&#1091;/&#1092;&#1072;&#1082;&#1089;&#1091;/&#1101;&#1083;.&#1087;&#1086;&#1095;&#1090;&#1077;:%20gl@kpneva.ru" TargetMode="External"/><Relationship Id="rId29" Type="http://schemas.openxmlformats.org/officeDocument/2006/relationships/hyperlink" Target="consultantplus://offline/ref=B4AD8D930238F7B31D58926B82510AC56A32F2EECC7E2B5A386D307D50D128C2096D93C8F7372F96E675A6EE16769F5C8210F76141G" TargetMode="External"/><Relationship Id="rId11" Type="http://schemas.openxmlformats.org/officeDocument/2006/relationships/hyperlink" Target="consultantplus://offline/ref=B4AD8D930238F7B31D58926B82510AC56D35F5ECCB732B5A386D307D50D128C2096D93CFFC627CDBB373F1BF4C239741800EF5171C8B4863674BG" TargetMode="External"/><Relationship Id="rId24" Type="http://schemas.openxmlformats.org/officeDocument/2006/relationships/hyperlink" Target="consultantplus://offline/ref=B4AD8D930238F7B31D58926B82510AC56D35F5ECCB732B5A386D307D50D128C2096D93CCF5657DD9E729E1BB05759A5C8015EB10028B644BG" TargetMode="External"/><Relationship Id="rId32" Type="http://schemas.openxmlformats.org/officeDocument/2006/relationships/hyperlink" Target="consultantplus://offline/ref=B4AD8D930238F7B31D58926B82510AC56D35F1EDCD782B5A386D307D50D128C2096D93CFF86A79D9E729E1BB05759A5C8015EB10028B644BG" TargetMode="External"/><Relationship Id="rId37" Type="http://schemas.openxmlformats.org/officeDocument/2006/relationships/hyperlink" Target="consultantplus://offline/ref=B4AD8D930238F7B31D58926B82510AC56D35F5ECCB732B5A386D307D50D128C2096D93CFFC627DD1B373F1BF4C239741800EF5171C8B4863674BG" TargetMode="External"/><Relationship Id="rId40" Type="http://schemas.openxmlformats.org/officeDocument/2006/relationships/hyperlink" Target="consultantplus://offline/ref=B4AD8D930238F7B31D58926B82510AC56D35F5ECCB732B5A386D307D50D128C2096D93CFFC627DD6B373F1BF4C239741800EF5171C8B4863674BG" TargetMode="External"/><Relationship Id="rId45" Type="http://schemas.openxmlformats.org/officeDocument/2006/relationships/hyperlink" Target="consultantplus://offline/ref=B4AD8D930238F7B31D58926B82510AC56D35F5ECCB732B5A386D307D50D128C2096D93CDFC637ED9E729E1BB05759A5C8015EB10028B644BG" TargetMode="External"/><Relationship Id="rId53" Type="http://schemas.openxmlformats.org/officeDocument/2006/relationships/hyperlink" Target="https://www.gov.spb.ru/gov/otrasl/socpit/documents/" TargetMode="External"/><Relationship Id="rId5" Type="http://schemas.openxmlformats.org/officeDocument/2006/relationships/webSettings" Target="webSettings.xml"/><Relationship Id="rId10" Type="http://schemas.openxmlformats.org/officeDocument/2006/relationships/hyperlink" Target="consultantplus://offline/ref=B4AD8D930238F7B31D58926B82510AC56D35F5ECCB732B5A386D307D50D128C2096D93CFFC627DD2BA73F1BF4C239741800EF5171C8B4863674BG" TargetMode="External"/><Relationship Id="rId19" Type="http://schemas.openxmlformats.org/officeDocument/2006/relationships/hyperlink" Target="consultantplus://offline/ref=B4AD8D930238F7B31D58936182510AC56B36F2ECC37E2B5A386D307D50D128C2096D93CFFC637DDAB473F1BF4C239741800EF5171C8B4863674BG" TargetMode="External"/><Relationship Id="rId31" Type="http://schemas.openxmlformats.org/officeDocument/2006/relationships/hyperlink" Target="consultantplus://offline/ref=B4AD8D930238F7B31D58926B82510AC56A32F2EECC7E2B5A386D307D50D128C2096D93C6F7372F96E675A6EE16769F5C8210F76141G" TargetMode="External"/><Relationship Id="rId44" Type="http://schemas.openxmlformats.org/officeDocument/2006/relationships/hyperlink" Target="consultantplus://offline/ref=B4AD8D930238F7B31D58926B82510AC56D35F5ECCB732B5A386D307D50D128C2096D93CCF56A77D9E729E1BB05759A5C8015EB10028B644BG" TargetMode="External"/><Relationship Id="rId52" Type="http://schemas.openxmlformats.org/officeDocument/2006/relationships/hyperlink" Target="consultantplus://offline/ref=B4AD8D930238F7B31D58926B82510AC56D35F5ECCB732B5A386D307D50D128C2096D93CCFC607CD9E729E1BB05759A5C8015EB10028B644BG" TargetMode="External"/><Relationship Id="rId4" Type="http://schemas.openxmlformats.org/officeDocument/2006/relationships/settings" Target="settings.xml"/><Relationship Id="rId9" Type="http://schemas.openxmlformats.org/officeDocument/2006/relationships/hyperlink" Target="consultantplus://offline/ref=B4AD8D930238F7B31D58926B82510AC56D35F5ECCB732B5A386D307D50D128C2096D93CDFC617ED9E729E1BB05759A5C8015EB10028B644BG" TargetMode="External"/><Relationship Id="rId14" Type="http://schemas.openxmlformats.org/officeDocument/2006/relationships/hyperlink" Target="consultantplus://offline/ref=B4AD8D930238F7B31D58926B82510AC56D35F5ECCB732B5A386D307D50D128C2096D93CCF56A77D9E729E1BB05759A5C8015EB10028B644BG" TargetMode="External"/><Relationship Id="rId22" Type="http://schemas.openxmlformats.org/officeDocument/2006/relationships/hyperlink" Target="https://login.consultant.ru/link/?req=doc&amp;base=LAW&amp;n=415003&amp;dst=2959&amp;field=134&amp;date=23.06.2022" TargetMode="External"/><Relationship Id="rId27" Type="http://schemas.openxmlformats.org/officeDocument/2006/relationships/hyperlink" Target="consultantplus://offline/ref=B4AD8D930238F7B31D58926B82510AC56A32F2EECC7E2B5A386D307D50D128C2096D93CDF7372F96E675A6EE16769F5C8210F76141G" TargetMode="External"/><Relationship Id="rId30" Type="http://schemas.openxmlformats.org/officeDocument/2006/relationships/hyperlink" Target="consultantplus://offline/ref=B4AD8D930238F7B31D58926B82510AC56A32F2EECC7E2B5A386D307D50D128C2096D93CFF4682A83F72DA8ED08689A479E12F5106041G" TargetMode="External"/><Relationship Id="rId35" Type="http://schemas.openxmlformats.org/officeDocument/2006/relationships/hyperlink" Target="consultantplus://offline/ref=B4AD8D930238F7B31D58926B82510AC56D35F5ECCB732B5A386D307D50D128C2096D93CFFC627DD0B673F1BF4C239741800EF5171C8B4863674BG" TargetMode="External"/><Relationship Id="rId43" Type="http://schemas.openxmlformats.org/officeDocument/2006/relationships/hyperlink" Target="consultantplus://offline/ref=B4AD8D930238F7B31D58926B82510AC56D35F5ECCB732B5A386D307D50D128C2096D93CDFC657ED9E729E1BB05759A5C8015EB10028B644BG" TargetMode="External"/><Relationship Id="rId48" Type="http://schemas.openxmlformats.org/officeDocument/2006/relationships/hyperlink" Target="consultantplus://offline/ref=B4AD8D930238F7B31D58926B82510AC56D32FBEACC7B2B5A386D307D50D128C21B6DCBC3FF6360D2B666A7EE0A6745G" TargetMode="External"/><Relationship Id="rId8" Type="http://schemas.openxmlformats.org/officeDocument/2006/relationships/hyperlink" Target="consultantplus://offline/ref=B4AD8D930238F7B31D58926B82510AC56D32F5EDCE782B5A386D307D50D128C2096D93C8FF6B7586E23CF0E30B768442850EF71200684AG" TargetMode="External"/><Relationship Id="rId51" Type="http://schemas.openxmlformats.org/officeDocument/2006/relationships/hyperlink" Target="consultantplus://offline/ref=B4AD8D930238F7B31D58926B82510AC56D35F5ECCB732B5A386D307D50D128C2096D93CDFC657ED9E729E1BB05759A5C8015EB10028B644BG" TargetMode="External"/><Relationship Id="rId3" Type="http://schemas.openxmlformats.org/officeDocument/2006/relationships/styles" Target="styles.xml"/><Relationship Id="rId12" Type="http://schemas.openxmlformats.org/officeDocument/2006/relationships/hyperlink" Target="consultantplus://offline/ref=B4AD8D930238F7B31D58926B82510AC56D35F5ECCB732B5A386D307D50D128C2096D93CFFE637FDBB82CF4AA5D7B99429E10F00C00894A6642G" TargetMode="External"/><Relationship Id="rId17" Type="http://schemas.openxmlformats.org/officeDocument/2006/relationships/hyperlink" Target="consultantplus://offline/ref=B4AD8D930238F7B31D58926B82510AC56D32F5EDCE782B5A386D307D50D128C2096D93C8FF6B7586E23CF0E30B768442850EF71200684AG" TargetMode="External"/><Relationship Id="rId25" Type="http://schemas.openxmlformats.org/officeDocument/2006/relationships/hyperlink" Target="consultantplus://offline/ref=B4AD8D930238F7B31D58926B82510AC56D35F5ECCB732B5A386D307D50D128C2096D93CFFC627CDBBA73F1BF4C239741800EF5171C8B4863674BG" TargetMode="External"/><Relationship Id="rId33" Type="http://schemas.openxmlformats.org/officeDocument/2006/relationships/hyperlink" Target="consultantplus://offline/ref=B4AD8D930238F7B31D58926B82510AC56D35F1EDCD782B5A386D307D50D128C2096D93CFF86A79D9E729E1BB05759A5C8015EB10028B644BG" TargetMode="External"/><Relationship Id="rId38" Type="http://schemas.openxmlformats.org/officeDocument/2006/relationships/hyperlink" Target="consultantplus://offline/ref=B4AD8D930238F7B31D58926B82510AC56D35F5ECCB732B5A386D307D50D128C2096D93CFFC6279DBB673F1BF4C239741800EF5171C8B4863674BG" TargetMode="External"/><Relationship Id="rId46" Type="http://schemas.openxmlformats.org/officeDocument/2006/relationships/hyperlink" Target="consultantplus://offline/ref=B4AD8D930238F7B31D58926B82510AC56D35F5ECCB732B5A386D307D50D128C2096D93CCF56A76D9E729E1BB05759A5C8015EB10028B644BG" TargetMode="External"/><Relationship Id="rId20" Type="http://schemas.openxmlformats.org/officeDocument/2006/relationships/hyperlink" Target="https://login.consultant.ru/link/?req=doc&amp;base=LAW&amp;n=415003&amp;dst=2955&amp;field=134&amp;date=23.06.2022" TargetMode="External"/><Relationship Id="rId41" Type="http://schemas.openxmlformats.org/officeDocument/2006/relationships/hyperlink" Target="consultantplus://offline/ref=B4AD8D930238F7B31D58926B82510AC56D32FBEACC7B2B5A386D307D50D128C21B6DCBC3FF6360D2B666A7EE0A6745G"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B4AD8D930238F7B31D58926B82510AC56D35F5ECCB732B5A386D307D50D128C2096D93CDFC637ED9E729E1BB05759A5C8015EB10028B644BG" TargetMode="External"/><Relationship Id="rId23" Type="http://schemas.openxmlformats.org/officeDocument/2006/relationships/hyperlink" Target="https://login.consultant.ru/link/?req=doc&amp;base=LAW&amp;n=415003&amp;dst=2961&amp;field=134&amp;date=23.06.2022" TargetMode="External"/><Relationship Id="rId28" Type="http://schemas.openxmlformats.org/officeDocument/2006/relationships/hyperlink" Target="consultantplus://offline/ref=B4AD8D930238F7B31D58926B82510AC56A32F2EECC7E2B5A386D307D50D128C2096D93CFF5682A83F72DA8ED08689A479E12F5106041G" TargetMode="External"/><Relationship Id="rId36" Type="http://schemas.openxmlformats.org/officeDocument/2006/relationships/hyperlink" Target="consultantplus://offline/ref=B4AD8D930238F7B31D58926B82510AC56D35F5ECCB732B5A386D307D50D128C2096D93CFFC627DD0BB73F1BF4C239741800EF5171C8B4863674BG" TargetMode="External"/><Relationship Id="rId49" Type="http://schemas.openxmlformats.org/officeDocument/2006/relationships/hyperlink" Target="consultantplus://offline/ref=B4AD8D930238F7B31D58926B82510AC56D35F5ECCB732B5A386D307D50D128C2096D93CDFC617ED9E729E1BB05759A5C8015EB10028B644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4C5F5-BD0A-4EC8-9B4F-8E713D35D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36</Pages>
  <Words>20508</Words>
  <Characters>116901</Characters>
  <Application>Microsoft Office Word</Application>
  <DocSecurity>0</DocSecurity>
  <Lines>974</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Викторовна Субботина</dc:creator>
  <cp:keywords/>
  <dc:description/>
  <cp:lastModifiedBy>Пользователь</cp:lastModifiedBy>
  <cp:revision>5</cp:revision>
  <cp:lastPrinted>2026-07-03T10:51:00Z</cp:lastPrinted>
  <dcterms:created xsi:type="dcterms:W3CDTF">2026-08-17T08:26:00Z</dcterms:created>
  <dcterms:modified xsi:type="dcterms:W3CDTF">2026-08-17T09:47:00Z</dcterms:modified>
</cp:coreProperties>
</file>