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Содержание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1. Пояснительная записка……………………………………………………………………………………  3-5 </w:t>
        <w:br w:type="textWrapping"/>
        <w:t xml:space="preserve">2. Учебный план……………………………………………………………………………………………… 6-8</w:t>
        <w:br w:type="textWrapping"/>
        <w:t xml:space="preserve">3. Содержание программы…………………………………………………………………………………… 9-12</w:t>
        <w:br w:type="textWrapping"/>
        <w:t xml:space="preserve">4. Календарно-тематический план …………………………………………………………………………   13-25</w:t>
        <w:br w:type="textWrapping"/>
        <w:t xml:space="preserve">5. Диагностический инструментарий…………………………………………………………………………26-27</w:t>
        <w:br w:type="textWrapping"/>
        <w:t xml:space="preserve">6. Методическое обеспечение программы……………………………………………………………………28-29</w:t>
        <w:br w:type="textWrapping"/>
        <w:t xml:space="preserve">7. Условия реализации программы……………………………………………………………………………30-33</w:t>
        <w:br w:type="textWrapping"/>
        <w:t xml:space="preserve">8. Список литературы…………………………………………………………………………………………  34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1. 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Программа по предмету "Физическая культура" на основе «фитнеса» для обучающихся 8-11 классов разработана в соответствии с требованиями Федерального государственного стандарта общего образования второго поколения.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 введением дополнительного часа физической культуры в МОУ-СОШ №1 за основное направление развития физической культуры взято общеразвивающее направление, которое ориентируется на расширенное и углубленное освоение обучающимися отдельных тем и разделов, действующих примерных программ начального, основного и среднего (полного) образования: фитнес.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ind w:right="20" w:firstLine="72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 основу рабочей программы взята авторская Программа для обучающихся 7-8 классов по физической культуре на основе фитнес – аэробики (автор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Слуцкер О.С. –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президент Федерации фитнес-аэробики России, МС СССР, Москва, 2011), использованы методические рекомендации по содержанию и методике обучения элементам фитнес.</w: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учебной программы является – формирование разносторонне физически развитой личности, готовой к активной творческой самореализации в пространстве общечеловеческой культуры, оптимизации трудовой деятельности, умеющей использовать ценности физической культуры и в частности средств фитнес-аэробики для укрепления и сохранения собственного здоровья, организации активного отдыха. Учебный процесс направлен на формирование устойчивых мотивов и потребности к регулярным занятиям физической культурой и спортом, целостном развитии физических и психических качеств, морально волевых качеств, социализации и адаптации школьников к современным требованиям и условиям жизни российского общества.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Реализация цели учебной программы соотносится с решением поставленных образовательных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задач: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освоение базовых знаний и общих представлений о физической культуре, их истории и современном развитии, значении в жизни человека, роли в укреплении и сохранении здоровья, физическом развитии и физической подготовленности;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воспитание физических качеств и повышение функциональных возможностей основных жизнеобеспечивающих систем организма;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совершенствование жизненно важных навыков и умений, формирование культуры движения, обогащение двигательного опыта физическими упражнениями с общеразвивающей и корригирующей направленностью, техническими действиями и приемами различных видов фитнес;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обучение навыкам и умениям в физкультурно-оздоровительной и спортивно – оздоровительной деятельности, самостоятельной организации занятий физическими упражнениями;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воспитание положительных качеств личности, эстетическому и нравственному воспитанию, норм коллективного взаимодействия и сотрудничества в учебной и соревновательной деятельности.</w:t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Ориентируясь на решение задач образования школьников, данная программа в своем содержании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направлена 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реализацию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принципа вариативности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который заложен в планировании учебного материала в соответствии возрастными особенностями учащихся, материально-технической оснащенностью учебного процесса (спортивный зал или помещение приспособленное для занятий фитнес тренажерный зал, инвентарь, оборудование, стадион, спортивно – игровые площадки), региональными климатическими условиями и видом учебного учреждения (городские, малокомплектные и сельские школы);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реализацию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принципа достаточности сообразности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определяющего распределение содержания учебного материала в конструкции основных компонентов двигательной (физкультурно-оздоровительной и спортивно-оздоровительной) деятельности, особенностей формирования познавательной и предметной активности учащихся.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соблюдению дидактических правил -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от известного к неизвестному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от простого к сложному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которые отражены в основе планирования учебного содержания в логике поэтапного освоения, переноса учебных знаний в практические навыки и умения, в том числе в самостоятельной и соревновательной деятельности;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расширение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межпредметных связей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ориентирующих учителя физической культуры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усиление оздоровительного эффекта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достигаемого в ходе активного использования обучающимися освоенных знаний, способов и физических упражнений фитнес в физкультурно-оздоровительных мероприятиях, режиме дня, самостоятельных занятиях физическими упражнениями и спортивно – оздоровительной деятельности.</w:t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ind w:left="30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Общая характеристика учебного 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Включение фитнеса в учебную программу школьного физкультурного образования в качестве одного из внеурочного вида физкультурно-спортивной подготовки продиктовано её широкой популярностью среди детей младшего, среднего и старшего возраста, молодежи и взрослого населения.</w:t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Фитнес – один из самых молодых видов спорта. Это командный вид спорта, собравший всё лучшее из теории и практики оздоровительной и спортивной направленности. В последние десятилетия фитнес тала все больше завоевывать популярность не только среди женщин, но и среди мужчин. Бурный рост числа сторонников фитнеса обеспечил её выход на международную арену, и в настоящее время по данному виду спорта проводятся крупнейшие соревнования, международные турниры среди детей, подростков и молодежи. Последнее дает все основания активно привлекать к занятиям фитнес не только девочек, но и в равной степени мальчиков. Доступность и увлекательность, высокая эмоциональность, многообразие двигательных действий и функциональные нагрузки позволяют использовать данный вид спортивной деятельности, как одно из средств физического и психического развития школьников. Кроме того, в сочетании с другими видами физических упражнений фитнес и её элементы могут эффективно использоваться в различных формах физической культуры, особенно с рекреативной и кондиционной направленностью.</w:t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Подготовка в фитнес-предусматривает теоретическую, физическую, техническую, психологическую и профессиональную подготовку.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протяжении многолетнего периода обучения по фитнес в общеобразовательном учреждении занимающиеся проходят несколько этапов: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Спортивно-оздоровительный этап (СО)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Этап начальной подготовки (НП)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Учебно-тренировочный этап (УТ)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Каждый из этих этапов имеет определенную педагогическую направленность и решает определенные, свойственные ему задачи.</w:t>
      </w:r>
    </w:p>
    <w:p w:rsidR="00000000" w:rsidDel="00000000" w:rsidP="00000000" w:rsidRDefault="00000000" w:rsidRPr="00000000" w14:paraId="00000037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Общая направленность многолетней подготовки от этапа к этапу следующая:</w:t>
      </w:r>
    </w:p>
    <w:p w:rsidR="00000000" w:rsidDel="00000000" w:rsidP="00000000" w:rsidRDefault="00000000" w:rsidRPr="00000000" w14:paraId="00000038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постепенный переход от общей физической подготовки и обучения технике двигательных действий фитнес к совершенствованию на базе роста специальной физической подготовленности;</w:t>
      </w:r>
    </w:p>
    <w:p w:rsidR="00000000" w:rsidDel="00000000" w:rsidP="00000000" w:rsidRDefault="00000000" w:rsidRPr="00000000" w14:paraId="00000039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планомерный рост арсенала и качества выполнения двигательных действий;</w:t>
      </w:r>
    </w:p>
    <w:p w:rsidR="00000000" w:rsidDel="00000000" w:rsidP="00000000" w:rsidRDefault="00000000" w:rsidRPr="00000000" w14:paraId="0000003A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постепенный переход от общеподготовительных средств к специализированным для фитнеса увеличение объема собственно соревновательных упражнений в процессе подготовки;</w:t>
      </w:r>
    </w:p>
    <w:p w:rsidR="00000000" w:rsidDel="00000000" w:rsidP="00000000" w:rsidRDefault="00000000" w:rsidRPr="00000000" w14:paraId="0000003B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постепенное, планомерное увеличение объема тренировочных и соревновательных нагрузок.</w:t>
      </w:r>
    </w:p>
    <w:p w:rsidR="00000000" w:rsidDel="00000000" w:rsidP="00000000" w:rsidRDefault="00000000" w:rsidRPr="00000000" w14:paraId="0000003C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 этап – спортивно-оздоровительный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Задачи и преимущественная направленность данного этапа:</w:t>
      </w:r>
    </w:p>
    <w:p w:rsidR="00000000" w:rsidDel="00000000" w:rsidP="00000000" w:rsidRDefault="00000000" w:rsidRPr="00000000" w14:paraId="0000003E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Привлечение детей и подростков к систематическим занятиям фитнес.</w:t>
      </w:r>
    </w:p>
    <w:p w:rsidR="00000000" w:rsidDel="00000000" w:rsidP="00000000" w:rsidRDefault="00000000" w:rsidRPr="00000000" w14:paraId="0000003F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Формирование установки к здоровому и двигательно-активному образу жизни.</w:t>
      </w:r>
    </w:p>
    <w:p w:rsidR="00000000" w:rsidDel="00000000" w:rsidP="00000000" w:rsidRDefault="00000000" w:rsidRPr="00000000" w14:paraId="00000040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Содействие естественному физическому, психическому и интеллектуальному развитию детей и обеспечение гармоничности развития, укрепление здоровья, профилактика неблагоприятных состояний и заболеваний, закаливание.</w:t>
      </w:r>
    </w:p>
    <w:p w:rsidR="00000000" w:rsidDel="00000000" w:rsidP="00000000" w:rsidRDefault="00000000" w:rsidRPr="00000000" w14:paraId="00000041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 Общеобразовательная двигательная подготовка.</w:t>
      </w:r>
    </w:p>
    <w:p w:rsidR="00000000" w:rsidDel="00000000" w:rsidP="00000000" w:rsidRDefault="00000000" w:rsidRPr="00000000" w14:paraId="00000042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 Знакомство с базовыми шагами фитнес.</w:t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II этап – начальная подготовка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Задачи и преимущественная направленность данного этапа:</w:t>
      </w:r>
    </w:p>
    <w:p w:rsidR="00000000" w:rsidDel="00000000" w:rsidP="00000000" w:rsidRDefault="00000000" w:rsidRPr="00000000" w14:paraId="00000045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Укрепление здоровья и содействие гармоничному развитию функциональных систем организма занимающихся.</w:t>
      </w:r>
    </w:p>
    <w:p w:rsidR="00000000" w:rsidDel="00000000" w:rsidP="00000000" w:rsidRDefault="00000000" w:rsidRPr="00000000" w14:paraId="00000046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Формирование правильной осанки и аэробного стиля (школы) выполнения упражнений.</w:t>
      </w:r>
    </w:p>
    <w:p w:rsidR="00000000" w:rsidDel="00000000" w:rsidP="00000000" w:rsidRDefault="00000000" w:rsidRPr="00000000" w14:paraId="00000047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Разносторонняя общая физическая подготовка и начальное воздействие на развитие специальных физических качеств.</w:t>
      </w:r>
    </w:p>
    <w:p w:rsidR="00000000" w:rsidDel="00000000" w:rsidP="00000000" w:rsidRDefault="00000000" w:rsidRPr="00000000" w14:paraId="00000048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4.Воспитание интереса к регулярным занятиям фитнес, воспитание дисциплинированности, аккуратности и старательности.</w:t>
      </w:r>
    </w:p>
    <w:p w:rsidR="00000000" w:rsidDel="00000000" w:rsidP="00000000" w:rsidRDefault="00000000" w:rsidRPr="00000000" w14:paraId="00000049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III этап учебно-тренировочный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Задачи и преимущественная направленность данного этапа:</w:t>
      </w:r>
    </w:p>
    <w:p w:rsidR="00000000" w:rsidDel="00000000" w:rsidP="00000000" w:rsidRDefault="00000000" w:rsidRPr="00000000" w14:paraId="0000004B">
      <w:pPr>
        <w:pageBreakBefore w:val="0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Общая физическая, техническая подготовка.</w:t>
      </w:r>
    </w:p>
    <w:p w:rsidR="00000000" w:rsidDel="00000000" w:rsidP="00000000" w:rsidRDefault="00000000" w:rsidRPr="00000000" w14:paraId="0000004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Участие в показательных выступлениях и соревнованиях.</w:t>
      </w:r>
    </w:p>
    <w:p w:rsidR="00000000" w:rsidDel="00000000" w:rsidP="00000000" w:rsidRDefault="00000000" w:rsidRPr="00000000" w14:paraId="0000004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Базовым результатом образования обучающихся по данной программе в средней школе является: освоение учащимися основ физкультурно – оздоровительной и спортивно-оздоровительной деятельности, которые способствует не только развитию физической природы занимающихся, формированию психических и социальных качеств личности, но и формируют в первую очередь широкий спектр универсальных компетенций, востребованные каждым человеком.  Данные компетенции необходимы для выполнения различных видов деятельности выходящих за рамки физкультурной деятельности</w:t>
      </w:r>
    </w:p>
    <w:p w:rsidR="00000000" w:rsidDel="00000000" w:rsidP="00000000" w:rsidRDefault="00000000" w:rsidRPr="00000000" w14:paraId="0000004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число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универсальных компетенций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формирующихся в процессе освоения учащимися программы физической культуры на основе видов итнес входят: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4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организовывать собственную деятельность, выбирать и использовать средства для достижения её цели;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4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активно включаться в коллективную деятельность, взаимодействовать со сверстниками в достижении общих целей;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4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анализировать и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000000" w:rsidDel="00000000" w:rsidP="00000000" w:rsidRDefault="00000000" w:rsidRPr="00000000" w14:paraId="0000005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2.Учебный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Согласно Федеральному базисному учебному плану для образовательных учреждений Российской Федерации (приказ Министерства образования и науки РФ от 30 августа 2010г. №889) программа предназначена для обучающихся 1-11 классов.</w:t>
      </w:r>
    </w:p>
    <w:p w:rsidR="00000000" w:rsidDel="00000000" w:rsidP="00000000" w:rsidRDefault="00000000" w:rsidRPr="00000000" w14:paraId="0000005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Исходя из принципа вариативности программы по «Физической культуре» и с учетом условий и материально технического оснащения данного учебного заведения планирование дополнитльногочаса по Физической культуре ведется отдельно, как предмет «Физическая культура» на основе «Фитнеса».</w:t>
      </w:r>
    </w:p>
    <w:p w:rsidR="00000000" w:rsidDel="00000000" w:rsidP="00000000" w:rsidRDefault="00000000" w:rsidRPr="00000000" w14:paraId="0000005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каждом классе на изучение предмета «Фитнес» отводится 4 час в неделю.</w:t>
      </w:r>
    </w:p>
    <w:p w:rsidR="00000000" w:rsidDel="00000000" w:rsidP="00000000" w:rsidRDefault="00000000" w:rsidRPr="00000000" w14:paraId="0000005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Ценностные ориентиры содержания учебного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Программа по учебному предмету «Физическая культура» в общеобразовательной  школе отвечает генеральным целям физкультурного образования — ориентации на развитие личности обучающихся средствами и методами физической культуры, на усвоение универсальных жизненноважных двигательных действий.</w:t>
        <w:br w:type="textWrapping"/>
        <w:t xml:space="preserve"> 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метапредметные результаты и личностные требования.</w:t>
      </w:r>
    </w:p>
    <w:p w:rsidR="00000000" w:rsidDel="00000000" w:rsidP="00000000" w:rsidRDefault="00000000" w:rsidRPr="00000000" w14:paraId="0000006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освоения предмета «Физическая культура»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Личностные результаты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отражаются в индивидуальных качественных свойствах учащихся, которые они должны приобрести в процессе освоения данного курса, а именно:</w:t>
      </w:r>
    </w:p>
    <w:p w:rsidR="00000000" w:rsidDel="00000000" w:rsidP="00000000" w:rsidRDefault="00000000" w:rsidRPr="00000000" w14:paraId="0000006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чувства гордости за свою Родину, российский народ и историю России;</w:t>
      </w:r>
    </w:p>
    <w:p w:rsidR="00000000" w:rsidDel="00000000" w:rsidP="00000000" w:rsidRDefault="00000000" w:rsidRPr="00000000" w14:paraId="0000006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уважительного отношения к иному мнению, истории и культуре других народов;</w:t>
      </w:r>
    </w:p>
    <w:p w:rsidR="00000000" w:rsidDel="00000000" w:rsidP="00000000" w:rsidRDefault="00000000" w:rsidRPr="00000000" w14:paraId="0000006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эстетических потребностей, ценностей и чувств;</w:t>
      </w:r>
    </w:p>
    <w:p w:rsidR="00000000" w:rsidDel="00000000" w:rsidP="00000000" w:rsidRDefault="00000000" w:rsidRPr="00000000" w14:paraId="00000066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мотивов учебной деятельности и личностного смысла учения;</w:t>
      </w:r>
    </w:p>
    <w:p w:rsidR="00000000" w:rsidDel="00000000" w:rsidP="00000000" w:rsidRDefault="00000000" w:rsidRPr="00000000" w14:paraId="00000067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-овладение навыками сотрудничества со взрослыми и сверстниками;</w:t>
      </w:r>
    </w:p>
    <w:p w:rsidR="00000000" w:rsidDel="00000000" w:rsidP="00000000" w:rsidRDefault="00000000" w:rsidRPr="00000000" w14:paraId="0000006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000000" w:rsidDel="00000000" w:rsidP="00000000" w:rsidRDefault="00000000" w:rsidRPr="00000000" w14:paraId="0000006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умения использовать знания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000000" w:rsidDel="00000000" w:rsidP="00000000" w:rsidRDefault="00000000" w:rsidRPr="00000000" w14:paraId="0000006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000000" w:rsidDel="00000000" w:rsidP="00000000" w:rsidRDefault="00000000" w:rsidRPr="00000000" w14:paraId="0000006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проявление положительных качеств личности и управление своими эмоциями в различных (нестандартных) ситуациях и условиях;</w:t>
      </w:r>
    </w:p>
    <w:p w:rsidR="00000000" w:rsidDel="00000000" w:rsidP="00000000" w:rsidRDefault="00000000" w:rsidRPr="00000000" w14:paraId="0000006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проявление дисциплинированности, внимательности, трудолюбия и упорства в достижении поставленных целей;</w:t>
      </w:r>
    </w:p>
    <w:p w:rsidR="00000000" w:rsidDel="00000000" w:rsidP="00000000" w:rsidRDefault="00000000" w:rsidRPr="00000000" w14:paraId="0000006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установки на безопасный, здоровый образ жизни, наличие мотивации к творческому труду, работе на результат.</w:t>
      </w:r>
    </w:p>
    <w:p w:rsidR="00000000" w:rsidDel="00000000" w:rsidP="00000000" w:rsidRDefault="00000000" w:rsidRPr="00000000" w14:paraId="0000006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Метапредметные результаты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характеризуют уровень сформированности универсальных учебных действий учащихся, проявляющихся в познавательной и практической деятельности, и отражают: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овладение способностью принимать и сохранять цели и задачи учебной деятельности, поиска средств ее осуществления в разных формах и видах физкультурной деятельности;</w:t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условием ее реализации;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определять наиболее эффективные способы достижения результата;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умения понимать причины успеха или неуспеха учебной деятельности и способности конструктивно действовать даже в ситуациях неуспеха;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продуктивное сотрудничество (общение, взаимодействие) со сверстниками при решении задач на уроках и во внеурочной и внешкольной физкультурной деятельности;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готовность конструктивно разрешать конфликты посредством учета интересов сторон и 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коммуникации;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понимания красоты телосложения и осанки человека в соответствии с культурными образцами и эстетическими канонами, формирование физической красоты с позиции укрепления и сохранения здоровья;</w:t>
      </w:r>
    </w:p>
    <w:p w:rsidR="00000000" w:rsidDel="00000000" w:rsidP="00000000" w:rsidRDefault="00000000" w:rsidRPr="00000000" w14:paraId="0000007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Предметные результаты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изучения физической культуры отражают опыт учащихся в физкультурной деятельности, а именно: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знаний о роли физической культуры для укрепления здоровья (физического, социального и психического), о положительном влиянии физической культуры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овладение умениями организовывать здоровьеформирующую и здоровьесберегающую жизнедеятельность (режим дня, утренняя зарядка, оздоровительные мероприятия, спортивные игры и т. Д.);</w:t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выносливости);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обнаружение ошибок при выполнении учебных заданий, отбор способов их исправления;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взаимодействие со сверстниками по правилам проведения соревнований по видам фитнес;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планирование занятий физическими упражнениями в режиме дня, организация отдыха и досуга с использованием средств фитнес;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изложение фактов истории развития фитнес, Олимпийских игр современности, характеристика видов фитнес-аэробики, влияние аэробных занятий  на организм  человека;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развитие основных физических качеств;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организация и проведение со сверстниками спортивных игр, эстафет; смотров – конкурсов по видам фитнес, спортивно-оздоровительных мероприятий и соревнований;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подготовка собственных программ (комплексов) и показательных выступлений на базе изученных элементов классической аэробики, функционального тренинга;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осуществление объективного судейства программ своих сверстников;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анализ и объективная оценка результатов собственного труда, поиск возможностей и способов их улучшения;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видение красоты движений, выделение и обоснование эстетических признаков в движениях и передвижениях человека;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находить отличительные особенности в техническом выполнении упражнений разными обучающимися;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выполнение жизненно важных двигательных навыков и умений разными способами, в различных условиях.</w:t>
      </w:r>
    </w:p>
    <w:p w:rsidR="00000000" w:rsidDel="00000000" w:rsidP="00000000" w:rsidRDefault="00000000" w:rsidRPr="00000000" w14:paraId="0000008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 Содержание программы</w:t>
      </w:r>
    </w:p>
    <w:p w:rsidR="00000000" w:rsidDel="00000000" w:rsidP="00000000" w:rsidRDefault="00000000" w:rsidRPr="00000000" w14:paraId="000000A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Программа по физической культуре на основе фитнес включает в себя относительно самостоятельные, но тесно взаимосвязанные между собой разделы</w:t>
      </w:r>
    </w:p>
    <w:p w:rsidR="00000000" w:rsidDel="00000000" w:rsidP="00000000" w:rsidRDefault="00000000" w:rsidRPr="00000000" w14:paraId="000000AB">
      <w:pPr>
        <w:pageBreakBefore w:val="0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«Знания о физической культуре и спорте»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«Способы физкультурной деятельности»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«Физическое совершенство»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«Диагностика физической подготовленности»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Знания о физической культуре.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История физической культуры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История олимпийского движения в России и её выдающиеся спортсмены, олимпийцы. История развития фитнес – аэробики в мире и России. Классификация видов аэробики. Современные тенденции в фитнесе. Современное олимпийское и физкультурно-массовые движения, история возникновения и развития, место и роль в мировой культуре, социальная направленность и формы организации, ценностные ориентиры и идеалы. 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000000" w:rsidDel="00000000" w:rsidP="00000000" w:rsidRDefault="00000000" w:rsidRPr="00000000" w14:paraId="000000B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Физическая культура и спорт (основные понятия).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Физическая подготовка и её базовые основы, формирование двигательных умений и навыков, воспитание физических качеств и развитие физических способностей. Физические качества – общие и специфические признаки, связь с психическими процессами и функциональными возможностями. Характеристика физических качеств силы, быстроты, выносливости, координации, гибкости, общие основы их воспитания (регулярность и систематичность, доступность и индивидуальность, постепенность и непрерывность). Организационные основы самостоятельных форм занятий физической культурой, их эффективность, особенности планирования, регулирования и контроля. Педагогические гигиенические и эстетические требования к их проведению; профилактика негативных эмоций и нервных срывов во время занятий. Понятие фитнес-аэробика. Направления в фитнес-аэробики. Виды танцевальной аэробики. Определение функционального тренинга и функционального упражнения.</w:t>
      </w:r>
    </w:p>
    <w:p w:rsidR="00000000" w:rsidDel="00000000" w:rsidP="00000000" w:rsidRDefault="00000000" w:rsidRPr="00000000" w14:paraId="000000B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Физическая культура человека.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Роль и значение физической культуры и спорта в профилактике заболеваний укреплении здоровья, поддержания репродуктивных функций человека, сохранение его творческой активности и долголетия. Основы организации двигательного режима в течении дня, недели, месяца. Характеристика упражнений и подбор форм занятий в зависимости от индивидуальных особенностей организма половой принадлежности, состояния самочувствия. Основы техники безопасности и профилактики травматизма при организации и проведении спортивно-массовых и физкультурно-оздоровительных мероприятия, а также   индивидуальных, самостоятельных форм занятий физической культурой и спортом. Восстановительные мероприятия. Вредные привычки (курение, алкоголизм, наркомания) причины их возникновения, пагубное влияние на организм человека, его здоровье и здоровье его детей, основы профилактики средствами физической культуры.</w:t>
      </w:r>
    </w:p>
    <w:p w:rsidR="00000000" w:rsidDel="00000000" w:rsidP="00000000" w:rsidRDefault="00000000" w:rsidRPr="00000000" w14:paraId="000000B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Способы двигательной (физкультурной)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Организация и проведение самостоятельных занятий физической культурой.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Подготовка к занятиям физической культурой. Выбор упражнений и составление комплексов с учетом индивидуальных особенностей организма, с учетом цели и задач. Составление плана самостоятельного занятия физическими упражнениями. Проведение самостоятельных занятий прикладной физической подготовкой. Организация активного отдыха средствами физической культуры.</w:t>
      </w:r>
    </w:p>
    <w:p w:rsidR="00000000" w:rsidDel="00000000" w:rsidP="00000000" w:rsidRDefault="00000000" w:rsidRPr="00000000" w14:paraId="000000B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Самостоятельные наблюдения за физическим развитием и физической подготовленностью.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Самонаблюдение и самоконтроль. Оценка эффективности занятий физкультурно-оздоровительной деятельностью. Оценка выполнения технических элементов и движений, способы выявления и устранения типичных и нетипичных ошибок в технике выполнения упражнений и комплексов. Измерение резервов организма и состояния здоровья с помощью элементарных функциональных проб.</w:t>
      </w:r>
    </w:p>
    <w:p w:rsidR="00000000" w:rsidDel="00000000" w:rsidP="00000000" w:rsidRDefault="00000000" w:rsidRPr="00000000" w14:paraId="000000B6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Самостоятельные игры и развлечения.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Организация и проведение спортивно-массовых и оздоровительных мероприятий (игры, конкурсы, эстафеты) с привлечением сверстников на спортивных площадках и в спортивных залах.</w:t>
      </w:r>
    </w:p>
    <w:p w:rsidR="00000000" w:rsidDel="00000000" w:rsidP="00000000" w:rsidRDefault="00000000" w:rsidRPr="00000000" w14:paraId="000000B7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Физическое совершенствование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Физкультурно-оздоровительная деятельность.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Комплексы упражнений по коррекции нарушений осанки, комплексы для поддержания массы тела и коррекции фигуры, восстановительные мероприятия (массаж, банные процедуры). Оздоровительные формы занятий в режиме дня и учебной недели.</w:t>
      </w:r>
    </w:p>
    <w:p w:rsidR="00000000" w:rsidDel="00000000" w:rsidP="00000000" w:rsidRDefault="00000000" w:rsidRPr="00000000" w14:paraId="000000B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Спортивно-оздоровительная деятельность на основе видов фитнес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after="0" w:line="240" w:lineRule="auto"/>
        <w:ind w:left="20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Функциональная тренировка (тренинг):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выполнять общеразвивающие упражнения для мышц верхних конечностей: поднимание и опускание рук – вперёд, вверх, в стороны, круговые движения в различных плоскостях, сгибание и разгибание из различных исходных положений; для туловища – повороты, наклоны из различных исходных положений; для мышц нижних конечностей – сгибание и разгибание ног в коленных и голеностопных суставах, маховые движения, круговые движения в голеностопных и тазобедренном суставах. Выполнение упражнения из лёгкой атлетики для воспитания выносливости и развития координации – ходьба с изменением скорости и длинны шага; различные виды ходьбы (на носках; высоким, перекатом с пятки на носок; пружинистым шагом; с подскоками, с имитацией перешагивания через барьеры), чередование ходьбы и бега. Бег с изменением скорости и направления движения по сигналу учителя, спиной вперёд, приставными шагами, челночный бег.  Выполнять упражнения для развития равновесия, гибкости и ловкости. Выполнять упражнения на развитие силы (силовой выносливости), на мышцы нижних и   верхних конечностей (односуставные и многосуставные); на группы мышц туловища (спины, груди, живота, ягодиц) с использованием сопротивления собственного веса, гантелей, в различных исходных положениях – стоя, сидя, лежа. Выполнять комплексы и комбинации упражнений - приседания и жимы, стоя, выпады и жимы, стоя, наклоны и тяги в наклоне и стоя; выходы в упоры: упор-присев, упор – лёжа; перемещения из положения упор лёжа. Составление комплексов и комбинаций из изученных упражнений.</w:t>
      </w:r>
    </w:p>
    <w:p w:rsidR="00000000" w:rsidDel="00000000" w:rsidP="00000000" w:rsidRDefault="00000000" w:rsidRPr="00000000" w14:paraId="000000B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Упражнения общеразвивающей и специальной направленности.</w:t>
      </w:r>
    </w:p>
    <w:p w:rsidR="00000000" w:rsidDel="00000000" w:rsidP="00000000" w:rsidRDefault="00000000" w:rsidRPr="00000000" w14:paraId="000000B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Специальная физическая подготовка.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комплексы и комбинации развитие выносливости, гибкости, координации движений, силы.</w:t>
      </w:r>
    </w:p>
    <w:p w:rsidR="00000000" w:rsidDel="00000000" w:rsidP="00000000" w:rsidRDefault="00000000" w:rsidRPr="00000000" w14:paraId="000000B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Функциональная тренировка (тренинг):</w:t>
      </w:r>
    </w:p>
    <w:p w:rsidR="00000000" w:rsidDel="00000000" w:rsidP="00000000" w:rsidRDefault="00000000" w:rsidRPr="00000000" w14:paraId="000000B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Упражнения и комплексы на мышцы верхних и нижних конечностей, упражнения и комплексы на мышцы спины и груди, упражнения и комплексы на воспитание общей силы, скоростно-силовой выносливости, общей выносливости, координации движений, быстроты.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Упражнения на мышцу-сгибатель плеча (бицепс): с гантелями, с прямым грифом, с кривым грифом, изолированно с 1 гантелей. Упражнения на сгибание рук с различными отягощениями. Каждое упражнение выполняется на 3-4 подхода по 10-12 раз. Сгибание руки с 1 гантелей, поочередно на каждую руку одинаковое количество раз.  Упражнения на мышцу-разгибатель плеча (трицепс): французский жим, разгибание рук на тренажере, жим узким хватом. Упражнения на разгибание рук с различными отягощениями с использованием штанги и блочного тренажера. Каждое упражнение выполняется на 3-4 подхода по 10-12 раз.  Грудные мышцы: разведение рук с гантелями, жим лежа под углом, жим штанги стоя, подъем штанги к подбородку, отжимание от брусьев с весом.  Комплекс упражнений на грудь, различные жимы, подъемы штанги и гантелей, использование брусьев. Все упражнения выполняются по 3-4 подхода на 8-10 раз в зависимости от самочувствия занимающегося.  Дельтовидные мышцы: вертикальная тяга за голову (тренажер), разведение рук в наклоне с гантелями. Упражнения на мышцы плеча (дельты): на задние мышцы плеча с использование блочного тренажера и гантелей, 3-4 подхода на 10-12 раз.  Широчайшие мышцы спины: вертикальная тяга на грудь (тренажер), тяга в наклоне.</w:t>
      </w:r>
    </w:p>
    <w:p w:rsidR="00000000" w:rsidDel="00000000" w:rsidP="00000000" w:rsidRDefault="00000000" w:rsidRPr="00000000" w14:paraId="000000C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Упражнения на верхнюю часть спины, использование блочного тренажера и штанги, 3-4 подхода на 10-12 раз.  Прямые мышцы спины: наклоны со штангой, жим штанги сидя. Упражнения на нижнюю часть спины со штангой 3-4 подхода, 10-12 раз.  Упражнения на мышцы бедра: жим ногами (тренажер), сгибание ног лежа (тренажер). Комплекс упражнений на мышцы ног, сгибая их с использованием тренажеров. 3-4 подхода, 10-12 раз.  Упражнения на пресс: сгибание туловища (тренажер), поднимание ног лежа на лавке. Упражнения на мышцы живота (вверх и низ) с использованием тренажера, который фиксирует ноги и поднимание прямых ног. 3 подхода, 14-15 раз.  Упражнения на растяжку мышц спины: выполнение «моста» с опорой о стену. Растяжка мышц спины для прогиба при выполнении жима лежа: «мост» стоя спиной к стене, максимальный прогиб назад.  Упражнения на растяжку мышц ног: поперечный и продольный шпагат. Растяжка внутренней поверхности бедра, для широкой постановки ног при выполнении приседа и тяги становой.</w:t>
      </w:r>
    </w:p>
    <w:p w:rsidR="00000000" w:rsidDel="00000000" w:rsidP="00000000" w:rsidRDefault="00000000" w:rsidRPr="00000000" w14:paraId="000000C1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Воспитательная система:</w:t>
      </w:r>
    </w:p>
    <w:p w:rsidR="00000000" w:rsidDel="00000000" w:rsidP="00000000" w:rsidRDefault="00000000" w:rsidRPr="00000000" w14:paraId="000000C2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Тип воспитательной системы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Культурно-нравственной ориентации</w:t>
      </w:r>
    </w:p>
    <w:p w:rsidR="00000000" w:rsidDel="00000000" w:rsidP="00000000" w:rsidRDefault="00000000" w:rsidRPr="00000000" w14:paraId="000000C4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Речь идёт о воспитании культуры здорового образа жизни, эстетическом восприятии и культуре движения.</w:t>
      </w:r>
    </w:p>
    <w:p w:rsidR="00000000" w:rsidDel="00000000" w:rsidP="00000000" w:rsidRDefault="00000000" w:rsidRPr="00000000" w14:paraId="000000C5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Вид воспитательной системы</w:t>
      </w: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49"/>
        <w:gridCol w:w="4850"/>
        <w:gridCol w:w="4861"/>
        <w:tblGridChange w:id="0">
          <w:tblGrid>
            <w:gridCol w:w="4849"/>
            <w:gridCol w:w="4850"/>
            <w:gridCol w:w="48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компоненты ценностно-смыслового ядра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воспитательной системы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характеристики данного вида воспитательной системы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Человек культуры, носитель нравственности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Воспитательная система воспитания человека культуры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Сформированность образа человека культуры, создание культурной среды</w:t>
            </w:r>
          </w:p>
        </w:tc>
      </w:tr>
    </w:tbl>
    <w:p w:rsidR="00000000" w:rsidDel="00000000" w:rsidP="00000000" w:rsidRDefault="00000000" w:rsidRPr="00000000" w14:paraId="000000C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Цель воспитания:</w:t>
      </w:r>
    </w:p>
    <w:p w:rsidR="00000000" w:rsidDel="00000000" w:rsidP="00000000" w:rsidRDefault="00000000" w:rsidRPr="00000000" w14:paraId="000000C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Человек, носитель культуры здорового образа жизни.</w:t>
      </w:r>
    </w:p>
    <w:p w:rsidR="00000000" w:rsidDel="00000000" w:rsidP="00000000" w:rsidRDefault="00000000" w:rsidRPr="00000000" w14:paraId="000000C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Компоненты воспитательной системы: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" w:right="0" w:hanging="56.9999999999999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Особый уклад жизни объединения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(собственный свод правил поведения, ритуалов, традиций, событий), несущий в себе ценности выбранного типа культуры;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" w:right="0" w:hanging="56.99999999999999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Годовой круг событий;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" w:right="0" w:hanging="56.9999999999999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Система конкурсных мероприятий,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демонстрирующая лучшие образцы воспроизводства и дальнейшего развития данного типа культуры;</w:t>
      </w:r>
    </w:p>
    <w:p w:rsidR="00000000" w:rsidDel="00000000" w:rsidP="00000000" w:rsidRDefault="00000000" w:rsidRPr="00000000" w14:paraId="000000D3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Работа с родителями включает в себя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D4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Информирование об особенностях деятельности объединения;</w:t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Учёт пожеланий родителей по организации учебно-воспитательного процесса их ребёнка;</w:t>
      </w:r>
    </w:p>
    <w:p w:rsidR="00000000" w:rsidDel="00000000" w:rsidP="00000000" w:rsidRDefault="00000000" w:rsidRPr="00000000" w14:paraId="000000D6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Индивидуальное консультирование родителей;</w:t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Демонстрацию достижений учащихся.</w:t>
      </w:r>
    </w:p>
    <w:p w:rsidR="00000000" w:rsidDel="00000000" w:rsidP="00000000" w:rsidRDefault="00000000" w:rsidRPr="00000000" w14:paraId="000000D8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Диагностика достижения воспитательных результатов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D9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Основными результатами воспитательной деятельности являются:</w:t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4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Достижения в сфере фитнес.</w:t>
      </w:r>
    </w:p>
    <w:p w:rsidR="00000000" w:rsidDel="00000000" w:rsidP="00000000" w:rsidRDefault="00000000" w:rsidRPr="00000000" w14:paraId="000000DB">
      <w:pPr>
        <w:pageBreakBefore w:val="0"/>
        <w:numPr>
          <w:ilvl w:val="0"/>
          <w:numId w:val="4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у учащихся представления о здоровье как о важнейшей ценности, ведение обучающимися здорового образа жизни</w:t>
      </w:r>
    </w:p>
    <w:p w:rsidR="00000000" w:rsidDel="00000000" w:rsidP="00000000" w:rsidRDefault="00000000" w:rsidRPr="00000000" w14:paraId="000000D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Методы отслеживания прогресса в достижении воспитательных результатов:</w:t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Личные достижения воспитанников</w:t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Достижения команд на конкурсных мероприятиях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Тестирование ценностных ориентаций воспитанников с целью выявления приоритетности здоровья в иерархии ценностей</w:t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Отзывы родителей, специалистов школ о влиянии образовательной программы на воспитание и развитие детей</w:t>
      </w:r>
    </w:p>
    <w:p w:rsidR="00000000" w:rsidDel="00000000" w:rsidP="00000000" w:rsidRDefault="00000000" w:rsidRPr="00000000" w14:paraId="000000E1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Учебно-методический комплекс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проведения занятий имеется: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7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Тренажерный зал.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7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спортивный инвентарь: коврики, мячи, скакалки, степ платформы, утяжелители и др.</w:t>
      </w:r>
    </w:p>
    <w:p w:rsidR="00000000" w:rsidDel="00000000" w:rsidP="00000000" w:rsidRDefault="00000000" w:rsidRPr="00000000" w14:paraId="000000E6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highlight w:val="whit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1"/>
          <w:szCs w:val="21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highlight w:val="white"/>
          <w:u w:val="single"/>
          <w:rtl w:val="0"/>
        </w:rPr>
        <w:t xml:space="preserve">Календарно-тематический план</w:t>
      </w:r>
    </w:p>
    <w:p w:rsidR="00000000" w:rsidDel="00000000" w:rsidP="00000000" w:rsidRDefault="00000000" w:rsidRPr="00000000" w14:paraId="000000F3">
      <w:pPr>
        <w:pageBreakBefore w:val="0"/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78.0" w:type="dxa"/>
        <w:jc w:val="left"/>
        <w:tblInd w:w="-115.0" w:type="dxa"/>
        <w:tblLayout w:type="fixed"/>
        <w:tblLook w:val="0400"/>
      </w:tblPr>
      <w:tblGrid>
        <w:gridCol w:w="590"/>
        <w:gridCol w:w="962"/>
        <w:gridCol w:w="1021"/>
        <w:gridCol w:w="1368"/>
        <w:gridCol w:w="801"/>
        <w:gridCol w:w="4820"/>
        <w:gridCol w:w="1946"/>
        <w:gridCol w:w="1870"/>
        <w:tblGridChange w:id="0">
          <w:tblGrid>
            <w:gridCol w:w="590"/>
            <w:gridCol w:w="962"/>
            <w:gridCol w:w="1021"/>
            <w:gridCol w:w="1368"/>
            <w:gridCol w:w="801"/>
            <w:gridCol w:w="4820"/>
            <w:gridCol w:w="1946"/>
            <w:gridCol w:w="1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№ п/п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план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факт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Форма занятия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Кол-во часов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Тема занятий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Место проведения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Форма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0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pageBreakBefore w:val="0"/>
              <w:spacing w:after="150" w:line="240" w:lineRule="auto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Вводное занятие.  Техника безопасности.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0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Беседы о питании; профилактика травматизма. Ознакомить с ТБ во время занятий на тренажерах. Ознакомить учащихся со всеми группами мышц и их формами.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1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Всестороння силовая подготовка.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Всестороння силовая подготовка.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ОФУ, упражнения на гибкость. -Рывок в полуприсед-3х 5-8 на технику с весом 30-40%  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Повышение функциональных возможностей организма.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3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Штанга, тяга.Стоя приседание со штангой на плечах 2*5-8 (30-50%)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Штанга, тяга.Стоя приседание со штангой на плечах 2*5-8 (30-50%)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жим штанги -4*8-12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Вспомогательные упражнения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жим штанги -4*8-12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5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сгибание рук на тренажёре -4*8-15 свесом -30-60%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сгибание рук на тренажёре -4*8-15 свесом -30-60%  -</w:t>
            </w:r>
          </w:p>
          <w:p w:rsidR="00000000" w:rsidDel="00000000" w:rsidP="00000000" w:rsidRDefault="00000000" w:rsidRPr="00000000" w14:paraId="0000016E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 в наклоне, тяга гантелей -3*8-10- свесом 30-40%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6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 в наклоне, тяга гантелей -3*8-10- свесом 30-40%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E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Закрепление и совершенствование техники выполнения специально- вспомогательных упражнений с отягощениями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Закрепление и совершенствование техники выполнения специально- вспомогательных упражнений с отягощениями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Закрепление и совершенствование техники выполнения специально- вспомогательных упражнений с отягощениями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Упражнения на растяжку и для профилактики плоскостопия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Упражнения на растяжку и для профилактики плоскостопия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подъём на горизонт. Поверхности 2*10-12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Стрейтчинг основных групп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Стрейтчинг основных групп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подъём на горизонт. Поверхности 2*10-12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Разгибание туловища на тренажёре 3*8-12 без отягощения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Разгибание туловища на тренажёре 3*8-12 без отягощения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Вспомогательные упражнения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Вспомогательные упражнения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Стрейтчинг основных групп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Скакалка  -Отжимание  -Поднимание туловища на наклонной доске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Скакалка  -Отжимание  -Поднимание туловища на наклонной доске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Поднимание на горизонтальной доске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Поднимание на горизонтальной доске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специальновспомогательных упражнений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2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специальновспомогательных упражнений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специальновспомогательных упражнений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9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Дыхательные упражнения.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Дыхательные упражнения.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9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Правильное дыхание, время выполнения упражнения с отягощениями и на тренажёрах.  –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9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5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Правильное дыхание, время  выполнения упражнения с отягощениями и на тренажёрах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ОРУ, упражнения на гибкость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ОРУ, упражнения на гибкость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Подъём штанги на грудь (техника.)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Подъём штанги на грудь (техника.) 2*3 подхода по 5-8 раз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8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Подъём штанги на грудь (техника.) 2*3 подхода по 5-8 раз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Сгибание туловища на тренажере из положения сидя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Сгибание туловища на тренажере из положения сидя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Дыхательная гимнастика; упражнения на растяжку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Дыхательная гимнастика; упражнения на растяжку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Обучение школьников основам выполнения плана индивидуальных занятий, сочетанию упражнений силовой направленности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A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Обучение школьников основам выполнения плана индивидуальных занятий, сочетанию упражнений силовой направленности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2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Обучение школьников основам выполнения плана индивидуальных занятий, сочетанию упражнений силовой направленности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A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Упражнений на гибкость.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2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Упражнений на гибкость.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A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2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A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наклоны в стороны с гантелью в руке 2-3*8, свесом 3; 8кг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2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наклоны в стороны с гантелью в руке 2-3*8, свесом 3; 8кг</w:t>
            </w:r>
          </w:p>
          <w:p w:rsidR="00000000" w:rsidDel="00000000" w:rsidP="00000000" w:rsidRDefault="00000000" w:rsidRPr="00000000" w14:paraId="000002F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Влияние занятий физ. упражнений на состояние здоровья, работоспособность. ОФП.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  5-6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3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  <w:p w:rsidR="00000000" w:rsidDel="00000000" w:rsidP="00000000" w:rsidRDefault="00000000" w:rsidRPr="00000000" w14:paraId="000003B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Влияние занятий физ. упражнений на состояние здоровья, работоспособность. ОФП.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Влияние занятий физ. упражнений на состояние здоровья, работоспособность. ОФП.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  5-6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(дельты).ОФП.Упражнения на кардиотренажерах  5-6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Теория. 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4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C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</w:t>
            </w:r>
          </w:p>
          <w:p w:rsidR="00000000" w:rsidDel="00000000" w:rsidP="00000000" w:rsidRDefault="00000000" w:rsidRPr="00000000" w14:paraId="0000053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5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5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5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D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Итоговое контрольное тестирование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Спортивные игры.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Спортивные игры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Итоговое занятие.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Соревнования</w:t>
            </w:r>
          </w:p>
        </w:tc>
      </w:tr>
    </w:tbl>
    <w:p w:rsidR="00000000" w:rsidDel="00000000" w:rsidP="00000000" w:rsidRDefault="00000000" w:rsidRPr="00000000" w14:paraId="0000058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5. Диагностический инструментарий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КОНТРОЛЬНЫЕ НОРМАТИВНЫЕ ТРЕБОВАНИЯ</w:t>
      </w:r>
    </w:p>
    <w:p w:rsidR="00000000" w:rsidDel="00000000" w:rsidP="00000000" w:rsidRDefault="00000000" w:rsidRPr="00000000" w14:paraId="0000059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Упражнения оцениваются по бальной системе: 5,4,3 балла, все результаты ниже 3х баллов оцениваются 2 балла. Спортсмену сдающему комплекс контрольных нормативов ОФП в зачет идут результаты четырех тестов, итоговая сумма очков определяется четырьмя уровнями подготовленности:</w:t>
      </w:r>
    </w:p>
    <w:p w:rsidR="00000000" w:rsidDel="00000000" w:rsidP="00000000" w:rsidRDefault="00000000" w:rsidRPr="00000000" w14:paraId="0000059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Отлично: от 18-20 баллов</w:t>
      </w:r>
    </w:p>
    <w:p w:rsidR="00000000" w:rsidDel="00000000" w:rsidP="00000000" w:rsidRDefault="00000000" w:rsidRPr="00000000" w14:paraId="0000059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Хорошо: от 15-17 баллов</w:t>
      </w:r>
    </w:p>
    <w:p w:rsidR="00000000" w:rsidDel="00000000" w:rsidP="00000000" w:rsidRDefault="00000000" w:rsidRPr="00000000" w14:paraId="0000059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Удовлетворительно: от 12-14 баллов</w:t>
      </w:r>
    </w:p>
    <w:p w:rsidR="00000000" w:rsidDel="00000000" w:rsidP="00000000" w:rsidRDefault="00000000" w:rsidRPr="00000000" w14:paraId="000005A0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Неудовлетворительно: от 11 и ниже</w:t>
      </w:r>
    </w:p>
    <w:p w:rsidR="00000000" w:rsidDel="00000000" w:rsidP="00000000" w:rsidRDefault="00000000" w:rsidRPr="00000000" w14:paraId="000005A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ЮНОШИ</w:t>
      </w:r>
    </w:p>
    <w:tbl>
      <w:tblPr>
        <w:tblStyle w:val="Table3"/>
        <w:tblW w:w="15015.0" w:type="dxa"/>
        <w:jc w:val="left"/>
        <w:tblInd w:w="-115.0" w:type="dxa"/>
        <w:tblLayout w:type="fixed"/>
        <w:tblLook w:val="0400"/>
      </w:tblPr>
      <w:tblGrid>
        <w:gridCol w:w="784"/>
        <w:gridCol w:w="3347"/>
        <w:gridCol w:w="875"/>
        <w:gridCol w:w="1013"/>
        <w:gridCol w:w="1059"/>
        <w:gridCol w:w="1029"/>
        <w:gridCol w:w="1013"/>
        <w:gridCol w:w="1013"/>
        <w:gridCol w:w="1013"/>
        <w:gridCol w:w="1029"/>
        <w:gridCol w:w="1013"/>
        <w:gridCol w:w="814"/>
        <w:gridCol w:w="1013"/>
        <w:tblGridChange w:id="0">
          <w:tblGrid>
            <w:gridCol w:w="784"/>
            <w:gridCol w:w="3347"/>
            <w:gridCol w:w="875"/>
            <w:gridCol w:w="1013"/>
            <w:gridCol w:w="1059"/>
            <w:gridCol w:w="1029"/>
            <w:gridCol w:w="1013"/>
            <w:gridCol w:w="1013"/>
            <w:gridCol w:w="1013"/>
            <w:gridCol w:w="1029"/>
            <w:gridCol w:w="1013"/>
            <w:gridCol w:w="814"/>
            <w:gridCol w:w="101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5A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п/п</w:t>
            </w:r>
          </w:p>
        </w:tc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Упражнения</w:t>
            </w:r>
          </w:p>
        </w:tc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Оценка</w:t>
            </w:r>
          </w:p>
        </w:tc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ВОЗРАСТ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7-8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Бег 30 метров, сек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C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C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6,5</w:t>
            </w:r>
          </w:p>
          <w:p w:rsidR="00000000" w:rsidDel="00000000" w:rsidP="00000000" w:rsidRDefault="00000000" w:rsidRPr="00000000" w14:paraId="000005C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5C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6,2</w:t>
            </w:r>
          </w:p>
          <w:p w:rsidR="00000000" w:rsidDel="00000000" w:rsidP="00000000" w:rsidRDefault="00000000" w:rsidRPr="00000000" w14:paraId="000005C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6,7</w:t>
            </w:r>
          </w:p>
          <w:p w:rsidR="00000000" w:rsidDel="00000000" w:rsidP="00000000" w:rsidRDefault="00000000" w:rsidRPr="00000000" w14:paraId="000005C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5,9</w:t>
            </w:r>
          </w:p>
          <w:p w:rsidR="00000000" w:rsidDel="00000000" w:rsidP="00000000" w:rsidRDefault="00000000" w:rsidRPr="00000000" w14:paraId="000005C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6,4</w:t>
            </w:r>
          </w:p>
          <w:p w:rsidR="00000000" w:rsidDel="00000000" w:rsidP="00000000" w:rsidRDefault="00000000" w:rsidRPr="00000000" w14:paraId="000005C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5,6</w:t>
            </w:r>
          </w:p>
          <w:p w:rsidR="00000000" w:rsidDel="00000000" w:rsidP="00000000" w:rsidRDefault="00000000" w:rsidRPr="00000000" w14:paraId="000005C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6,1</w:t>
            </w:r>
          </w:p>
          <w:p w:rsidR="00000000" w:rsidDel="00000000" w:rsidP="00000000" w:rsidRDefault="00000000" w:rsidRPr="00000000" w14:paraId="000005C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5,3</w:t>
            </w:r>
          </w:p>
          <w:p w:rsidR="00000000" w:rsidDel="00000000" w:rsidP="00000000" w:rsidRDefault="00000000" w:rsidRPr="00000000" w14:paraId="000005C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5,8</w:t>
            </w:r>
          </w:p>
          <w:p w:rsidR="00000000" w:rsidDel="00000000" w:rsidP="00000000" w:rsidRDefault="00000000" w:rsidRPr="00000000" w14:paraId="000005D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5,0</w:t>
            </w:r>
          </w:p>
          <w:p w:rsidR="00000000" w:rsidDel="00000000" w:rsidP="00000000" w:rsidRDefault="00000000" w:rsidRPr="00000000" w14:paraId="000005D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5,5</w:t>
            </w:r>
          </w:p>
          <w:p w:rsidR="00000000" w:rsidDel="00000000" w:rsidP="00000000" w:rsidRDefault="00000000" w:rsidRPr="00000000" w14:paraId="000005D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4,7</w:t>
            </w:r>
          </w:p>
          <w:p w:rsidR="00000000" w:rsidDel="00000000" w:rsidP="00000000" w:rsidRDefault="00000000" w:rsidRPr="00000000" w14:paraId="000005D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5,2</w:t>
            </w:r>
          </w:p>
          <w:p w:rsidR="00000000" w:rsidDel="00000000" w:rsidP="00000000" w:rsidRDefault="00000000" w:rsidRPr="00000000" w14:paraId="000005D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4,4</w:t>
            </w:r>
          </w:p>
          <w:p w:rsidR="00000000" w:rsidDel="00000000" w:rsidP="00000000" w:rsidRDefault="00000000" w:rsidRPr="00000000" w14:paraId="000005D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4,9</w:t>
            </w:r>
          </w:p>
          <w:p w:rsidR="00000000" w:rsidDel="00000000" w:rsidP="00000000" w:rsidRDefault="00000000" w:rsidRPr="00000000" w14:paraId="000005D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4,2</w:t>
            </w:r>
          </w:p>
          <w:p w:rsidR="00000000" w:rsidDel="00000000" w:rsidP="00000000" w:rsidRDefault="00000000" w:rsidRPr="00000000" w14:paraId="000005D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4,7</w:t>
            </w:r>
          </w:p>
          <w:p w:rsidR="00000000" w:rsidDel="00000000" w:rsidP="00000000" w:rsidRDefault="00000000" w:rsidRPr="00000000" w14:paraId="000005D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4,0</w:t>
            </w:r>
          </w:p>
          <w:p w:rsidR="00000000" w:rsidDel="00000000" w:rsidP="00000000" w:rsidRDefault="00000000" w:rsidRPr="00000000" w14:paraId="000005D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4,5</w:t>
            </w:r>
          </w:p>
          <w:p w:rsidR="00000000" w:rsidDel="00000000" w:rsidP="00000000" w:rsidRDefault="00000000" w:rsidRPr="00000000" w14:paraId="000005D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5,0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Прыжок в длину, см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E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E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5E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5E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170</w:t>
            </w:r>
          </w:p>
          <w:p w:rsidR="00000000" w:rsidDel="00000000" w:rsidP="00000000" w:rsidRDefault="00000000" w:rsidRPr="00000000" w14:paraId="000005E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5E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5E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170</w:t>
            </w:r>
          </w:p>
          <w:p w:rsidR="00000000" w:rsidDel="00000000" w:rsidP="00000000" w:rsidRDefault="00000000" w:rsidRPr="00000000" w14:paraId="000005E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190</w:t>
            </w:r>
          </w:p>
          <w:p w:rsidR="00000000" w:rsidDel="00000000" w:rsidP="00000000" w:rsidRDefault="00000000" w:rsidRPr="00000000" w14:paraId="000005E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5F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F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190</w:t>
            </w:r>
          </w:p>
          <w:p w:rsidR="00000000" w:rsidDel="00000000" w:rsidP="00000000" w:rsidRDefault="00000000" w:rsidRPr="00000000" w14:paraId="000005F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210</w:t>
            </w:r>
          </w:p>
          <w:p w:rsidR="00000000" w:rsidDel="00000000" w:rsidP="00000000" w:rsidRDefault="00000000" w:rsidRPr="00000000" w14:paraId="000005F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F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220</w:t>
            </w:r>
          </w:p>
          <w:p w:rsidR="00000000" w:rsidDel="00000000" w:rsidP="00000000" w:rsidRDefault="00000000" w:rsidRPr="00000000" w14:paraId="000005F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210</w:t>
            </w:r>
          </w:p>
          <w:p w:rsidR="00000000" w:rsidDel="00000000" w:rsidP="00000000" w:rsidRDefault="00000000" w:rsidRPr="00000000" w14:paraId="000005F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230</w:t>
            </w:r>
          </w:p>
          <w:p w:rsidR="00000000" w:rsidDel="00000000" w:rsidP="00000000" w:rsidRDefault="00000000" w:rsidRPr="00000000" w14:paraId="000005F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220</w:t>
            </w:r>
          </w:p>
          <w:p w:rsidR="00000000" w:rsidDel="00000000" w:rsidP="00000000" w:rsidRDefault="00000000" w:rsidRPr="00000000" w14:paraId="000005F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5F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5F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60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250</w:t>
            </w:r>
          </w:p>
          <w:p w:rsidR="00000000" w:rsidDel="00000000" w:rsidP="00000000" w:rsidRDefault="00000000" w:rsidRPr="00000000" w14:paraId="0000060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240</w:t>
            </w:r>
          </w:p>
          <w:p w:rsidR="00000000" w:rsidDel="00000000" w:rsidP="00000000" w:rsidRDefault="00000000" w:rsidRPr="00000000" w14:paraId="0000060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230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Челночный бег</w:t>
            </w:r>
          </w:p>
          <w:p w:rsidR="00000000" w:rsidDel="00000000" w:rsidP="00000000" w:rsidRDefault="00000000" w:rsidRPr="00000000" w14:paraId="0000060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 х 10 м, сек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60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0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8,1</w:t>
            </w:r>
          </w:p>
          <w:p w:rsidR="00000000" w:rsidDel="00000000" w:rsidP="00000000" w:rsidRDefault="00000000" w:rsidRPr="00000000" w14:paraId="0000060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8,4</w:t>
            </w:r>
          </w:p>
          <w:p w:rsidR="00000000" w:rsidDel="00000000" w:rsidP="00000000" w:rsidRDefault="00000000" w:rsidRPr="00000000" w14:paraId="0000060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7,9</w:t>
            </w:r>
          </w:p>
          <w:p w:rsidR="00000000" w:rsidDel="00000000" w:rsidP="00000000" w:rsidRDefault="00000000" w:rsidRPr="00000000" w14:paraId="0000060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8,3</w:t>
            </w:r>
          </w:p>
          <w:p w:rsidR="00000000" w:rsidDel="00000000" w:rsidP="00000000" w:rsidRDefault="00000000" w:rsidRPr="00000000" w14:paraId="0000060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8,7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7,7</w:t>
            </w:r>
          </w:p>
          <w:p w:rsidR="00000000" w:rsidDel="00000000" w:rsidP="00000000" w:rsidRDefault="00000000" w:rsidRPr="00000000" w14:paraId="0000061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8,1</w:t>
            </w:r>
          </w:p>
          <w:p w:rsidR="00000000" w:rsidDel="00000000" w:rsidP="00000000" w:rsidRDefault="00000000" w:rsidRPr="00000000" w14:paraId="0000061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7,5</w:t>
            </w:r>
          </w:p>
          <w:p w:rsidR="00000000" w:rsidDel="00000000" w:rsidP="00000000" w:rsidRDefault="00000000" w:rsidRPr="00000000" w14:paraId="0000061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7,9</w:t>
            </w:r>
          </w:p>
          <w:p w:rsidR="00000000" w:rsidDel="00000000" w:rsidP="00000000" w:rsidRDefault="00000000" w:rsidRPr="00000000" w14:paraId="0000061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7,3</w:t>
            </w:r>
          </w:p>
          <w:p w:rsidR="00000000" w:rsidDel="00000000" w:rsidP="00000000" w:rsidRDefault="00000000" w:rsidRPr="00000000" w14:paraId="0000061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7,7</w:t>
            </w:r>
          </w:p>
          <w:p w:rsidR="00000000" w:rsidDel="00000000" w:rsidP="00000000" w:rsidRDefault="00000000" w:rsidRPr="00000000" w14:paraId="0000061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7,1</w:t>
            </w:r>
          </w:p>
          <w:p w:rsidR="00000000" w:rsidDel="00000000" w:rsidP="00000000" w:rsidRDefault="00000000" w:rsidRPr="00000000" w14:paraId="0000061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7,5</w:t>
            </w:r>
          </w:p>
          <w:p w:rsidR="00000000" w:rsidDel="00000000" w:rsidP="00000000" w:rsidRDefault="00000000" w:rsidRPr="00000000" w14:paraId="0000061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7,9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61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7,4</w:t>
            </w:r>
          </w:p>
          <w:p w:rsidR="00000000" w:rsidDel="00000000" w:rsidP="00000000" w:rsidRDefault="00000000" w:rsidRPr="00000000" w14:paraId="0000061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F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6,8</w:t>
            </w:r>
          </w:p>
          <w:p w:rsidR="00000000" w:rsidDel="00000000" w:rsidP="00000000" w:rsidRDefault="00000000" w:rsidRPr="00000000" w14:paraId="00000620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7,2</w:t>
            </w:r>
          </w:p>
          <w:p w:rsidR="00000000" w:rsidDel="00000000" w:rsidP="00000000" w:rsidRDefault="00000000" w:rsidRPr="00000000" w14:paraId="00000621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2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6,6</w:t>
            </w:r>
          </w:p>
          <w:p w:rsidR="00000000" w:rsidDel="00000000" w:rsidP="00000000" w:rsidRDefault="00000000" w:rsidRPr="00000000" w14:paraId="00000623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624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5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6,5</w:t>
            </w:r>
          </w:p>
          <w:p w:rsidR="00000000" w:rsidDel="00000000" w:rsidP="00000000" w:rsidRDefault="00000000" w:rsidRPr="00000000" w14:paraId="00000626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6,9</w:t>
            </w:r>
          </w:p>
          <w:p w:rsidR="00000000" w:rsidDel="00000000" w:rsidP="00000000" w:rsidRDefault="00000000" w:rsidRPr="00000000" w14:paraId="0000062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8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9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Подтягивание, кол-во раз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A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62B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2C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D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62E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2F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0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631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632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3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34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635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6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637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38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9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63A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63B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C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63D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63E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F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640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641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2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43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644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5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646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47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8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649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64A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64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6. Методическое обеспечение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Словесные методы:</w:t>
      </w:r>
    </w:p>
    <w:p w:rsidR="00000000" w:rsidDel="00000000" w:rsidP="00000000" w:rsidRDefault="00000000" w:rsidRPr="00000000" w14:paraId="00000660">
      <w:pPr>
        <w:pageBreakBefore w:val="0"/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Описание</w:t>
      </w:r>
    </w:p>
    <w:p w:rsidR="00000000" w:rsidDel="00000000" w:rsidP="00000000" w:rsidRDefault="00000000" w:rsidRPr="00000000" w14:paraId="00000661">
      <w:pPr>
        <w:pageBreakBefore w:val="0"/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Объяснение</w:t>
      </w:r>
    </w:p>
    <w:p w:rsidR="00000000" w:rsidDel="00000000" w:rsidP="00000000" w:rsidRDefault="00000000" w:rsidRPr="00000000" w14:paraId="00000662">
      <w:pPr>
        <w:pageBreakBefore w:val="0"/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Рассказ</w:t>
      </w:r>
    </w:p>
    <w:p w:rsidR="00000000" w:rsidDel="00000000" w:rsidP="00000000" w:rsidRDefault="00000000" w:rsidRPr="00000000" w14:paraId="00000663">
      <w:pPr>
        <w:pageBreakBefore w:val="0"/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Разбор</w:t>
      </w:r>
    </w:p>
    <w:p w:rsidR="00000000" w:rsidDel="00000000" w:rsidP="00000000" w:rsidRDefault="00000000" w:rsidRPr="00000000" w14:paraId="00000664">
      <w:pPr>
        <w:pageBreakBefore w:val="0"/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Указание</w:t>
      </w:r>
    </w:p>
    <w:p w:rsidR="00000000" w:rsidDel="00000000" w:rsidP="00000000" w:rsidRDefault="00000000" w:rsidRPr="00000000" w14:paraId="00000665">
      <w:pPr>
        <w:pageBreakBefore w:val="0"/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Команды и распоряжения</w:t>
      </w:r>
    </w:p>
    <w:p w:rsidR="00000000" w:rsidDel="00000000" w:rsidP="00000000" w:rsidRDefault="00000000" w:rsidRPr="00000000" w14:paraId="00000666">
      <w:pPr>
        <w:pageBreakBefore w:val="0"/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Подсчёт</w:t>
      </w:r>
    </w:p>
    <w:p w:rsidR="00000000" w:rsidDel="00000000" w:rsidP="00000000" w:rsidRDefault="00000000" w:rsidRPr="00000000" w14:paraId="0000066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Наглядные методы:</w:t>
      </w:r>
    </w:p>
    <w:p w:rsidR="00000000" w:rsidDel="00000000" w:rsidP="00000000" w:rsidRDefault="00000000" w:rsidRPr="00000000" w14:paraId="00000668">
      <w:pPr>
        <w:pageBreakBefore w:val="0"/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Показ упражнений и технику упражнений</w:t>
      </w:r>
    </w:p>
    <w:p w:rsidR="00000000" w:rsidDel="00000000" w:rsidP="00000000" w:rsidRDefault="00000000" w:rsidRPr="00000000" w14:paraId="00000669">
      <w:pPr>
        <w:pageBreakBefore w:val="0"/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Использование учебных наглядных пособий</w:t>
      </w:r>
    </w:p>
    <w:p w:rsidR="00000000" w:rsidDel="00000000" w:rsidP="00000000" w:rsidRDefault="00000000" w:rsidRPr="00000000" w14:paraId="0000066A">
      <w:pPr>
        <w:pageBreakBefore w:val="0"/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Видеофильмы, DVD, слайды</w:t>
      </w:r>
    </w:p>
    <w:p w:rsidR="00000000" w:rsidDel="00000000" w:rsidP="00000000" w:rsidRDefault="00000000" w:rsidRPr="00000000" w14:paraId="0000066B">
      <w:pPr>
        <w:pageBreakBefore w:val="0"/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Жестикуляции</w:t>
      </w:r>
    </w:p>
    <w:p w:rsidR="00000000" w:rsidDel="00000000" w:rsidP="00000000" w:rsidRDefault="00000000" w:rsidRPr="00000000" w14:paraId="0000066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Практические методы:</w:t>
      </w:r>
    </w:p>
    <w:p w:rsidR="00000000" w:rsidDel="00000000" w:rsidP="00000000" w:rsidRDefault="00000000" w:rsidRPr="00000000" w14:paraId="0000066D">
      <w:pPr>
        <w:pageBreakBefore w:val="0"/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Метод упражнений</w:t>
      </w:r>
    </w:p>
    <w:p w:rsidR="00000000" w:rsidDel="00000000" w:rsidP="00000000" w:rsidRDefault="00000000" w:rsidRPr="00000000" w14:paraId="0000066E">
      <w:pPr>
        <w:pageBreakBefore w:val="0"/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Метод разучивания по частям</w:t>
      </w:r>
    </w:p>
    <w:p w:rsidR="00000000" w:rsidDel="00000000" w:rsidP="00000000" w:rsidRDefault="00000000" w:rsidRPr="00000000" w14:paraId="0000066F">
      <w:pPr>
        <w:pageBreakBefore w:val="0"/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Метод разучивания в целом</w:t>
      </w:r>
    </w:p>
    <w:p w:rsidR="00000000" w:rsidDel="00000000" w:rsidP="00000000" w:rsidRDefault="00000000" w:rsidRPr="00000000" w14:paraId="00000670">
      <w:pPr>
        <w:pageBreakBefore w:val="0"/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Соревновательный метод</w:t>
      </w:r>
    </w:p>
    <w:p w:rsidR="00000000" w:rsidDel="00000000" w:rsidP="00000000" w:rsidRDefault="00000000" w:rsidRPr="00000000" w14:paraId="00000671">
      <w:pPr>
        <w:pageBreakBefore w:val="0"/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Игровой метод</w:t>
      </w:r>
    </w:p>
    <w:p w:rsidR="00000000" w:rsidDel="00000000" w:rsidP="00000000" w:rsidRDefault="00000000" w:rsidRPr="00000000" w14:paraId="00000672">
      <w:pPr>
        <w:pageBreakBefore w:val="0"/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Непосредственная помощь тренера-преподавателя.</w:t>
      </w:r>
    </w:p>
    <w:p w:rsidR="00000000" w:rsidDel="00000000" w:rsidP="00000000" w:rsidRDefault="00000000" w:rsidRPr="00000000" w14:paraId="00000673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Основные средства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pageBreakBefore w:val="0"/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Упражнения для изучения техники, тактики футбола и совершенствование в ней</w:t>
      </w:r>
    </w:p>
    <w:p w:rsidR="00000000" w:rsidDel="00000000" w:rsidP="00000000" w:rsidRDefault="00000000" w:rsidRPr="00000000" w14:paraId="00000676">
      <w:pPr>
        <w:pageBreakBefore w:val="0"/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Общефизические упражнения</w:t>
      </w:r>
    </w:p>
    <w:p w:rsidR="00000000" w:rsidDel="00000000" w:rsidP="00000000" w:rsidRDefault="00000000" w:rsidRPr="00000000" w14:paraId="00000677">
      <w:pPr>
        <w:pageBreakBefore w:val="0"/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Специальные физические упражнения</w:t>
      </w:r>
    </w:p>
    <w:p w:rsidR="00000000" w:rsidDel="00000000" w:rsidP="00000000" w:rsidRDefault="00000000" w:rsidRPr="00000000" w14:paraId="00000678">
      <w:pPr>
        <w:pageBreakBefore w:val="0"/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Практика.</w:t>
      </w:r>
    </w:p>
    <w:p w:rsidR="00000000" w:rsidDel="00000000" w:rsidP="00000000" w:rsidRDefault="00000000" w:rsidRPr="00000000" w14:paraId="0000067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Ожидаемый результат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 конце прохождения программы планируется снижение уровня заболеваемости детей, социальной адаптации учащихся, сформирование коммуникативных способностей. Формирование здорового образа жизни учащихся, участие в общешкольных, районных мероприятиях, качественное освоение практических и теоретических навыков в фитнесе.</w:t>
      </w:r>
    </w:p>
    <w:p w:rsidR="00000000" w:rsidDel="00000000" w:rsidP="00000000" w:rsidRDefault="00000000" w:rsidRPr="00000000" w14:paraId="0000067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Планируемые результаты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освоения обучающимися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000000" w:rsidDel="00000000" w:rsidP="00000000" w:rsidRDefault="00000000" w:rsidRPr="00000000" w14:paraId="0000067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Основная образовательная программа учреждения предусматривает достижение следующих результатов образования:</w:t>
      </w:r>
    </w:p>
    <w:p w:rsidR="00000000" w:rsidDel="00000000" w:rsidP="00000000" w:rsidRDefault="00000000" w:rsidRPr="00000000" w14:paraId="0000067E">
      <w:pPr>
        <w:pageBreakBefore w:val="0"/>
        <w:numPr>
          <w:ilvl w:val="0"/>
          <w:numId w:val="12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личностные результаты – готовность и способность обучающихся к саморазвитию, сформированность мотивации к учению и познанию; сформированность основ российской, гражданской идентичности;</w:t>
      </w:r>
    </w:p>
    <w:p w:rsidR="00000000" w:rsidDel="00000000" w:rsidP="00000000" w:rsidRDefault="00000000" w:rsidRPr="00000000" w14:paraId="0000067F">
      <w:pPr>
        <w:pageBreakBefore w:val="0"/>
        <w:numPr>
          <w:ilvl w:val="0"/>
          <w:numId w:val="12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метапредметные результаты – освоенные обучающимися универсальные учебные действия (познавательные, регулятивные и коммуникативные);</w:t>
      </w:r>
    </w:p>
    <w:p w:rsidR="00000000" w:rsidDel="00000000" w:rsidP="00000000" w:rsidRDefault="00000000" w:rsidRPr="00000000" w14:paraId="00000680">
      <w:pPr>
        <w:pageBreakBefore w:val="0"/>
        <w:numPr>
          <w:ilvl w:val="0"/>
          <w:numId w:val="12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000000" w:rsidDel="00000000" w:rsidP="00000000" w:rsidRDefault="00000000" w:rsidRPr="00000000" w14:paraId="0000068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Первостепенным результатом реализации программы будет сознательное отношение обучающихся к собственному здоровью.</w:t>
      </w:r>
    </w:p>
    <w:p w:rsidR="00000000" w:rsidDel="00000000" w:rsidP="00000000" w:rsidRDefault="00000000" w:rsidRPr="00000000" w14:paraId="00000682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Формы подведения итогов реализации дополнительной образовательной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pageBreakBefore w:val="0"/>
        <w:numPr>
          <w:ilvl w:val="0"/>
          <w:numId w:val="13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Тестирование</w:t>
      </w:r>
    </w:p>
    <w:p w:rsidR="00000000" w:rsidDel="00000000" w:rsidP="00000000" w:rsidRDefault="00000000" w:rsidRPr="00000000" w14:paraId="00000684">
      <w:pPr>
        <w:pageBreakBefore w:val="0"/>
        <w:numPr>
          <w:ilvl w:val="0"/>
          <w:numId w:val="13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Контрольно-переводные нормативы по этапам подготовки</w:t>
      </w:r>
    </w:p>
    <w:p w:rsidR="00000000" w:rsidDel="00000000" w:rsidP="00000000" w:rsidRDefault="00000000" w:rsidRPr="00000000" w14:paraId="00000685">
      <w:pPr>
        <w:pageBreakBefore w:val="0"/>
        <w:numPr>
          <w:ilvl w:val="0"/>
          <w:numId w:val="13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Соревнования.</w:t>
      </w:r>
    </w:p>
    <w:p w:rsidR="00000000" w:rsidDel="00000000" w:rsidP="00000000" w:rsidRDefault="00000000" w:rsidRPr="00000000" w14:paraId="00000686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7. Условия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Для реализации данной программы необходимы:</w:t>
      </w:r>
    </w:p>
    <w:p w:rsidR="00000000" w:rsidDel="00000000" w:rsidP="00000000" w:rsidRDefault="00000000" w:rsidRPr="00000000" w14:paraId="0000068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Для реализации программы необходимы иметь один спорт зал, спортплощадку и тренажерный зал. Необходимо оснащение физкультурных залов необходимыми оборудованиями чтобы реализовывать проведению секцию по фитнесу. Спортивные залы школы постоянно должны пополнятся новыми оборудованиями. Комплект спортивного инвентаря для занятий фитнесом: тренажеры, гантели, штанги, блины, секундомер, наглядное пособие, маты гимнастические, козёл гимнастический, канат для перетягивания, скамейки гимнастические, стойка для прыжков в высоту и т.д. Для проведения секции фитнес иметь педагога-дополнительного образования.</w:t>
      </w:r>
    </w:p>
    <w:p w:rsidR="00000000" w:rsidDel="00000000" w:rsidP="00000000" w:rsidRDefault="00000000" w:rsidRPr="00000000" w14:paraId="0000068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ФОРМЫ ОРГАНИЗАЦИИ ЗАНЯТИЙ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 Основными формами учебно-тренировочного процесса являются:</w:t>
      </w:r>
    </w:p>
    <w:p w:rsidR="00000000" w:rsidDel="00000000" w:rsidP="00000000" w:rsidRDefault="00000000" w:rsidRPr="00000000" w14:paraId="0000068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Групповые учебно-тренировочные занятия.</w:t>
      </w:r>
    </w:p>
    <w:p w:rsidR="00000000" w:rsidDel="00000000" w:rsidP="00000000" w:rsidRDefault="00000000" w:rsidRPr="00000000" w14:paraId="0000068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Групповые и индивидуальные теоретические занятия.</w:t>
      </w:r>
    </w:p>
    <w:p w:rsidR="00000000" w:rsidDel="00000000" w:rsidP="00000000" w:rsidRDefault="00000000" w:rsidRPr="00000000" w14:paraId="0000068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Восстановительные мероприятия. </w:t>
      </w:r>
    </w:p>
    <w:p w:rsidR="00000000" w:rsidDel="00000000" w:rsidP="00000000" w:rsidRDefault="00000000" w:rsidRPr="00000000" w14:paraId="0000068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Участие в соревнованиях.</w:t>
      </w:r>
    </w:p>
    <w:p w:rsidR="00000000" w:rsidDel="00000000" w:rsidP="00000000" w:rsidRDefault="00000000" w:rsidRPr="00000000" w14:paraId="0000068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Зачеты, тестирования.</w:t>
      </w:r>
    </w:p>
    <w:p w:rsidR="00000000" w:rsidDel="00000000" w:rsidP="00000000" w:rsidRDefault="00000000" w:rsidRPr="00000000" w14:paraId="0000068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Конкурсы, викторины</w:t>
      </w:r>
    </w:p>
    <w:p w:rsidR="00000000" w:rsidDel="00000000" w:rsidP="00000000" w:rsidRDefault="00000000" w:rsidRPr="00000000" w14:paraId="00000690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ФОРМЫ ПОДВЕДЕНИЯ ИТОГОВ РЕАЛИЗАЦИИ ДОПОЛНИТЕЛЬНОЙ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1.Сдача контрольных и контрольно-переводных нормативов общей, специальной физической, технической подготовленности обучающихся (для групп начальной подготовки).</w:t>
      </w:r>
    </w:p>
    <w:p w:rsidR="00000000" w:rsidDel="00000000" w:rsidP="00000000" w:rsidRDefault="00000000" w:rsidRPr="00000000" w14:paraId="00000692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2.Викторины по типу: «Веселые старты», «День здоровья».</w:t>
      </w:r>
    </w:p>
    <w:p w:rsidR="00000000" w:rsidDel="00000000" w:rsidP="00000000" w:rsidRDefault="00000000" w:rsidRPr="00000000" w14:paraId="00000693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3.Контрольные и товарищеские соревнования.</w:t>
      </w:r>
    </w:p>
    <w:p w:rsidR="00000000" w:rsidDel="00000000" w:rsidP="00000000" w:rsidRDefault="00000000" w:rsidRPr="00000000" w14:paraId="00000694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4.Первенства школы, города. Прием контрольных нормативов (промежуточная и итоговая аттестация обучающихся) проводится два раза в год: вначале учебного года (ноябрь) и в конце учебного года (апрель).</w:t>
      </w:r>
    </w:p>
    <w:p w:rsidR="00000000" w:rsidDel="00000000" w:rsidP="00000000" w:rsidRDefault="00000000" w:rsidRPr="00000000" w14:paraId="00000695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Рекомендуемый режим занятий: 1 год обучения: 4 раза в неделю по 3 часа</w:t>
      </w:r>
    </w:p>
    <w:p w:rsidR="00000000" w:rsidDel="00000000" w:rsidP="00000000" w:rsidRDefault="00000000" w:rsidRPr="00000000" w14:paraId="00000696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ОРГАНИЗАЦИОННО - ВОСПТИТАТЕЛЬНЫЕ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Личностное развитие детей - одна из основных задач учреждений дополнительного образования. 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человека. Специфика воспитательной работы в школе состоит в том, что педагог дополнительного образования может проводить ее во время учебно- тренировочных занятий и дополнительно на спортивных мероприятиях школы.</w:t>
      </w:r>
    </w:p>
    <w:p w:rsidR="00000000" w:rsidDel="00000000" w:rsidP="00000000" w:rsidRDefault="00000000" w:rsidRPr="00000000" w14:paraId="0000069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Воспитательные средства: - личный пример и педагогическое мастерство педагога;</w:t>
      </w:r>
    </w:p>
    <w:p w:rsidR="00000000" w:rsidDel="00000000" w:rsidP="00000000" w:rsidRDefault="00000000" w:rsidRPr="00000000" w14:paraId="0000069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высокая организация учебно-тренировочного процесса;</w:t>
      </w:r>
    </w:p>
    <w:p w:rsidR="00000000" w:rsidDel="00000000" w:rsidP="00000000" w:rsidRDefault="00000000" w:rsidRPr="00000000" w14:paraId="0000069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атмосфера трудолюбия, взаимопомощи, творчества;</w:t>
      </w:r>
    </w:p>
    <w:p w:rsidR="00000000" w:rsidDel="00000000" w:rsidP="00000000" w:rsidRDefault="00000000" w:rsidRPr="00000000" w14:paraId="0000069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дружный коллектив; - система морального стимулирования;</w:t>
      </w:r>
    </w:p>
    <w:p w:rsidR="00000000" w:rsidDel="00000000" w:rsidP="00000000" w:rsidRDefault="00000000" w:rsidRPr="00000000" w14:paraId="0000069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наставничество старших. Основные организационно-воспитательные мероприятия:</w:t>
      </w:r>
    </w:p>
    <w:p w:rsidR="00000000" w:rsidDel="00000000" w:rsidP="00000000" w:rsidRDefault="00000000" w:rsidRPr="00000000" w14:paraId="0000069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беседы с обучающимися (об истории Региона, истории спорта, РТ о здоровом образе жизни и т.д.);</w:t>
      </w:r>
    </w:p>
    <w:p w:rsidR="00000000" w:rsidDel="00000000" w:rsidP="00000000" w:rsidRDefault="00000000" w:rsidRPr="00000000" w14:paraId="0000069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анкетирование обучающихся и родителей;</w:t>
      </w:r>
    </w:p>
    <w:p w:rsidR="00000000" w:rsidDel="00000000" w:rsidP="00000000" w:rsidRDefault="00000000" w:rsidRPr="00000000" w14:paraId="0000069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встречи с выдающимися спортсменами;</w:t>
      </w:r>
    </w:p>
    <w:p w:rsidR="00000000" w:rsidDel="00000000" w:rsidP="00000000" w:rsidRDefault="00000000" w:rsidRPr="00000000" w14:paraId="000006A0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посещение спортивных праздников и соревнований школьного, районного и региональных уровней;</w:t>
      </w:r>
    </w:p>
    <w:p w:rsidR="00000000" w:rsidDel="00000000" w:rsidP="00000000" w:rsidRDefault="00000000" w:rsidRPr="00000000" w14:paraId="000006A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регулярное подведение итогов спортивной деятельности обучающихся.</w:t>
      </w:r>
    </w:p>
    <w:p w:rsidR="00000000" w:rsidDel="00000000" w:rsidP="00000000" w:rsidRDefault="00000000" w:rsidRPr="00000000" w14:paraId="000006A2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Ожидаемые результаты освоения программы</w:t>
      </w:r>
    </w:p>
    <w:p w:rsidR="00000000" w:rsidDel="00000000" w:rsidP="00000000" w:rsidRDefault="00000000" w:rsidRPr="00000000" w14:paraId="000006A3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Обучающийся будет:</w:t>
      </w:r>
    </w:p>
    <w:p w:rsidR="00000000" w:rsidDel="00000000" w:rsidP="00000000" w:rsidRDefault="00000000" w:rsidRPr="00000000" w14:paraId="000006A4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Будут знать: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работу сердечнососудистой системы,</w:t>
      </w:r>
    </w:p>
    <w:p w:rsidR="00000000" w:rsidDel="00000000" w:rsidP="00000000" w:rsidRDefault="00000000" w:rsidRPr="00000000" w14:paraId="000006A6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понятие о телосложении человека,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группами мышц и их формами.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гигиенические требования к одежде и обуви для занятий физическими упражнениями; способы подсчета пульса.</w:t>
      </w:r>
    </w:p>
    <w:p w:rsidR="00000000" w:rsidDel="00000000" w:rsidP="00000000" w:rsidRDefault="00000000" w:rsidRPr="00000000" w14:paraId="000006A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Способы регулирования и контроля физических нагрузок во время занятий физическими упражнениями.</w:t>
      </w:r>
    </w:p>
    <w:p w:rsidR="00000000" w:rsidDel="00000000" w:rsidP="00000000" w:rsidRDefault="00000000" w:rsidRPr="00000000" w14:paraId="000006A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Будут уметь: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 </w:t>
      </w:r>
    </w:p>
    <w:p w:rsidR="00000000" w:rsidDel="00000000" w:rsidP="00000000" w:rsidRDefault="00000000" w:rsidRPr="00000000" w14:paraId="000006A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использовать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всестороннею силовую подготовку.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выполнять упражнения на основные группы мышц. </w:t>
      </w:r>
    </w:p>
    <w:p w:rsidR="00000000" w:rsidDel="00000000" w:rsidP="00000000" w:rsidRDefault="00000000" w:rsidRPr="00000000" w14:paraId="000006A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повышать функциональные возможностей организма.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использовать: приобретенные знания и умения в практической и и деятельности, в повседневной жизни для включения занятий спортом в активный отдых и досуг.</w:t>
      </w:r>
    </w:p>
    <w:p w:rsidR="00000000" w:rsidDel="00000000" w:rsidP="00000000" w:rsidRDefault="00000000" w:rsidRPr="00000000" w14:paraId="000006A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Учащиеся будут уметь демонстрировать;</w:t>
      </w:r>
    </w:p>
    <w:p w:rsidR="00000000" w:rsidDel="00000000" w:rsidP="00000000" w:rsidRDefault="00000000" w:rsidRPr="00000000" w14:paraId="000006A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упражнения на растяжку и для профилактики плоскостопия;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стрейтчинг основных групп мышц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;</w:t>
      </w:r>
    </w:p>
    <w:p w:rsidR="00000000" w:rsidDel="00000000" w:rsidP="00000000" w:rsidRDefault="00000000" w:rsidRPr="00000000" w14:paraId="000006B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правильное дыхание, время выполнения упражнения с отягощениями и на тренажёрах;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;</w:t>
      </w: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упражнения на кардиотренажерах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;</w:t>
      </w:r>
    </w:p>
    <w:p w:rsidR="00000000" w:rsidDel="00000000" w:rsidP="00000000" w:rsidRDefault="00000000" w:rsidRPr="00000000" w14:paraId="000006B3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дыхательные упражнения;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На спортивно-оздоровительном этапе подготовки юных футболистов основные задачи и преимущественная направленность учебно- тренировочного процесса следующие:</w:t>
      </w:r>
    </w:p>
    <w:p w:rsidR="00000000" w:rsidDel="00000000" w:rsidP="00000000" w:rsidRDefault="00000000" w:rsidRPr="00000000" w14:paraId="000006B5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1. привлечение максимально возможного количества детей и подростков к систематическим занятиям физической культурой и выбранным видом спорта – фитнесом;</w:t>
      </w:r>
    </w:p>
    <w:p w:rsidR="00000000" w:rsidDel="00000000" w:rsidP="00000000" w:rsidRDefault="00000000" w:rsidRPr="00000000" w14:paraId="000006B6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2. утверждение здорового образа жизни;</w:t>
      </w:r>
    </w:p>
    <w:p w:rsidR="00000000" w:rsidDel="00000000" w:rsidP="00000000" w:rsidRDefault="00000000" w:rsidRPr="00000000" w14:paraId="000006B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3. всестороннее гармоническое развитие физических способностей, укрепление здоровья, закаливание организма;</w:t>
      </w:r>
    </w:p>
    <w:p w:rsidR="00000000" w:rsidDel="00000000" w:rsidP="00000000" w:rsidRDefault="00000000" w:rsidRPr="00000000" w14:paraId="000006B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4. овладение основами фитнеса;</w:t>
      </w:r>
    </w:p>
    <w:p w:rsidR="00000000" w:rsidDel="00000000" w:rsidP="00000000" w:rsidRDefault="00000000" w:rsidRPr="00000000" w14:paraId="000006B9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5. отбор способных к занятиям фитнесом детей.</w:t>
      </w:r>
    </w:p>
    <w:p w:rsidR="00000000" w:rsidDel="00000000" w:rsidP="00000000" w:rsidRDefault="00000000" w:rsidRPr="00000000" w14:paraId="000006BA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На конец учебного года основными показателями выполнения требований программы на СФП являются:</w:t>
      </w:r>
    </w:p>
    <w:p w:rsidR="00000000" w:rsidDel="00000000" w:rsidP="00000000" w:rsidRDefault="00000000" w:rsidRPr="00000000" w14:paraId="000006BB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стабильность состава обучающихся, посещаемость ими учебно- тренировочных занятий;</w:t>
      </w:r>
    </w:p>
    <w:p w:rsidR="00000000" w:rsidDel="00000000" w:rsidP="00000000" w:rsidRDefault="00000000" w:rsidRPr="00000000" w14:paraId="000006BC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стабильное развитие общей физической подготовки обучающихся;</w:t>
      </w:r>
    </w:p>
    <w:p w:rsidR="00000000" w:rsidDel="00000000" w:rsidP="00000000" w:rsidRDefault="00000000" w:rsidRPr="00000000" w14:paraId="000006BD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уровень освоения основ техники фитнеса;</w:t>
      </w:r>
    </w:p>
    <w:p w:rsidR="00000000" w:rsidDel="00000000" w:rsidP="00000000" w:rsidRDefault="00000000" w:rsidRPr="00000000" w14:paraId="000006BE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уровень освоения основ знаний в области гигиены и первой медицинской помощи, а также овладения теоретическими основами физической культуры и навыков самоконтроля.</w:t>
      </w:r>
    </w:p>
    <w:p w:rsidR="00000000" w:rsidDel="00000000" w:rsidP="00000000" w:rsidRDefault="00000000" w:rsidRPr="00000000" w14:paraId="000006BF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Тренер должен регулярно следить за успеваемостью своих воспитанников в общеобразовательной школе, поддерживать контакт с родителями, учителями-предметниками и классными руководителями. По окончании годичного цикла подготовки обучающиеся должны выполнить требования физической подготовленности согласно программных требований.</w:t>
      </w:r>
    </w:p>
    <w:p w:rsidR="00000000" w:rsidDel="00000000" w:rsidP="00000000" w:rsidRDefault="00000000" w:rsidRPr="00000000" w14:paraId="000006C0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pageBreakBefore w:val="0"/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8. 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Программа для обучающихся 8-11 классов по физической культуре на основе фитнес.Авторы : Слуцкер О.С. Полухина Т.Г Козырев В.С.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ageBreakBefore w:val="0"/>
        <w:shd w:fill="ffffff" w:val="clear"/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Т.С., Сиднева Л.В. Аэробика: В 2 т. Т.II Частные методики. – М.: Федерация</w:t>
      </w:r>
    </w:p>
    <w:p w:rsidR="00000000" w:rsidDel="00000000" w:rsidP="00000000" w:rsidRDefault="00000000" w:rsidRPr="00000000" w14:paraId="000006D6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аэробики России, 2002. – 216 с.</w:t>
      </w:r>
    </w:p>
    <w:p w:rsidR="00000000" w:rsidDel="00000000" w:rsidP="00000000" w:rsidRDefault="00000000" w:rsidRPr="00000000" w14:paraId="000006D7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3. Аэробика: теория и методика проведения занятий/Учебное пособие для ВУЗов физической</w:t>
      </w:r>
    </w:p>
    <w:p w:rsidR="00000000" w:rsidDel="00000000" w:rsidP="00000000" w:rsidRDefault="00000000" w:rsidRPr="00000000" w14:paraId="000006D8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культуры. –Спорт АкадемПресс.- М., 2002</w:t>
      </w:r>
    </w:p>
    <w:p w:rsidR="00000000" w:rsidDel="00000000" w:rsidP="00000000" w:rsidRDefault="00000000" w:rsidRPr="00000000" w14:paraId="000006D9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4. Лисицкая Т.С. Базовые виды аэробики (классическая аэробика, степ-аэробика, силовые</w:t>
      </w:r>
    </w:p>
    <w:p w:rsidR="00000000" w:rsidDel="00000000" w:rsidP="00000000" w:rsidRDefault="00000000" w:rsidRPr="00000000" w14:paraId="000006DA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виды групповых упраженений, фитнес-гимнастика): прогр. курса по выбору для</w:t>
      </w:r>
    </w:p>
    <w:p w:rsidR="00000000" w:rsidDel="00000000" w:rsidP="00000000" w:rsidRDefault="00000000" w:rsidRPr="00000000" w14:paraId="000006DB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специальности 032101.65: рек. Умо по образованию в обл. физ. культуры и спорта:утв.</w:t>
      </w:r>
    </w:p>
    <w:p w:rsidR="00000000" w:rsidDel="00000000" w:rsidP="00000000" w:rsidRDefault="00000000" w:rsidRPr="00000000" w14:paraId="000006DC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эксперт. Учеб.-метод. советом РГУФКСиТ / сост. Лисицкая Т.С. [и др.] ; Рос. гос. ун-т</w:t>
      </w:r>
    </w:p>
    <w:p w:rsidR="00000000" w:rsidDel="00000000" w:rsidP="00000000" w:rsidRDefault="00000000" w:rsidRPr="00000000" w14:paraId="000006DD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физ. культуры, спорта и туризма. – М., 2009. – 12 с.: табл. – Библиогр.: с. 12 (6 назв.). –12.24</w:t>
      </w:r>
    </w:p>
    <w:p w:rsidR="00000000" w:rsidDel="00000000" w:rsidP="00000000" w:rsidRDefault="00000000" w:rsidRPr="00000000" w14:paraId="000006DE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5. Бегун. И.С., Грибачева М.А. Методические рекомендации для учителей физической</w:t>
      </w:r>
    </w:p>
    <w:p w:rsidR="00000000" w:rsidDel="00000000" w:rsidP="00000000" w:rsidRDefault="00000000" w:rsidRPr="00000000" w14:paraId="000006DF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культуры по   составлению годового и тематического планирования. Центр «Школьная книга» М.2007. стр.</w:t>
      </w:r>
    </w:p>
    <w:p w:rsidR="00000000" w:rsidDel="00000000" w:rsidP="00000000" w:rsidRDefault="00000000" w:rsidRPr="00000000" w14:paraId="000006E0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6. Вербина О.Ю. Фитнес и здоровье. Чебоксары:Чуваш.гос.пед.унив-т, 2010</w:t>
      </w:r>
    </w:p>
    <w:p w:rsidR="00000000" w:rsidDel="00000000" w:rsidP="00000000" w:rsidRDefault="00000000" w:rsidRPr="00000000" w14:paraId="000006E1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7. Вербина О.Ю. Фитнес. Чебоксары:Чуваш.гос.пед.унив-т, 2010</w:t>
      </w:r>
    </w:p>
    <w:p w:rsidR="00000000" w:rsidDel="00000000" w:rsidP="00000000" w:rsidRDefault="00000000" w:rsidRPr="00000000" w14:paraId="000006E2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       8.Конструктор тела. Силовые и фитнес-тренировки,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Донцов А.: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hd w:fill="f0eded" w:val="clear"/>
          <w:rtl w:val="0"/>
        </w:rPr>
        <w:t xml:space="preserve">Издательство: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2f2f2f"/>
            <w:u w:val="single"/>
            <w:shd w:fill="f0eded" w:val="clear"/>
            <w:rtl w:val="0"/>
          </w:rPr>
          <w:t xml:space="preserve">Питер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hd w:fill="f0eded" w:val="clear"/>
          <w:rtl w:val="0"/>
        </w:rPr>
        <w:t xml:space="preserve">, 2015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Интернет-ресурсы.</w:t>
      </w:r>
    </w:p>
    <w:p w:rsidR="00000000" w:rsidDel="00000000" w:rsidP="00000000" w:rsidRDefault="00000000" w:rsidRPr="00000000" w14:paraId="000006E5">
      <w:pPr>
        <w:pageBreakBefore w:val="0"/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1. .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http://www.gto-normy.ru/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pageBreakBefore w:val="0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pageBreakBefore w:val="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27638c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pageBreakBefore w:val="0"/>
        <w:shd w:fill="ffffff" w:val="clear"/>
        <w:spacing w:after="150" w:line="240" w:lineRule="auto"/>
        <w:rPr>
          <w:rFonts w:ascii="Arial" w:cs="Arial" w:eastAsia="Arial" w:hAnsi="Arial"/>
          <w:b w:val="1"/>
          <w:bCs w:val="1"/>
          <w:color w:val="333333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1906" w:w="16838" w:orient="landscape"/>
      <w:pgMar w:bottom="850" w:top="1701" w:left="1134" w:right="1134" w:header="708" w:footer="708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Symbo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284" w:hanging="5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ascii="Calibri" w:cs="Calibri" w:eastAsia="Calibri" w:hAnsi="Calibri"/>
        <w:b w:val="1"/>
        <w:bCs w:val="1"/>
        <w:u w:val="singl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bCs w:val="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labirint.ru/pubhouse/104/" TargetMode="External"/><Relationship Id="rId7" Type="http://schemas.openxmlformats.org/officeDocument/2006/relationships/hyperlink" Target="http://www.gto-normy.ru/" TargetMode="External"/><Relationship Id="rId8" Type="http://schemas.openxmlformats.org/officeDocument/2006/relationships/hyperlink" Target="http://nsportal.ru/alekseeva-iraida-ivanovn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