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795" w:rsidRDefault="00B32277" w:rsidP="00B32277">
      <w:pPr>
        <w:jc w:val="center"/>
      </w:pPr>
      <w:r w:rsidRPr="00B32277">
        <w:rPr>
          <w:rFonts w:ascii="Times New Roman" w:hAnsi="Times New Roman" w:cs="Times New Roman"/>
          <w:b/>
          <w:sz w:val="28"/>
          <w:szCs w:val="28"/>
        </w:rPr>
        <w:t>Тема «</w:t>
      </w:r>
      <w:r>
        <w:rPr>
          <w:rFonts w:ascii="Times New Roman" w:hAnsi="Times New Roman" w:cs="Times New Roman"/>
          <w:b/>
          <w:sz w:val="28"/>
          <w:szCs w:val="28"/>
        </w:rPr>
        <w:t>Р</w:t>
      </w:r>
      <w:r w:rsidRPr="00B32277">
        <w:rPr>
          <w:rFonts w:ascii="Times New Roman" w:hAnsi="Times New Roman" w:cs="Times New Roman"/>
          <w:b/>
          <w:sz w:val="28"/>
          <w:szCs w:val="28"/>
        </w:rPr>
        <w:t>ассмотрение экономических споров»</w:t>
      </w:r>
      <w:r w:rsidR="00D14795" w:rsidRPr="00D14795">
        <w:t xml:space="preserve"> </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1. Понятие и виды экономических споров. </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2. Досудебный (претензионный) порядок рассмотрения споров. </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3. Рассмотрение экономических споров в арбитражном суде. </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4. Сроки исковой давности.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1. </w:t>
      </w:r>
      <w:r w:rsidRPr="00D14795">
        <w:rPr>
          <w:rFonts w:ascii="Times New Roman" w:hAnsi="Times New Roman" w:cs="Times New Roman"/>
          <w:b/>
          <w:sz w:val="28"/>
          <w:szCs w:val="28"/>
        </w:rPr>
        <w:t>Экономический спор</w:t>
      </w:r>
      <w:r w:rsidRPr="00D14795">
        <w:rPr>
          <w:rFonts w:ascii="Times New Roman" w:hAnsi="Times New Roman" w:cs="Times New Roman"/>
          <w:sz w:val="28"/>
          <w:szCs w:val="28"/>
        </w:rPr>
        <w:t xml:space="preserve"> – это разногласия между предпринимателями (предприятиями и частными предпринимателями), а также между ними и органами государственной власти, которые связаны с предпринимательством. Виды экономических споров:</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1. Преддоговорные споры – возникают во время заключения гражданских договоров (как правило, между </w:t>
      </w:r>
      <w:proofErr w:type="spellStart"/>
      <w:r w:rsidRPr="00D14795">
        <w:rPr>
          <w:rFonts w:ascii="Times New Roman" w:hAnsi="Times New Roman" w:cs="Times New Roman"/>
          <w:sz w:val="28"/>
          <w:szCs w:val="28"/>
        </w:rPr>
        <w:t>предприятиямимонополистами</w:t>
      </w:r>
      <w:proofErr w:type="spellEnd"/>
      <w:r w:rsidRPr="00D14795">
        <w:rPr>
          <w:rFonts w:ascii="Times New Roman" w:hAnsi="Times New Roman" w:cs="Times New Roman"/>
          <w:sz w:val="28"/>
          <w:szCs w:val="28"/>
        </w:rPr>
        <w:t xml:space="preserve">) об условиях гражданского договора. (При условии, что есть письменная </w:t>
      </w:r>
      <w:proofErr w:type="spellStart"/>
      <w:r w:rsidRPr="00D14795">
        <w:rPr>
          <w:rFonts w:ascii="Times New Roman" w:hAnsi="Times New Roman" w:cs="Times New Roman"/>
          <w:sz w:val="28"/>
          <w:szCs w:val="28"/>
        </w:rPr>
        <w:t>договорѐнность</w:t>
      </w:r>
      <w:proofErr w:type="spellEnd"/>
      <w:r w:rsidRPr="00D14795">
        <w:rPr>
          <w:rFonts w:ascii="Times New Roman" w:hAnsi="Times New Roman" w:cs="Times New Roman"/>
          <w:sz w:val="28"/>
          <w:szCs w:val="28"/>
        </w:rPr>
        <w:t xml:space="preserve"> о том, что такие споры будут решаться в арбитражном суде) </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2. Договорные споры – вытекают из неисполнения или ненадлежащего исполнения взятых на себя обязательств, а также о расторжении или изменении условий договора. </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3. Спор о нарушениях права собственности (или законного владельца) – </w:t>
      </w:r>
      <w:proofErr w:type="spellStart"/>
      <w:r w:rsidRPr="00D14795">
        <w:rPr>
          <w:rFonts w:ascii="Times New Roman" w:hAnsi="Times New Roman" w:cs="Times New Roman"/>
          <w:sz w:val="28"/>
          <w:szCs w:val="28"/>
        </w:rPr>
        <w:t>виндикационные</w:t>
      </w:r>
      <w:proofErr w:type="spellEnd"/>
      <w:r w:rsidRPr="00D14795">
        <w:rPr>
          <w:rFonts w:ascii="Times New Roman" w:hAnsi="Times New Roman" w:cs="Times New Roman"/>
          <w:sz w:val="28"/>
          <w:szCs w:val="28"/>
        </w:rPr>
        <w:t xml:space="preserve"> и </w:t>
      </w:r>
      <w:proofErr w:type="spellStart"/>
      <w:r w:rsidRPr="00D14795">
        <w:rPr>
          <w:rFonts w:ascii="Times New Roman" w:hAnsi="Times New Roman" w:cs="Times New Roman"/>
          <w:sz w:val="28"/>
          <w:szCs w:val="28"/>
        </w:rPr>
        <w:t>негаторные</w:t>
      </w:r>
      <w:proofErr w:type="spellEnd"/>
      <w:r w:rsidRPr="00D14795">
        <w:rPr>
          <w:rFonts w:ascii="Times New Roman" w:hAnsi="Times New Roman" w:cs="Times New Roman"/>
          <w:sz w:val="28"/>
          <w:szCs w:val="28"/>
        </w:rPr>
        <w:t xml:space="preserve"> иски.</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4. Споры, связанные с причинением убытков.</w:t>
      </w:r>
    </w:p>
    <w:p w:rsidR="00D14795"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5. Споры с государственными органами – о признании недействительными актов государственных органов, касающихся предпринимательской деятельности организации (например, отказ в регистрации предприятия, споры с налоговыми и контрольными органами (пожарные, санитарные органы и т.д.).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6. Споры о деловой репутации, товарных знаках.</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w:t>
      </w:r>
      <w:r w:rsidRPr="00F30B34">
        <w:rPr>
          <w:rFonts w:ascii="Times New Roman" w:hAnsi="Times New Roman" w:cs="Times New Roman"/>
          <w:b/>
          <w:sz w:val="28"/>
          <w:szCs w:val="28"/>
        </w:rPr>
        <w:t>Существуют следующие варианты решения споров</w:t>
      </w:r>
      <w:r w:rsidRPr="00D14795">
        <w:rPr>
          <w:rFonts w:ascii="Times New Roman" w:hAnsi="Times New Roman" w:cs="Times New Roman"/>
          <w:sz w:val="28"/>
          <w:szCs w:val="28"/>
        </w:rPr>
        <w:t>:</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1) претензионное урегулирование;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2) решение споров в арбитражном суде. </w:t>
      </w:r>
    </w:p>
    <w:p w:rsidR="00F30B34" w:rsidRDefault="00D14795" w:rsidP="00D14795">
      <w:pPr>
        <w:ind w:right="-284" w:firstLine="426"/>
        <w:rPr>
          <w:rFonts w:ascii="Times New Roman" w:hAnsi="Times New Roman" w:cs="Times New Roman"/>
          <w:sz w:val="28"/>
          <w:szCs w:val="28"/>
        </w:rPr>
      </w:pPr>
      <w:r w:rsidRPr="00F30B34">
        <w:rPr>
          <w:rFonts w:ascii="Times New Roman" w:hAnsi="Times New Roman" w:cs="Times New Roman"/>
          <w:b/>
          <w:sz w:val="28"/>
          <w:szCs w:val="28"/>
        </w:rPr>
        <w:t>2. Досудебный (претензионный</w:t>
      </w:r>
      <w:r w:rsidRPr="00D14795">
        <w:rPr>
          <w:rFonts w:ascii="Times New Roman" w:hAnsi="Times New Roman" w:cs="Times New Roman"/>
          <w:sz w:val="28"/>
          <w:szCs w:val="28"/>
        </w:rPr>
        <w:t xml:space="preserve">) порядок рассмотрения споров.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Претензия – это письменное требование о добровольном устранении нарушенных прав (этот порядок разрешения споров допустим только в случае, если спор вытекает из договора или этот спор связан с причинением вреда). В претензию включается: </w:t>
      </w:r>
    </w:p>
    <w:p w:rsidR="00F30B34" w:rsidRDefault="00F30B34" w:rsidP="00D14795">
      <w:pPr>
        <w:ind w:right="-284" w:firstLine="426"/>
        <w:rPr>
          <w:rFonts w:ascii="Times New Roman" w:hAnsi="Times New Roman" w:cs="Times New Roman"/>
          <w:sz w:val="28"/>
          <w:szCs w:val="28"/>
        </w:rPr>
      </w:pP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lastRenderedPageBreak/>
        <w:t>1. Наименование лица, направившего претензию.</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2. Наименование лица, кому претензия адресована.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3. Изложение сути дела.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4. Сумма требований с </w:t>
      </w:r>
      <w:proofErr w:type="spellStart"/>
      <w:r w:rsidRPr="00D14795">
        <w:rPr>
          <w:rFonts w:ascii="Times New Roman" w:hAnsi="Times New Roman" w:cs="Times New Roman"/>
          <w:sz w:val="28"/>
          <w:szCs w:val="28"/>
        </w:rPr>
        <w:t>расчѐтом</w:t>
      </w:r>
      <w:proofErr w:type="spellEnd"/>
      <w:r w:rsidRPr="00D14795">
        <w:rPr>
          <w:rFonts w:ascii="Times New Roman" w:hAnsi="Times New Roman" w:cs="Times New Roman"/>
          <w:sz w:val="28"/>
          <w:szCs w:val="28"/>
        </w:rPr>
        <w:t xml:space="preserve">.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5. Предупреждение о последующем обращении в арбитражный суд. </w:t>
      </w:r>
    </w:p>
    <w:p w:rsidR="00F30B34" w:rsidRDefault="00D14795" w:rsidP="00D14795">
      <w:pPr>
        <w:ind w:right="-284" w:firstLine="426"/>
        <w:rPr>
          <w:rFonts w:ascii="Times New Roman" w:hAnsi="Times New Roman" w:cs="Times New Roman"/>
          <w:sz w:val="28"/>
          <w:szCs w:val="28"/>
        </w:rPr>
      </w:pPr>
      <w:r w:rsidRPr="00F30B34">
        <w:rPr>
          <w:rFonts w:ascii="Times New Roman" w:hAnsi="Times New Roman" w:cs="Times New Roman"/>
          <w:b/>
          <w:sz w:val="28"/>
          <w:szCs w:val="28"/>
        </w:rPr>
        <w:t>3. Рассмотрение экономических споров в арбитражном суде</w:t>
      </w:r>
      <w:r w:rsidRPr="00D14795">
        <w:rPr>
          <w:rFonts w:ascii="Times New Roman" w:hAnsi="Times New Roman" w:cs="Times New Roman"/>
          <w:sz w:val="28"/>
          <w:szCs w:val="28"/>
        </w:rPr>
        <w:t xml:space="preserve">.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У Вас возник какой-либо спор с другим субъектом. Нужно определить прежде всего, какой суд будет его рассматривать. Для этого остановимся кратко </w:t>
      </w:r>
      <w:r w:rsidRPr="00F30B34">
        <w:rPr>
          <w:rFonts w:ascii="Times New Roman" w:hAnsi="Times New Roman" w:cs="Times New Roman"/>
          <w:b/>
          <w:sz w:val="28"/>
          <w:szCs w:val="28"/>
        </w:rPr>
        <w:t>на судебной системе в РФ:</w:t>
      </w:r>
      <w:r w:rsidRPr="00D14795">
        <w:rPr>
          <w:rFonts w:ascii="Times New Roman" w:hAnsi="Times New Roman" w:cs="Times New Roman"/>
          <w:sz w:val="28"/>
          <w:szCs w:val="28"/>
        </w:rPr>
        <w:t xml:space="preserve"> Судебная система – это совокупность судов, построенная в соответствии с их компетенцией и поставленными перед ними задачами и целями. Согласно </w:t>
      </w:r>
      <w:proofErr w:type="gramStart"/>
      <w:r w:rsidRPr="00D14795">
        <w:rPr>
          <w:rFonts w:ascii="Times New Roman" w:hAnsi="Times New Roman" w:cs="Times New Roman"/>
          <w:sz w:val="28"/>
          <w:szCs w:val="28"/>
        </w:rPr>
        <w:t>Конституции РФ</w:t>
      </w:r>
      <w:proofErr w:type="gramEnd"/>
      <w:r w:rsidRPr="00D14795">
        <w:rPr>
          <w:rFonts w:ascii="Times New Roman" w:hAnsi="Times New Roman" w:cs="Times New Roman"/>
          <w:sz w:val="28"/>
          <w:szCs w:val="28"/>
        </w:rPr>
        <w:t xml:space="preserve"> можно выделить: Конституционный Суд РФ – он решает дела о соответствии Конституции других нормативно-правовых актов.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Верховный суд РФ,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Верховные суды республик в составе РФ, краевые, областные, городские в Москве и Санкт-Петербурге,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районные (городские) суды – иначе они называются судами общей юрисдикции – они решают уголовные, гражданские, административные дела. </w:t>
      </w:r>
    </w:p>
    <w:p w:rsidR="00F30B34" w:rsidRDefault="00D14795" w:rsidP="00D14795">
      <w:pPr>
        <w:ind w:right="-284" w:firstLine="426"/>
        <w:rPr>
          <w:rFonts w:ascii="Times New Roman" w:hAnsi="Times New Roman" w:cs="Times New Roman"/>
          <w:sz w:val="28"/>
          <w:szCs w:val="28"/>
        </w:rPr>
      </w:pPr>
      <w:r w:rsidRPr="00F30B34">
        <w:rPr>
          <w:rFonts w:ascii="Times New Roman" w:hAnsi="Times New Roman" w:cs="Times New Roman"/>
          <w:b/>
          <w:sz w:val="28"/>
          <w:szCs w:val="28"/>
        </w:rPr>
        <w:t xml:space="preserve">Высший Арбитражный суд РФ и </w:t>
      </w:r>
      <w:proofErr w:type="spellStart"/>
      <w:r w:rsidRPr="00F30B34">
        <w:rPr>
          <w:rFonts w:ascii="Times New Roman" w:hAnsi="Times New Roman" w:cs="Times New Roman"/>
          <w:b/>
          <w:sz w:val="28"/>
          <w:szCs w:val="28"/>
        </w:rPr>
        <w:t>подчинѐнные</w:t>
      </w:r>
      <w:proofErr w:type="spellEnd"/>
      <w:r w:rsidRPr="00F30B34">
        <w:rPr>
          <w:rFonts w:ascii="Times New Roman" w:hAnsi="Times New Roman" w:cs="Times New Roman"/>
          <w:b/>
          <w:sz w:val="28"/>
          <w:szCs w:val="28"/>
        </w:rPr>
        <w:t xml:space="preserve"> ему суды</w:t>
      </w:r>
      <w:r w:rsidRPr="00D14795">
        <w:rPr>
          <w:rFonts w:ascii="Times New Roman" w:hAnsi="Times New Roman" w:cs="Times New Roman"/>
          <w:sz w:val="28"/>
          <w:szCs w:val="28"/>
        </w:rPr>
        <w:t xml:space="preserve"> – они решают экономические споры между предпринимателями Основными законами, которые регламентирую решение экономических споров, являются Арбитражно-процессуальный кодекс (АПК), закон РФ «Об арбитражных судах в РФ». В систему арбитражных судов РФ входят: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Первое звено – федеральные арбитражные суды субъектов РФ (республик, </w:t>
      </w:r>
      <w:proofErr w:type="spellStart"/>
      <w:r w:rsidRPr="00D14795">
        <w:rPr>
          <w:rFonts w:ascii="Times New Roman" w:hAnsi="Times New Roman" w:cs="Times New Roman"/>
          <w:sz w:val="28"/>
          <w:szCs w:val="28"/>
        </w:rPr>
        <w:t>краѐв</w:t>
      </w:r>
      <w:proofErr w:type="spellEnd"/>
      <w:r w:rsidRPr="00D14795">
        <w:rPr>
          <w:rFonts w:ascii="Times New Roman" w:hAnsi="Times New Roman" w:cs="Times New Roman"/>
          <w:sz w:val="28"/>
          <w:szCs w:val="28"/>
        </w:rPr>
        <w:t xml:space="preserve">, областей, городов федерального значения, автономной области, автономных округов) – они рассматривают дела в первой инстанции и пересматривают дела по апелляции.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Второе звено – арбитражный апелляционный суд РФ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Третье звено – 10 федеральных арбитражных судов округов, каждый из которых является кассационной инстанцией по отношению к группе арбитражных судов, составляющих один судебный окру</w:t>
      </w:r>
      <w:r w:rsidR="00F30B34">
        <w:rPr>
          <w:rFonts w:ascii="Times New Roman" w:hAnsi="Times New Roman" w:cs="Times New Roman"/>
          <w:sz w:val="28"/>
          <w:szCs w:val="28"/>
        </w:rPr>
        <w:t xml:space="preserve">г, </w:t>
      </w:r>
      <w:r w:rsidRPr="00D14795">
        <w:rPr>
          <w:rFonts w:ascii="Times New Roman" w:hAnsi="Times New Roman" w:cs="Times New Roman"/>
          <w:sz w:val="28"/>
          <w:szCs w:val="28"/>
        </w:rPr>
        <w:t xml:space="preserve">осуществляющих судебный надзор за деятельностью арбитражных судов. Кроме судов, споры между гражданами может решать и другие государственные и муниципальные органы (администрация города, милиция и т.д.).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Как определить, куда именно обращ</w:t>
      </w:r>
      <w:r w:rsidR="00F30B34">
        <w:rPr>
          <w:rFonts w:ascii="Times New Roman" w:hAnsi="Times New Roman" w:cs="Times New Roman"/>
          <w:sz w:val="28"/>
          <w:szCs w:val="28"/>
        </w:rPr>
        <w:t>а</w:t>
      </w:r>
      <w:r w:rsidRPr="00D14795">
        <w:rPr>
          <w:rFonts w:ascii="Times New Roman" w:hAnsi="Times New Roman" w:cs="Times New Roman"/>
          <w:sz w:val="28"/>
          <w:szCs w:val="28"/>
        </w:rPr>
        <w:t xml:space="preserve">ться, в какой суд или орган власти?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lastRenderedPageBreak/>
        <w:t xml:space="preserve">Для этого существует такое понятие, как подведомственность. </w:t>
      </w:r>
      <w:r w:rsidRPr="00F30B34">
        <w:rPr>
          <w:rFonts w:ascii="Times New Roman" w:hAnsi="Times New Roman" w:cs="Times New Roman"/>
          <w:sz w:val="28"/>
          <w:szCs w:val="28"/>
          <w:u w:val="single"/>
        </w:rPr>
        <w:t xml:space="preserve">Подведомственность </w:t>
      </w:r>
      <w:r w:rsidRPr="00D14795">
        <w:rPr>
          <w:rFonts w:ascii="Times New Roman" w:hAnsi="Times New Roman" w:cs="Times New Roman"/>
          <w:sz w:val="28"/>
          <w:szCs w:val="28"/>
        </w:rPr>
        <w:t>– это отнесения спора о ч</w:t>
      </w:r>
      <w:r w:rsidR="00F30B34">
        <w:rPr>
          <w:rFonts w:ascii="Times New Roman" w:hAnsi="Times New Roman" w:cs="Times New Roman"/>
          <w:sz w:val="28"/>
          <w:szCs w:val="28"/>
        </w:rPr>
        <w:t>ё</w:t>
      </w:r>
      <w:r w:rsidRPr="00D14795">
        <w:rPr>
          <w:rFonts w:ascii="Times New Roman" w:hAnsi="Times New Roman" w:cs="Times New Roman"/>
          <w:sz w:val="28"/>
          <w:szCs w:val="28"/>
        </w:rPr>
        <w:t>м-либо к компетенции какого</w:t>
      </w:r>
      <w:r w:rsidR="00F30B34">
        <w:rPr>
          <w:rFonts w:ascii="Times New Roman" w:hAnsi="Times New Roman" w:cs="Times New Roman"/>
          <w:sz w:val="28"/>
          <w:szCs w:val="28"/>
        </w:rPr>
        <w:t>-</w:t>
      </w:r>
      <w:r w:rsidRPr="00D14795">
        <w:rPr>
          <w:rFonts w:ascii="Times New Roman" w:hAnsi="Times New Roman" w:cs="Times New Roman"/>
          <w:sz w:val="28"/>
          <w:szCs w:val="28"/>
        </w:rPr>
        <w:t xml:space="preserve">либо органа власти. Существует и другое понятие – подсудность. </w:t>
      </w:r>
      <w:r w:rsidRPr="00F30B34">
        <w:rPr>
          <w:rFonts w:ascii="Times New Roman" w:hAnsi="Times New Roman" w:cs="Times New Roman"/>
          <w:sz w:val="28"/>
          <w:szCs w:val="28"/>
          <w:u w:val="single"/>
        </w:rPr>
        <w:t xml:space="preserve">Подсудность </w:t>
      </w:r>
      <w:r w:rsidRPr="00D14795">
        <w:rPr>
          <w:rFonts w:ascii="Times New Roman" w:hAnsi="Times New Roman" w:cs="Times New Roman"/>
          <w:sz w:val="28"/>
          <w:szCs w:val="28"/>
        </w:rPr>
        <w:t>– это полномочия того или иного суда на рассмотрения определ</w:t>
      </w:r>
      <w:r w:rsidR="00F30B34">
        <w:rPr>
          <w:rFonts w:ascii="Times New Roman" w:hAnsi="Times New Roman" w:cs="Times New Roman"/>
          <w:sz w:val="28"/>
          <w:szCs w:val="28"/>
        </w:rPr>
        <w:t>ё</w:t>
      </w:r>
      <w:r w:rsidRPr="00D14795">
        <w:rPr>
          <w:rFonts w:ascii="Times New Roman" w:hAnsi="Times New Roman" w:cs="Times New Roman"/>
          <w:sz w:val="28"/>
          <w:szCs w:val="28"/>
        </w:rPr>
        <w:t xml:space="preserve">нных споров, в настоящее время абсолютное большинство гражданских дел разрешается районными (городскими) судами, за исключением дел, подсудных судам субъектов федерации и Верховному суду РФ, оно рассматривается тем судом, на территории подсудности которого находится ответчик. </w:t>
      </w:r>
    </w:p>
    <w:p w:rsidR="00F30B34" w:rsidRPr="0038230E" w:rsidRDefault="00D14795" w:rsidP="00D14795">
      <w:pPr>
        <w:ind w:right="-284" w:firstLine="426"/>
        <w:rPr>
          <w:rFonts w:ascii="Times New Roman" w:hAnsi="Times New Roman" w:cs="Times New Roman"/>
          <w:sz w:val="28"/>
          <w:szCs w:val="28"/>
          <w:u w:val="single"/>
        </w:rPr>
      </w:pPr>
      <w:r w:rsidRPr="0038230E">
        <w:rPr>
          <w:rFonts w:ascii="Times New Roman" w:hAnsi="Times New Roman" w:cs="Times New Roman"/>
          <w:sz w:val="28"/>
          <w:szCs w:val="28"/>
          <w:u w:val="single"/>
        </w:rPr>
        <w:t>Лицами, участвующими в судебном разбирательстве, являются:</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1. Судьи и судебные исполнители.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2. Лица, участвующие в деле, а именно: - истец – то лицо (физическое или юридическое), которое обратилось в суд за защитой нарушенного права; - ответчик – это лицо (физическое или юридическое), которое по заявлению истца является нарушителем его прав; - третьи лица – лица, заинтересованные в исходе дела в процессе спора между истцом и ответчиком. </w:t>
      </w:r>
    </w:p>
    <w:p w:rsidR="00F30B34"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3. Участники процесса, содействующие нормальному прохождению правосудия (свидетели, эксперты и т.д.)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sz w:val="28"/>
          <w:szCs w:val="28"/>
          <w:u w:val="single"/>
        </w:rPr>
        <w:t>Арбитражный процесс</w:t>
      </w:r>
      <w:r w:rsidRPr="00D14795">
        <w:rPr>
          <w:rFonts w:ascii="Times New Roman" w:hAnsi="Times New Roman" w:cs="Times New Roman"/>
          <w:sz w:val="28"/>
          <w:szCs w:val="28"/>
        </w:rPr>
        <w:t xml:space="preserve"> – это порядок деятельности арбитражных судов по решению экономических споров. Он делится на следующие стадии:</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w:t>
      </w:r>
      <w:r w:rsidRPr="0038230E">
        <w:rPr>
          <w:rFonts w:ascii="Times New Roman" w:hAnsi="Times New Roman" w:cs="Times New Roman"/>
          <w:sz w:val="28"/>
          <w:szCs w:val="28"/>
          <w:u w:val="single"/>
        </w:rPr>
        <w:t>I стадия:</w:t>
      </w:r>
      <w:r w:rsidRPr="00D14795">
        <w:rPr>
          <w:rFonts w:ascii="Times New Roman" w:hAnsi="Times New Roman" w:cs="Times New Roman"/>
          <w:sz w:val="28"/>
          <w:szCs w:val="28"/>
        </w:rPr>
        <w:t xml:space="preserve"> производство в первой инстанции – это рассмотрение вновь поступившего дела, для этого заинтересованная сторона пода</w:t>
      </w:r>
      <w:r w:rsidR="00F30B34">
        <w:rPr>
          <w:rFonts w:ascii="Times New Roman" w:hAnsi="Times New Roman" w:cs="Times New Roman"/>
          <w:sz w:val="28"/>
          <w:szCs w:val="28"/>
        </w:rPr>
        <w:t>ё</w:t>
      </w:r>
      <w:r w:rsidRPr="00D14795">
        <w:rPr>
          <w:rFonts w:ascii="Times New Roman" w:hAnsi="Times New Roman" w:cs="Times New Roman"/>
          <w:sz w:val="28"/>
          <w:szCs w:val="28"/>
        </w:rPr>
        <w:t xml:space="preserve">т исковое заявление. Она делится на этапы: I этап – возбуждение производства по делу Исковое заявление – это требование к арбитражному суду о защите нарушенного права. Этот правовой документ состоит из двух элементов: Предмет иска – конкретное требование истца к ответчику, по поводу которого арбитражный суд должен вынести решение. Основание, которое делится на две составляющие: Фактическое основание – описание конкретных жизненных обстоятельств, приведших к подаче иска (не выполнение договора или описание фактически полученных убытков от нанесения ущерба). Юридическое основание – ссылка на конкретную норму права, которая нарушена ответчиком. Структура иска.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sz w:val="28"/>
          <w:szCs w:val="28"/>
          <w:u w:val="single"/>
        </w:rPr>
        <w:t>II этап</w:t>
      </w:r>
      <w:r w:rsidRPr="00D14795">
        <w:rPr>
          <w:rFonts w:ascii="Times New Roman" w:hAnsi="Times New Roman" w:cs="Times New Roman"/>
          <w:sz w:val="28"/>
          <w:szCs w:val="28"/>
        </w:rPr>
        <w:t xml:space="preserve"> – подготовка дела к судебному разбирательству – максимальный срок – не более 2-х месяцев со дня подачи искового заявления (при этом происходят предварительные собеседования судьи со сторонами, даются разъяснения их прав, происходи обеспечение доказательств для дела, в необходимых случаях производятся аресты имущества и т.д.)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sz w:val="28"/>
          <w:szCs w:val="28"/>
          <w:u w:val="single"/>
        </w:rPr>
        <w:t>III этап –</w:t>
      </w:r>
      <w:r w:rsidRPr="00D14795">
        <w:rPr>
          <w:rFonts w:ascii="Times New Roman" w:hAnsi="Times New Roman" w:cs="Times New Roman"/>
          <w:sz w:val="28"/>
          <w:szCs w:val="28"/>
        </w:rPr>
        <w:t xml:space="preserve"> судебное разбирательство </w:t>
      </w:r>
      <w:proofErr w:type="gramStart"/>
      <w:r w:rsidRPr="00D14795">
        <w:rPr>
          <w:rFonts w:ascii="Times New Roman" w:hAnsi="Times New Roman" w:cs="Times New Roman"/>
          <w:sz w:val="28"/>
          <w:szCs w:val="28"/>
        </w:rPr>
        <w:t>( максимальный</w:t>
      </w:r>
      <w:proofErr w:type="gramEnd"/>
      <w:r w:rsidRPr="00D14795">
        <w:rPr>
          <w:rFonts w:ascii="Times New Roman" w:hAnsi="Times New Roman" w:cs="Times New Roman"/>
          <w:sz w:val="28"/>
          <w:szCs w:val="28"/>
        </w:rPr>
        <w:t xml:space="preserve"> срок – 1 месяц со дня принятия решения о назначении судебного разбирательства). По окончании его </w:t>
      </w:r>
      <w:r w:rsidRPr="00D14795">
        <w:rPr>
          <w:rFonts w:ascii="Times New Roman" w:hAnsi="Times New Roman" w:cs="Times New Roman"/>
          <w:sz w:val="28"/>
          <w:szCs w:val="28"/>
        </w:rPr>
        <w:lastRenderedPageBreak/>
        <w:t xml:space="preserve">суд выносит: Судебное решение об удовлетворении, неудовлетворении, или </w:t>
      </w:r>
      <w:proofErr w:type="spellStart"/>
      <w:r w:rsidRPr="00D14795">
        <w:rPr>
          <w:rFonts w:ascii="Times New Roman" w:hAnsi="Times New Roman" w:cs="Times New Roman"/>
          <w:sz w:val="28"/>
          <w:szCs w:val="28"/>
        </w:rPr>
        <w:t>часичном</w:t>
      </w:r>
      <w:proofErr w:type="spellEnd"/>
      <w:r w:rsidRPr="00D14795">
        <w:rPr>
          <w:rFonts w:ascii="Times New Roman" w:hAnsi="Times New Roman" w:cs="Times New Roman"/>
          <w:sz w:val="28"/>
          <w:szCs w:val="28"/>
        </w:rPr>
        <w:t xml:space="preserve"> удовлетворении иска.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II этап – производство в апелляционной инстанции – начинается с подачи апелляционной жалобы, которая </w:t>
      </w:r>
      <w:proofErr w:type="spellStart"/>
      <w:r w:rsidRPr="00D14795">
        <w:rPr>
          <w:rFonts w:ascii="Times New Roman" w:hAnsi="Times New Roman" w:cs="Times New Roman"/>
          <w:sz w:val="28"/>
          <w:szCs w:val="28"/>
        </w:rPr>
        <w:t>подаѐтся</w:t>
      </w:r>
      <w:proofErr w:type="spellEnd"/>
      <w:r w:rsidRPr="00D14795">
        <w:rPr>
          <w:rFonts w:ascii="Times New Roman" w:hAnsi="Times New Roman" w:cs="Times New Roman"/>
          <w:sz w:val="28"/>
          <w:szCs w:val="28"/>
        </w:rPr>
        <w:t xml:space="preserve"> не позднее 1 месяца со дня вынесения решения судом первой инстанции. После этого апелляционный суд: - оставляет апелляционную жалобу без удовлетворения (соответственно решение суда первой инстанции – без изменения); - отменяет или изменяет решение суда первой инстанции; Исковое заявление Предмет иска Основание Фактическое Юридическое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sz w:val="28"/>
          <w:szCs w:val="28"/>
          <w:u w:val="single"/>
        </w:rPr>
        <w:t>III этап</w:t>
      </w:r>
      <w:r w:rsidRPr="00D14795">
        <w:rPr>
          <w:rFonts w:ascii="Times New Roman" w:hAnsi="Times New Roman" w:cs="Times New Roman"/>
          <w:sz w:val="28"/>
          <w:szCs w:val="28"/>
        </w:rPr>
        <w:t xml:space="preserve"> – производство в кассационной инстанции, начинается с подачи кассационной жалобы, которая </w:t>
      </w:r>
      <w:proofErr w:type="spellStart"/>
      <w:r w:rsidRPr="00D14795">
        <w:rPr>
          <w:rFonts w:ascii="Times New Roman" w:hAnsi="Times New Roman" w:cs="Times New Roman"/>
          <w:sz w:val="28"/>
          <w:szCs w:val="28"/>
        </w:rPr>
        <w:t>подаѐтся</w:t>
      </w:r>
      <w:proofErr w:type="spellEnd"/>
      <w:r w:rsidRPr="00D14795">
        <w:rPr>
          <w:rFonts w:ascii="Times New Roman" w:hAnsi="Times New Roman" w:cs="Times New Roman"/>
          <w:sz w:val="28"/>
          <w:szCs w:val="28"/>
        </w:rPr>
        <w:t xml:space="preserve"> не позднее двух месяцев со дня вступления решения суда первой или апелляционной инстанции в силу.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sz w:val="28"/>
          <w:szCs w:val="28"/>
          <w:u w:val="single"/>
        </w:rPr>
        <w:t>Срок рассмотрения самой кассационной жалобы – 1 месяц</w:t>
      </w:r>
      <w:r w:rsidRPr="00D14795">
        <w:rPr>
          <w:rFonts w:ascii="Times New Roman" w:hAnsi="Times New Roman" w:cs="Times New Roman"/>
          <w:sz w:val="28"/>
          <w:szCs w:val="28"/>
        </w:rPr>
        <w:t xml:space="preserve">. После рассмотрения суд выносит следующие решения: - оставляет кассационную жалобу без удовлетворения; - отменяет или изменяет решение суда первой или апелляционной инстанции и выносит новое судебное решение (в случае, если суды нижних инстанций установили достоверность фактических обстоятельств дела); - отменяет или изменяет решение суда первой или апелляционной инстанции и направляет дело на новое разбирательство.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sz w:val="28"/>
          <w:szCs w:val="28"/>
          <w:u w:val="single"/>
        </w:rPr>
        <w:t>IV этап</w:t>
      </w:r>
      <w:r w:rsidRPr="00D14795">
        <w:rPr>
          <w:rFonts w:ascii="Times New Roman" w:hAnsi="Times New Roman" w:cs="Times New Roman"/>
          <w:sz w:val="28"/>
          <w:szCs w:val="28"/>
        </w:rPr>
        <w:t xml:space="preserve"> – производство в порядке надзора – начинается с подачи жалобы в Высший арбитражный суд лицами, заинтересованными в деле. Производство в порядке надзора рассматривается Президиумом ВАС РФ, по итогам которого: - жалоба </w:t>
      </w:r>
      <w:proofErr w:type="spellStart"/>
      <w:r w:rsidRPr="00D14795">
        <w:rPr>
          <w:rFonts w:ascii="Times New Roman" w:hAnsi="Times New Roman" w:cs="Times New Roman"/>
          <w:sz w:val="28"/>
          <w:szCs w:val="28"/>
        </w:rPr>
        <w:t>остаѐтся</w:t>
      </w:r>
      <w:proofErr w:type="spellEnd"/>
      <w:r w:rsidRPr="00D14795">
        <w:rPr>
          <w:rFonts w:ascii="Times New Roman" w:hAnsi="Times New Roman" w:cs="Times New Roman"/>
          <w:sz w:val="28"/>
          <w:szCs w:val="28"/>
        </w:rPr>
        <w:t xml:space="preserve"> без удовлетворения; - отменяет судебный акт и направляет дело в суд - отменяет судебный акт без направления дела в суд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sz w:val="28"/>
          <w:szCs w:val="28"/>
          <w:u w:val="single"/>
        </w:rPr>
        <w:t>V этап</w:t>
      </w:r>
      <w:r w:rsidRPr="00D14795">
        <w:rPr>
          <w:rFonts w:ascii="Times New Roman" w:hAnsi="Times New Roman" w:cs="Times New Roman"/>
          <w:sz w:val="28"/>
          <w:szCs w:val="28"/>
        </w:rPr>
        <w:t xml:space="preserve"> – исполнительное производство – заключительная в принудительной реализации судебного решения, этим занимается особая служба судебных приставов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b/>
          <w:sz w:val="28"/>
          <w:szCs w:val="28"/>
        </w:rPr>
        <w:t>4. Сроки исковой давности</w:t>
      </w:r>
      <w:r w:rsidRPr="00D14795">
        <w:rPr>
          <w:rFonts w:ascii="Times New Roman" w:hAnsi="Times New Roman" w:cs="Times New Roman"/>
          <w:sz w:val="28"/>
          <w:szCs w:val="28"/>
        </w:rPr>
        <w:t>– установленный законом срок, в течении которого нарушенное право может быть защищено в суде. Исковая давность призвана устранить неустойчивость и неопредел</w:t>
      </w:r>
      <w:r w:rsidR="0038230E">
        <w:rPr>
          <w:rFonts w:ascii="Times New Roman" w:hAnsi="Times New Roman" w:cs="Times New Roman"/>
          <w:sz w:val="28"/>
          <w:szCs w:val="28"/>
        </w:rPr>
        <w:t>ё</w:t>
      </w:r>
      <w:r w:rsidRPr="00D14795">
        <w:rPr>
          <w:rFonts w:ascii="Times New Roman" w:hAnsi="Times New Roman" w:cs="Times New Roman"/>
          <w:sz w:val="28"/>
          <w:szCs w:val="28"/>
        </w:rPr>
        <w:t>нность в отношениях между участниками гражданско-правовых отношений, ведь в случае е</w:t>
      </w:r>
      <w:r w:rsidR="0038230E">
        <w:rPr>
          <w:rFonts w:ascii="Times New Roman" w:hAnsi="Times New Roman" w:cs="Times New Roman"/>
          <w:sz w:val="28"/>
          <w:szCs w:val="28"/>
        </w:rPr>
        <w:t>ё</w:t>
      </w:r>
      <w:r w:rsidRPr="00D14795">
        <w:rPr>
          <w:rFonts w:ascii="Times New Roman" w:hAnsi="Times New Roman" w:cs="Times New Roman"/>
          <w:sz w:val="28"/>
          <w:szCs w:val="28"/>
        </w:rPr>
        <w:t xml:space="preserve"> отсутствия потерпевший мог бы сколько угодно долго держать должника под угрозой применения государственно-принудительных мер воздействия, не реализуя свой интерес в защите нарушенного права. </w:t>
      </w:r>
      <w:proofErr w:type="gramStart"/>
      <w:r w:rsidRPr="00D14795">
        <w:rPr>
          <w:rFonts w:ascii="Times New Roman" w:hAnsi="Times New Roman" w:cs="Times New Roman"/>
          <w:sz w:val="28"/>
          <w:szCs w:val="28"/>
        </w:rPr>
        <w:t>С другой стороны</w:t>
      </w:r>
      <w:proofErr w:type="gramEnd"/>
      <w:r w:rsidRPr="00D14795">
        <w:rPr>
          <w:rFonts w:ascii="Times New Roman" w:hAnsi="Times New Roman" w:cs="Times New Roman"/>
          <w:sz w:val="28"/>
          <w:szCs w:val="28"/>
        </w:rPr>
        <w:t xml:space="preserve"> исковая давность не отменяет само нарушенное право.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Исковая давность не распространяется на: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требования по защите личных неимущественных прав и других нематериальных благ;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lastRenderedPageBreak/>
        <w:t>- требования вкладчиков к банку о выплате вклада;</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 требования о возмещении вреда, причин</w:t>
      </w:r>
      <w:r w:rsidR="0038230E">
        <w:rPr>
          <w:rFonts w:ascii="Times New Roman" w:hAnsi="Times New Roman" w:cs="Times New Roman"/>
          <w:sz w:val="28"/>
          <w:szCs w:val="28"/>
        </w:rPr>
        <w:t>ё</w:t>
      </w:r>
      <w:r w:rsidRPr="00D14795">
        <w:rPr>
          <w:rFonts w:ascii="Times New Roman" w:hAnsi="Times New Roman" w:cs="Times New Roman"/>
          <w:sz w:val="28"/>
          <w:szCs w:val="28"/>
        </w:rPr>
        <w:t>нного жизни или здоровью гражданина;</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 требования собственника или иного владельца об устранении всякого нарушения его права собственности. </w:t>
      </w:r>
    </w:p>
    <w:p w:rsidR="0038230E" w:rsidRDefault="00D14795" w:rsidP="00D14795">
      <w:pPr>
        <w:ind w:right="-284" w:firstLine="426"/>
        <w:rPr>
          <w:rFonts w:ascii="Times New Roman" w:hAnsi="Times New Roman" w:cs="Times New Roman"/>
          <w:sz w:val="28"/>
          <w:szCs w:val="28"/>
        </w:rPr>
      </w:pPr>
      <w:r w:rsidRPr="0038230E">
        <w:rPr>
          <w:rFonts w:ascii="Times New Roman" w:hAnsi="Times New Roman" w:cs="Times New Roman"/>
          <w:sz w:val="28"/>
          <w:szCs w:val="28"/>
          <w:u w:val="single"/>
        </w:rPr>
        <w:t>Общий срок исковой давности – 3 года</w:t>
      </w:r>
      <w:r w:rsidRPr="00D14795">
        <w:rPr>
          <w:rFonts w:ascii="Times New Roman" w:hAnsi="Times New Roman" w:cs="Times New Roman"/>
          <w:sz w:val="28"/>
          <w:szCs w:val="28"/>
        </w:rPr>
        <w:t>, он определяется дн</w:t>
      </w:r>
      <w:r w:rsidR="0038230E">
        <w:rPr>
          <w:rFonts w:ascii="Times New Roman" w:hAnsi="Times New Roman" w:cs="Times New Roman"/>
          <w:sz w:val="28"/>
          <w:szCs w:val="28"/>
        </w:rPr>
        <w:t>ё</w:t>
      </w:r>
      <w:r w:rsidRPr="00D14795">
        <w:rPr>
          <w:rFonts w:ascii="Times New Roman" w:hAnsi="Times New Roman" w:cs="Times New Roman"/>
          <w:sz w:val="28"/>
          <w:szCs w:val="28"/>
        </w:rPr>
        <w:t xml:space="preserve">м, когда потерпевший узнал или должен был узнать о нарушении своего права.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Срок исковой давности по решению суда может быть приостановлен в случае (т.е. он продлевается на 6 месяцев):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если предъявлению иска препятствовало действие непреодолимой силы;</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 если истец или ответчик находились в Вооруж</w:t>
      </w:r>
      <w:r w:rsidR="0038230E">
        <w:rPr>
          <w:rFonts w:ascii="Times New Roman" w:hAnsi="Times New Roman" w:cs="Times New Roman"/>
          <w:sz w:val="28"/>
          <w:szCs w:val="28"/>
        </w:rPr>
        <w:t>ё</w:t>
      </w:r>
      <w:r w:rsidRPr="00D14795">
        <w:rPr>
          <w:rFonts w:ascii="Times New Roman" w:hAnsi="Times New Roman" w:cs="Times New Roman"/>
          <w:sz w:val="28"/>
          <w:szCs w:val="28"/>
        </w:rPr>
        <w:t>н</w:t>
      </w:r>
      <w:r w:rsidR="0038230E">
        <w:rPr>
          <w:rFonts w:ascii="Times New Roman" w:hAnsi="Times New Roman" w:cs="Times New Roman"/>
          <w:sz w:val="28"/>
          <w:szCs w:val="28"/>
        </w:rPr>
        <w:t>н</w:t>
      </w:r>
      <w:r w:rsidRPr="00D14795">
        <w:rPr>
          <w:rFonts w:ascii="Times New Roman" w:hAnsi="Times New Roman" w:cs="Times New Roman"/>
          <w:sz w:val="28"/>
          <w:szCs w:val="28"/>
        </w:rPr>
        <w:t>ых силах, перевед</w:t>
      </w:r>
      <w:r w:rsidR="0038230E">
        <w:rPr>
          <w:rFonts w:ascii="Times New Roman" w:hAnsi="Times New Roman" w:cs="Times New Roman"/>
          <w:sz w:val="28"/>
          <w:szCs w:val="28"/>
        </w:rPr>
        <w:t>ё</w:t>
      </w:r>
      <w:r w:rsidRPr="00D14795">
        <w:rPr>
          <w:rFonts w:ascii="Times New Roman" w:hAnsi="Times New Roman" w:cs="Times New Roman"/>
          <w:sz w:val="28"/>
          <w:szCs w:val="28"/>
        </w:rPr>
        <w:t xml:space="preserve">нных на военное положение;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если Правительством РФ на основании закона была введена отсрочка исполнения обязательств;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если действие закона, регулирующего соответствующие отношения, было приостановлено. Прерывание срока исковой давности влеч</w:t>
      </w:r>
      <w:r w:rsidR="0038230E">
        <w:rPr>
          <w:rFonts w:ascii="Times New Roman" w:hAnsi="Times New Roman" w:cs="Times New Roman"/>
          <w:sz w:val="28"/>
          <w:szCs w:val="28"/>
        </w:rPr>
        <w:t>ё</w:t>
      </w:r>
      <w:r w:rsidRPr="00D14795">
        <w:rPr>
          <w:rFonts w:ascii="Times New Roman" w:hAnsi="Times New Roman" w:cs="Times New Roman"/>
          <w:sz w:val="28"/>
          <w:szCs w:val="28"/>
        </w:rPr>
        <w:t xml:space="preserve">т за собой течение искового срока заново, это возможно в случае: </w:t>
      </w:r>
    </w:p>
    <w:p w:rsidR="0038230E"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если был предъявлен иск в установленном порядке; </w:t>
      </w:r>
    </w:p>
    <w:p w:rsidR="008016E3" w:rsidRDefault="00D14795" w:rsidP="00D14795">
      <w:pPr>
        <w:ind w:right="-284" w:firstLine="426"/>
        <w:rPr>
          <w:rFonts w:ascii="Times New Roman" w:hAnsi="Times New Roman" w:cs="Times New Roman"/>
          <w:sz w:val="28"/>
          <w:szCs w:val="28"/>
        </w:rPr>
      </w:pPr>
      <w:r w:rsidRPr="00D14795">
        <w:rPr>
          <w:rFonts w:ascii="Times New Roman" w:hAnsi="Times New Roman" w:cs="Times New Roman"/>
          <w:sz w:val="28"/>
          <w:szCs w:val="28"/>
        </w:rPr>
        <w:t xml:space="preserve">- если обязанное лицо совершило действие, свидетельствующее о признании им своего долга (частичная уплата, просьба </w:t>
      </w:r>
      <w:proofErr w:type="gramStart"/>
      <w:r w:rsidRPr="00D14795">
        <w:rPr>
          <w:rFonts w:ascii="Times New Roman" w:hAnsi="Times New Roman" w:cs="Times New Roman"/>
          <w:sz w:val="28"/>
          <w:szCs w:val="28"/>
        </w:rPr>
        <w:t>от отсрочке</w:t>
      </w:r>
      <w:proofErr w:type="gramEnd"/>
      <w:r w:rsidRPr="00D14795">
        <w:rPr>
          <w:rFonts w:ascii="Times New Roman" w:hAnsi="Times New Roman" w:cs="Times New Roman"/>
          <w:sz w:val="28"/>
          <w:szCs w:val="28"/>
        </w:rPr>
        <w:t xml:space="preserve"> и т.д.)</w:t>
      </w:r>
    </w:p>
    <w:p w:rsidR="0038230E" w:rsidRDefault="0038230E" w:rsidP="0038230E">
      <w:pPr>
        <w:ind w:right="-284" w:firstLine="426"/>
        <w:rPr>
          <w:rFonts w:ascii="Times New Roman" w:hAnsi="Times New Roman" w:cs="Times New Roman"/>
          <w:sz w:val="28"/>
          <w:szCs w:val="28"/>
        </w:rPr>
      </w:pPr>
    </w:p>
    <w:p w:rsidR="00ED3D13" w:rsidRPr="00ED3D13" w:rsidRDefault="00ED3D13" w:rsidP="0038230E">
      <w:pPr>
        <w:ind w:right="-284" w:firstLine="426"/>
        <w:rPr>
          <w:rFonts w:ascii="Times New Roman" w:hAnsi="Times New Roman" w:cs="Times New Roman"/>
          <w:i/>
          <w:sz w:val="28"/>
          <w:szCs w:val="28"/>
          <w:u w:val="single"/>
        </w:rPr>
      </w:pPr>
      <w:r w:rsidRPr="00ED3D13">
        <w:rPr>
          <w:rFonts w:ascii="Times New Roman" w:hAnsi="Times New Roman" w:cs="Times New Roman"/>
          <w:i/>
          <w:sz w:val="28"/>
          <w:szCs w:val="28"/>
          <w:u w:val="single"/>
        </w:rPr>
        <w:t>Материал для чтения</w:t>
      </w:r>
    </w:p>
    <w:p w:rsidR="00ED3D13" w:rsidRDefault="0038230E" w:rsidP="0038230E">
      <w:pPr>
        <w:ind w:right="-284" w:firstLine="426"/>
        <w:rPr>
          <w:rFonts w:ascii="Times New Roman" w:hAnsi="Times New Roman" w:cs="Times New Roman"/>
          <w:b/>
          <w:sz w:val="28"/>
          <w:szCs w:val="28"/>
        </w:rPr>
      </w:pPr>
      <w:r w:rsidRPr="00ED3D13">
        <w:rPr>
          <w:rFonts w:ascii="Times New Roman" w:hAnsi="Times New Roman" w:cs="Times New Roman"/>
          <w:b/>
          <w:sz w:val="28"/>
          <w:szCs w:val="28"/>
        </w:rPr>
        <w:t>Многообразны и виды экономических споров.</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xml:space="preserve"> Закон устанавливает их перечень. Рассмотрим основные виды экономических споров, т.е. те, которые наиболее часто встречаются в арбитражной практике.</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1) Преддоговорные споры. Они возникают в самом начале договорных отношений, когда еще и договор-то сторонами не подписан. Спорят стороны, конечно же, о договорных условиях. От того, как эти условия будут определены, потом будет зависеть очень многое. Если стороны вдруг поссорятся, то суд, рассматривая их спор, будет неукоснительно исходить из условий договора точно так же, как если бы это был закон. Понятно, что есть из-за чего спорить.</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lastRenderedPageBreak/>
        <w:t>Конечно, видя, что договорные отношения не складываются сразу, лучше найти другого контрагента. Но как быть, если данное предприятие - монополист по выпуску товаров определенного рода (например, на весь городок один хлебозавод). Торговым предприятиям деваться-то некуда, кроме как с помощью суда настоять на своих договорных условиях. Правда, здесь надо сразу договориться, и причем письменно (письмами, телеграммами, с помощью электронной связи), что стороны не возражают против рассмотрения преддоговорного спора в арбитражном суде.</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Бывает так, что какое-то предприятие вообще уклоняется от заключения договора, хотя уже предварительно дало согласие его заключить. В самом деле, можно представить, что тот же хлебозавод-монополист, для того чтобы иметь большую прибыль, захочет сам продавать свою продукцию, допустим, откроет торговую лавку у проходной, создавая тем самым людям неудобства. И в этих случаях можно отстоять свои интересы с помощью арбитражного суда.</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2) Договорные споры. Именно они чаще всего и встречаются в арбитражном суде. О чем приходится спорить? О многом. Но чаще всего о неисполнении или о ненадлежащем исполнении договорных обязательств. В этих случаях закон дает право взыскать все убытки, причиненные срывом договорных обязательств, или заставить исполнить обязательство в натуре, или взыскать долг с уплатой процентов, или применить иные меры гражданско-правовой ответственности.</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Гораздо реже стороны договора спорят об изменении или о расторжении договорных обязательств. Однако здесь стороне, пожелавшей изменить или расторгнуть договор, нужно доказать, что обстоятельства существенно изменились и в момент заключения их нельзя было предусмотреть. Например, в связи с повышением курса доллара поездки за товаром в другие страны стали невыгодными, и поэтому поставщик хочет расторгнуть договорные отношения с торговым предприятием. Разумеется, можно потребовать расторжения договора, если контрагент нарушает договор.</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3) Споры о нарушении прав собственника (законного владельца). Представьте себе ситуацию. На первом этаже жилого дома открыли молодежное кафе. В результате этого жильцы потеряли покой и стали думать о своей личной безопасности. Как восстановить статус-кво? Можно от имени жилищно-эксплуатационной конторы подать иск в арбитражный суд и потребовать устранения препятствий в пользовании.</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И уж, конечно, можно истребовать свое имущество, если кто-либо завладел им незаконно.</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xml:space="preserve">4) Споры, связанные с причинением убытков. Убытки могут причиняться как в результате неисполнения договоров, так и в случаях, когда между </w:t>
      </w:r>
      <w:r w:rsidRPr="0038230E">
        <w:rPr>
          <w:rFonts w:ascii="Times New Roman" w:hAnsi="Times New Roman" w:cs="Times New Roman"/>
          <w:sz w:val="28"/>
          <w:szCs w:val="28"/>
        </w:rPr>
        <w:lastRenderedPageBreak/>
        <w:t>сторонами спора договор и не заключался. Например, в офисном здании, где арендуют помещения многие фирмы, по неосторожности одного из работников фирмы "X" произошло затопление помещений нижнего этажа. В результате этого были испорчены помещения фирмы "У". Ремонтные работы потребовали значительных затрат, которые можно взыскать через арбитражный суд, если фирма "X" их добровольно не желает возмещать.</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5) Споры с государственными органами. Понятно, что государство должно в определенной мере регулировать бизнес. Но иногда государственные органы делают это так ретиво, что вредят ему. Множество споров связано с местными органами власти, допустим, отказывающими или уклоняющимися от регистрации предприятий в определенный срок. Помочь бизнесменам может арбитражный суд, если они в него обратятся.</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Часто приходится спорить с налоговыми органами. Например, если они взыскивают с банковского счета предприятия излишнюю сумму или незаконно накладывают штрафы. Возвратить свои деньги можно через арбитражный суд.</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Нередко своевольничают контрольные органы (пожарные, санитарные органы и др.), которые либо накладывают штрафы, либо закрывают предприятие, тем самым причиняя ему большие убытки. Если в таких случаях бизнесмены чувствуют свою правоту, то им лучше попросить защиты у арбитражного суда.</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6) Споры о деловой репутации, товарных знаках. Российский бизнес только развивается, и таких споров возникает в арбитражных судах пока мало. Дело в том, что конкуренция на российском рынке пока небольшая. Но в дальнейшем можно ждать наплыва в арбитражных судах дел данной категории. Приведем в качестве примера одно судебное дело.</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В США после Октябрьской революции переехали потомки знаменитого русского предпринимателя Смирнова, который изобрел в России рецепт водки и создал фирму "</w:t>
      </w:r>
      <w:proofErr w:type="spellStart"/>
      <w:r w:rsidRPr="0038230E">
        <w:rPr>
          <w:rFonts w:ascii="Times New Roman" w:hAnsi="Times New Roman" w:cs="Times New Roman"/>
          <w:sz w:val="28"/>
          <w:szCs w:val="28"/>
        </w:rPr>
        <w:t>Смирноф</w:t>
      </w:r>
      <w:proofErr w:type="spellEnd"/>
      <w:r w:rsidRPr="0038230E">
        <w:rPr>
          <w:rFonts w:ascii="Times New Roman" w:hAnsi="Times New Roman" w:cs="Times New Roman"/>
          <w:sz w:val="28"/>
          <w:szCs w:val="28"/>
        </w:rPr>
        <w:t>". Они предъявили иск о защите товарного знака фирмы "</w:t>
      </w:r>
      <w:proofErr w:type="spellStart"/>
      <w:r w:rsidRPr="0038230E">
        <w:rPr>
          <w:rFonts w:ascii="Times New Roman" w:hAnsi="Times New Roman" w:cs="Times New Roman"/>
          <w:sz w:val="28"/>
          <w:szCs w:val="28"/>
        </w:rPr>
        <w:t>Смирноф</w:t>
      </w:r>
      <w:proofErr w:type="spellEnd"/>
      <w:r w:rsidRPr="0038230E">
        <w:rPr>
          <w:rFonts w:ascii="Times New Roman" w:hAnsi="Times New Roman" w:cs="Times New Roman"/>
          <w:sz w:val="28"/>
          <w:szCs w:val="28"/>
        </w:rPr>
        <w:t xml:space="preserve">" к </w:t>
      </w:r>
      <w:proofErr w:type="gramStart"/>
      <w:r w:rsidRPr="0038230E">
        <w:rPr>
          <w:rFonts w:ascii="Times New Roman" w:hAnsi="Times New Roman" w:cs="Times New Roman"/>
          <w:sz w:val="28"/>
          <w:szCs w:val="28"/>
        </w:rPr>
        <w:t>ликеро-водочному</w:t>
      </w:r>
      <w:proofErr w:type="gramEnd"/>
      <w:r w:rsidRPr="0038230E">
        <w:rPr>
          <w:rFonts w:ascii="Times New Roman" w:hAnsi="Times New Roman" w:cs="Times New Roman"/>
          <w:sz w:val="28"/>
          <w:szCs w:val="28"/>
        </w:rPr>
        <w:t xml:space="preserve"> заводу в России, выпускавшему без их разрешения напиток под названием "Смирновская водка". Дело было выиграно.</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Надо отметить, что законодатель, справедливо полагая, что экономическая жизнь богата и все в ней предусмотреть невозможно, оставляет этот перечень открытым, добавляя, что арбитражные суды могут рассматривать и другие виды экономических споров.</w:t>
      </w:r>
    </w:p>
    <w:p w:rsidR="0038230E" w:rsidRPr="0038230E" w:rsidRDefault="0038230E" w:rsidP="0038230E">
      <w:pPr>
        <w:ind w:right="-284" w:firstLine="426"/>
        <w:rPr>
          <w:rFonts w:ascii="Times New Roman" w:hAnsi="Times New Roman" w:cs="Times New Roman"/>
          <w:sz w:val="28"/>
          <w:szCs w:val="28"/>
        </w:rPr>
      </w:pPr>
    </w:p>
    <w:p w:rsidR="00ED3D13" w:rsidRDefault="00ED3D13" w:rsidP="0038230E">
      <w:pPr>
        <w:ind w:right="-284" w:firstLine="426"/>
        <w:rPr>
          <w:rFonts w:ascii="Times New Roman" w:hAnsi="Times New Roman" w:cs="Times New Roman"/>
          <w:b/>
          <w:sz w:val="28"/>
          <w:szCs w:val="28"/>
        </w:rPr>
      </w:pPr>
    </w:p>
    <w:p w:rsidR="00ED3D13" w:rsidRDefault="00ED3D13" w:rsidP="0038230E">
      <w:pPr>
        <w:ind w:right="-284" w:firstLine="426"/>
        <w:rPr>
          <w:rFonts w:ascii="Times New Roman" w:hAnsi="Times New Roman" w:cs="Times New Roman"/>
          <w:b/>
          <w:sz w:val="28"/>
          <w:szCs w:val="28"/>
        </w:rPr>
      </w:pPr>
    </w:p>
    <w:p w:rsidR="0038230E" w:rsidRPr="00ED3D13" w:rsidRDefault="0038230E" w:rsidP="0038230E">
      <w:pPr>
        <w:ind w:right="-284" w:firstLine="426"/>
        <w:rPr>
          <w:rFonts w:ascii="Times New Roman" w:hAnsi="Times New Roman" w:cs="Times New Roman"/>
          <w:b/>
          <w:sz w:val="28"/>
          <w:szCs w:val="28"/>
        </w:rPr>
      </w:pPr>
      <w:r w:rsidRPr="00ED3D13">
        <w:rPr>
          <w:rFonts w:ascii="Times New Roman" w:hAnsi="Times New Roman" w:cs="Times New Roman"/>
          <w:b/>
          <w:sz w:val="28"/>
          <w:szCs w:val="28"/>
        </w:rPr>
        <w:lastRenderedPageBreak/>
        <w:t>Это надо запомнить</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1. Экономические споры - это разногласия, возникающие между участниками экономической жизни, которыми являются юридические лица, а также граждане, зарегистрированные в качестве предпринимателей.</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2. Порядок рассмотрения дел арбитражными судами устанавливается Арбитражным процессуальным кодексом Российской Федерации (АПК РФ).</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3. Виды экономических споров:</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преддоговорные споры;</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договорные споры;</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споры о нарушении прав собственников (законных владельцев);</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споры, связанные с причинением убытков;</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споры с государственными органами;</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споры о защите чести, достоинства, деловой репутации;</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иные споры.</w:t>
      </w:r>
    </w:p>
    <w:p w:rsidR="0038230E" w:rsidRPr="0038230E" w:rsidRDefault="0038230E" w:rsidP="0038230E">
      <w:pPr>
        <w:ind w:right="-284" w:firstLine="426"/>
        <w:rPr>
          <w:rFonts w:ascii="Times New Roman" w:hAnsi="Times New Roman" w:cs="Times New Roman"/>
          <w:sz w:val="28"/>
          <w:szCs w:val="28"/>
        </w:rPr>
      </w:pPr>
    </w:p>
    <w:p w:rsidR="0038230E" w:rsidRPr="00ED3D13" w:rsidRDefault="0038230E" w:rsidP="0038230E">
      <w:pPr>
        <w:ind w:right="-284" w:firstLine="426"/>
        <w:rPr>
          <w:rFonts w:ascii="Times New Roman" w:hAnsi="Times New Roman" w:cs="Times New Roman"/>
          <w:b/>
          <w:sz w:val="28"/>
          <w:szCs w:val="28"/>
        </w:rPr>
      </w:pPr>
      <w:r w:rsidRPr="00ED3D13">
        <w:rPr>
          <w:rFonts w:ascii="Times New Roman" w:hAnsi="Times New Roman" w:cs="Times New Roman"/>
          <w:b/>
          <w:sz w:val="28"/>
          <w:szCs w:val="28"/>
        </w:rPr>
        <w:t>Вопросы для контроля</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1. Кто сегодня является основным производителем материальных благ: индивидуальные предприниматели или юридические лица? Обоснуйте свой ответ.</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2. Почему предприниматели бесконечно спорят между собой? Не лучше ли энергию обратить на само производство?</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3. Что мы называем экономическими спорами?</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4. Какой нормативный акт регулирует порядок рассмотрения экономических споров?</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5. Кто является сторонами в экономических спорах?</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6. Какие виды экономических споров вы знаете?</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7. По каким вопросам возникают споры и не лучше ли в таких случаях найти более покладистого контрагента?</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8. Почему для того чтобы суд рассмотрел преддоговорный спор, необходимо согласие обеих сторон? Что такое свобода договора?</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9. По каким вопросам спорят организации, когда договор уже заключен?</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lastRenderedPageBreak/>
        <w:t>10. Можно ли расторгнуть договор? Какие причины нужны для этого?</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11. Какими двумя способами можно нарушить права собственника?</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12. В каком размере взыскиваются убытки в случае их причинения?</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13. Назовите государственные органы, с которыми чаще всего спорят предпринимательские организации?</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14. Зачем организация затевает спор о защите чести, достоинства, деловой репутации?</w:t>
      </w:r>
    </w:p>
    <w:p w:rsidR="0038230E" w:rsidRPr="0038230E" w:rsidRDefault="0038230E" w:rsidP="0038230E">
      <w:pPr>
        <w:ind w:right="-284" w:firstLine="426"/>
        <w:rPr>
          <w:rFonts w:ascii="Times New Roman" w:hAnsi="Times New Roman" w:cs="Times New Roman"/>
          <w:sz w:val="28"/>
          <w:szCs w:val="28"/>
        </w:rPr>
      </w:pPr>
    </w:p>
    <w:p w:rsidR="0038230E" w:rsidRPr="00ED3D13" w:rsidRDefault="0038230E" w:rsidP="0038230E">
      <w:pPr>
        <w:ind w:right="-284" w:firstLine="426"/>
        <w:rPr>
          <w:rFonts w:ascii="Times New Roman" w:hAnsi="Times New Roman" w:cs="Times New Roman"/>
          <w:b/>
          <w:sz w:val="28"/>
          <w:szCs w:val="28"/>
        </w:rPr>
      </w:pPr>
      <w:r w:rsidRPr="00ED3D13">
        <w:rPr>
          <w:rFonts w:ascii="Times New Roman" w:hAnsi="Times New Roman" w:cs="Times New Roman"/>
          <w:b/>
          <w:sz w:val="28"/>
          <w:szCs w:val="28"/>
        </w:rPr>
        <w:t>Задачи и задания</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xml:space="preserve">1. Правительство </w:t>
      </w:r>
      <w:proofErr w:type="spellStart"/>
      <w:r w:rsidRPr="0038230E">
        <w:rPr>
          <w:rFonts w:ascii="Times New Roman" w:hAnsi="Times New Roman" w:cs="Times New Roman"/>
          <w:sz w:val="28"/>
          <w:szCs w:val="28"/>
        </w:rPr>
        <w:t>г.Москвы</w:t>
      </w:r>
      <w:proofErr w:type="spellEnd"/>
      <w:r w:rsidRPr="0038230E">
        <w:rPr>
          <w:rFonts w:ascii="Times New Roman" w:hAnsi="Times New Roman" w:cs="Times New Roman"/>
          <w:sz w:val="28"/>
          <w:szCs w:val="28"/>
        </w:rPr>
        <w:t xml:space="preserve"> - заказчик строительства Московской кольцевой автодороги - настаивало на включении в договор подряда на капитальное строительство условия об оснащении подрядчиком - строительным трестом - построенной дороги всеми необходимыми объектами инфраструктуры (освещением, бензоколонками, станциями технического обслуживания, мойками, кафе и т.д.). Трест отклонил это условие по той причине, что для строительства этих объектов он не располагает соответствующими специалистами. Московское правительство аргументировало свое требование тем, что без этих объектов нельзя будет ввести дорогу в эксплуатацию. Стороны договорились свой преддоговорный спор отдать на рассмотрение в арбитражный суд.</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Входит ли рассмотрение данного спора в компетенцию арбитражного суда? Как, на ваш взгляд, должен быть решен данный спор?</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2. Собственник магазина-павильона Сухарев был страшно возмущен тем, что рядом с его торговым "детищем" построили другой магазин-павильон, который стал торговать товаром приблизительно такого же ассортимента. Он сдерживал свой гнев до тех пор, пока не убедился, что объем продаж в его магазине резко снизился. Сначала он по-доброму объяснил владельцу нового магазина Пирогову, что нехорошо у других отбирать "хлеб" и что будет честно, если тот перейдет на продажу других товаров. Однако все оказалось безрезультатно. Тогда, посчитав убытки за прошедшие месяцы, Сухарев предъявил в арбитражный суд иск - о взыскании причиненного ему ущерба в связи с установкой соседнего магазина.</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Входит ли рассмотрение данного спора в компетенцию арбитражного суда? Как должен быть решен данный спор?</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xml:space="preserve">3. Издательство заключило договор с типографией на изготовление учебника "Право и экономика" в количестве 50.000 экземпляров. Первая партия </w:t>
      </w:r>
      <w:r w:rsidRPr="0038230E">
        <w:rPr>
          <w:rFonts w:ascii="Times New Roman" w:hAnsi="Times New Roman" w:cs="Times New Roman"/>
          <w:sz w:val="28"/>
          <w:szCs w:val="28"/>
        </w:rPr>
        <w:lastRenderedPageBreak/>
        <w:t>(10.000 экз.) уже была отпечатана и поступила к заказчику. Однако учебник был изготовлен не на белой бумаге, как это было оговорено, а на серой. Издательство уведомило типографию о своем намерении расторгнуть договор и взыскать убытки (связанные с замедлением продажи учебника по причине его внешней непривлекательности и вынужденным в связи с этим снижением на него цены). Типография же в своем ответе указала, что, хотя нарушение условия договора и имело место, оно не относится к разряду существенных, и поэтому типография будет продолжать исполнять свои обязательства и к назначенному сроку отпечатает вторую партию учебника. Издательство подало иск в арбитражный суд.</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Относится ли этот спор к компетенции арбитражного суда? Как, на ваш взгляд, должен быть решен данный спор?</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4. Недалеко от школы был выстроен технический центр по ремонту автомобилей. Множество автомобилей стали парковать прямо под окнами школы. Из-за загазованности воздуха нельзя стало открывать окна в классах. Кроме того, шум от автомобилей слышен был и при закрытых окнах, что мешало проведению занятий. Директор школы как представитель юридического лица (школы) обратился в арбитражный суд с иском об устранении нарушений прав собственника.</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Относится ли этот спор к компетенции арбитражного суда? Как, на ваш взгляд, должен быть решен данный спор?</w:t>
      </w:r>
    </w:p>
    <w:p w:rsidR="0038230E" w:rsidRP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 xml:space="preserve">5. Префектура Юго-Западного округа </w:t>
      </w:r>
      <w:proofErr w:type="spellStart"/>
      <w:r w:rsidRPr="0038230E">
        <w:rPr>
          <w:rFonts w:ascii="Times New Roman" w:hAnsi="Times New Roman" w:cs="Times New Roman"/>
          <w:sz w:val="28"/>
          <w:szCs w:val="28"/>
        </w:rPr>
        <w:t>г.Москвы</w:t>
      </w:r>
      <w:proofErr w:type="spellEnd"/>
      <w:r w:rsidRPr="0038230E">
        <w:rPr>
          <w:rFonts w:ascii="Times New Roman" w:hAnsi="Times New Roman" w:cs="Times New Roman"/>
          <w:sz w:val="28"/>
          <w:szCs w:val="28"/>
        </w:rPr>
        <w:t xml:space="preserve"> предписала директору универмага "Москва" красочно украсить здание магазина к Дню города. Однако в связи с понижением покупательского спроса, а соответственно и снижением прибыли, получаемой универмагом, директор не отдал необходимые распоряжения своим работникам. Префект за неисполнение распоряжения наложил на магазин "Москва" штраф. Поскольку его добровольно никто не собирался выплачивать, префектура вынуждена была обратиться в арбитражный суд.</w:t>
      </w:r>
    </w:p>
    <w:p w:rsidR="0038230E" w:rsidRDefault="0038230E" w:rsidP="0038230E">
      <w:pPr>
        <w:ind w:right="-284" w:firstLine="426"/>
        <w:rPr>
          <w:rFonts w:ascii="Times New Roman" w:hAnsi="Times New Roman" w:cs="Times New Roman"/>
          <w:sz w:val="28"/>
          <w:szCs w:val="28"/>
        </w:rPr>
      </w:pPr>
      <w:r w:rsidRPr="0038230E">
        <w:rPr>
          <w:rFonts w:ascii="Times New Roman" w:hAnsi="Times New Roman" w:cs="Times New Roman"/>
          <w:sz w:val="28"/>
          <w:szCs w:val="28"/>
        </w:rPr>
        <w:t>Относится ли этот спор к компетенции арбитражного суда? Как, на ваш взгляд, должен быть решен данный спор?</w:t>
      </w:r>
    </w:p>
    <w:p w:rsidR="00B42A9E" w:rsidRDefault="00B42A9E" w:rsidP="00B42A9E">
      <w:pPr>
        <w:pStyle w:val="a4"/>
        <w:ind w:firstLine="426"/>
        <w:rPr>
          <w:rFonts w:ascii="Times New Roman" w:hAnsi="Times New Roman" w:cs="Times New Roman"/>
          <w:sz w:val="28"/>
          <w:szCs w:val="28"/>
        </w:rPr>
      </w:pPr>
      <w:r>
        <w:rPr>
          <w:rFonts w:ascii="Times New Roman" w:hAnsi="Times New Roman" w:cs="Times New Roman"/>
          <w:sz w:val="28"/>
          <w:szCs w:val="28"/>
        </w:rPr>
        <w:t xml:space="preserve">Задание: Изучить конспект. </w:t>
      </w:r>
    </w:p>
    <w:p w:rsidR="00B42A9E" w:rsidRDefault="00B42A9E" w:rsidP="00B42A9E">
      <w:pPr>
        <w:pStyle w:val="a4"/>
        <w:ind w:firstLine="426"/>
        <w:rPr>
          <w:rFonts w:ascii="Times New Roman" w:hAnsi="Times New Roman" w:cs="Times New Roman"/>
          <w:sz w:val="28"/>
          <w:szCs w:val="28"/>
        </w:rPr>
      </w:pPr>
      <w:r>
        <w:rPr>
          <w:rFonts w:ascii="Times New Roman" w:hAnsi="Times New Roman" w:cs="Times New Roman"/>
          <w:sz w:val="28"/>
          <w:szCs w:val="28"/>
        </w:rPr>
        <w:t xml:space="preserve">Решить задачи №1 </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5</w:t>
      </w:r>
      <w:r>
        <w:rPr>
          <w:rFonts w:ascii="Times New Roman" w:hAnsi="Times New Roman" w:cs="Times New Roman"/>
          <w:sz w:val="28"/>
          <w:szCs w:val="28"/>
        </w:rPr>
        <w:t xml:space="preserve"> </w:t>
      </w:r>
    </w:p>
    <w:p w:rsidR="00B42A9E" w:rsidRDefault="00B42A9E" w:rsidP="00B42A9E">
      <w:pPr>
        <w:pStyle w:val="a4"/>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Прислать фотоотчёт в группу или на мою электронную почту </w:t>
      </w:r>
      <w:hyperlink r:id="rId4" w:history="1">
        <w:r w:rsidRPr="0055619C">
          <w:rPr>
            <w:rStyle w:val="a5"/>
            <w:rFonts w:ascii="Times New Roman" w:eastAsia="Times New Roman" w:hAnsi="Times New Roman" w:cs="Times New Roman"/>
            <w:sz w:val="28"/>
            <w:szCs w:val="28"/>
            <w:lang w:eastAsia="ru-RU"/>
          </w:rPr>
          <w:t>viera.liemieshieva@mail.ru</w:t>
        </w:r>
      </w:hyperlink>
    </w:p>
    <w:p w:rsidR="00B42A9E" w:rsidRPr="0038230E" w:rsidRDefault="00B42A9E" w:rsidP="0038230E">
      <w:pPr>
        <w:ind w:right="-284" w:firstLine="426"/>
        <w:rPr>
          <w:rFonts w:ascii="Times New Roman" w:hAnsi="Times New Roman" w:cs="Times New Roman"/>
          <w:sz w:val="28"/>
          <w:szCs w:val="28"/>
        </w:rPr>
      </w:pPr>
    </w:p>
    <w:sectPr w:rsidR="00B42A9E" w:rsidRPr="003823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77"/>
    <w:rsid w:val="0038230E"/>
    <w:rsid w:val="008016E3"/>
    <w:rsid w:val="00A73E43"/>
    <w:rsid w:val="00B32277"/>
    <w:rsid w:val="00B42A9E"/>
    <w:rsid w:val="00D14795"/>
    <w:rsid w:val="00ED3D13"/>
    <w:rsid w:val="00F30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6F63"/>
  <w15:chartTrackingRefBased/>
  <w15:docId w15:val="{FF35810E-BD45-4DCA-8974-753EA53F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322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27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322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32277"/>
    <w:pPr>
      <w:spacing w:after="0" w:line="240" w:lineRule="auto"/>
    </w:pPr>
  </w:style>
  <w:style w:type="character" w:styleId="a5">
    <w:name w:val="Hyperlink"/>
    <w:basedOn w:val="a0"/>
    <w:uiPriority w:val="99"/>
    <w:unhideWhenUsed/>
    <w:rsid w:val="00B42A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823414">
      <w:bodyDiv w:val="1"/>
      <w:marLeft w:val="0"/>
      <w:marRight w:val="0"/>
      <w:marTop w:val="0"/>
      <w:marBottom w:val="0"/>
      <w:divBdr>
        <w:top w:val="none" w:sz="0" w:space="0" w:color="auto"/>
        <w:left w:val="none" w:sz="0" w:space="0" w:color="auto"/>
        <w:bottom w:val="none" w:sz="0" w:space="0" w:color="auto"/>
        <w:right w:val="none" w:sz="0" w:space="0" w:color="auto"/>
      </w:divBdr>
    </w:div>
    <w:div w:id="1198465604">
      <w:bodyDiv w:val="1"/>
      <w:marLeft w:val="0"/>
      <w:marRight w:val="0"/>
      <w:marTop w:val="0"/>
      <w:marBottom w:val="0"/>
      <w:divBdr>
        <w:top w:val="none" w:sz="0" w:space="0" w:color="auto"/>
        <w:left w:val="none" w:sz="0" w:space="0" w:color="auto"/>
        <w:bottom w:val="none" w:sz="0" w:space="0" w:color="auto"/>
        <w:right w:val="none" w:sz="0" w:space="0" w:color="auto"/>
      </w:divBdr>
    </w:div>
    <w:div w:id="1611627467">
      <w:bodyDiv w:val="1"/>
      <w:marLeft w:val="0"/>
      <w:marRight w:val="0"/>
      <w:marTop w:val="0"/>
      <w:marBottom w:val="0"/>
      <w:divBdr>
        <w:top w:val="none" w:sz="0" w:space="0" w:color="auto"/>
        <w:left w:val="none" w:sz="0" w:space="0" w:color="auto"/>
        <w:bottom w:val="none" w:sz="0" w:space="0" w:color="auto"/>
        <w:right w:val="none" w:sz="0" w:space="0" w:color="auto"/>
      </w:divBdr>
      <w:divsChild>
        <w:div w:id="1378776206">
          <w:marLeft w:val="600"/>
          <w:marRight w:val="0"/>
          <w:marTop w:val="0"/>
          <w:marBottom w:val="0"/>
          <w:divBdr>
            <w:top w:val="none" w:sz="0" w:space="0" w:color="auto"/>
            <w:left w:val="none" w:sz="0" w:space="0" w:color="auto"/>
            <w:bottom w:val="none" w:sz="0" w:space="0" w:color="auto"/>
            <w:right w:val="none" w:sz="0" w:space="0" w:color="auto"/>
          </w:divBdr>
        </w:div>
        <w:div w:id="57621021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era.liemieshie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3122</Words>
  <Characters>17801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cp:revision>
  <dcterms:created xsi:type="dcterms:W3CDTF">2020-04-14T14:00:00Z</dcterms:created>
  <dcterms:modified xsi:type="dcterms:W3CDTF">2020-04-14T15:15:00Z</dcterms:modified>
</cp:coreProperties>
</file>