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A9" w:rsidRDefault="00257E8D" w:rsidP="00257E8D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257E8D">
        <w:rPr>
          <w:rFonts w:ascii="Times New Roman" w:hAnsi="Times New Roman" w:cs="Times New Roman"/>
          <w:bCs/>
          <w:sz w:val="32"/>
          <w:szCs w:val="32"/>
        </w:rPr>
        <w:t>Тема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«</w:t>
      </w:r>
      <w:r w:rsidR="00345B84" w:rsidRPr="00257E8D">
        <w:rPr>
          <w:rFonts w:ascii="Times New Roman" w:hAnsi="Times New Roman" w:cs="Times New Roman"/>
          <w:b/>
          <w:bCs/>
          <w:color w:val="C00000"/>
          <w:sz w:val="32"/>
          <w:szCs w:val="32"/>
        </w:rPr>
        <w:t>В мире профессий и заработков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»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 xml:space="preserve">За словами «наёмные работники» скрывается огромное множество разнообразных профессий. </w:t>
      </w:r>
      <w:r w:rsidRPr="00B15CBB">
        <w:rPr>
          <w:rFonts w:ascii="Times New Roman" w:hAnsi="Times New Roman" w:cs="Times New Roman"/>
          <w:sz w:val="28"/>
          <w:szCs w:val="28"/>
          <w:u w:val="single"/>
        </w:rPr>
        <w:t>Они отличаются</w:t>
      </w:r>
      <w:r w:rsidRPr="00257E8D">
        <w:rPr>
          <w:rFonts w:ascii="Times New Roman" w:hAnsi="Times New Roman" w:cs="Times New Roman"/>
          <w:sz w:val="28"/>
          <w:szCs w:val="28"/>
        </w:rPr>
        <w:t xml:space="preserve"> друг от друга </w:t>
      </w:r>
      <w:r w:rsidRPr="00B15CBB">
        <w:rPr>
          <w:rFonts w:ascii="Times New Roman" w:hAnsi="Times New Roman" w:cs="Times New Roman"/>
          <w:sz w:val="28"/>
          <w:szCs w:val="28"/>
          <w:u w:val="single"/>
        </w:rPr>
        <w:t>содержанием труда</w:t>
      </w:r>
      <w:r w:rsidRPr="00257E8D">
        <w:rPr>
          <w:rFonts w:ascii="Times New Roman" w:hAnsi="Times New Roman" w:cs="Times New Roman"/>
          <w:sz w:val="28"/>
          <w:szCs w:val="28"/>
        </w:rPr>
        <w:t xml:space="preserve"> и </w:t>
      </w:r>
      <w:r w:rsidRPr="00B15CBB">
        <w:rPr>
          <w:rFonts w:ascii="Times New Roman" w:hAnsi="Times New Roman" w:cs="Times New Roman"/>
          <w:sz w:val="28"/>
          <w:szCs w:val="28"/>
          <w:u w:val="single"/>
        </w:rPr>
        <w:t>уровнем его оплаты</w:t>
      </w:r>
      <w:r w:rsidRPr="00257E8D">
        <w:rPr>
          <w:rFonts w:ascii="Times New Roman" w:hAnsi="Times New Roman" w:cs="Times New Roman"/>
          <w:sz w:val="28"/>
          <w:szCs w:val="28"/>
        </w:rPr>
        <w:t xml:space="preserve">. Разница в оплате труда наёмных работников может быть </w:t>
      </w:r>
      <w:r w:rsidR="00B15CBB">
        <w:rPr>
          <w:rFonts w:ascii="Times New Roman" w:hAnsi="Times New Roman" w:cs="Times New Roman"/>
          <w:sz w:val="28"/>
          <w:szCs w:val="28"/>
        </w:rPr>
        <w:t>значительной.</w:t>
      </w:r>
    </w:p>
    <w:p w:rsidR="00B15CBB" w:rsidRDefault="00B15CBB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7E8D" w:rsidRPr="00257E8D">
        <w:rPr>
          <w:rFonts w:ascii="Times New Roman" w:hAnsi="Times New Roman" w:cs="Times New Roman"/>
          <w:sz w:val="28"/>
          <w:szCs w:val="28"/>
        </w:rPr>
        <w:t>начала раз</w:t>
      </w:r>
      <w:r>
        <w:rPr>
          <w:rFonts w:ascii="Times New Roman" w:hAnsi="Times New Roman" w:cs="Times New Roman"/>
          <w:sz w:val="28"/>
          <w:szCs w:val="28"/>
        </w:rPr>
        <w:t>берёмся</w:t>
      </w:r>
      <w:r w:rsidR="00257E8D" w:rsidRPr="00257E8D">
        <w:rPr>
          <w:rFonts w:ascii="Times New Roman" w:hAnsi="Times New Roman" w:cs="Times New Roman"/>
          <w:sz w:val="28"/>
          <w:szCs w:val="28"/>
        </w:rPr>
        <w:t xml:space="preserve"> в том, за что, собственно, получают заработную плату. </w:t>
      </w:r>
    </w:p>
    <w:p w:rsidR="00B15CBB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Это кажется вполне очевидным - «за работу». Но понятие «работа» само по себе не очень определённое, и, отталкиваясь только от него, трудно понять, почему работа маляра, врача, учителя или начальника отдела в банке оплачивается по-разному. Ответ на этот вопрос мы найдём в том случае, если задумаемся над старой поговоркой: «Каждый живёт продажей чего-то». Иными словами, любой человек – даже если он не владеет магазином и не выращивает огурцы в теплице на продажу – всё равно действует в мире экономики как продавец.</w:t>
      </w:r>
    </w:p>
    <w:p w:rsid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15CBB">
        <w:rPr>
          <w:rFonts w:ascii="Times New Roman" w:hAnsi="Times New Roman" w:cs="Times New Roman"/>
          <w:b/>
          <w:sz w:val="28"/>
          <w:szCs w:val="28"/>
        </w:rPr>
        <w:t>Продать свой труд</w:t>
      </w:r>
      <w:r w:rsidRPr="00257E8D">
        <w:rPr>
          <w:rFonts w:ascii="Times New Roman" w:hAnsi="Times New Roman" w:cs="Times New Roman"/>
          <w:sz w:val="28"/>
          <w:szCs w:val="28"/>
        </w:rPr>
        <w:t xml:space="preserve">. </w:t>
      </w:r>
      <w:r w:rsidR="00B15CBB">
        <w:rPr>
          <w:rFonts w:ascii="Times New Roman" w:hAnsi="Times New Roman" w:cs="Times New Roman"/>
          <w:sz w:val="28"/>
          <w:szCs w:val="28"/>
        </w:rPr>
        <w:t>Ч</w:t>
      </w:r>
      <w:r w:rsidRPr="00257E8D">
        <w:rPr>
          <w:rFonts w:ascii="Times New Roman" w:hAnsi="Times New Roman" w:cs="Times New Roman"/>
          <w:sz w:val="28"/>
          <w:szCs w:val="28"/>
        </w:rPr>
        <w:t xml:space="preserve">то стоит за словом «труд», что покупает наниматель, за какие «свойства» работника он готов ему платить заработную плату – цену труда? </w:t>
      </w:r>
    </w:p>
    <w:p w:rsidR="00B15CBB" w:rsidRPr="00257E8D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1B2A6BA" wp14:editId="1DB31965">
            <wp:simplePos x="0" y="0"/>
            <wp:positionH relativeFrom="margin">
              <wp:posOffset>-499110</wp:posOffset>
            </wp:positionH>
            <wp:positionV relativeFrom="line">
              <wp:posOffset>131445</wp:posOffset>
            </wp:positionV>
            <wp:extent cx="1809750" cy="1118235"/>
            <wp:effectExtent l="0" t="0" r="0" b="5715"/>
            <wp:wrapSquare wrapText="bothSides"/>
            <wp:docPr id="10" name="Рисунок 10" descr="http://www.sociologyinweb.ru/images/books/931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ciologyinweb.ru/images/books/931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 xml:space="preserve">1. Этот символ обозначает умственные способности человека – то, что даровала ему природа, и сумели развить в детстве родители. Многие психологи считают, что эти способности можно измерить количественно с помощью специальных тестов. Уровень и характер умственных способностей человека определяют его пригодность к обучению и то, какой </w:t>
      </w:r>
      <w:r w:rsidR="00F46DB3"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599F4152" wp14:editId="4D99C01A">
            <wp:simplePos x="0" y="0"/>
            <wp:positionH relativeFrom="margin">
              <wp:posOffset>-375285</wp:posOffset>
            </wp:positionH>
            <wp:positionV relativeFrom="line">
              <wp:posOffset>290195</wp:posOffset>
            </wp:positionV>
            <wp:extent cx="1669415" cy="1696720"/>
            <wp:effectExtent l="0" t="0" r="6985" b="0"/>
            <wp:wrapSquare wrapText="bothSides"/>
            <wp:docPr id="9" name="Рисунок 9" descr="http://www.sociologyinweb.ru/images/books/931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ociologyinweb.ru/images/books/931/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E8D">
        <w:rPr>
          <w:rFonts w:ascii="Times New Roman" w:hAnsi="Times New Roman" w:cs="Times New Roman"/>
          <w:sz w:val="28"/>
          <w:szCs w:val="28"/>
        </w:rPr>
        <w:t>сложности работу он способен выполнять.</w:t>
      </w:r>
    </w:p>
    <w:p w:rsidR="00B15CBB" w:rsidRPr="00257E8D" w:rsidRDefault="00B15CBB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2. Этот символ обозначает образование (общее и специальное), которое человек сумел получить. Дело в том, что для выполнения подавляющего большинства видов работ необходимо обладать специальными знаниями и навыками. Их даёт среднее и высшее профессиональное образование, соответственно среднее – колледжи, техникумы, высшее – университеты, академии и др. учебные заведения. Чем больше объём знаний и лучше развиты профессиональные умения и навыки, тем выше шанс у человека найти работу с большей зарплатой.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lastRenderedPageBreak/>
        <w:t xml:space="preserve">3. Произведение умственных способностей на образование обеспечивает то, что обычно принято называть «интеллектуальным капиталом человека», - способность </w:t>
      </w: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772DA3A" wp14:editId="3C2AC41A">
            <wp:simplePos x="0" y="0"/>
            <wp:positionH relativeFrom="margin">
              <wp:posOffset>-356235</wp:posOffset>
            </wp:positionH>
            <wp:positionV relativeFrom="line">
              <wp:posOffset>324485</wp:posOffset>
            </wp:positionV>
            <wp:extent cx="1482090" cy="1581150"/>
            <wp:effectExtent l="0" t="0" r="3810" b="0"/>
            <wp:wrapSquare wrapText="bothSides"/>
            <wp:docPr id="8" name="Рисунок 8" descr="http://www.sociologyinweb.ru/images/books/931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ciologyinweb.ru/images/books/931/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E8D">
        <w:rPr>
          <w:rFonts w:ascii="Times New Roman" w:hAnsi="Times New Roman" w:cs="Times New Roman"/>
          <w:sz w:val="28"/>
          <w:szCs w:val="28"/>
        </w:rPr>
        <w:t>выполнять работу, требующую определённого сочетания интеллекта и образования.</w:t>
      </w:r>
    </w:p>
    <w:p w:rsidR="00B15CBB" w:rsidRDefault="00B15CBB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B15CBB" w:rsidRDefault="00B15CBB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4.Это символ обозначает физические возможности человека, дарованные природой и развитые тренировками («физический капитал человека»). Для многих профессий высокий уровень физических возможностей – важнейшее условие получения работы, существенно влияющее и на уровень оплаты труда. Впрочем, и в тех видах работ, где требуется преимущественно «интеллектуальный капитал», физические возможности имеют немалое значение: здоровый человек – при прочих равных условиях – работает больше и лучше, чем тот, кто не очень здоров, а потому получает и большую плату.</w:t>
      </w:r>
    </w:p>
    <w:p w:rsidR="00257E8D" w:rsidRPr="00257E8D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17739F5C" wp14:editId="49B5546D">
            <wp:simplePos x="0" y="0"/>
            <wp:positionH relativeFrom="margin">
              <wp:posOffset>-394335</wp:posOffset>
            </wp:positionH>
            <wp:positionV relativeFrom="line">
              <wp:posOffset>203200</wp:posOffset>
            </wp:positionV>
            <wp:extent cx="1562100" cy="1629410"/>
            <wp:effectExtent l="0" t="0" r="0" b="8890"/>
            <wp:wrapSquare wrapText="bothSides"/>
            <wp:docPr id="7" name="Рисунок 7" descr="http://www.sociologyinweb.ru/images/books/931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ociologyinweb.ru/images/books/931/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E8D" w:rsidRPr="00257E8D">
        <w:rPr>
          <w:rFonts w:ascii="Times New Roman" w:hAnsi="Times New Roman" w:cs="Times New Roman"/>
          <w:sz w:val="28"/>
          <w:szCs w:val="28"/>
        </w:rPr>
        <w:t>5. Этот символ обозначает трудовой опыт человека – все те знания, умения и знакомства, которые он приобрёл за период работы по найму после окончания обучения. Ценность такого опыта чрезвычайно велика. Недаром в объявлениях о приёме на работу практически на любую руководящую должность обязательно упоминается о необходимости иметь «опыт работы в аналогичном должности не менее … лет».</w:t>
      </w:r>
    </w:p>
    <w:p w:rsidR="00B15CBB" w:rsidRDefault="00B15CBB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57E8D" w:rsidRPr="00B15CBB" w:rsidRDefault="00257E8D" w:rsidP="00B15CBB">
      <w:pPr>
        <w:ind w:left="-567"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6. </w:t>
      </w:r>
      <w:r w:rsidRPr="00B15CBB">
        <w:rPr>
          <w:rFonts w:ascii="Times New Roman" w:hAnsi="Times New Roman" w:cs="Times New Roman"/>
          <w:b/>
          <w:bCs/>
          <w:sz w:val="28"/>
          <w:szCs w:val="28"/>
        </w:rPr>
        <w:t>1+2+4+5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пункты обозначают то, что принято называть «человеческим капиталом». Иными словами, это всё то, что человек способен предложить на продажу, - все те дарования, умения и знания, которые могут быть с пользой применены работодателем и за которые человек вправе требовать оплаты. Чем больше этот капитал, тем выше – при прочих равных условиях – может быть зарплата, которую станут платить работнику.</w:t>
      </w:r>
    </w:p>
    <w:p w:rsidR="00F46DB3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9504" behindDoc="0" locked="0" layoutInCell="1" allowOverlap="0" wp14:anchorId="08CF5EC5" wp14:editId="16735F58">
            <wp:simplePos x="0" y="0"/>
            <wp:positionH relativeFrom="margin">
              <wp:align>left</wp:align>
            </wp:positionH>
            <wp:positionV relativeFrom="line">
              <wp:posOffset>309245</wp:posOffset>
            </wp:positionV>
            <wp:extent cx="1343025" cy="1506855"/>
            <wp:effectExtent l="0" t="0" r="9525" b="0"/>
            <wp:wrapSquare wrapText="bothSides"/>
            <wp:docPr id="6" name="Рисунок 6" descr="http://www.sociologyinweb.ru/images/books/931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ociologyinweb.ru/images/books/931/image0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DB3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F46DB3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57E8D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E8D" w:rsidRPr="00257E8D">
        <w:rPr>
          <w:rFonts w:ascii="Times New Roman" w:hAnsi="Times New Roman" w:cs="Times New Roman"/>
          <w:sz w:val="28"/>
          <w:szCs w:val="28"/>
        </w:rPr>
        <w:t xml:space="preserve">7. Этот символ обозначает уровень риска, с которым сопряжено выполнение той или иной работы. Чем он выше, т. е. чем больше для человека опасность при выполнении работы потерять здоровье или даже жизнь, тем большую </w:t>
      </w:r>
      <w:r w:rsidR="00257E8D" w:rsidRPr="00257E8D">
        <w:rPr>
          <w:rFonts w:ascii="Times New Roman" w:hAnsi="Times New Roman" w:cs="Times New Roman"/>
          <w:sz w:val="28"/>
          <w:szCs w:val="28"/>
        </w:rPr>
        <w:lastRenderedPageBreak/>
        <w:t>зарплату он будет требовать, и тем большую зарплату ему вынуждены будут платить работодатели, чтобы он согласился заняться этими видами работ.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margin">
              <wp:align>left</wp:align>
            </wp:positionH>
            <wp:positionV relativeFrom="line">
              <wp:posOffset>3810</wp:posOffset>
            </wp:positionV>
            <wp:extent cx="1339850" cy="1257300"/>
            <wp:effectExtent l="0" t="0" r="0" b="0"/>
            <wp:wrapSquare wrapText="bothSides"/>
            <wp:docPr id="16" name="Рисунок 16" descr="http://www.sociologyinweb.ru/images/books/931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ociologyinweb.ru/images/books/931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E8D">
        <w:rPr>
          <w:rFonts w:ascii="Times New Roman" w:hAnsi="Times New Roman" w:cs="Times New Roman"/>
          <w:sz w:val="28"/>
          <w:szCs w:val="28"/>
        </w:rPr>
        <w:t xml:space="preserve">8. Этот символ обозначает условия, которые складываются при купле-продаже труда. Скажем, работник обладает большим человеческим капиталом, но на данный момент его знания, умения и навыки не особенно нужны работодателям или на это место претендует много людей с аналогичным объёмом человеческого капитала. И в том и в </w:t>
      </w: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6432" behindDoc="0" locked="0" layoutInCell="1" allowOverlap="0" wp14:anchorId="0FBC40C6" wp14:editId="440DA181">
            <wp:simplePos x="0" y="0"/>
            <wp:positionH relativeFrom="margin">
              <wp:align>left</wp:align>
            </wp:positionH>
            <wp:positionV relativeFrom="line">
              <wp:posOffset>317500</wp:posOffset>
            </wp:positionV>
            <wp:extent cx="1262380" cy="1247775"/>
            <wp:effectExtent l="0" t="0" r="0" b="9525"/>
            <wp:wrapSquare wrapText="bothSides"/>
            <wp:docPr id="15" name="Рисунок 15" descr="http://www.sociologyinweb.ru/images/books/931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ociologyinweb.ru/images/books/931/image0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E8D">
        <w:rPr>
          <w:rFonts w:ascii="Times New Roman" w:hAnsi="Times New Roman" w:cs="Times New Roman"/>
          <w:sz w:val="28"/>
          <w:szCs w:val="28"/>
        </w:rPr>
        <w:t>другом случае большой зарплаты не получить. И наоборот.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 xml:space="preserve">9. Количественная величина заработной платы зависит и от того, какие цены существуют в стране на основные виды продуктов и товаров. Сумма денег, которую надо уплатить за стандартную «корзинку товаров», определяет, какую сумму денег требует себе наёмный работник, чтобы иметь </w:t>
      </w:r>
      <w:r w:rsidRPr="00257E8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7456" behindDoc="0" locked="0" layoutInCell="1" allowOverlap="0" wp14:anchorId="6C13E57A" wp14:editId="52576118">
            <wp:simplePos x="0" y="0"/>
            <wp:positionH relativeFrom="margin">
              <wp:align>left</wp:align>
            </wp:positionH>
            <wp:positionV relativeFrom="line">
              <wp:posOffset>321310</wp:posOffset>
            </wp:positionV>
            <wp:extent cx="1295400" cy="1422400"/>
            <wp:effectExtent l="0" t="0" r="0" b="6350"/>
            <wp:wrapSquare wrapText="bothSides"/>
            <wp:docPr id="14" name="Рисунок 14" descr="http://www.sociologyinweb.ru/images/books/931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ociologyinweb.ru/images/books/931/image0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E8D">
        <w:rPr>
          <w:rFonts w:ascii="Times New Roman" w:hAnsi="Times New Roman" w:cs="Times New Roman"/>
          <w:sz w:val="28"/>
          <w:szCs w:val="28"/>
        </w:rPr>
        <w:t>возможность прокормить свою семью.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10. Последний, но немаловажный фактор формирования величины заработной платы – удача. Людям может по–разному везти при поиске работы. Человек, сумевший первым найти место с высокой зарплатой, тем самым лишает шанса занять её всех остальных претендентов, которые могут быть по объективным меркам ничуть не хуже его.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Таким образом, мы можем теперь сказать, что величина заработной платы, которую получает человек, зависит от следующих показателей: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1) величина его человеческого капитала;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2) риска, с которым сопряжён его труд;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3) благоприятности условий для продажи его трудовых услуг;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4) уровня цен на товары и услуги в стране;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5) удачливости при поиске работы.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257E8D">
        <w:rPr>
          <w:rFonts w:ascii="Times New Roman" w:hAnsi="Times New Roman" w:cs="Times New Roman"/>
          <w:sz w:val="28"/>
          <w:szCs w:val="28"/>
        </w:rPr>
        <w:t>Применяя знания, полученные при составлении «заработной платы», вы можете попытаться самостоятельно разобраться в причинах и факторах, определяющих высокую зарплату одних наших сограждан и низкую – других.</w:t>
      </w:r>
    </w:p>
    <w:p w:rsidR="00257E8D" w:rsidRPr="00257E8D" w:rsidRDefault="00F46DB3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57E8D" w:rsidRPr="00257E8D">
        <w:rPr>
          <w:rFonts w:ascii="Times New Roman" w:hAnsi="Times New Roman" w:cs="Times New Roman"/>
          <w:sz w:val="28"/>
          <w:szCs w:val="28"/>
        </w:rPr>
        <w:t>еловек вполне способен управлять своей заработной платой и добиваться её повышения. Для этого надо лишь понимать, каким образом это можно и нужно делать.</w:t>
      </w:r>
    </w:p>
    <w:p w:rsidR="00257E8D" w:rsidRPr="00257E8D" w:rsidRDefault="00257E8D" w:rsidP="00257E8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C719AC" w:rsidRPr="00C719AC" w:rsidRDefault="00B15CBB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ТЕСТ   </w:t>
      </w:r>
      <w:r w:rsidR="00C719AC" w:rsidRPr="00C719AC">
        <w:rPr>
          <w:b/>
          <w:bCs/>
          <w:color w:val="000000"/>
          <w:sz w:val="28"/>
          <w:szCs w:val="28"/>
        </w:rPr>
        <w:t>1. При сдельной зарплате работодатель устанавливает работнику условие: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А) сколько часов он должен работать каждый день;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Б) сколько единиц продукции тот должен изготовить в течение рабочего дня;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В) сколько он досрочно изготовит продукцию;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>2. Работник получает премию по случаю: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А) если добивается результатов, которые для его нанимателя особенно важны;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Б) по окончании года;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В) по случаю некоторых праздников;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Г) если досрочно и успешно выполнил данное задание;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Д) все </w:t>
      </w:r>
      <w:proofErr w:type="spellStart"/>
      <w:r w:rsidRPr="00C719AC">
        <w:rPr>
          <w:color w:val="000000"/>
          <w:sz w:val="28"/>
          <w:szCs w:val="28"/>
        </w:rPr>
        <w:t>перечиленные</w:t>
      </w:r>
      <w:proofErr w:type="spellEnd"/>
      <w:r w:rsidRPr="00C719AC">
        <w:rPr>
          <w:color w:val="000000"/>
          <w:sz w:val="28"/>
          <w:szCs w:val="28"/>
        </w:rPr>
        <w:t xml:space="preserve"> выше ответы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b/>
          <w:color w:val="000000"/>
          <w:sz w:val="28"/>
          <w:szCs w:val="28"/>
        </w:rPr>
      </w:pPr>
      <w:r w:rsidRPr="00C719AC">
        <w:rPr>
          <w:b/>
          <w:color w:val="000000"/>
          <w:sz w:val="28"/>
          <w:szCs w:val="28"/>
        </w:rPr>
        <w:t>3. Комиссионная оплата — это: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А) вознаграждение за своевременно выполненное задание особой трудности;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Б) вознаграждение посреднику, который помог организовать куплю-продажу товара;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В) вознаграждение, которое получают люди творческих профессий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>4. К денежным льготам относятся: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А) дополнительная оплата каких-либо льгот для сотрудников;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Б) премия; 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В) комиссия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>5. Основным источником доходов наемных работников всегда остается: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proofErr w:type="gramStart"/>
      <w:r w:rsidRPr="00C719AC">
        <w:rPr>
          <w:color w:val="000000"/>
          <w:sz w:val="28"/>
          <w:szCs w:val="28"/>
        </w:rPr>
        <w:t>А)плата</w:t>
      </w:r>
      <w:proofErr w:type="gramEnd"/>
      <w:r w:rsidRPr="00C719AC">
        <w:rPr>
          <w:color w:val="000000"/>
          <w:sz w:val="28"/>
          <w:szCs w:val="28"/>
        </w:rPr>
        <w:t xml:space="preserve"> за сверхурочные;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Б) премия; 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В) комиссионные; 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Г) основная заработная плата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b/>
          <w:bCs/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>6. Слово зарплата происходит от латинского языка и буквально означает «деньги для покупки»: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proofErr w:type="gramStart"/>
      <w:r w:rsidRPr="00C719AC">
        <w:rPr>
          <w:color w:val="000000"/>
          <w:sz w:val="28"/>
          <w:szCs w:val="28"/>
        </w:rPr>
        <w:t>А)хлеба</w:t>
      </w:r>
      <w:proofErr w:type="gramEnd"/>
      <w:r w:rsidRPr="00C719AC">
        <w:rPr>
          <w:color w:val="000000"/>
          <w:sz w:val="28"/>
          <w:szCs w:val="28"/>
        </w:rPr>
        <w:t xml:space="preserve">; 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proofErr w:type="gramStart"/>
      <w:r w:rsidRPr="00C719AC">
        <w:rPr>
          <w:color w:val="000000"/>
          <w:sz w:val="28"/>
          <w:szCs w:val="28"/>
        </w:rPr>
        <w:t>Б)вещей</w:t>
      </w:r>
      <w:proofErr w:type="gramEnd"/>
      <w:r w:rsidRPr="00C719AC">
        <w:rPr>
          <w:color w:val="000000"/>
          <w:sz w:val="28"/>
          <w:szCs w:val="28"/>
        </w:rPr>
        <w:t xml:space="preserve">; 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proofErr w:type="gramStart"/>
      <w:r w:rsidRPr="00C719AC">
        <w:rPr>
          <w:color w:val="000000"/>
          <w:sz w:val="28"/>
          <w:szCs w:val="28"/>
        </w:rPr>
        <w:t>В)соли</w:t>
      </w:r>
      <w:proofErr w:type="gramEnd"/>
      <w:r w:rsidRPr="00C719AC">
        <w:rPr>
          <w:color w:val="000000"/>
          <w:sz w:val="28"/>
          <w:szCs w:val="28"/>
        </w:rPr>
        <w:t xml:space="preserve">; 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Г) жилья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>7. Единственными гражданами, кто в средневековой Европе регулярно получал плату за свой труд, были: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А) ученики; 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Б) подмастерья; </w:t>
      </w:r>
    </w:p>
    <w:p w:rsid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 xml:space="preserve">В) ремесленники; 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color w:val="000000"/>
          <w:sz w:val="28"/>
          <w:szCs w:val="28"/>
        </w:rPr>
        <w:t>Г) крестьяне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bCs/>
          <w:color w:val="000000"/>
          <w:sz w:val="28"/>
          <w:szCs w:val="28"/>
        </w:rPr>
        <w:t>З</w:t>
      </w:r>
      <w:r w:rsidRPr="00C719AC">
        <w:rPr>
          <w:b/>
          <w:bCs/>
          <w:color w:val="000000"/>
          <w:sz w:val="28"/>
          <w:szCs w:val="28"/>
        </w:rPr>
        <w:t xml:space="preserve">арплата, исчисляемая из расчета затраченного времени </w:t>
      </w:r>
      <w:r>
        <w:rPr>
          <w:b/>
          <w:bCs/>
          <w:color w:val="000000"/>
          <w:sz w:val="28"/>
          <w:szCs w:val="28"/>
        </w:rPr>
        <w:t>-</w:t>
      </w:r>
      <w:r w:rsidRPr="00C719AC">
        <w:rPr>
          <w:b/>
          <w:bCs/>
          <w:color w:val="000000"/>
          <w:sz w:val="28"/>
          <w:szCs w:val="28"/>
        </w:rPr>
        <w:t>_________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>9.</w:t>
      </w:r>
      <w:r w:rsidR="00B15CBB">
        <w:rPr>
          <w:b/>
          <w:bCs/>
          <w:color w:val="000000"/>
          <w:sz w:val="28"/>
          <w:szCs w:val="28"/>
        </w:rPr>
        <w:t xml:space="preserve"> Р</w:t>
      </w:r>
      <w:r w:rsidRPr="00C719AC">
        <w:rPr>
          <w:b/>
          <w:bCs/>
          <w:color w:val="000000"/>
          <w:sz w:val="28"/>
          <w:szCs w:val="28"/>
        </w:rPr>
        <w:t xml:space="preserve">азовая </w:t>
      </w:r>
      <w:r w:rsidR="00B15CBB">
        <w:rPr>
          <w:b/>
          <w:bCs/>
          <w:color w:val="000000"/>
          <w:sz w:val="28"/>
          <w:szCs w:val="28"/>
        </w:rPr>
        <w:t>выплата</w:t>
      </w:r>
      <w:r w:rsidRPr="00C719AC">
        <w:rPr>
          <w:b/>
          <w:bCs/>
          <w:color w:val="000000"/>
          <w:sz w:val="28"/>
          <w:szCs w:val="28"/>
        </w:rPr>
        <w:t xml:space="preserve">, размер </w:t>
      </w:r>
      <w:proofErr w:type="gramStart"/>
      <w:r w:rsidRPr="00C719AC">
        <w:rPr>
          <w:b/>
          <w:bCs/>
          <w:color w:val="000000"/>
          <w:sz w:val="28"/>
          <w:szCs w:val="28"/>
        </w:rPr>
        <w:t>которой</w:t>
      </w:r>
      <w:r w:rsidR="00B15CBB">
        <w:rPr>
          <w:b/>
          <w:bCs/>
          <w:color w:val="000000"/>
          <w:sz w:val="28"/>
          <w:szCs w:val="28"/>
        </w:rPr>
        <w:t xml:space="preserve"> </w:t>
      </w:r>
      <w:r w:rsidRPr="00C719AC">
        <w:rPr>
          <w:b/>
          <w:bCs/>
          <w:color w:val="000000"/>
          <w:sz w:val="28"/>
          <w:szCs w:val="28"/>
        </w:rPr>
        <w:t xml:space="preserve"> зависит</w:t>
      </w:r>
      <w:proofErr w:type="gramEnd"/>
      <w:r w:rsidRPr="00C719AC">
        <w:rPr>
          <w:b/>
          <w:bCs/>
          <w:color w:val="000000"/>
          <w:sz w:val="28"/>
          <w:szCs w:val="28"/>
        </w:rPr>
        <w:t xml:space="preserve"> от воли начальника</w:t>
      </w:r>
      <w:r w:rsidRPr="00C719AC">
        <w:rPr>
          <w:color w:val="000000"/>
          <w:sz w:val="28"/>
          <w:szCs w:val="28"/>
        </w:rPr>
        <w:t> ______________________</w:t>
      </w:r>
    </w:p>
    <w:p w:rsidR="00C719AC" w:rsidRPr="00C719AC" w:rsidRDefault="00C719AC" w:rsidP="00C719AC">
      <w:pPr>
        <w:pStyle w:val="a4"/>
        <w:shd w:val="clear" w:color="auto" w:fill="FFFFFF"/>
        <w:spacing w:before="0" w:beforeAutospacing="0" w:after="0" w:afterAutospacing="0"/>
        <w:ind w:left="-567" w:right="-284" w:firstLine="567"/>
        <w:rPr>
          <w:color w:val="000000"/>
          <w:sz w:val="28"/>
          <w:szCs w:val="28"/>
        </w:rPr>
      </w:pPr>
      <w:r w:rsidRPr="00C719AC">
        <w:rPr>
          <w:b/>
          <w:bCs/>
          <w:color w:val="000000"/>
          <w:sz w:val="28"/>
          <w:szCs w:val="28"/>
        </w:rPr>
        <w:t xml:space="preserve">10. </w:t>
      </w:r>
      <w:r w:rsidR="00B15CBB">
        <w:rPr>
          <w:b/>
          <w:bCs/>
          <w:color w:val="000000"/>
          <w:sz w:val="28"/>
          <w:szCs w:val="28"/>
        </w:rPr>
        <w:t>Зараб</w:t>
      </w:r>
      <w:r w:rsidRPr="00C719AC">
        <w:rPr>
          <w:b/>
          <w:bCs/>
          <w:color w:val="000000"/>
          <w:sz w:val="28"/>
          <w:szCs w:val="28"/>
        </w:rPr>
        <w:t>оток, размер которого определяется количеством сделанного работником</w:t>
      </w:r>
      <w:r w:rsidRPr="00C719AC">
        <w:rPr>
          <w:color w:val="000000"/>
          <w:sz w:val="28"/>
          <w:szCs w:val="28"/>
        </w:rPr>
        <w:t> _______________________________________________________</w:t>
      </w:r>
    </w:p>
    <w:p w:rsidR="00257E8D" w:rsidRDefault="00257E8D" w:rsidP="00257E8D">
      <w:pPr>
        <w:jc w:val="center"/>
        <w:rPr>
          <w:b/>
          <w:color w:val="C00000"/>
          <w:sz w:val="32"/>
          <w:szCs w:val="32"/>
        </w:rPr>
      </w:pPr>
    </w:p>
    <w:p w:rsidR="00F46DB3" w:rsidRDefault="00F46DB3" w:rsidP="00257E8D">
      <w:pPr>
        <w:jc w:val="center"/>
        <w:rPr>
          <w:b/>
          <w:color w:val="C00000"/>
          <w:sz w:val="32"/>
          <w:szCs w:val="32"/>
        </w:rPr>
      </w:pPr>
    </w:p>
    <w:p w:rsidR="00F46DB3" w:rsidRPr="00061DB3" w:rsidRDefault="00F46DB3" w:rsidP="00F46D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lastRenderedPageBreak/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F46DB3">
        <w:rPr>
          <w:rFonts w:ascii="Times New Roman" w:hAnsi="Times New Roman" w:cs="Times New Roman"/>
          <w:sz w:val="28"/>
          <w:szCs w:val="28"/>
        </w:rPr>
        <w:t>В мире профессий и заработков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F46DB3" w:rsidRPr="003F472E" w:rsidRDefault="00F46DB3" w:rsidP="00F46DB3">
      <w:pPr>
        <w:pStyle w:val="a5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F46DB3">
        <w:rPr>
          <w:rFonts w:ascii="Times New Roman" w:hAnsi="Times New Roman" w:cs="Times New Roman"/>
          <w:sz w:val="28"/>
          <w:szCs w:val="28"/>
        </w:rPr>
        <w:t>Минтруд опубликовал Топ-10 самых высокооплачиваемых профессий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Pr="00F46DB3">
        <w:rPr>
          <w:rFonts w:ascii="Times New Roman" w:hAnsi="Times New Roman"/>
          <w:sz w:val="28"/>
          <w:szCs w:val="28"/>
        </w:rPr>
        <w:t>10 наиболее высокооплачиваемых профессий в России</w:t>
      </w:r>
      <w:r>
        <w:rPr>
          <w:rFonts w:ascii="Times New Roman" w:hAnsi="Times New Roman"/>
          <w:sz w:val="28"/>
          <w:szCs w:val="28"/>
        </w:rPr>
        <w:t>»</w:t>
      </w:r>
    </w:p>
    <w:p w:rsidR="00F46DB3" w:rsidRDefault="00F46DB3" w:rsidP="00F46DB3">
      <w:pPr>
        <w:pStyle w:val="a5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тест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6DB3" w:rsidRDefault="00F46DB3" w:rsidP="00F46DB3">
      <w:pPr>
        <w:pStyle w:val="a5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2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F46DB3" w:rsidRPr="00257E8D" w:rsidRDefault="00F46DB3" w:rsidP="00257E8D">
      <w:pPr>
        <w:jc w:val="center"/>
        <w:rPr>
          <w:b/>
          <w:color w:val="C00000"/>
          <w:sz w:val="32"/>
          <w:szCs w:val="32"/>
        </w:rPr>
      </w:pPr>
      <w:bookmarkStart w:id="0" w:name="_GoBack"/>
      <w:bookmarkEnd w:id="0"/>
    </w:p>
    <w:sectPr w:rsidR="00F46DB3" w:rsidRPr="0025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D9"/>
    <w:rsid w:val="00257E8D"/>
    <w:rsid w:val="00301BA9"/>
    <w:rsid w:val="00345B84"/>
    <w:rsid w:val="005A25D9"/>
    <w:rsid w:val="00B15CBB"/>
    <w:rsid w:val="00C719AC"/>
    <w:rsid w:val="00F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FF8E"/>
  <w15:chartTrackingRefBased/>
  <w15:docId w15:val="{3ADC12BF-A9EE-49F4-BCB4-7365D92D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E8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7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46DB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F4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29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720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viera.liemieshie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2020-05-18T17:15:00Z</dcterms:created>
  <dcterms:modified xsi:type="dcterms:W3CDTF">2020-05-19T11:37:00Z</dcterms:modified>
</cp:coreProperties>
</file>